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384"/>
        <w:gridCol w:w="7796"/>
      </w:tblGrid>
      <w:tr w:rsidR="009910D9" w:rsidRPr="0096318A" w:rsidTr="005917B9">
        <w:trPr>
          <w:gridAfter w:val="1"/>
          <w:wAfter w:w="7796" w:type="dxa"/>
        </w:trPr>
        <w:tc>
          <w:tcPr>
            <w:tcW w:w="1384" w:type="dxa"/>
          </w:tcPr>
          <w:p w:rsidR="009910D9" w:rsidRPr="0096318A" w:rsidRDefault="009910D9" w:rsidP="005917B9">
            <w:pPr>
              <w:tabs>
                <w:tab w:val="center" w:pos="4513"/>
                <w:tab w:val="right" w:pos="9026"/>
              </w:tabs>
              <w:suppressAutoHyphens/>
              <w:spacing w:after="0" w:line="240" w:lineRule="auto"/>
              <w:rPr>
                <w:rFonts w:ascii="Arial" w:eastAsia="SimSun" w:hAnsi="Arial" w:cs="Arial"/>
                <w:caps/>
                <w:color w:val="A6A6A6"/>
                <w:sz w:val="20"/>
                <w:szCs w:val="20"/>
                <w:lang w:val="sr-Latn-CS" w:eastAsia="ar-SA"/>
              </w:rPr>
            </w:pPr>
            <w:r>
              <w:rPr>
                <w:rFonts w:ascii="Arial" w:eastAsia="SimSun" w:hAnsi="Arial" w:cs="Arial"/>
                <w:noProof/>
                <w:lang w:val="en-US"/>
              </w:rPr>
              <w:drawing>
                <wp:inline distT="0" distB="0" distL="0" distR="0">
                  <wp:extent cx="457200" cy="600075"/>
                  <wp:effectExtent l="0" t="0" r="0" b="9525"/>
                  <wp:docPr id="1" name="Picture 1" descr="Description: &amp;Gcy;&amp;rcy;&amp;b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&amp;Gcy;&amp;rcy;&amp;b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0D9" w:rsidRPr="0096318A" w:rsidTr="005917B9">
        <w:trPr>
          <w:trHeight w:val="249"/>
        </w:trPr>
        <w:tc>
          <w:tcPr>
            <w:tcW w:w="9180" w:type="dxa"/>
            <w:gridSpan w:val="2"/>
          </w:tcPr>
          <w:p w:rsidR="009910D9" w:rsidRPr="0096318A" w:rsidRDefault="009910D9" w:rsidP="005917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96318A"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val="en-US"/>
              </w:rPr>
              <w:t>РЕПУБЛИКА СРБИЈА</w:t>
            </w:r>
          </w:p>
        </w:tc>
      </w:tr>
      <w:tr w:rsidR="009910D9" w:rsidRPr="0096318A" w:rsidTr="005917B9">
        <w:tc>
          <w:tcPr>
            <w:tcW w:w="9180" w:type="dxa"/>
            <w:gridSpan w:val="2"/>
          </w:tcPr>
          <w:p w:rsidR="009910D9" w:rsidRPr="0096318A" w:rsidRDefault="009910D9" w:rsidP="005917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val="sr-Cyrl-CS"/>
              </w:rPr>
            </w:pPr>
            <w:r w:rsidRPr="0096318A"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val="en-US"/>
              </w:rPr>
              <w:t>o</w:t>
            </w:r>
            <w:r w:rsidRPr="0096318A"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val="sr-Cyrl-CS"/>
              </w:rPr>
              <w:t>пштина прокупље</w:t>
            </w:r>
          </w:p>
        </w:tc>
      </w:tr>
      <w:tr w:rsidR="009910D9" w:rsidRPr="0096318A" w:rsidTr="005917B9">
        <w:tc>
          <w:tcPr>
            <w:tcW w:w="9180" w:type="dxa"/>
            <w:gridSpan w:val="2"/>
          </w:tcPr>
          <w:p w:rsidR="009910D9" w:rsidRPr="0096318A" w:rsidRDefault="009910D9" w:rsidP="005917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val="sr-Cyrl-CS"/>
              </w:rPr>
            </w:pPr>
            <w:r w:rsidRPr="0096318A"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val="sr-Cyrl-CS"/>
              </w:rPr>
              <w:t>општинска управа општине прокупље, одељење за урбанизам, комунално-стамбене делатности и грађевинарство</w:t>
            </w:r>
          </w:p>
        </w:tc>
      </w:tr>
    </w:tbl>
    <w:p w:rsidR="009910D9" w:rsidRPr="0096318A" w:rsidRDefault="009910D9" w:rsidP="009910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96318A">
        <w:rPr>
          <w:rFonts w:ascii="Times New Roman" w:eastAsia="Times New Roman" w:hAnsi="Times New Roman"/>
          <w:sz w:val="24"/>
          <w:szCs w:val="24"/>
          <w:lang w:val="sr-Cyrl-CS"/>
        </w:rPr>
        <w:t>Број 501-</w:t>
      </w:r>
      <w:r>
        <w:rPr>
          <w:rFonts w:ascii="Times New Roman" w:eastAsia="Times New Roman" w:hAnsi="Times New Roman"/>
          <w:sz w:val="24"/>
          <w:szCs w:val="24"/>
        </w:rPr>
        <w:t>61</w:t>
      </w:r>
      <w:r w:rsidRPr="0096318A">
        <w:rPr>
          <w:rFonts w:ascii="Times New Roman" w:eastAsia="Times New Roman" w:hAnsi="Times New Roman"/>
          <w:sz w:val="24"/>
          <w:szCs w:val="24"/>
          <w:lang w:val="sr-Cyrl-CS"/>
        </w:rPr>
        <w:t xml:space="preserve"> / 201</w:t>
      </w:r>
      <w:r>
        <w:rPr>
          <w:rFonts w:ascii="Times New Roman" w:eastAsia="Times New Roman" w:hAnsi="Times New Roman"/>
          <w:sz w:val="24"/>
          <w:szCs w:val="24"/>
        </w:rPr>
        <w:t>8</w:t>
      </w:r>
      <w:r w:rsidRPr="0096318A">
        <w:rPr>
          <w:rFonts w:ascii="Times New Roman" w:eastAsia="Times New Roman" w:hAnsi="Times New Roman"/>
          <w:sz w:val="24"/>
          <w:szCs w:val="24"/>
          <w:lang w:val="sr-Cyrl-CS"/>
        </w:rPr>
        <w:t>-05</w:t>
      </w:r>
    </w:p>
    <w:p w:rsidR="009910D9" w:rsidRPr="0096318A" w:rsidRDefault="009910D9" w:rsidP="009910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96318A">
        <w:rPr>
          <w:rFonts w:ascii="Times New Roman" w:eastAsia="Times New Roman" w:hAnsi="Times New Roman"/>
          <w:sz w:val="24"/>
          <w:szCs w:val="24"/>
          <w:lang w:val="sr-Cyrl-CS"/>
        </w:rPr>
        <w:t xml:space="preserve">Датум  </w:t>
      </w:r>
      <w:r>
        <w:rPr>
          <w:rFonts w:ascii="Times New Roman" w:eastAsia="Times New Roman" w:hAnsi="Times New Roman"/>
          <w:sz w:val="24"/>
          <w:szCs w:val="24"/>
        </w:rPr>
        <w:t>11</w:t>
      </w:r>
      <w:r w:rsidRPr="0096318A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06</w:t>
      </w:r>
      <w:r w:rsidRPr="0096318A">
        <w:rPr>
          <w:rFonts w:ascii="Times New Roman" w:eastAsia="Times New Roman" w:hAnsi="Times New Roman"/>
          <w:sz w:val="24"/>
          <w:szCs w:val="24"/>
          <w:lang w:val="sr-Cyrl-CS"/>
        </w:rPr>
        <w:t>. 201</w:t>
      </w:r>
      <w:r>
        <w:rPr>
          <w:rFonts w:ascii="Times New Roman" w:eastAsia="Times New Roman" w:hAnsi="Times New Roman"/>
          <w:sz w:val="24"/>
          <w:szCs w:val="24"/>
        </w:rPr>
        <w:t>8</w:t>
      </w:r>
      <w:r w:rsidRPr="0096318A">
        <w:rPr>
          <w:rFonts w:ascii="Times New Roman" w:eastAsia="Times New Roman" w:hAnsi="Times New Roman"/>
          <w:sz w:val="24"/>
          <w:szCs w:val="24"/>
          <w:lang w:val="sr-Cyrl-CS"/>
        </w:rPr>
        <w:t xml:space="preserve"> год</w:t>
      </w:r>
    </w:p>
    <w:p w:rsidR="009910D9" w:rsidRDefault="009910D9" w:rsidP="009910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910D9" w:rsidRPr="0096318A" w:rsidRDefault="009910D9" w:rsidP="009910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sr-Cyrl-RS"/>
        </w:rPr>
      </w:pPr>
      <w:r w:rsidRPr="0096318A">
        <w:rPr>
          <w:rFonts w:ascii="Times New Roman" w:eastAsia="Times New Roman" w:hAnsi="Times New Roman"/>
          <w:sz w:val="28"/>
          <w:szCs w:val="28"/>
          <w:lang w:val="sr-Cyrl-RS"/>
        </w:rPr>
        <w:t>ОБАВЕШТЕЊЕ</w:t>
      </w:r>
    </w:p>
    <w:p w:rsidR="009910D9" w:rsidRPr="0096318A" w:rsidRDefault="009910D9" w:rsidP="009910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sr-Cyrl-RS"/>
        </w:rPr>
      </w:pPr>
      <w:r w:rsidRPr="0096318A">
        <w:rPr>
          <w:rFonts w:ascii="Times New Roman" w:eastAsia="Times New Roman" w:hAnsi="Times New Roman"/>
          <w:sz w:val="28"/>
          <w:szCs w:val="28"/>
          <w:lang w:val="sr-Cyrl-RS"/>
        </w:rPr>
        <w:t xml:space="preserve"> О ПОДНЕТОМ ЗАХТЕВУ ЗА ОДЛУЧИВАЊЕ О ПОТРЕБИ ПРОЦЕНЕ УТИЦАЈА ПРОЈЕКТА НА ЖИВОТНУ СРЕДИНУ</w:t>
      </w:r>
    </w:p>
    <w:p w:rsidR="009910D9" w:rsidRPr="0096318A" w:rsidRDefault="009910D9" w:rsidP="009910D9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9910D9" w:rsidRPr="0096318A" w:rsidRDefault="009910D9" w:rsidP="009910D9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96318A">
        <w:rPr>
          <w:rFonts w:ascii="Times New Roman" w:eastAsia="Times New Roman" w:hAnsi="Times New Roman"/>
          <w:lang w:val="sr-Cyrl-CS"/>
        </w:rPr>
        <w:tab/>
      </w:r>
      <w:r w:rsidRPr="0096318A">
        <w:rPr>
          <w:rFonts w:ascii="Times New Roman" w:eastAsia="Times New Roman" w:hAnsi="Times New Roman"/>
          <w:lang w:val="sr-Cyrl-RS"/>
        </w:rPr>
        <w:t xml:space="preserve">Носилац пројекта </w:t>
      </w:r>
      <w:r w:rsidRPr="0096318A">
        <w:rPr>
          <w:rFonts w:ascii="Times New Roman" w:eastAsia="Times New Roman" w:hAnsi="Times New Roman"/>
          <w:lang w:val="sr-Cyrl-CS"/>
        </w:rPr>
        <w:t xml:space="preserve">– </w:t>
      </w:r>
      <w:r>
        <w:rPr>
          <w:rFonts w:ascii="Times New Roman" w:eastAsia="Times New Roman" w:hAnsi="Times New Roman"/>
          <w:lang w:val="sr-Cyrl-RS"/>
        </w:rPr>
        <w:t xml:space="preserve">Нафтна индустрија Србије ;НИС; а.д Блок Промет Нови Сад </w:t>
      </w:r>
      <w:r w:rsidRPr="0096318A">
        <w:rPr>
          <w:rFonts w:ascii="Times New Roman" w:eastAsia="Times New Roman" w:hAnsi="Times New Roman"/>
          <w:lang w:val="sr-Cyrl-CS"/>
        </w:rPr>
        <w:t xml:space="preserve"> , </w:t>
      </w:r>
      <w:r w:rsidRPr="0096318A">
        <w:rPr>
          <w:rFonts w:ascii="Times New Roman" w:eastAsia="Times New Roman" w:hAnsi="Times New Roman"/>
          <w:lang w:val="sr-Cyrl-RS"/>
        </w:rPr>
        <w:t>поднео је захтев за одлучивање о потреби процене утицаја П</w:t>
      </w:r>
      <w:r w:rsidRPr="0096318A">
        <w:rPr>
          <w:rFonts w:ascii="Times New Roman" w:eastAsia="Times New Roman" w:hAnsi="Times New Roman"/>
          <w:lang w:val="sr-Cyrl-CS"/>
        </w:rPr>
        <w:t>ројекта –</w:t>
      </w:r>
      <w:r w:rsidRPr="0096318A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 xml:space="preserve">Замена резервоара за складиштење моторних горива запремине 30 м3 на ЦЦГ Прокупље 2 </w:t>
      </w:r>
      <w:r w:rsidRPr="0096318A">
        <w:rPr>
          <w:rFonts w:ascii="Times New Roman" w:eastAsia="Times New Roman" w:hAnsi="Times New Roman"/>
          <w:lang w:val="sr-Cyrl-RS"/>
        </w:rPr>
        <w:t xml:space="preserve"> на кат.парц.</w:t>
      </w:r>
      <w:r w:rsidRPr="0096318A">
        <w:rPr>
          <w:rFonts w:ascii="Times New Roman" w:eastAsia="Times New Roman" w:hAnsi="Times New Roman"/>
          <w:lang w:val="sr-Cyrl-CS"/>
        </w:rPr>
        <w:t xml:space="preserve">бр. </w:t>
      </w:r>
      <w:r>
        <w:rPr>
          <w:rFonts w:ascii="Times New Roman" w:eastAsia="Times New Roman" w:hAnsi="Times New Roman"/>
          <w:lang w:val="sr-Cyrl-RS"/>
        </w:rPr>
        <w:t>4322/</w:t>
      </w:r>
      <w:r w:rsidRPr="0096318A">
        <w:rPr>
          <w:rFonts w:ascii="Times New Roman" w:eastAsia="Times New Roman" w:hAnsi="Times New Roman"/>
          <w:lang w:val="sr-Cyrl-RS"/>
        </w:rPr>
        <w:t>2</w:t>
      </w:r>
      <w:r w:rsidRPr="0096318A">
        <w:rPr>
          <w:rFonts w:ascii="Times New Roman" w:eastAsia="Times New Roman" w:hAnsi="Times New Roman"/>
        </w:rPr>
        <w:t xml:space="preserve"> </w:t>
      </w:r>
      <w:r w:rsidRPr="0096318A">
        <w:rPr>
          <w:rFonts w:ascii="Times New Roman" w:eastAsia="Times New Roman" w:hAnsi="Times New Roman"/>
          <w:lang w:val="sr-Cyrl-RS"/>
        </w:rPr>
        <w:t>КО</w:t>
      </w:r>
      <w:r w:rsidRPr="0096318A">
        <w:rPr>
          <w:rFonts w:ascii="Times New Roman" w:eastAsia="Times New Roman" w:hAnsi="Times New Roman"/>
          <w:lang w:val="en-US"/>
        </w:rPr>
        <w:t xml:space="preserve"> </w:t>
      </w:r>
      <w:r w:rsidRPr="0096318A">
        <w:rPr>
          <w:rFonts w:ascii="Times New Roman" w:eastAsia="Times New Roman" w:hAnsi="Times New Roman"/>
          <w:lang w:val="sr-Cyrl-CS"/>
        </w:rPr>
        <w:t xml:space="preserve">Прокупље-град </w:t>
      </w:r>
      <w:r>
        <w:rPr>
          <w:rFonts w:ascii="Times New Roman" w:eastAsia="Times New Roman" w:hAnsi="Times New Roman"/>
          <w:lang w:val="sr-Cyrl-CS"/>
        </w:rPr>
        <w:t xml:space="preserve">у ул. Драгољуба Ракића бб </w:t>
      </w:r>
      <w:r w:rsidRPr="0096318A">
        <w:rPr>
          <w:rFonts w:ascii="Times New Roman" w:eastAsia="Times New Roman" w:hAnsi="Times New Roman"/>
          <w:lang w:val="sr-Cyrl-CS"/>
        </w:rPr>
        <w:t xml:space="preserve"> </w:t>
      </w:r>
      <w:r w:rsidRPr="0096318A">
        <w:rPr>
          <w:rFonts w:ascii="Times New Roman" w:eastAsia="Times New Roman" w:hAnsi="Times New Roman"/>
          <w:lang w:val="sr-Cyrl-RS"/>
        </w:rPr>
        <w:t>на територији општине</w:t>
      </w:r>
      <w:r w:rsidRPr="0096318A">
        <w:rPr>
          <w:rFonts w:ascii="Times New Roman" w:eastAsia="Times New Roman" w:hAnsi="Times New Roman"/>
          <w:lang w:val="en-US"/>
        </w:rPr>
        <w:t xml:space="preserve"> </w:t>
      </w:r>
      <w:r w:rsidRPr="0096318A">
        <w:rPr>
          <w:rFonts w:ascii="Times New Roman" w:eastAsia="Times New Roman" w:hAnsi="Times New Roman"/>
          <w:lang w:val="sr-Cyrl-CS"/>
        </w:rPr>
        <w:t>Прокупље.</w:t>
      </w:r>
    </w:p>
    <w:p w:rsidR="009910D9" w:rsidRPr="0096318A" w:rsidRDefault="009910D9" w:rsidP="009910D9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</w:p>
    <w:p w:rsidR="009910D9" w:rsidRPr="0096318A" w:rsidRDefault="009910D9" w:rsidP="009910D9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96318A">
        <w:rPr>
          <w:rFonts w:ascii="Times New Roman" w:eastAsia="Times New Roman" w:hAnsi="Times New Roman"/>
          <w:lang w:val="sr-Cyrl-CS"/>
        </w:rPr>
        <w:tab/>
      </w:r>
      <w:r w:rsidRPr="0096318A">
        <w:rPr>
          <w:rFonts w:ascii="Times New Roman" w:eastAsia="Times New Roman" w:hAnsi="Times New Roman"/>
          <w:lang w:val="sr-Cyrl-RS"/>
        </w:rPr>
        <w:t>Обавештав</w:t>
      </w:r>
      <w:r w:rsidRPr="0096318A">
        <w:rPr>
          <w:rFonts w:ascii="Times New Roman" w:eastAsia="Times New Roman" w:hAnsi="Times New Roman"/>
          <w:lang w:val="en-US"/>
        </w:rPr>
        <w:t>a</w:t>
      </w:r>
      <w:r w:rsidRPr="0096318A">
        <w:rPr>
          <w:rFonts w:ascii="Times New Roman" w:eastAsia="Times New Roman" w:hAnsi="Times New Roman"/>
          <w:lang w:val="sr-Cyrl-RS"/>
        </w:rPr>
        <w:t>мо Вас  да можете извршити јавни увид у податке и документацију из захтева носиоца пројекта, у просторијама овог органа</w:t>
      </w:r>
      <w:r w:rsidRPr="0096318A">
        <w:rPr>
          <w:rFonts w:ascii="Times New Roman" w:eastAsia="Times New Roman" w:hAnsi="Times New Roman"/>
          <w:lang w:val="sr-Cyrl-CS"/>
        </w:rPr>
        <w:t xml:space="preserve"> канц.бр.1</w:t>
      </w:r>
      <w:r>
        <w:rPr>
          <w:rFonts w:ascii="Times New Roman" w:eastAsia="Times New Roman" w:hAnsi="Times New Roman"/>
          <w:lang w:val="sr-Cyrl-CS"/>
        </w:rPr>
        <w:t>2</w:t>
      </w:r>
      <w:r w:rsidRPr="0096318A">
        <w:rPr>
          <w:rFonts w:ascii="Times New Roman" w:eastAsia="Times New Roman" w:hAnsi="Times New Roman"/>
          <w:lang w:val="sr-Cyrl-CS"/>
        </w:rPr>
        <w:t xml:space="preserve"> СО Прокупље </w:t>
      </w:r>
      <w:r w:rsidRPr="0096318A">
        <w:rPr>
          <w:rFonts w:ascii="Times New Roman" w:eastAsia="Times New Roman" w:hAnsi="Times New Roman"/>
          <w:lang w:val="en-US"/>
        </w:rPr>
        <w:t xml:space="preserve"> </w:t>
      </w:r>
      <w:r w:rsidRPr="0096318A">
        <w:rPr>
          <w:rFonts w:ascii="Times New Roman" w:eastAsia="Times New Roman" w:hAnsi="Times New Roman"/>
          <w:lang w:val="sr-Cyrl-RS"/>
        </w:rPr>
        <w:t>у улици</w:t>
      </w:r>
      <w:r w:rsidRPr="0096318A">
        <w:rPr>
          <w:rFonts w:ascii="Times New Roman" w:eastAsia="Times New Roman" w:hAnsi="Times New Roman"/>
          <w:lang w:val="sr-Cyrl-CS"/>
        </w:rPr>
        <w:t xml:space="preserve"> Татковој бр.2 </w:t>
      </w:r>
      <w:r w:rsidRPr="0096318A">
        <w:rPr>
          <w:rFonts w:ascii="Times New Roman" w:eastAsia="Times New Roman" w:hAnsi="Times New Roman"/>
          <w:lang w:val="sr-Cyrl-RS"/>
        </w:rPr>
        <w:t xml:space="preserve"> у периоду од </w:t>
      </w:r>
      <w:r>
        <w:rPr>
          <w:rFonts w:ascii="Times New Roman" w:eastAsia="Times New Roman" w:hAnsi="Times New Roman"/>
          <w:lang w:val="sr-Cyrl-RS"/>
        </w:rPr>
        <w:t>11.06</w:t>
      </w:r>
      <w:r w:rsidRPr="0096318A">
        <w:rPr>
          <w:rFonts w:ascii="Times New Roman" w:eastAsia="Times New Roman" w:hAnsi="Times New Roman"/>
          <w:lang w:val="sr-Cyrl-CS"/>
        </w:rPr>
        <w:t xml:space="preserve"> .201</w:t>
      </w:r>
      <w:r>
        <w:rPr>
          <w:rFonts w:ascii="Times New Roman" w:eastAsia="Times New Roman" w:hAnsi="Times New Roman"/>
          <w:lang w:val="sr-Cyrl-RS"/>
        </w:rPr>
        <w:t>8</w:t>
      </w:r>
      <w:r w:rsidRPr="0096318A">
        <w:rPr>
          <w:rFonts w:ascii="Times New Roman" w:eastAsia="Times New Roman" w:hAnsi="Times New Roman"/>
          <w:lang w:val="sr-Cyrl-CS"/>
        </w:rPr>
        <w:t xml:space="preserve"> </w:t>
      </w:r>
      <w:r w:rsidRPr="0096318A">
        <w:rPr>
          <w:rFonts w:ascii="Times New Roman" w:eastAsia="Times New Roman" w:hAnsi="Times New Roman"/>
          <w:lang w:val="sr-Cyrl-RS"/>
        </w:rPr>
        <w:t xml:space="preserve"> до </w:t>
      </w:r>
      <w:r>
        <w:rPr>
          <w:rFonts w:ascii="Times New Roman" w:eastAsia="Times New Roman" w:hAnsi="Times New Roman"/>
          <w:lang w:val="sr-Cyrl-RS"/>
        </w:rPr>
        <w:t>20</w:t>
      </w:r>
      <w:r w:rsidRPr="0096318A">
        <w:rPr>
          <w:rFonts w:ascii="Times New Roman" w:eastAsia="Times New Roman" w:hAnsi="Times New Roman"/>
          <w:lang w:val="sr-Cyrl-RS"/>
        </w:rPr>
        <w:t>.</w:t>
      </w:r>
      <w:r>
        <w:rPr>
          <w:rFonts w:ascii="Times New Roman" w:eastAsia="Times New Roman" w:hAnsi="Times New Roman"/>
          <w:lang w:val="sr-Cyrl-RS"/>
        </w:rPr>
        <w:t>06</w:t>
      </w:r>
      <w:r w:rsidRPr="0096318A">
        <w:rPr>
          <w:rFonts w:ascii="Times New Roman" w:eastAsia="Times New Roman" w:hAnsi="Times New Roman"/>
          <w:lang w:val="sr-Cyrl-RS"/>
        </w:rPr>
        <w:t>.201</w:t>
      </w:r>
      <w:r>
        <w:rPr>
          <w:rFonts w:ascii="Times New Roman" w:eastAsia="Times New Roman" w:hAnsi="Times New Roman"/>
          <w:lang w:val="sr-Cyrl-RS"/>
        </w:rPr>
        <w:t>8</w:t>
      </w:r>
      <w:r w:rsidRPr="0096318A">
        <w:rPr>
          <w:rFonts w:ascii="Times New Roman" w:eastAsia="Times New Roman" w:hAnsi="Times New Roman"/>
          <w:lang w:val="sr-Cyrl-RS"/>
        </w:rPr>
        <w:t xml:space="preserve"> </w:t>
      </w:r>
      <w:r w:rsidRPr="0096318A">
        <w:rPr>
          <w:rFonts w:ascii="Times New Roman" w:eastAsia="Times New Roman" w:hAnsi="Times New Roman"/>
          <w:lang w:val="sr-Cyrl-CS"/>
        </w:rPr>
        <w:t>год.</w:t>
      </w:r>
      <w:r w:rsidRPr="0096318A">
        <w:rPr>
          <w:rFonts w:ascii="Times New Roman" w:eastAsia="Times New Roman" w:hAnsi="Times New Roman"/>
          <w:lang w:val="sr-Cyrl-RS"/>
        </w:rPr>
        <w:t xml:space="preserve">  у времену од</w:t>
      </w:r>
      <w:r w:rsidRPr="0096318A">
        <w:rPr>
          <w:rFonts w:ascii="Times New Roman" w:eastAsia="Times New Roman" w:hAnsi="Times New Roman"/>
          <w:lang w:val="sr-Cyrl-CS"/>
        </w:rPr>
        <w:t xml:space="preserve"> 10.00</w:t>
      </w:r>
      <w:r w:rsidRPr="0096318A">
        <w:rPr>
          <w:rFonts w:ascii="Times New Roman" w:eastAsia="Times New Roman" w:hAnsi="Times New Roman"/>
          <w:lang w:val="sr-Cyrl-RS"/>
        </w:rPr>
        <w:t xml:space="preserve"> до</w:t>
      </w:r>
      <w:r w:rsidRPr="0096318A">
        <w:rPr>
          <w:rFonts w:ascii="Times New Roman" w:eastAsia="Times New Roman" w:hAnsi="Times New Roman"/>
          <w:lang w:val="sr-Cyrl-CS"/>
        </w:rPr>
        <w:t xml:space="preserve"> 12.00 ч. </w:t>
      </w:r>
      <w:r w:rsidRPr="0096318A">
        <w:rPr>
          <w:rFonts w:ascii="Times New Roman" w:eastAsia="Times New Roman" w:hAnsi="Times New Roman"/>
          <w:lang w:val="sr-Cyrl-RS"/>
        </w:rPr>
        <w:t xml:space="preserve"> </w:t>
      </w:r>
      <w:r w:rsidRPr="0096318A">
        <w:rPr>
          <w:rFonts w:ascii="Times New Roman" w:eastAsia="Times New Roman" w:hAnsi="Times New Roman"/>
          <w:lang w:val="sr-Cyrl-CS"/>
        </w:rPr>
        <w:t xml:space="preserve"> </w:t>
      </w:r>
    </w:p>
    <w:p w:rsidR="009910D9" w:rsidRPr="0096318A" w:rsidRDefault="009910D9" w:rsidP="009910D9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</w:p>
    <w:p w:rsidR="009910D9" w:rsidRPr="0096318A" w:rsidRDefault="009910D9" w:rsidP="009910D9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  <w:r w:rsidRPr="0096318A">
        <w:rPr>
          <w:rFonts w:ascii="Times New Roman" w:eastAsia="Times New Roman" w:hAnsi="Times New Roman"/>
          <w:lang w:val="sr-Cyrl-CS"/>
        </w:rPr>
        <w:tab/>
      </w:r>
      <w:r w:rsidRPr="0096318A">
        <w:rPr>
          <w:rFonts w:ascii="Times New Roman" w:eastAsia="Times New Roman" w:hAnsi="Times New Roman"/>
          <w:lang w:val="sr-Cyrl-RS"/>
        </w:rPr>
        <w:t>У року од 10 дана од дана пријема овог обавештења, можете доставити мишљења овом органу, о захтеву за одлучивање о потреби процене утицаја предметног пројекта на животну средину.</w:t>
      </w:r>
    </w:p>
    <w:p w:rsidR="009910D9" w:rsidRPr="0096318A" w:rsidRDefault="009910D9" w:rsidP="009910D9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</w:p>
    <w:p w:rsidR="009910D9" w:rsidRPr="0096318A" w:rsidRDefault="009910D9" w:rsidP="009910D9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 w:rsidRPr="0096318A">
        <w:rPr>
          <w:rFonts w:ascii="Times New Roman" w:eastAsia="Times New Roman" w:hAnsi="Times New Roman"/>
          <w:lang w:val="sr-Cyrl-CS"/>
        </w:rPr>
        <w:tab/>
      </w:r>
      <w:r w:rsidRPr="0096318A">
        <w:rPr>
          <w:rFonts w:ascii="Times New Roman" w:eastAsia="Times New Roman" w:hAnsi="Times New Roman"/>
          <w:lang w:val="sr-Cyrl-RS"/>
        </w:rPr>
        <w:t>Овај орган ће у року од 10 дана од дана истека рока из става 3. овог обавештења донети одлуку о томе да ли је за предложени пројекат потребна процена утицаја на животну средину.</w:t>
      </w:r>
    </w:p>
    <w:p w:rsidR="009910D9" w:rsidRPr="0096318A" w:rsidRDefault="009910D9" w:rsidP="009910D9">
      <w:pPr>
        <w:spacing w:after="0" w:line="240" w:lineRule="auto"/>
        <w:ind w:firstLine="360"/>
        <w:jc w:val="both"/>
        <w:rPr>
          <w:rFonts w:ascii="Times New Roman" w:eastAsia="Times New Roman" w:hAnsi="Times New Roman"/>
          <w:lang w:val="sr-Cyrl-CS"/>
        </w:rPr>
      </w:pPr>
    </w:p>
    <w:p w:rsidR="009910D9" w:rsidRPr="0096318A" w:rsidRDefault="009910D9" w:rsidP="009910D9">
      <w:pPr>
        <w:spacing w:after="0" w:line="240" w:lineRule="auto"/>
        <w:ind w:firstLine="360"/>
        <w:jc w:val="both"/>
        <w:rPr>
          <w:rFonts w:ascii="Times New Roman" w:eastAsia="Times New Roman" w:hAnsi="Times New Roman"/>
          <w:lang w:val="sr-Cyrl-CS"/>
        </w:rPr>
      </w:pPr>
      <w:r w:rsidRPr="0096318A">
        <w:rPr>
          <w:rFonts w:ascii="Times New Roman" w:eastAsia="Times New Roman" w:hAnsi="Times New Roman"/>
          <w:lang w:val="sr-Cyrl-CS"/>
        </w:rPr>
        <w:t>Обавештење  на основу чл.10 ст.1и2 ,чл.29 став 1 Закона о процени утицаја на животну средину/Сл.гл.Р Србије број 135/04.</w:t>
      </w:r>
    </w:p>
    <w:p w:rsidR="009910D9" w:rsidRPr="0096318A" w:rsidRDefault="009910D9" w:rsidP="009910D9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val="sr-Cyrl-CS"/>
        </w:rPr>
      </w:pPr>
    </w:p>
    <w:p w:rsidR="009910D9" w:rsidRPr="0096318A" w:rsidRDefault="009910D9" w:rsidP="009910D9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</w:p>
    <w:p w:rsidR="009910D9" w:rsidRPr="0096318A" w:rsidRDefault="009910D9" w:rsidP="009910D9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val="en-US"/>
        </w:rPr>
      </w:pPr>
      <w:r w:rsidRPr="0096318A">
        <w:rPr>
          <w:rFonts w:ascii="Times New Roman" w:eastAsia="Times New Roman" w:hAnsi="Times New Roman"/>
          <w:sz w:val="24"/>
          <w:szCs w:val="24"/>
          <w:lang w:val="sr-Cyrl-RS"/>
        </w:rPr>
        <w:t>Достављено:</w:t>
      </w:r>
      <w:r w:rsidRPr="0096318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9910D9" w:rsidRPr="0096318A" w:rsidRDefault="009910D9" w:rsidP="009910D9">
      <w:pPr>
        <w:ind w:left="360"/>
        <w:contextualSpacing/>
        <w:jc w:val="both"/>
        <w:rPr>
          <w:rFonts w:ascii="Times New Roman" w:hAnsi="Times New Roman"/>
          <w:lang w:val="sr-Cyrl-RS"/>
        </w:rPr>
      </w:pPr>
      <w:r w:rsidRPr="0096318A">
        <w:rPr>
          <w:rFonts w:ascii="Times New Roman" w:hAnsi="Times New Roman"/>
          <w:lang w:val="sr-Cyrl-CS"/>
        </w:rPr>
        <w:t xml:space="preserve">-   ЈКП  „ </w:t>
      </w:r>
      <w:r w:rsidRPr="0096318A">
        <w:rPr>
          <w:rFonts w:ascii="Times New Roman" w:hAnsi="Times New Roman"/>
          <w:lang w:val="sr-Cyrl-RS"/>
        </w:rPr>
        <w:t xml:space="preserve">Хамеум </w:t>
      </w:r>
      <w:r w:rsidRPr="0096318A">
        <w:rPr>
          <w:rFonts w:ascii="Times New Roman" w:hAnsi="Times New Roman"/>
          <w:lang w:val="sr-Cyrl-CS"/>
        </w:rPr>
        <w:t>– Служба за сарадњу са грађанима„(Месна Заједница)</w:t>
      </w:r>
    </w:p>
    <w:p w:rsidR="009910D9" w:rsidRPr="0096318A" w:rsidRDefault="009910D9" w:rsidP="009910D9">
      <w:pPr>
        <w:ind w:left="360"/>
        <w:contextualSpacing/>
        <w:jc w:val="both"/>
        <w:rPr>
          <w:rFonts w:ascii="Times New Roman" w:hAnsi="Times New Roman"/>
          <w:lang w:val="sr-Cyrl-RS"/>
        </w:rPr>
      </w:pPr>
      <w:r w:rsidRPr="0096318A">
        <w:rPr>
          <w:rFonts w:ascii="Times New Roman" w:hAnsi="Times New Roman"/>
          <w:lang w:val="sr-Cyrl-CS"/>
        </w:rPr>
        <w:t xml:space="preserve">  - </w:t>
      </w:r>
      <w:r w:rsidRPr="0096318A">
        <w:rPr>
          <w:rFonts w:ascii="Times New Roman" w:hAnsi="Times New Roman"/>
          <w:lang w:val="sr-Cyrl-RS"/>
        </w:rPr>
        <w:t>архиви.</w:t>
      </w:r>
    </w:p>
    <w:p w:rsidR="009910D9" w:rsidRPr="0096318A" w:rsidRDefault="009910D9" w:rsidP="009910D9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</w:p>
    <w:p w:rsidR="009910D9" w:rsidRPr="0096318A" w:rsidRDefault="009910D9" w:rsidP="009910D9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</w:p>
    <w:p w:rsidR="009910D9" w:rsidRPr="0096318A" w:rsidRDefault="009910D9" w:rsidP="009910D9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</w:p>
    <w:p w:rsidR="009910D9" w:rsidRDefault="009910D9" w:rsidP="009910D9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</w:p>
    <w:p w:rsidR="009910D9" w:rsidRDefault="009910D9" w:rsidP="009910D9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</w:p>
    <w:p w:rsidR="009910D9" w:rsidRDefault="009910D9" w:rsidP="009910D9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</w:p>
    <w:p w:rsidR="009910D9" w:rsidRPr="0096318A" w:rsidRDefault="009910D9" w:rsidP="009910D9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>ОБРАЂИВАЧ</w:t>
      </w:r>
    </w:p>
    <w:p w:rsidR="009910D9" w:rsidRPr="0096318A" w:rsidRDefault="009910D9" w:rsidP="009910D9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  <w:t xml:space="preserve"> С</w:t>
      </w:r>
      <w:r w:rsidRPr="0096318A">
        <w:rPr>
          <w:rFonts w:ascii="Times New Roman" w:eastAsia="Times New Roman" w:hAnsi="Times New Roman"/>
          <w:lang w:val="sr-Cyrl-RS"/>
        </w:rPr>
        <w:t>арадник про</w:t>
      </w:r>
      <w:r>
        <w:rPr>
          <w:rFonts w:ascii="Times New Roman" w:eastAsia="Times New Roman" w:hAnsi="Times New Roman"/>
          <w:lang w:val="sr-Cyrl-RS"/>
        </w:rPr>
        <w:t>ц</w:t>
      </w:r>
      <w:r w:rsidRPr="0096318A">
        <w:rPr>
          <w:rFonts w:ascii="Times New Roman" w:eastAsia="Times New Roman" w:hAnsi="Times New Roman"/>
          <w:lang w:val="sr-Cyrl-RS"/>
        </w:rPr>
        <w:t>ене утицаја</w:t>
      </w:r>
      <w:r>
        <w:rPr>
          <w:rFonts w:ascii="Times New Roman" w:eastAsia="Times New Roman" w:hAnsi="Times New Roman"/>
          <w:lang w:val="sr-Cyrl-RS"/>
        </w:rPr>
        <w:t xml:space="preserve"> на животну средину</w:t>
      </w:r>
    </w:p>
    <w:p w:rsidR="007D205F" w:rsidRPr="007D205F" w:rsidRDefault="009910D9" w:rsidP="007D205F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  <w:r w:rsidRPr="0096318A"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  <w:t xml:space="preserve"> </w:t>
      </w:r>
      <w:r w:rsidRPr="0096318A">
        <w:rPr>
          <w:rFonts w:ascii="Times New Roman" w:eastAsia="Times New Roman" w:hAnsi="Times New Roman"/>
          <w:lang w:val="sr-Cyrl-RS"/>
        </w:rPr>
        <w:t>Дипл.биолог Светлана Јовићевић</w:t>
      </w:r>
      <w:bookmarkStart w:id="0" w:name="_GoBack"/>
      <w:bookmarkEnd w:id="0"/>
    </w:p>
    <w:p w:rsidR="007D205F" w:rsidRDefault="007D205F"/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384"/>
        <w:gridCol w:w="7796"/>
      </w:tblGrid>
      <w:tr w:rsidR="007D205F" w:rsidTr="007D205F">
        <w:trPr>
          <w:gridAfter w:val="1"/>
          <w:wAfter w:w="7796" w:type="dxa"/>
        </w:trPr>
        <w:tc>
          <w:tcPr>
            <w:tcW w:w="1384" w:type="dxa"/>
            <w:hideMark/>
          </w:tcPr>
          <w:p w:rsidR="007D205F" w:rsidRDefault="007D205F">
            <w:pPr>
              <w:tabs>
                <w:tab w:val="center" w:pos="4513"/>
                <w:tab w:val="right" w:pos="9026"/>
              </w:tabs>
              <w:suppressAutoHyphens/>
              <w:spacing w:after="0" w:line="240" w:lineRule="auto"/>
              <w:rPr>
                <w:rFonts w:ascii="Arial" w:eastAsia="SimSun" w:hAnsi="Arial" w:cs="Arial"/>
                <w:caps/>
                <w:color w:val="A6A6A6"/>
                <w:sz w:val="20"/>
                <w:szCs w:val="20"/>
                <w:lang w:val="sr-Latn-CS" w:eastAsia="ar-SA"/>
              </w:rPr>
            </w:pPr>
            <w:r>
              <w:rPr>
                <w:rFonts w:ascii="Arial" w:eastAsia="SimSun" w:hAnsi="Arial" w:cs="Arial"/>
                <w:noProof/>
                <w:lang w:val="en-US"/>
              </w:rPr>
              <w:lastRenderedPageBreak/>
              <w:drawing>
                <wp:inline distT="0" distB="0" distL="0" distR="0">
                  <wp:extent cx="457200" cy="600075"/>
                  <wp:effectExtent l="0" t="0" r="0" b="9525"/>
                  <wp:docPr id="2" name="Picture 2" descr="Description: &amp;Gcy;&amp;rcy;&amp;b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&amp;Gcy;&amp;rcy;&amp;b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05F" w:rsidTr="007D205F">
        <w:trPr>
          <w:trHeight w:val="249"/>
        </w:trPr>
        <w:tc>
          <w:tcPr>
            <w:tcW w:w="9180" w:type="dxa"/>
            <w:gridSpan w:val="2"/>
            <w:hideMark/>
          </w:tcPr>
          <w:p w:rsidR="007D205F" w:rsidRDefault="007D20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val="en-US"/>
              </w:rPr>
              <w:t>РЕПУБЛИКА СРБИЈА</w:t>
            </w:r>
          </w:p>
        </w:tc>
      </w:tr>
      <w:tr w:rsidR="007D205F" w:rsidTr="007D205F">
        <w:tc>
          <w:tcPr>
            <w:tcW w:w="9180" w:type="dxa"/>
            <w:gridSpan w:val="2"/>
            <w:hideMark/>
          </w:tcPr>
          <w:p w:rsidR="007D205F" w:rsidRDefault="007D20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val="en-US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val="sr-Cyrl-CS"/>
              </w:rPr>
              <w:t>пштина прокупље</w:t>
            </w:r>
          </w:p>
        </w:tc>
      </w:tr>
      <w:tr w:rsidR="007D205F" w:rsidTr="007D205F">
        <w:tc>
          <w:tcPr>
            <w:tcW w:w="9180" w:type="dxa"/>
            <w:gridSpan w:val="2"/>
            <w:hideMark/>
          </w:tcPr>
          <w:p w:rsidR="007D205F" w:rsidRDefault="007D20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val="sr-Cyrl-CS"/>
              </w:rPr>
              <w:t>општинска управа општине прокупље, одељење за урбанизам, комунално-стамбене делатности и грађевинарство</w:t>
            </w:r>
          </w:p>
        </w:tc>
      </w:tr>
    </w:tbl>
    <w:p w:rsidR="007D205F" w:rsidRDefault="007D205F" w:rsidP="007D20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Број 501-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60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/ 201</w:t>
      </w:r>
      <w:r>
        <w:rPr>
          <w:rFonts w:ascii="Times New Roman" w:eastAsia="Times New Roman" w:hAnsi="Times New Roman"/>
          <w:sz w:val="24"/>
          <w:szCs w:val="24"/>
        </w:rPr>
        <w:t>8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-05</w:t>
      </w:r>
    </w:p>
    <w:p w:rsidR="007D205F" w:rsidRDefault="007D205F" w:rsidP="007D20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Датум  </w:t>
      </w:r>
      <w:r>
        <w:rPr>
          <w:rFonts w:ascii="Times New Roman" w:eastAsia="Times New Roman" w:hAnsi="Times New Roman"/>
          <w:sz w:val="24"/>
          <w:szCs w:val="24"/>
        </w:rPr>
        <w:t>11.06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. 201</w:t>
      </w:r>
      <w:r>
        <w:rPr>
          <w:rFonts w:ascii="Times New Roman" w:eastAsia="Times New Roman" w:hAnsi="Times New Roman"/>
          <w:sz w:val="24"/>
          <w:szCs w:val="24"/>
        </w:rPr>
        <w:t>8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год</w:t>
      </w:r>
    </w:p>
    <w:p w:rsidR="007D205F" w:rsidRDefault="007D205F" w:rsidP="007D20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D205F" w:rsidRDefault="007D205F" w:rsidP="007D20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/>
          <w:sz w:val="28"/>
          <w:szCs w:val="28"/>
          <w:lang w:val="sr-Cyrl-RS"/>
        </w:rPr>
        <w:t>ОБАВЕШТЕЊЕ</w:t>
      </w:r>
    </w:p>
    <w:p w:rsidR="007D205F" w:rsidRDefault="007D205F" w:rsidP="007D20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/>
          <w:sz w:val="28"/>
          <w:szCs w:val="28"/>
          <w:lang w:val="sr-Cyrl-RS"/>
        </w:rPr>
        <w:t xml:space="preserve"> О ПОДНЕТОМ ЗАХТЕВУ ЗА ОДЛУЧИВАЊЕ О ПОТРЕБИ ПРОЦЕНЕ УТИЦАЈА ПРОЈЕКТА НА ЖИВОТНУ СРЕДИНУ</w:t>
      </w:r>
    </w:p>
    <w:p w:rsidR="007D205F" w:rsidRDefault="007D205F" w:rsidP="007D205F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7D205F" w:rsidRDefault="007D205F" w:rsidP="007D205F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ab/>
      </w:r>
      <w:r>
        <w:rPr>
          <w:rFonts w:ascii="Times New Roman" w:eastAsia="Times New Roman" w:hAnsi="Times New Roman"/>
          <w:lang w:val="sr-Cyrl-RS"/>
        </w:rPr>
        <w:t xml:space="preserve">Носилац пројекта </w:t>
      </w:r>
      <w:r>
        <w:rPr>
          <w:rFonts w:ascii="Times New Roman" w:eastAsia="Times New Roman" w:hAnsi="Times New Roman"/>
          <w:lang w:val="sr-Cyrl-CS"/>
        </w:rPr>
        <w:t xml:space="preserve">– </w:t>
      </w:r>
      <w:r>
        <w:rPr>
          <w:rFonts w:ascii="Times New Roman" w:eastAsia="Times New Roman" w:hAnsi="Times New Roman"/>
          <w:lang w:val="sr-Cyrl-RS"/>
        </w:rPr>
        <w:t xml:space="preserve">БОКИ ФООД СИСТЕМ  п.т.р Доња Топоница  </w:t>
      </w:r>
      <w:r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RS"/>
        </w:rPr>
        <w:t>поднео је захтев за одлучивање о потреби процене утицаја П</w:t>
      </w:r>
      <w:r>
        <w:rPr>
          <w:rFonts w:ascii="Times New Roman" w:eastAsia="Times New Roman" w:hAnsi="Times New Roman"/>
          <w:lang w:val="sr-Cyrl-CS"/>
        </w:rPr>
        <w:t>ројекта –</w:t>
      </w:r>
      <w:r>
        <w:rPr>
          <w:rFonts w:ascii="Times New Roman" w:eastAsia="Times New Roman" w:hAnsi="Times New Roman"/>
          <w:lang w:val="sr-Cyrl-RS"/>
        </w:rPr>
        <w:t xml:space="preserve"> Магацин за воће и поврће са расхладним коморама  на кат.парц.</w:t>
      </w:r>
      <w:r>
        <w:rPr>
          <w:rFonts w:ascii="Times New Roman" w:eastAsia="Times New Roman" w:hAnsi="Times New Roman"/>
          <w:lang w:val="sr-Cyrl-CS"/>
        </w:rPr>
        <w:t xml:space="preserve">бр. </w:t>
      </w:r>
      <w:r>
        <w:rPr>
          <w:rFonts w:ascii="Times New Roman" w:eastAsia="Times New Roman" w:hAnsi="Times New Roman"/>
          <w:lang w:val="sr-Cyrl-RS"/>
        </w:rPr>
        <w:t>409 и 410 КО</w:t>
      </w:r>
      <w:r>
        <w:rPr>
          <w:rFonts w:ascii="Times New Roman" w:eastAsia="Times New Roman" w:hAnsi="Times New Roman"/>
          <w:lang w:val="en-US"/>
        </w:rPr>
        <w:t xml:space="preserve"> </w:t>
      </w:r>
      <w:r>
        <w:rPr>
          <w:rFonts w:ascii="Times New Roman" w:eastAsia="Times New Roman" w:hAnsi="Times New Roman"/>
          <w:lang w:val="sr-Cyrl-CS"/>
        </w:rPr>
        <w:t xml:space="preserve">Доња Топоница  </w:t>
      </w:r>
      <w:r>
        <w:rPr>
          <w:rFonts w:ascii="Times New Roman" w:eastAsia="Times New Roman" w:hAnsi="Times New Roman"/>
          <w:lang w:val="sr-Cyrl-RS"/>
        </w:rPr>
        <w:t>на територији општине</w:t>
      </w:r>
      <w:r>
        <w:rPr>
          <w:rFonts w:ascii="Times New Roman" w:eastAsia="Times New Roman" w:hAnsi="Times New Roman"/>
          <w:lang w:val="en-US"/>
        </w:rPr>
        <w:t xml:space="preserve"> </w:t>
      </w:r>
      <w:r>
        <w:rPr>
          <w:rFonts w:ascii="Times New Roman" w:eastAsia="Times New Roman" w:hAnsi="Times New Roman"/>
          <w:lang w:val="sr-Cyrl-CS"/>
        </w:rPr>
        <w:t>Прокупље.</w:t>
      </w:r>
    </w:p>
    <w:p w:rsidR="007D205F" w:rsidRDefault="007D205F" w:rsidP="007D205F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</w:p>
    <w:p w:rsidR="007D205F" w:rsidRDefault="007D205F" w:rsidP="007D205F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ab/>
      </w:r>
      <w:r>
        <w:rPr>
          <w:rFonts w:ascii="Times New Roman" w:eastAsia="Times New Roman" w:hAnsi="Times New Roman"/>
          <w:lang w:val="sr-Cyrl-RS"/>
        </w:rPr>
        <w:t>Обавештав</w:t>
      </w:r>
      <w:r>
        <w:rPr>
          <w:rFonts w:ascii="Times New Roman" w:eastAsia="Times New Roman" w:hAnsi="Times New Roman"/>
          <w:lang w:val="en-US"/>
        </w:rPr>
        <w:t>a</w:t>
      </w:r>
      <w:r>
        <w:rPr>
          <w:rFonts w:ascii="Times New Roman" w:eastAsia="Times New Roman" w:hAnsi="Times New Roman"/>
          <w:lang w:val="sr-Cyrl-RS"/>
        </w:rPr>
        <w:t>мо Вас  да можете извршити јавни увид у податке и документацију из захтева носиоца пројекта, у просторијама овог органа</w:t>
      </w:r>
      <w:r>
        <w:rPr>
          <w:rFonts w:ascii="Times New Roman" w:eastAsia="Times New Roman" w:hAnsi="Times New Roman"/>
          <w:lang w:val="sr-Cyrl-CS"/>
        </w:rPr>
        <w:t xml:space="preserve"> канц.бр.12 СО Прокупље </w:t>
      </w:r>
      <w:r>
        <w:rPr>
          <w:rFonts w:ascii="Times New Roman" w:eastAsia="Times New Roman" w:hAnsi="Times New Roman"/>
          <w:lang w:val="en-US"/>
        </w:rPr>
        <w:t xml:space="preserve"> </w:t>
      </w:r>
      <w:r>
        <w:rPr>
          <w:rFonts w:ascii="Times New Roman" w:eastAsia="Times New Roman" w:hAnsi="Times New Roman"/>
          <w:lang w:val="sr-Cyrl-RS"/>
        </w:rPr>
        <w:t>у улици</w:t>
      </w:r>
      <w:r>
        <w:rPr>
          <w:rFonts w:ascii="Times New Roman" w:eastAsia="Times New Roman" w:hAnsi="Times New Roman"/>
          <w:lang w:val="sr-Cyrl-CS"/>
        </w:rPr>
        <w:t xml:space="preserve"> Татковој бр.2 </w:t>
      </w:r>
      <w:r>
        <w:rPr>
          <w:rFonts w:ascii="Times New Roman" w:eastAsia="Times New Roman" w:hAnsi="Times New Roman"/>
          <w:lang w:val="sr-Cyrl-RS"/>
        </w:rPr>
        <w:t xml:space="preserve"> у периоду од 11.06</w:t>
      </w:r>
      <w:r>
        <w:rPr>
          <w:rFonts w:ascii="Times New Roman" w:eastAsia="Times New Roman" w:hAnsi="Times New Roman"/>
          <w:lang w:val="sr-Cyrl-CS"/>
        </w:rPr>
        <w:t xml:space="preserve"> .201</w:t>
      </w:r>
      <w:r>
        <w:rPr>
          <w:rFonts w:ascii="Times New Roman" w:eastAsia="Times New Roman" w:hAnsi="Times New Roman"/>
          <w:lang w:val="sr-Cyrl-RS"/>
        </w:rPr>
        <w:t>8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RS"/>
        </w:rPr>
        <w:t xml:space="preserve"> до 20.06.2018 </w:t>
      </w:r>
      <w:r>
        <w:rPr>
          <w:rFonts w:ascii="Times New Roman" w:eastAsia="Times New Roman" w:hAnsi="Times New Roman"/>
          <w:lang w:val="sr-Cyrl-CS"/>
        </w:rPr>
        <w:t>год.</w:t>
      </w:r>
      <w:r>
        <w:rPr>
          <w:rFonts w:ascii="Times New Roman" w:eastAsia="Times New Roman" w:hAnsi="Times New Roman"/>
          <w:lang w:val="sr-Cyrl-RS"/>
        </w:rPr>
        <w:t xml:space="preserve">  у времену од</w:t>
      </w:r>
      <w:r>
        <w:rPr>
          <w:rFonts w:ascii="Times New Roman" w:eastAsia="Times New Roman" w:hAnsi="Times New Roman"/>
          <w:lang w:val="sr-Cyrl-CS"/>
        </w:rPr>
        <w:t xml:space="preserve"> 10.00</w:t>
      </w:r>
      <w:r>
        <w:rPr>
          <w:rFonts w:ascii="Times New Roman" w:eastAsia="Times New Roman" w:hAnsi="Times New Roman"/>
          <w:lang w:val="sr-Cyrl-RS"/>
        </w:rPr>
        <w:t xml:space="preserve"> до</w:t>
      </w:r>
      <w:r>
        <w:rPr>
          <w:rFonts w:ascii="Times New Roman" w:eastAsia="Times New Roman" w:hAnsi="Times New Roman"/>
          <w:lang w:val="sr-Cyrl-CS"/>
        </w:rPr>
        <w:t xml:space="preserve"> 12.00 ч. 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CS"/>
        </w:rPr>
        <w:t xml:space="preserve"> </w:t>
      </w:r>
    </w:p>
    <w:p w:rsidR="007D205F" w:rsidRDefault="007D205F" w:rsidP="007D205F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</w:p>
    <w:p w:rsidR="007D205F" w:rsidRDefault="007D205F" w:rsidP="007D205F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sr-Cyrl-CS"/>
        </w:rPr>
        <w:tab/>
      </w:r>
      <w:r>
        <w:rPr>
          <w:rFonts w:ascii="Times New Roman" w:eastAsia="Times New Roman" w:hAnsi="Times New Roman"/>
          <w:lang w:val="sr-Cyrl-RS"/>
        </w:rPr>
        <w:t>У року од 10 дана од дана пријема овог обавештења, можете доставити мишљења овом органу, о захтеву за одлучивање о потреби процене утицаја предметног пројекта на животну средину.</w:t>
      </w:r>
    </w:p>
    <w:p w:rsidR="007D205F" w:rsidRDefault="007D205F" w:rsidP="007D205F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</w:p>
    <w:p w:rsidR="007D205F" w:rsidRDefault="007D205F" w:rsidP="007D205F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CS"/>
        </w:rPr>
        <w:tab/>
      </w:r>
      <w:r>
        <w:rPr>
          <w:rFonts w:ascii="Times New Roman" w:eastAsia="Times New Roman" w:hAnsi="Times New Roman"/>
          <w:lang w:val="sr-Cyrl-RS"/>
        </w:rPr>
        <w:t>Овај орган ће у року од 10 дана од дана истека рока из става 3. овог обавештења донети одлуку о томе да ли је за предложени пројекат потребна процена утицаја на животну средину.</w:t>
      </w:r>
    </w:p>
    <w:p w:rsidR="007D205F" w:rsidRDefault="007D205F" w:rsidP="007D205F">
      <w:pPr>
        <w:spacing w:after="0" w:line="240" w:lineRule="auto"/>
        <w:ind w:firstLine="360"/>
        <w:jc w:val="both"/>
        <w:rPr>
          <w:rFonts w:ascii="Times New Roman" w:eastAsia="Times New Roman" w:hAnsi="Times New Roman"/>
          <w:lang w:val="sr-Cyrl-CS"/>
        </w:rPr>
      </w:pPr>
    </w:p>
    <w:p w:rsidR="007D205F" w:rsidRDefault="007D205F" w:rsidP="007D205F">
      <w:pPr>
        <w:spacing w:after="0" w:line="240" w:lineRule="auto"/>
        <w:ind w:firstLine="360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>Обавештење  на основу чл.10 ст.1и2 ,чл.29 став 1 Закона о процени утицаја на животну средину/Сл.гл.Р Србије број 135/04.</w:t>
      </w:r>
    </w:p>
    <w:p w:rsidR="007D205F" w:rsidRDefault="007D205F" w:rsidP="007D205F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val="sr-Cyrl-CS"/>
        </w:rPr>
      </w:pPr>
    </w:p>
    <w:p w:rsidR="007D205F" w:rsidRDefault="007D205F" w:rsidP="007D205F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</w:p>
    <w:p w:rsidR="007D205F" w:rsidRDefault="007D205F" w:rsidP="007D205F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Достављено: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7D205F" w:rsidRDefault="007D205F" w:rsidP="007D205F">
      <w:pPr>
        <w:ind w:left="360"/>
        <w:contextualSpacing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 xml:space="preserve">-   ЈКП  „ </w:t>
      </w:r>
      <w:r>
        <w:rPr>
          <w:rFonts w:ascii="Times New Roman" w:hAnsi="Times New Roman"/>
          <w:lang w:val="sr-Cyrl-RS"/>
        </w:rPr>
        <w:t xml:space="preserve">Хамеум </w:t>
      </w:r>
      <w:r>
        <w:rPr>
          <w:rFonts w:ascii="Times New Roman" w:hAnsi="Times New Roman"/>
          <w:lang w:val="sr-Cyrl-CS"/>
        </w:rPr>
        <w:t>– Служба за сарадњу са грађанима„(Месна Заједница)</w:t>
      </w:r>
    </w:p>
    <w:p w:rsidR="007D205F" w:rsidRDefault="007D205F" w:rsidP="007D205F">
      <w:pPr>
        <w:ind w:left="360"/>
        <w:contextualSpacing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 xml:space="preserve">  - </w:t>
      </w:r>
      <w:r>
        <w:rPr>
          <w:rFonts w:ascii="Times New Roman" w:hAnsi="Times New Roman"/>
          <w:lang w:val="sr-Cyrl-RS"/>
        </w:rPr>
        <w:t>архиви.</w:t>
      </w:r>
    </w:p>
    <w:p w:rsidR="007D205F" w:rsidRDefault="007D205F" w:rsidP="007D205F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</w:p>
    <w:p w:rsidR="007D205F" w:rsidRDefault="007D205F" w:rsidP="007D205F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</w:p>
    <w:p w:rsidR="007D205F" w:rsidRDefault="007D205F" w:rsidP="007D205F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</w:p>
    <w:p w:rsidR="007D205F" w:rsidRDefault="007D205F" w:rsidP="007D205F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</w:p>
    <w:p w:rsidR="007D205F" w:rsidRDefault="007D205F" w:rsidP="007D205F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</w:p>
    <w:p w:rsidR="007D205F" w:rsidRDefault="007D205F" w:rsidP="007D205F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</w:p>
    <w:p w:rsidR="007D205F" w:rsidRDefault="007D205F" w:rsidP="007D205F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  <w:t>ОБРАЂИВАЧ</w:t>
      </w:r>
    </w:p>
    <w:p w:rsidR="007D205F" w:rsidRDefault="007D205F" w:rsidP="007D205F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  <w:t xml:space="preserve"> Сарадник процене утицаја на животну средину</w:t>
      </w:r>
    </w:p>
    <w:p w:rsidR="007D205F" w:rsidRDefault="007D205F" w:rsidP="007D205F">
      <w:pPr>
        <w:spacing w:after="0" w:line="240" w:lineRule="auto"/>
        <w:jc w:val="center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  <w:t xml:space="preserve"> Дипл.биолог Светлана Јовићевић</w:t>
      </w:r>
    </w:p>
    <w:p w:rsidR="007D205F" w:rsidRDefault="007D205F"/>
    <w:sectPr w:rsidR="007D2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56A" w:rsidRDefault="0090556A" w:rsidP="007D205F">
      <w:pPr>
        <w:spacing w:after="0" w:line="240" w:lineRule="auto"/>
      </w:pPr>
      <w:r>
        <w:separator/>
      </w:r>
    </w:p>
  </w:endnote>
  <w:endnote w:type="continuationSeparator" w:id="0">
    <w:p w:rsidR="0090556A" w:rsidRDefault="0090556A" w:rsidP="007D2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56A" w:rsidRDefault="0090556A" w:rsidP="007D205F">
      <w:pPr>
        <w:spacing w:after="0" w:line="240" w:lineRule="auto"/>
      </w:pPr>
      <w:r>
        <w:separator/>
      </w:r>
    </w:p>
  </w:footnote>
  <w:footnote w:type="continuationSeparator" w:id="0">
    <w:p w:rsidR="0090556A" w:rsidRDefault="0090556A" w:rsidP="007D20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0D9"/>
    <w:rsid w:val="00621C54"/>
    <w:rsid w:val="007D205F"/>
    <w:rsid w:val="0090556A"/>
    <w:rsid w:val="0099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0D9"/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0D9"/>
    <w:rPr>
      <w:rFonts w:ascii="Tahoma" w:eastAsia="Calibri" w:hAnsi="Tahoma" w:cs="Tahoma"/>
      <w:sz w:val="16"/>
      <w:szCs w:val="16"/>
      <w:lang w:val="sr-Latn-RS"/>
    </w:rPr>
  </w:style>
  <w:style w:type="paragraph" w:styleId="Header">
    <w:name w:val="header"/>
    <w:basedOn w:val="Normal"/>
    <w:link w:val="HeaderChar"/>
    <w:uiPriority w:val="99"/>
    <w:unhideWhenUsed/>
    <w:rsid w:val="007D2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05F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7D2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05F"/>
    <w:rPr>
      <w:rFonts w:ascii="Calibri" w:eastAsia="Calibri" w:hAnsi="Calibri" w:cs="Times New Roman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0D9"/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0D9"/>
    <w:rPr>
      <w:rFonts w:ascii="Tahoma" w:eastAsia="Calibri" w:hAnsi="Tahoma" w:cs="Tahoma"/>
      <w:sz w:val="16"/>
      <w:szCs w:val="16"/>
      <w:lang w:val="sr-Latn-RS"/>
    </w:rPr>
  </w:style>
  <w:style w:type="paragraph" w:styleId="Header">
    <w:name w:val="header"/>
    <w:basedOn w:val="Normal"/>
    <w:link w:val="HeaderChar"/>
    <w:uiPriority w:val="99"/>
    <w:unhideWhenUsed/>
    <w:rsid w:val="007D2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05F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7D2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05F"/>
    <w:rPr>
      <w:rFonts w:ascii="Calibri" w:eastAsia="Calibri" w:hAnsi="Calibri" w:cs="Times New Roman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Jovićević</dc:creator>
  <cp:lastModifiedBy>Svetlana Jovićević</cp:lastModifiedBy>
  <cp:revision>3</cp:revision>
  <dcterms:created xsi:type="dcterms:W3CDTF">2018-06-11T07:13:00Z</dcterms:created>
  <dcterms:modified xsi:type="dcterms:W3CDTF">2018-06-11T07:22:00Z</dcterms:modified>
</cp:coreProperties>
</file>