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2E" w:rsidRDefault="001E402E" w:rsidP="001E402E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1E402E" w:rsidRDefault="001E402E" w:rsidP="001E402E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1E402E" w:rsidRDefault="001E402E" w:rsidP="001E402E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1E402E" w:rsidRDefault="001E402E" w:rsidP="001E402E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1E402E" w:rsidRDefault="001E402E" w:rsidP="001E402E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>.</w:t>
      </w:r>
    </w:p>
    <w:p w:rsidR="001E402E" w:rsidRDefault="001E402E" w:rsidP="001E402E"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 www.prokuplje.org.rs</w:t>
      </w:r>
    </w:p>
    <w:p w:rsidR="001E402E" w:rsidRDefault="001E402E" w:rsidP="003213D1">
      <w:pPr>
        <w:spacing w:after="0"/>
        <w:rPr>
          <w:rFonts w:cs="Calibri"/>
          <w:lang w:val="sr-Latn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 w:rsidR="003213D1">
        <w:rPr>
          <w:lang w:val="sr-Cyrl-RS"/>
        </w:rPr>
        <w:t>Услуга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-</w:t>
      </w:r>
      <w:r>
        <w:t xml:space="preserve">  </w:t>
      </w:r>
      <w:r w:rsidR="003213D1" w:rsidRPr="003213D1">
        <w:rPr>
          <w:rFonts w:cs="Calibri"/>
          <w:bCs/>
          <w:lang w:val="sr-Cyrl-CS"/>
        </w:rPr>
        <w:t>Седмодневно</w:t>
      </w:r>
      <w:proofErr w:type="gramEnd"/>
      <w:r w:rsidR="003213D1" w:rsidRPr="003213D1">
        <w:rPr>
          <w:rFonts w:cs="Calibri"/>
          <w:bCs/>
          <w:lang w:val="sr-Cyrl-CS"/>
        </w:rPr>
        <w:t xml:space="preserve"> летовање у Буљарицама за </w:t>
      </w:r>
      <w:r w:rsidR="003213D1" w:rsidRPr="003213D1">
        <w:rPr>
          <w:rFonts w:cs="Calibri"/>
          <w:bCs/>
          <w:lang w:val="sr-Cyrl-RS"/>
        </w:rPr>
        <w:t xml:space="preserve"> учеснике на „Играма пријатељства 2019“.</w:t>
      </w:r>
    </w:p>
    <w:p w:rsidR="00962983" w:rsidRDefault="001E402E" w:rsidP="000F5BFF">
      <w:pPr>
        <w:spacing w:after="0"/>
        <w:rPr>
          <w:b/>
          <w:lang w:val="sr-Cyrl-RS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</w:t>
      </w:r>
      <w:r w:rsidR="00962983" w:rsidRPr="00962983">
        <w:rPr>
          <w:rFonts w:asciiTheme="minorHAnsi" w:hAnsiTheme="minorHAnsi" w:cs="Calibri"/>
          <w:lang w:val="sr-Latn-RS" w:eastAsia="sr-Latn-CS"/>
        </w:rPr>
        <w:t>55300000-услуге ресторана и услуге послуживања храном;                                                            98341000-услуге смештаја</w:t>
      </w:r>
      <w:r w:rsidR="00962983" w:rsidRPr="00962983">
        <w:rPr>
          <w:rFonts w:ascii="Times New Roman" w:hAnsi="Times New Roman"/>
          <w:sz w:val="24"/>
          <w:szCs w:val="24"/>
          <w:lang w:val="sr-Cyrl-RS" w:eastAsia="sr-Latn-CS"/>
        </w:rPr>
        <w:t>;</w:t>
      </w:r>
    </w:p>
    <w:p w:rsidR="001E402E" w:rsidRDefault="001E402E" w:rsidP="001E402E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>
        <w:rPr>
          <w:lang w:val="sr-Cyrl-RS"/>
        </w:rPr>
        <w:t>3</w:t>
      </w:r>
      <w:r w:rsidR="00962983">
        <w:rPr>
          <w:lang w:val="sr-Cyrl-RS"/>
        </w:rPr>
        <w:t>33.333</w:t>
      </w:r>
      <w:r>
        <w:t>,00</w:t>
      </w:r>
      <w:r>
        <w:rPr>
          <w:lang w:val="sr-Cyrl-RS"/>
        </w:rPr>
        <w:t xml:space="preserve"> </w:t>
      </w:r>
      <w:proofErr w:type="spellStart"/>
      <w:proofErr w:type="gramStart"/>
      <w:r>
        <w:t>без</w:t>
      </w:r>
      <w:proofErr w:type="spellEnd"/>
      <w:r>
        <w:t xml:space="preserve">  ПДВ</w:t>
      </w:r>
      <w:proofErr w:type="gramEnd"/>
      <w:r>
        <w:t xml:space="preserve">-а, </w:t>
      </w:r>
      <w:proofErr w:type="spellStart"/>
      <w:r>
        <w:t>односно</w:t>
      </w:r>
      <w:proofErr w:type="spellEnd"/>
      <w:r>
        <w:t xml:space="preserve">   </w:t>
      </w:r>
      <w:r>
        <w:rPr>
          <w:lang w:val="sr-Cyrl-RS"/>
        </w:rPr>
        <w:t>4</w:t>
      </w:r>
      <w:r w:rsidR="00962983">
        <w:rPr>
          <w:lang w:val="sr-Cyrl-RS"/>
        </w:rPr>
        <w:t>00.000</w:t>
      </w:r>
      <w:r>
        <w:t xml:space="preserve">,00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1E402E" w:rsidRDefault="001E402E" w:rsidP="001E402E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>
        <w:rPr>
          <w:lang w:val="sr-Cyrl-RS"/>
        </w:rPr>
        <w:t xml:space="preserve">1 </w:t>
      </w:r>
      <w:proofErr w:type="spellStart"/>
      <w:r>
        <w:t>понуд</w:t>
      </w:r>
      <w:proofErr w:type="spellEnd"/>
      <w:r>
        <w:rPr>
          <w:lang w:val="sr-Cyrl-RS"/>
        </w:rPr>
        <w:t>а</w:t>
      </w:r>
      <w:r>
        <w:t xml:space="preserve">  </w:t>
      </w:r>
    </w:p>
    <w:p w:rsidR="001E402E" w:rsidRPr="001E402E" w:rsidRDefault="001E402E" w:rsidP="001E402E">
      <w:pPr>
        <w:rPr>
          <w:lang w:val="sr-Cyrl-RS"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bookmarkStart w:id="0" w:name="_GoBack"/>
      <w:bookmarkEnd w:id="0"/>
      <w:proofErr w:type="spellEnd"/>
    </w:p>
    <w:p w:rsidR="001E402E" w:rsidRDefault="001E402E" w:rsidP="001E402E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:              </w:t>
      </w:r>
      <w:r w:rsidR="00962983" w:rsidRPr="00962983">
        <w:rPr>
          <w:rFonts w:cs="Calibri"/>
          <w:b/>
          <w:lang w:val="sr-Cyrl-RS"/>
        </w:rPr>
        <w:t>318.666,88</w:t>
      </w:r>
      <w:r w:rsidR="00962983">
        <w:rPr>
          <w:rFonts w:cs="Calibri"/>
          <w:lang w:val="sr-Cyrl-RS"/>
        </w:rP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дин</w:t>
      </w:r>
      <w:proofErr w:type="spellEnd"/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1E402E" w:rsidRDefault="001E402E" w:rsidP="001E402E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               </w:t>
      </w:r>
      <w:r w:rsidRPr="00962983">
        <w:rPr>
          <w:b/>
          <w:lang w:val="sr-Cyrl-RS"/>
        </w:rPr>
        <w:t>3</w:t>
      </w:r>
      <w:r w:rsidR="00962983" w:rsidRPr="00962983">
        <w:rPr>
          <w:rFonts w:cs="Calibri"/>
          <w:b/>
          <w:lang w:val="sr-Cyrl-RS"/>
        </w:rPr>
        <w:t>18.666,88</w:t>
      </w:r>
      <w:r>
        <w:rPr>
          <w:b/>
        </w:rPr>
        <w:t xml:space="preserve">  </w:t>
      </w:r>
      <w:proofErr w:type="spellStart"/>
      <w:r>
        <w:rPr>
          <w:b/>
        </w:rPr>
        <w:t>дин</w:t>
      </w:r>
      <w:proofErr w:type="spellEnd"/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E402E" w:rsidRDefault="001E402E" w:rsidP="001E402E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>
        <w:rPr>
          <w:lang w:val="sr-Cyrl-RS"/>
        </w:rPr>
        <w:t>1</w:t>
      </w:r>
      <w:r w:rsidR="00962983">
        <w:rPr>
          <w:lang w:val="sr-Cyrl-RS"/>
        </w:rPr>
        <w:t>5</w:t>
      </w:r>
      <w:r>
        <w:rPr>
          <w:lang w:val="sr-Cyrl-RS"/>
        </w:rPr>
        <w:t>.</w:t>
      </w:r>
      <w:r w:rsidR="00962983">
        <w:rPr>
          <w:lang w:val="sr-Cyrl-RS"/>
        </w:rPr>
        <w:t>8</w:t>
      </w:r>
      <w:r>
        <w:rPr>
          <w:lang w:val="sr-Cyrl-RS"/>
        </w:rPr>
        <w:t xml:space="preserve">.2019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1E402E" w:rsidRDefault="001E402E" w:rsidP="001E402E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>:</w:t>
      </w:r>
      <w:r w:rsidR="00962983" w:rsidRPr="00962983">
        <w:rPr>
          <w:rFonts w:cs="Calibri"/>
          <w:lang w:val="sr-Latn-RS"/>
        </w:rPr>
        <w:t xml:space="preserve"> </w:t>
      </w:r>
      <w:r w:rsidR="00962983">
        <w:rPr>
          <w:rFonts w:cs="Calibri"/>
          <w:lang w:val="sr-Latn-RS"/>
        </w:rPr>
        <w:t>„</w:t>
      </w:r>
      <w:r w:rsidR="00962983">
        <w:rPr>
          <w:rFonts w:cs="Calibri"/>
          <w:lang w:val="sr-Cyrl-RS"/>
        </w:rPr>
        <w:t>Ниш скспрес</w:t>
      </w:r>
      <w:proofErr w:type="gramStart"/>
      <w:r w:rsidR="00962983">
        <w:rPr>
          <w:rFonts w:cs="Calibri"/>
          <w:lang w:val="sr-Cyrl-RS"/>
        </w:rPr>
        <w:t>“ АД</w:t>
      </w:r>
      <w:proofErr w:type="gramEnd"/>
      <w:r w:rsidR="00962983">
        <w:rPr>
          <w:rFonts w:cs="Calibri"/>
          <w:lang w:val="sr-Cyrl-RS"/>
        </w:rPr>
        <w:t xml:space="preserve"> Ниш ул. Чамурлија 160;</w:t>
      </w:r>
      <w:r w:rsidR="00962983">
        <w:rPr>
          <w:rFonts w:cs="Calibri"/>
        </w:rPr>
        <w:t xml:space="preserve"> </w:t>
      </w:r>
      <w:proofErr w:type="spellStart"/>
      <w:r w:rsidR="00962983">
        <w:rPr>
          <w:rFonts w:cs="Calibri"/>
        </w:rPr>
        <w:t>матични</w:t>
      </w:r>
      <w:proofErr w:type="spellEnd"/>
      <w:r w:rsidR="00962983">
        <w:rPr>
          <w:rFonts w:cs="Calibri"/>
        </w:rPr>
        <w:t xml:space="preserve"> </w:t>
      </w:r>
      <w:proofErr w:type="spellStart"/>
      <w:r w:rsidR="00962983">
        <w:rPr>
          <w:rFonts w:cs="Calibri"/>
        </w:rPr>
        <w:t>бр</w:t>
      </w:r>
      <w:proofErr w:type="spellEnd"/>
      <w:r w:rsidR="00962983">
        <w:rPr>
          <w:rFonts w:cs="Calibri"/>
        </w:rPr>
        <w:t>;</w:t>
      </w:r>
      <w:r w:rsidR="00962983">
        <w:rPr>
          <w:rFonts w:cs="Calibri"/>
          <w:lang w:val="sr-Cyrl-RS"/>
        </w:rPr>
        <w:t xml:space="preserve"> 07133731</w:t>
      </w:r>
      <w:r w:rsidR="00962983">
        <w:rPr>
          <w:rFonts w:cs="Calibri"/>
        </w:rPr>
        <w:t xml:space="preserve"> ПИБ:</w:t>
      </w:r>
      <w:r w:rsidR="00962983">
        <w:rPr>
          <w:rFonts w:cs="Calibri"/>
          <w:lang w:val="sr-Cyrl-RS"/>
        </w:rPr>
        <w:t>100615493</w:t>
      </w:r>
      <w:r>
        <w:t xml:space="preserve">                                                                                                                                                             </w:t>
      </w:r>
    </w:p>
    <w:p w:rsidR="001E402E" w:rsidRDefault="001E402E" w:rsidP="001E402E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1E402E" w:rsidRDefault="001E402E" w:rsidP="001E402E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  </w:t>
      </w:r>
      <w:r>
        <w:rPr>
          <w:lang w:val="sr-Cyrl-RS"/>
        </w:rPr>
        <w:t xml:space="preserve">     </w:t>
      </w:r>
      <w:r w:rsidR="00962983" w:rsidRPr="00962983">
        <w:rPr>
          <w:rFonts w:cs="Calibri"/>
          <w:b/>
          <w:lang w:val="sr-Cyrl-RS"/>
        </w:rPr>
        <w:t>318.666,88</w:t>
      </w:r>
      <w:r w:rsidR="00962983">
        <w:rPr>
          <w:rFonts w:cs="Calibri"/>
          <w:lang w:val="sr-Cyrl-RS"/>
        </w:rPr>
        <w:t xml:space="preserve">  </w:t>
      </w:r>
      <w:r w:rsidR="00962983">
        <w:rPr>
          <w:b/>
        </w:rPr>
        <w:t xml:space="preserve"> 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rPr>
          <w:b/>
        </w:rPr>
        <w:t xml:space="preserve">                                  </w:t>
      </w:r>
      <w:r>
        <w:rPr>
          <w:b/>
          <w:lang w:val="sr-Cyrl-RS"/>
        </w:rPr>
        <w:t xml:space="preserve">   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</w:t>
      </w:r>
      <w:r w:rsidR="00962983" w:rsidRPr="00A56504">
        <w:rPr>
          <w:rFonts w:cs="Calibri"/>
          <w:b/>
          <w:lang w:val="sr-Cyrl-RS"/>
        </w:rPr>
        <w:t>382.400,00</w:t>
      </w:r>
      <w:r w:rsidR="00962983">
        <w:rPr>
          <w:rFonts w:cs="Calibri"/>
          <w:lang w:val="sr-Latn-RS"/>
        </w:rPr>
        <w:t xml:space="preserve"> </w:t>
      </w:r>
      <w:r w:rsidR="00962983">
        <w:rPr>
          <w:rFonts w:cs="Calibri"/>
          <w:lang w:val="sr-Cyrl-RS"/>
        </w:rPr>
        <w:t xml:space="preserve">  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1E402E" w:rsidRDefault="001E402E" w:rsidP="001E402E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>
        <w:rPr>
          <w:lang w:val="sr-Cyrl-RS"/>
        </w:rPr>
        <w:t xml:space="preserve"> 1</w:t>
      </w:r>
      <w:r w:rsidR="00962983">
        <w:rPr>
          <w:lang w:val="sr-Cyrl-RS"/>
        </w:rPr>
        <w:t>9</w:t>
      </w:r>
      <w:r>
        <w:rPr>
          <w:lang w:val="sr-Cyrl-RS"/>
        </w:rPr>
        <w:t>.0</w:t>
      </w:r>
      <w:r w:rsidR="00962983">
        <w:rPr>
          <w:lang w:val="sr-Cyrl-RS"/>
        </w:rPr>
        <w:t>8</w:t>
      </w:r>
      <w:r>
        <w:rPr>
          <w:lang w:val="sr-Cyrl-RS"/>
        </w:rPr>
        <w:t>.2019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1E402E" w:rsidRDefault="001E402E" w:rsidP="001E402E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обавеза</w:t>
      </w:r>
      <w:proofErr w:type="spellEnd"/>
    </w:p>
    <w:p w:rsidR="001E402E" w:rsidRDefault="001E402E" w:rsidP="001E402E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</w:t>
      </w:r>
      <w:proofErr w:type="spellEnd"/>
      <w:r w:rsidR="00627496">
        <w:rPr>
          <w:b/>
          <w:lang w:val="sr-Cyrl-RS"/>
        </w:rPr>
        <w:t>е</w:t>
      </w:r>
      <w:proofErr w:type="spellStart"/>
      <w:r>
        <w:rPr>
          <w:b/>
        </w:rPr>
        <w:t>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>.</w:t>
      </w:r>
    </w:p>
    <w:p w:rsidR="00FE35AF" w:rsidRDefault="00FE35AF"/>
    <w:sectPr w:rsidR="00FE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1"/>
    <w:rsid w:val="00000741"/>
    <w:rsid w:val="000F5BFF"/>
    <w:rsid w:val="001E402E"/>
    <w:rsid w:val="003213D1"/>
    <w:rsid w:val="00627496"/>
    <w:rsid w:val="00962983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5</cp:revision>
  <cp:lastPrinted>2019-08-20T05:04:00Z</cp:lastPrinted>
  <dcterms:created xsi:type="dcterms:W3CDTF">2019-08-19T06:30:00Z</dcterms:created>
  <dcterms:modified xsi:type="dcterms:W3CDTF">2019-08-20T05:13:00Z</dcterms:modified>
</cp:coreProperties>
</file>