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2E" w:rsidRDefault="001E402E" w:rsidP="001E402E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1E402E" w:rsidRDefault="001E402E" w:rsidP="001E402E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1E402E" w:rsidRDefault="001E402E" w:rsidP="001E402E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r>
        <w:rPr>
          <w:lang w:val="sr-Cyrl-RS"/>
        </w:rPr>
        <w:t>Градска управа града</w:t>
      </w:r>
      <w:r>
        <w:t xml:space="preserve">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</w:p>
    <w:p w:rsidR="001E402E" w:rsidRDefault="001E402E" w:rsidP="001E402E"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Таткова</w:t>
      </w:r>
      <w:proofErr w:type="spellEnd"/>
      <w:r>
        <w:t xml:space="preserve"> бр.2.</w:t>
      </w:r>
    </w:p>
    <w:p w:rsidR="001E402E" w:rsidRDefault="001E402E" w:rsidP="001E402E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  </w:t>
      </w:r>
      <w:proofErr w:type="spellStart"/>
      <w:r>
        <w:t>Градска</w:t>
      </w:r>
      <w:proofErr w:type="spellEnd"/>
      <w:r>
        <w:t xml:space="preserve"> и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>.</w:t>
      </w:r>
    </w:p>
    <w:p w:rsidR="001E402E" w:rsidRDefault="001E402E" w:rsidP="001E402E"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>:  www.prokuplje.org.rs</w:t>
      </w:r>
    </w:p>
    <w:p w:rsidR="001E402E" w:rsidRDefault="001E402E" w:rsidP="001E402E">
      <w:pPr>
        <w:autoSpaceDE w:val="0"/>
        <w:autoSpaceDN w:val="0"/>
        <w:adjustRightInd w:val="0"/>
        <w:rPr>
          <w:rFonts w:cs="Calibri"/>
          <w:lang w:val="sr-Latn-R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 w:rsidR="00F45903">
        <w:rPr>
          <w:lang w:val="sr-Cyrl-RS"/>
        </w:rPr>
        <w:t>ДОБРА</w:t>
      </w:r>
      <w:r>
        <w:rPr>
          <w:lang w:val="sr-Cyrl-RS"/>
        </w:rPr>
        <w:t xml:space="preserve"> -</w:t>
      </w:r>
      <w:r>
        <w:t xml:space="preserve">   </w:t>
      </w:r>
      <w:r w:rsidR="00F45903" w:rsidRPr="009139A4">
        <w:rPr>
          <w:rFonts w:asciiTheme="minorHAnsi" w:hAnsiTheme="minorHAnsi" w:cs="Calibri"/>
          <w:lang w:val="sr-Cyrl-CS"/>
        </w:rPr>
        <w:t>Набавка рачунарске опреме за потребе Градске управе града Прокупља</w:t>
      </w:r>
      <w:r w:rsidR="00F45903">
        <w:rPr>
          <w:lang w:val="sr-Cyrl-RS"/>
        </w:rPr>
        <w:t>.</w:t>
      </w:r>
      <w:r>
        <w:rPr>
          <w:rFonts w:cs="Calibri"/>
          <w:lang w:val="sr-Cyrl-CS"/>
        </w:rPr>
        <w:t xml:space="preserve"> </w:t>
      </w:r>
    </w:p>
    <w:p w:rsidR="001E402E" w:rsidRPr="001E402E" w:rsidRDefault="001E402E" w:rsidP="001E402E">
      <w:pPr>
        <w:rPr>
          <w:lang w:val="sr-Cyrl-RS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  <w:r>
        <w:rPr>
          <w:lang w:val="sr-Cyrl-RS"/>
        </w:rPr>
        <w:t xml:space="preserve">  </w:t>
      </w:r>
      <w:r w:rsidR="00F45903" w:rsidRPr="00C109A3">
        <w:rPr>
          <w:lang w:val="sr-Cyrl-CS"/>
        </w:rPr>
        <w:t>302</w:t>
      </w:r>
      <w:r w:rsidR="00F45903">
        <w:rPr>
          <w:lang w:val="sr-Latn-RS"/>
        </w:rPr>
        <w:t>3</w:t>
      </w:r>
      <w:r w:rsidR="00F45903" w:rsidRPr="00C109A3">
        <w:rPr>
          <w:lang w:val="sr-Cyrl-CS"/>
        </w:rPr>
        <w:t>0000-рачунарска опрема</w:t>
      </w:r>
      <w:r w:rsidR="00F45903">
        <w:rPr>
          <w:lang w:val="sr-Cyrl-CS"/>
        </w:rPr>
        <w:t>;</w:t>
      </w:r>
      <w:r>
        <w:rPr>
          <w:lang w:val="sr-Cyrl-RS"/>
        </w:rPr>
        <w:t xml:space="preserve">                                                                                                                  </w:t>
      </w:r>
    </w:p>
    <w:p w:rsidR="001E402E" w:rsidRDefault="001E402E" w:rsidP="001E402E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</w:t>
      </w:r>
      <w:r w:rsidR="00F45903">
        <w:rPr>
          <w:lang w:val="sr-Cyrl-RS"/>
        </w:rPr>
        <w:t>2.000.000</w:t>
      </w:r>
      <w:proofErr w:type="gramStart"/>
      <w:r>
        <w:t>,00</w:t>
      </w:r>
      <w:proofErr w:type="gramEnd"/>
      <w:r>
        <w:rPr>
          <w:lang w:val="sr-Cyrl-RS"/>
        </w:rPr>
        <w:t xml:space="preserve"> </w:t>
      </w:r>
      <w:proofErr w:type="spellStart"/>
      <w:r>
        <w:t>без</w:t>
      </w:r>
      <w:proofErr w:type="spellEnd"/>
      <w:r>
        <w:t xml:space="preserve">  ПДВ-а, </w:t>
      </w:r>
      <w:proofErr w:type="spellStart"/>
      <w:r>
        <w:t>односно</w:t>
      </w:r>
      <w:proofErr w:type="spellEnd"/>
      <w:r>
        <w:t xml:space="preserve">   </w:t>
      </w:r>
      <w:r w:rsidR="00F45903">
        <w:rPr>
          <w:lang w:val="sr-Cyrl-RS"/>
        </w:rPr>
        <w:t>2.500.0</w:t>
      </w:r>
      <w:r>
        <w:rPr>
          <w:lang w:val="sr-Cyrl-RS"/>
        </w:rPr>
        <w:t>00</w:t>
      </w:r>
      <w:r>
        <w:t xml:space="preserve">,00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1E402E" w:rsidRDefault="001E402E" w:rsidP="001E402E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>
        <w:rPr>
          <w:lang w:val="sr-Cyrl-RS"/>
        </w:rPr>
        <w:t xml:space="preserve">1 </w:t>
      </w:r>
      <w:proofErr w:type="spellStart"/>
      <w:r>
        <w:t>понуд</w:t>
      </w:r>
      <w:proofErr w:type="spellEnd"/>
      <w:r>
        <w:rPr>
          <w:lang w:val="sr-Cyrl-RS"/>
        </w:rPr>
        <w:t>а</w:t>
      </w:r>
      <w:r>
        <w:t xml:space="preserve">  </w:t>
      </w:r>
    </w:p>
    <w:p w:rsidR="001E402E" w:rsidRPr="001E402E" w:rsidRDefault="001E402E" w:rsidP="001E402E">
      <w:pPr>
        <w:rPr>
          <w:lang w:val="sr-Cyrl-RS"/>
        </w:rPr>
      </w:pPr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1E402E" w:rsidRPr="00F45903" w:rsidRDefault="001E402E" w:rsidP="001E402E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 w:rsidRPr="00F45903">
        <w:rPr>
          <w:b/>
          <w:i/>
          <w:lang w:val="sr-Cyrl-RS"/>
        </w:rPr>
        <w:t xml:space="preserve">:            </w:t>
      </w:r>
      <w:r w:rsidR="00F45903">
        <w:rPr>
          <w:b/>
          <w:i/>
          <w:lang w:val="sr-Cyrl-RS"/>
        </w:rPr>
        <w:t xml:space="preserve"> </w:t>
      </w:r>
      <w:r w:rsidRPr="00F45903">
        <w:rPr>
          <w:b/>
          <w:i/>
          <w:lang w:val="sr-Cyrl-RS"/>
        </w:rPr>
        <w:t xml:space="preserve">  </w:t>
      </w:r>
      <w:r w:rsidR="00F45903" w:rsidRPr="00F45903">
        <w:rPr>
          <w:b/>
          <w:lang w:val="sr-Cyrl-RS"/>
        </w:rPr>
        <w:t>1.519.900</w:t>
      </w:r>
      <w:proofErr w:type="gramStart"/>
      <w:r w:rsidRPr="00F45903">
        <w:rPr>
          <w:rFonts w:cs="Calibri"/>
          <w:b/>
          <w:lang w:val="sr-Cyrl-RS"/>
        </w:rPr>
        <w:t>,00</w:t>
      </w:r>
      <w:proofErr w:type="gramEnd"/>
      <w:r w:rsidRPr="00F45903">
        <w:rPr>
          <w:b/>
        </w:rPr>
        <w:t xml:space="preserve">  </w:t>
      </w:r>
      <w:proofErr w:type="spellStart"/>
      <w:r w:rsidRPr="00F45903">
        <w:rPr>
          <w:b/>
        </w:rPr>
        <w:t>дин</w:t>
      </w:r>
      <w:proofErr w:type="spellEnd"/>
      <w:r w:rsidRPr="00F45903">
        <w:rPr>
          <w:b/>
        </w:rPr>
        <w:t xml:space="preserve">.         </w:t>
      </w:r>
    </w:p>
    <w:p w:rsidR="001E402E" w:rsidRDefault="001E402E" w:rsidP="001E402E">
      <w:proofErr w:type="spellStart"/>
      <w:proofErr w:type="gramStart"/>
      <w:r w:rsidRPr="00F45903">
        <w:rPr>
          <w:b/>
          <w:i/>
        </w:rPr>
        <w:t>најнижа</w:t>
      </w:r>
      <w:proofErr w:type="spellEnd"/>
      <w:proofErr w:type="gramEnd"/>
      <w:r w:rsidRPr="00F45903">
        <w:rPr>
          <w:b/>
          <w:i/>
        </w:rPr>
        <w:t xml:space="preserve"> </w:t>
      </w:r>
      <w:proofErr w:type="spellStart"/>
      <w:r w:rsidRPr="00F45903">
        <w:rPr>
          <w:b/>
          <w:i/>
        </w:rPr>
        <w:t>понуђена</w:t>
      </w:r>
      <w:proofErr w:type="spellEnd"/>
      <w:r w:rsidRPr="00F45903">
        <w:rPr>
          <w:b/>
          <w:i/>
        </w:rPr>
        <w:t xml:space="preserve"> </w:t>
      </w:r>
      <w:proofErr w:type="spellStart"/>
      <w:r w:rsidRPr="00F45903">
        <w:rPr>
          <w:b/>
          <w:i/>
        </w:rPr>
        <w:t>цена</w:t>
      </w:r>
      <w:proofErr w:type="spellEnd"/>
      <w:r w:rsidR="00F45903">
        <w:rPr>
          <w:b/>
          <w:i/>
          <w:lang w:val="sr-Cyrl-RS"/>
        </w:rPr>
        <w:t>:</w:t>
      </w:r>
      <w:r w:rsidRPr="00F45903">
        <w:rPr>
          <w:b/>
          <w:i/>
          <w:lang w:val="sr-Cyrl-RS"/>
        </w:rPr>
        <w:t xml:space="preserve">               </w:t>
      </w:r>
      <w:r w:rsidR="00F45903" w:rsidRPr="00F45903">
        <w:rPr>
          <w:b/>
          <w:lang w:val="sr-Cyrl-RS"/>
        </w:rPr>
        <w:t>1.519.900</w:t>
      </w:r>
      <w:r w:rsidRPr="00F45903">
        <w:rPr>
          <w:b/>
          <w:lang w:val="sr-Latn-RS"/>
        </w:rPr>
        <w:t>,</w:t>
      </w:r>
      <w:r w:rsidRPr="00F45903">
        <w:rPr>
          <w:b/>
        </w:rPr>
        <w:t xml:space="preserve">00  </w:t>
      </w:r>
      <w:proofErr w:type="spellStart"/>
      <w:r w:rsidRPr="00F45903">
        <w:rPr>
          <w:b/>
        </w:rPr>
        <w:t>дин</w:t>
      </w:r>
      <w:proofErr w:type="spellEnd"/>
      <w:r w:rsidRPr="00F45903">
        <w:rPr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</w:t>
      </w:r>
    </w:p>
    <w:p w:rsidR="001E402E" w:rsidRDefault="001E402E" w:rsidP="001E402E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 w:rsidR="00F45903">
        <w:rPr>
          <w:lang w:val="sr-Cyrl-RS"/>
        </w:rPr>
        <w:t>01.08</w:t>
      </w:r>
      <w:r>
        <w:rPr>
          <w:lang w:val="sr-Cyrl-RS"/>
        </w:rPr>
        <w:t xml:space="preserve">.2019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1E402E" w:rsidRDefault="001E402E" w:rsidP="001E402E">
      <w:pPr>
        <w:rPr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proofErr w:type="gramStart"/>
      <w:r w:rsidR="00F45903">
        <w:rPr>
          <w:rFonts w:cs="Calibri"/>
          <w:lang w:val="sr-Latn-RS"/>
        </w:rPr>
        <w:t>NNS  SYSTEM</w:t>
      </w:r>
      <w:proofErr w:type="gramEnd"/>
      <w:r w:rsidR="00F45903">
        <w:rPr>
          <w:rFonts w:cs="Calibri"/>
          <w:lang w:val="sr-Latn-RS"/>
        </w:rPr>
        <w:t xml:space="preserve">  </w:t>
      </w:r>
      <w:r w:rsidR="00F45903">
        <w:rPr>
          <w:rFonts w:cs="Calibri"/>
          <w:lang w:val="sr-Cyrl-RS"/>
        </w:rPr>
        <w:t xml:space="preserve"> ДОО Београд</w:t>
      </w:r>
      <w:r w:rsidR="00F45903">
        <w:rPr>
          <w:lang w:val="sr-Cyrl-RS"/>
        </w:rPr>
        <w:t xml:space="preserve"> , </w:t>
      </w:r>
      <w:r w:rsidR="00F45903">
        <w:rPr>
          <w:rFonts w:cs="Calibri"/>
          <w:lang w:val="sr-Cyrl-RS"/>
        </w:rPr>
        <w:t>ул Чолак Атина 11</w:t>
      </w:r>
      <w:r>
        <w:t xml:space="preserve">                                                                                                                                                                       </w:t>
      </w:r>
      <w:r w:rsidR="00F45903">
        <w:rPr>
          <w:rFonts w:cs="Calibri"/>
          <w:lang w:val="sr-Cyrl-RS"/>
        </w:rPr>
        <w:t>матични бр.17376926; ПИБ: 10101764;</w:t>
      </w:r>
      <w:r>
        <w:t xml:space="preserve">                                                                                                                                    </w:t>
      </w:r>
    </w:p>
    <w:p w:rsidR="001E402E" w:rsidRDefault="001E402E" w:rsidP="001E402E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1E402E" w:rsidRDefault="001E402E" w:rsidP="001E402E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   </w:t>
      </w:r>
      <w:r>
        <w:rPr>
          <w:lang w:val="sr-Cyrl-RS"/>
        </w:rPr>
        <w:t xml:space="preserve">     </w:t>
      </w:r>
      <w:r w:rsidR="00F45903" w:rsidRPr="00F45903">
        <w:rPr>
          <w:b/>
          <w:lang w:val="sr-Cyrl-RS"/>
        </w:rPr>
        <w:t>1.519.900</w:t>
      </w:r>
      <w:r>
        <w:rPr>
          <w:b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rPr>
          <w:b/>
        </w:rPr>
        <w:t xml:space="preserve">                                  </w:t>
      </w:r>
      <w:r>
        <w:rPr>
          <w:b/>
          <w:lang w:val="sr-Cyrl-RS"/>
        </w:rPr>
        <w:t xml:space="preserve">     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 xml:space="preserve">   </w:t>
      </w:r>
      <w:r w:rsidR="00F45903">
        <w:rPr>
          <w:b/>
          <w:lang w:val="sr-Cyrl-RS"/>
        </w:rPr>
        <w:t>1.823.880</w:t>
      </w:r>
      <w:r>
        <w:rPr>
          <w:b/>
          <w:lang w:val="sr-Cyrl-RS"/>
        </w:rPr>
        <w:t>,</w:t>
      </w:r>
      <w:r>
        <w:rPr>
          <w:b/>
        </w:rPr>
        <w:t>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1E402E" w:rsidRDefault="001E402E" w:rsidP="001E402E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>:</w:t>
      </w:r>
      <w:r>
        <w:rPr>
          <w:lang w:val="sr-Cyrl-RS"/>
        </w:rPr>
        <w:t xml:space="preserve"> </w:t>
      </w:r>
      <w:r w:rsidR="00AD2E74">
        <w:rPr>
          <w:lang w:val="sr-Latn-RS"/>
        </w:rPr>
        <w:t>08.</w:t>
      </w:r>
      <w:bookmarkStart w:id="0" w:name="_GoBack"/>
      <w:bookmarkEnd w:id="0"/>
      <w:r>
        <w:rPr>
          <w:lang w:val="sr-Cyrl-RS"/>
        </w:rPr>
        <w:t>0</w:t>
      </w:r>
      <w:r w:rsidR="00F45903">
        <w:rPr>
          <w:lang w:val="sr-Cyrl-RS"/>
        </w:rPr>
        <w:t>8</w:t>
      </w:r>
      <w:r>
        <w:rPr>
          <w:lang w:val="sr-Cyrl-RS"/>
        </w:rPr>
        <w:t>.2019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1E402E" w:rsidRDefault="001E402E" w:rsidP="001E402E"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испуњења</w:t>
      </w:r>
      <w:proofErr w:type="spellEnd"/>
      <w:r>
        <w:t xml:space="preserve"> </w:t>
      </w:r>
      <w:proofErr w:type="spellStart"/>
      <w:r>
        <w:t>обавеза</w:t>
      </w:r>
      <w:proofErr w:type="spellEnd"/>
    </w:p>
    <w:p w:rsidR="001E402E" w:rsidRDefault="001E402E" w:rsidP="001E402E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</w:t>
      </w:r>
      <w:proofErr w:type="spellEnd"/>
      <w:r w:rsidR="00627496">
        <w:rPr>
          <w:b/>
          <w:lang w:val="sr-Cyrl-RS"/>
        </w:rPr>
        <w:t>е</w:t>
      </w:r>
      <w:proofErr w:type="spellStart"/>
      <w:r>
        <w:rPr>
          <w:b/>
        </w:rPr>
        <w:t>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  <w:r>
        <w:t>.</w:t>
      </w:r>
    </w:p>
    <w:p w:rsidR="00FE35AF" w:rsidRDefault="00FE35AF"/>
    <w:sectPr w:rsidR="00FE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41"/>
    <w:rsid w:val="00000741"/>
    <w:rsid w:val="001E402E"/>
    <w:rsid w:val="00627496"/>
    <w:rsid w:val="00AD2E74"/>
    <w:rsid w:val="00F45903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2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2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4</cp:revision>
  <cp:lastPrinted>2019-08-13T05:30:00Z</cp:lastPrinted>
  <dcterms:created xsi:type="dcterms:W3CDTF">2019-08-02T09:31:00Z</dcterms:created>
  <dcterms:modified xsi:type="dcterms:W3CDTF">2019-08-13T05:30:00Z</dcterms:modified>
</cp:coreProperties>
</file>