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8C" w:rsidRDefault="0085448C" w:rsidP="004738B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Градска управа Града Прокупља, Одељење за урбанизам, стамбено-комуналне делатности и грађевинарство у складу са чланом 63. </w:t>
      </w:r>
      <w:r w:rsidR="00CB0CAB"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  <w:lang w:val="sr-Cyrl-RS"/>
        </w:rPr>
        <w:t xml:space="preserve">тав 3. </w:t>
      </w:r>
      <w:r w:rsidR="00CB0CAB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чланом 69. Закона о управљању отпадом („Службени гласник РС“, бр. 36/09, 88/10, 14/16 и 95/18 – др. закон) објављује</w:t>
      </w:r>
    </w:p>
    <w:p w:rsidR="0085448C" w:rsidRDefault="0085448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О Б А В Е Ш Т Е Њ Е</w:t>
      </w:r>
    </w:p>
    <w:p w:rsidR="0085448C" w:rsidRDefault="0085448C" w:rsidP="0085448C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 пријему захтева за издавање дозволе за третман, односно складиштење и поновно искоришћење неопасног отпада</w:t>
      </w:r>
    </w:p>
    <w:p w:rsidR="00B34D47" w:rsidRDefault="00CB0CAB" w:rsidP="0085448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</w:t>
      </w:r>
      <w:r w:rsidR="0085448C">
        <w:rPr>
          <w:rFonts w:ascii="Times New Roman" w:hAnsi="Times New Roman" w:cs="Times New Roman"/>
          <w:lang w:val="sr-Cyrl-RS"/>
        </w:rPr>
        <w:t>бавештава се јавност да је оператер постројења за управљање неопасним отпадом „АНДРЕЈИЋ“ д.о.о. Прокупље, Пошта Белољин 18424 бб, Прокупље</w:t>
      </w:r>
      <w:r w:rsidR="00122D1C">
        <w:rPr>
          <w:rFonts w:ascii="Times New Roman" w:hAnsi="Times New Roman" w:cs="Times New Roman"/>
          <w:lang w:val="sr-Cyrl-RS"/>
        </w:rPr>
        <w:t>, регистрованог у Агенцији за привредне регистре под матичним броојем 17148354 и шифром претежне делатности 1039, поднео уредан захтев за обнављање дозволе за рад</w:t>
      </w:r>
      <w:r>
        <w:rPr>
          <w:rFonts w:ascii="Times New Roman" w:hAnsi="Times New Roman" w:cs="Times New Roman"/>
          <w:lang w:val="sr-Cyrl-RS"/>
        </w:rPr>
        <w:t xml:space="preserve"> </w:t>
      </w:r>
      <w:r w:rsidR="00122D1C">
        <w:rPr>
          <w:rFonts w:ascii="Times New Roman" w:hAnsi="Times New Roman" w:cs="Times New Roman"/>
          <w:lang w:val="sr-Cyrl-RS"/>
        </w:rPr>
        <w:t>постројења за управљање отпадом и обављање делатности третмана, односно складиштења и поновног искориш</w:t>
      </w:r>
      <w:r>
        <w:rPr>
          <w:rFonts w:ascii="Times New Roman" w:hAnsi="Times New Roman" w:cs="Times New Roman"/>
          <w:lang w:val="sr-Cyrl-RS"/>
        </w:rPr>
        <w:t>ћ</w:t>
      </w:r>
      <w:r w:rsidR="00122D1C">
        <w:rPr>
          <w:rFonts w:ascii="Times New Roman" w:hAnsi="Times New Roman" w:cs="Times New Roman"/>
          <w:lang w:val="sr-Cyrl-RS"/>
        </w:rPr>
        <w:t>ења неопасног отпада на локацији</w:t>
      </w:r>
      <w:r>
        <w:rPr>
          <w:rFonts w:ascii="Times New Roman" w:hAnsi="Times New Roman" w:cs="Times New Roman"/>
          <w:lang w:val="sr-Cyrl-RS"/>
        </w:rPr>
        <w:t>,</w:t>
      </w:r>
      <w:r w:rsidR="00122D1C">
        <w:rPr>
          <w:rFonts w:ascii="Times New Roman" w:hAnsi="Times New Roman" w:cs="Times New Roman"/>
          <w:lang w:val="sr-Cyrl-RS"/>
        </w:rPr>
        <w:t xml:space="preserve"> на катастарским парцелама број 430/2  и 400/10 КО Доња Коњуша</w:t>
      </w:r>
      <w:r>
        <w:rPr>
          <w:rFonts w:ascii="Times New Roman" w:hAnsi="Times New Roman" w:cs="Times New Roman"/>
          <w:lang w:val="sr-Cyrl-RS"/>
        </w:rPr>
        <w:t xml:space="preserve">, сходно члану 66. </w:t>
      </w:r>
      <w:r w:rsidR="00B34D47"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  <w:lang w:val="sr-Cyrl-RS"/>
        </w:rPr>
        <w:t>тав 3. Закона о управљању отпадом („Службени гласник РС“, бр. 36/09, 88/10, 14/16 и 95/18 – др. закон)</w:t>
      </w:r>
      <w:r w:rsidR="00B34D47">
        <w:rPr>
          <w:rFonts w:ascii="Times New Roman" w:hAnsi="Times New Roman" w:cs="Times New Roman"/>
          <w:lang w:val="sr-Cyrl-RS"/>
        </w:rPr>
        <w:t>. Оператер „АНДРЕЈИЋ“ д.о.о. Прокупље, Пошта Белољин 18424 бб, Прокупље, бави се сакупљањем, транспортом, складиштењем и третманом, односно поновним искоришћењем неопасног пластичног отпада (отпадне пластичне амбалаже и пластике).</w:t>
      </w:r>
    </w:p>
    <w:p w:rsidR="00B34D47" w:rsidRDefault="00B34D47" w:rsidP="0085448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Увид у поднети захтев и документацију Оператера може се извршити у просторијама Одељења за урбанизам, стамбено-комуналне делатности и грађевинарство Градске управе Града Прокупља, ул. Таткова бр. 2, канцеларија бр. 3, током 30 дана од дана обавештавања, односно до 05.05.2021. године, радним даном од 11</w:t>
      </w:r>
      <w:r w:rsidR="00CB12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>до 15 часова.</w:t>
      </w:r>
    </w:p>
    <w:p w:rsidR="0085448C" w:rsidRPr="0085448C" w:rsidRDefault="00B34D47" w:rsidP="0085448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Заинтересована јавност може</w:t>
      </w:r>
      <w:r w:rsidR="00CB12F0">
        <w:rPr>
          <w:rFonts w:ascii="Times New Roman" w:hAnsi="Times New Roman" w:cs="Times New Roman"/>
          <w:lang w:val="en-US"/>
        </w:rPr>
        <w:t xml:space="preserve"> </w:t>
      </w:r>
      <w:r w:rsidR="00CB12F0">
        <w:rPr>
          <w:rFonts w:ascii="Times New Roman" w:hAnsi="Times New Roman" w:cs="Times New Roman"/>
          <w:lang w:val="sr-Cyrl-RS"/>
        </w:rPr>
        <w:t>до наведеног рока</w:t>
      </w:r>
      <w:r>
        <w:rPr>
          <w:rFonts w:ascii="Times New Roman" w:hAnsi="Times New Roman" w:cs="Times New Roman"/>
          <w:lang w:val="sr-Cyrl-RS"/>
        </w:rPr>
        <w:t xml:space="preserve"> писаним путем доставити мишљење о поднетом захтеву овом Одељењу као надлежном органу или на е-</w:t>
      </w:r>
      <w:r>
        <w:rPr>
          <w:rFonts w:ascii="Times New Roman" w:hAnsi="Times New Roman" w:cs="Times New Roman"/>
        </w:rPr>
        <w:t>mail: svetlanamomcilovic</w:t>
      </w:r>
      <w:r w:rsidR="00FF251F">
        <w:rPr>
          <w:rFonts w:ascii="Times New Roman" w:hAnsi="Times New Roman" w:cs="Times New Roman"/>
          <w:lang w:val="sr-Cyrl-RS"/>
        </w:rPr>
        <w:t>3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@</w:t>
      </w:r>
      <w:r w:rsidR="00CB12F0">
        <w:rPr>
          <w:rFonts w:ascii="Times New Roman" w:hAnsi="Times New Roman" w:cs="Times New Roman"/>
          <w:lang w:val="en-US"/>
        </w:rPr>
        <w:t>gmail.com.</w:t>
      </w:r>
      <w:r w:rsidR="00CB0CAB">
        <w:rPr>
          <w:rFonts w:ascii="Times New Roman" w:hAnsi="Times New Roman" w:cs="Times New Roman"/>
          <w:lang w:val="sr-Cyrl-RS"/>
        </w:rPr>
        <w:t xml:space="preserve">  </w:t>
      </w:r>
    </w:p>
    <w:sectPr w:rsidR="0085448C" w:rsidRPr="0085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8C"/>
    <w:rsid w:val="00122D1C"/>
    <w:rsid w:val="004738B2"/>
    <w:rsid w:val="005F368D"/>
    <w:rsid w:val="0085448C"/>
    <w:rsid w:val="00B34D47"/>
    <w:rsid w:val="00CB0CAB"/>
    <w:rsid w:val="00CB12F0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Nina Đorđević</cp:lastModifiedBy>
  <cp:revision>4</cp:revision>
  <dcterms:created xsi:type="dcterms:W3CDTF">2021-04-05T06:24:00Z</dcterms:created>
  <dcterms:modified xsi:type="dcterms:W3CDTF">2021-04-07T09:03:00Z</dcterms:modified>
</cp:coreProperties>
</file>