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43" w:rsidRDefault="00AD6343" w:rsidP="00AD6343">
      <w:pPr>
        <w:tabs>
          <w:tab w:val="left" w:pos="990"/>
        </w:tabs>
        <w:rPr>
          <w:rFonts w:eastAsia="Times New Roman" w:cs="Calibri"/>
        </w:rPr>
      </w:pPr>
      <w:r>
        <w:rPr>
          <w:rFonts w:eastAsia="Times New Roman" w:cs="Calibri"/>
          <w:noProof/>
          <w:lang w:eastAsia="sr-Latn-RS"/>
        </w:rPr>
        <w:drawing>
          <wp:inline distT="0" distB="0" distL="0" distR="0" wp14:anchorId="2DE10B1C" wp14:editId="2D73F2E3">
            <wp:extent cx="352425" cy="457200"/>
            <wp:effectExtent l="0" t="0" r="9525" b="0"/>
            <wp:docPr id="2" name="Picture 2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alibri"/>
        </w:rPr>
        <w:tab/>
      </w:r>
    </w:p>
    <w:p w:rsidR="00AD6343" w:rsidRDefault="00AD6343" w:rsidP="00AD6343">
      <w:pPr>
        <w:rPr>
          <w:rFonts w:eastAsia="Times New Roman" w:cs="Calibri"/>
          <w:lang w:val="sr-Cyrl-CS"/>
        </w:rPr>
      </w:pPr>
      <w:r>
        <w:rPr>
          <w:rFonts w:eastAsia="Times New Roman" w:cs="Calibri"/>
          <w:lang w:val="sr-Cyrl-CS"/>
        </w:rPr>
        <w:t>Република Србија</w:t>
      </w:r>
      <w:r>
        <w:rPr>
          <w:rFonts w:eastAsia="Times New Roman" w:cs="Calibri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eastAsia="Times New Roman" w:cs="Calibri"/>
          <w:lang w:val="sr-Cyrl-RS"/>
        </w:rPr>
        <w:t>Градска управа града Прокупље</w:t>
      </w:r>
      <w:r>
        <w:rPr>
          <w:rFonts w:eastAsia="Times New Roman" w:cs="Calibri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eastAsia="Times New Roman" w:cs="Calibri"/>
          <w:lang w:val="sr-Cyrl-CS"/>
        </w:rPr>
        <w:t>Таткова 2</w:t>
      </w:r>
      <w:r>
        <w:rPr>
          <w:rFonts w:eastAsia="Times New Roman" w:cs="Calibri"/>
        </w:rPr>
        <w:t xml:space="preserve">. </w:t>
      </w:r>
      <w:r>
        <w:rPr>
          <w:rFonts w:eastAsia="Times New Roman" w:cs="Calibri"/>
          <w:lang w:val="sr-Cyrl-CS"/>
        </w:rPr>
        <w:t>Прокупље</w:t>
      </w:r>
      <w:r>
        <w:rPr>
          <w:rFonts w:eastAsia="Times New Roman" w:cs="Calibri"/>
          <w:lang w:val="en-US"/>
        </w:rPr>
        <w:t xml:space="preserve">   </w:t>
      </w:r>
      <w:r>
        <w:rPr>
          <w:rFonts w:eastAsia="Times New Roman" w:cs="Calibri"/>
          <w:lang w:val="sr-Cyrl-RS"/>
        </w:rPr>
        <w:t xml:space="preserve">                                                                                                                                                    Број: 401</w:t>
      </w:r>
      <w:r>
        <w:rPr>
          <w:rFonts w:eastAsia="Times New Roman" w:cs="Calibri"/>
        </w:rPr>
        <w:t>-</w:t>
      </w:r>
      <w:r w:rsidR="00CC7BA1">
        <w:rPr>
          <w:rFonts w:eastAsia="Times New Roman" w:cs="Calibri"/>
        </w:rPr>
        <w:t>21</w:t>
      </w:r>
      <w:r>
        <w:rPr>
          <w:rFonts w:eastAsia="Times New Roman" w:cs="Calibri"/>
        </w:rPr>
        <w:t>/2</w:t>
      </w:r>
      <w:r w:rsidR="00CC7BA1">
        <w:rPr>
          <w:rFonts w:eastAsia="Times New Roman" w:cs="Calibri"/>
        </w:rPr>
        <w:t>2</w:t>
      </w:r>
      <w:r>
        <w:rPr>
          <w:rFonts w:eastAsia="Times New Roman" w:cs="Calibri"/>
        </w:rPr>
        <w:t>-04</w:t>
      </w:r>
      <w:r>
        <w:rPr>
          <w:rFonts w:eastAsia="Times New Roman" w:cs="Calibri"/>
          <w:lang w:val="en-US"/>
        </w:rPr>
        <w:t xml:space="preserve">                                                                                                                                                          </w:t>
      </w:r>
      <w:r>
        <w:rPr>
          <w:rFonts w:eastAsia="Times New Roman" w:cs="Calibri"/>
          <w:lang w:val="sr-Cyrl-CS"/>
        </w:rPr>
        <w:t xml:space="preserve">Датум: </w:t>
      </w:r>
      <w:r w:rsidR="00CC7BA1">
        <w:rPr>
          <w:rFonts w:eastAsia="Times New Roman" w:cs="Calibri"/>
        </w:rPr>
        <w:t>0</w:t>
      </w:r>
      <w:r w:rsidR="00460C27">
        <w:rPr>
          <w:rFonts w:eastAsia="Times New Roman" w:cs="Calibri"/>
          <w:lang w:val="sr-Cyrl-RS"/>
        </w:rPr>
        <w:t>3</w:t>
      </w:r>
      <w:r>
        <w:rPr>
          <w:rFonts w:eastAsia="Times New Roman" w:cs="Calibri"/>
        </w:rPr>
        <w:t>.0</w:t>
      </w:r>
      <w:r w:rsidR="00460C27">
        <w:rPr>
          <w:rFonts w:eastAsia="Times New Roman" w:cs="Calibri"/>
          <w:lang w:val="sr-Cyrl-RS"/>
        </w:rPr>
        <w:t>3</w:t>
      </w:r>
      <w:r>
        <w:rPr>
          <w:rFonts w:eastAsia="Times New Roman" w:cs="Calibri"/>
          <w:lang w:val="sr-Cyrl-CS"/>
        </w:rPr>
        <w:t>.202</w:t>
      </w:r>
      <w:r w:rsidR="00CC7BA1">
        <w:rPr>
          <w:rFonts w:eastAsia="Times New Roman" w:cs="Calibri"/>
        </w:rPr>
        <w:t>2</w:t>
      </w:r>
      <w:r>
        <w:rPr>
          <w:rFonts w:eastAsia="Times New Roman" w:cs="Calibri"/>
          <w:lang w:val="sr-Cyrl-CS"/>
        </w:rPr>
        <w:t xml:space="preserve"> године</w:t>
      </w:r>
    </w:p>
    <w:p w:rsidR="00AD6343" w:rsidRDefault="00AD6343" w:rsidP="00AD6343">
      <w:pPr>
        <w:jc w:val="both"/>
        <w:rPr>
          <w:rFonts w:eastAsia="Times New Roman" w:cs="Calibri"/>
          <w:b/>
          <w:bCs/>
          <w:lang w:val="en-US"/>
        </w:rPr>
      </w:pPr>
      <w:r>
        <w:rPr>
          <w:rFonts w:eastAsia="Times New Roman" w:cs="Calibri"/>
          <w:b/>
          <w:bCs/>
          <w:lang w:val="en-US"/>
        </w:rPr>
        <w:t>ПРЕДМЕТ:  ПОЗИВ ЗА ПОДНОШЕЊЕ ПОНУДА</w:t>
      </w:r>
    </w:p>
    <w:p w:rsidR="00AD6343" w:rsidRDefault="00AD6343" w:rsidP="00AD6343">
      <w:pPr>
        <w:spacing w:after="0" w:line="240" w:lineRule="auto"/>
        <w:jc w:val="both"/>
        <w:rPr>
          <w:rFonts w:eastAsia="Times New Roman" w:cs="Calibri"/>
          <w:lang w:val="sr-Cyrl-RS"/>
        </w:rPr>
      </w:pPr>
      <w:r>
        <w:rPr>
          <w:lang w:val="sr-Cyrl-CS"/>
        </w:rPr>
        <w:t xml:space="preserve">На основу члана 27 став 1. Члана 11-21 и члана 5. Закона о јавним набавкама (Сл.Гласник РС. Бр. 91/2019 </w:t>
      </w:r>
      <w:r>
        <w:rPr>
          <w:rFonts w:eastAsia="Times New Roman" w:cs="Calibri"/>
          <w:lang w:val="sr-Cyrl-CS"/>
        </w:rPr>
        <w:t xml:space="preserve">Града </w:t>
      </w:r>
      <w:r>
        <w:rPr>
          <w:rFonts w:eastAsia="Times New Roman" w:cs="Calibri"/>
          <w:lang w:val="en-US"/>
        </w:rPr>
        <w:t xml:space="preserve"> </w:t>
      </w:r>
      <w:proofErr w:type="spellStart"/>
      <w:r>
        <w:rPr>
          <w:rFonts w:eastAsia="Times New Roman" w:cs="Calibri"/>
          <w:lang w:val="en-US"/>
        </w:rPr>
        <w:t>позивамо</w:t>
      </w:r>
      <w:proofErr w:type="spellEnd"/>
      <w:r>
        <w:rPr>
          <w:rFonts w:eastAsia="Times New Roman" w:cs="Calibri"/>
          <w:lang w:val="en-US"/>
        </w:rPr>
        <w:t xml:space="preserve"> </w:t>
      </w:r>
      <w:r>
        <w:rPr>
          <w:rFonts w:eastAsia="Times New Roman" w:cs="Calibri"/>
          <w:lang w:val="sr-Cyrl-RS"/>
        </w:rPr>
        <w:t xml:space="preserve"> Вас </w:t>
      </w:r>
      <w:proofErr w:type="spellStart"/>
      <w:r>
        <w:rPr>
          <w:rFonts w:eastAsia="Times New Roman" w:cs="Calibri"/>
          <w:lang w:val="en-US"/>
        </w:rPr>
        <w:t>да</w:t>
      </w:r>
      <w:proofErr w:type="spellEnd"/>
      <w:r>
        <w:rPr>
          <w:rFonts w:eastAsia="Times New Roman" w:cs="Calibri"/>
          <w:lang w:val="en-US"/>
        </w:rPr>
        <w:t xml:space="preserve"> у </w:t>
      </w:r>
      <w:proofErr w:type="spellStart"/>
      <w:r>
        <w:rPr>
          <w:rFonts w:eastAsia="Times New Roman" w:cs="Calibri"/>
          <w:lang w:val="en-US"/>
        </w:rPr>
        <w:t>поступку</w:t>
      </w:r>
      <w:proofErr w:type="spellEnd"/>
      <w:r>
        <w:rPr>
          <w:rFonts w:eastAsia="Times New Roman" w:cs="Calibri"/>
          <w:lang w:val="en-US"/>
        </w:rPr>
        <w:t xml:space="preserve"> </w:t>
      </w:r>
      <w:proofErr w:type="spellStart"/>
      <w:r>
        <w:rPr>
          <w:rFonts w:eastAsia="Times New Roman" w:cs="Calibri"/>
          <w:lang w:val="en-US"/>
        </w:rPr>
        <w:t>набавке</w:t>
      </w:r>
      <w:proofErr w:type="spellEnd"/>
      <w:r>
        <w:rPr>
          <w:rFonts w:eastAsia="Times New Roman" w:cs="Calibri"/>
          <w:lang w:val="en-US"/>
        </w:rPr>
        <w:t xml:space="preserve"> </w:t>
      </w:r>
      <w:r>
        <w:rPr>
          <w:rFonts w:eastAsia="Times New Roman" w:cs="Calibri"/>
          <w:lang w:val="sr-Cyrl-RS"/>
        </w:rPr>
        <w:t>УСЛУГА</w:t>
      </w:r>
      <w:r>
        <w:rPr>
          <w:lang w:val="sr-Cyrl-RS"/>
        </w:rPr>
        <w:t xml:space="preserve"> – Одржавање семафора у Прокупљу.</w:t>
      </w:r>
    </w:p>
    <w:p w:rsidR="00AD6343" w:rsidRDefault="00AD6343" w:rsidP="00AD6343">
      <w:pPr>
        <w:rPr>
          <w:rFonts w:eastAsia="Times New Roman" w:cs="Calibri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3"/>
        <w:gridCol w:w="4695"/>
      </w:tblGrid>
      <w:tr w:rsidR="00AD6343" w:rsidTr="00AD6343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43" w:rsidRDefault="00AD6343">
            <w:pPr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proofErr w:type="spellStart"/>
            <w:r>
              <w:rPr>
                <w:rFonts w:eastAsia="Times New Roman" w:cs="Calibri"/>
                <w:lang w:val="en-US"/>
              </w:rPr>
              <w:t>Рок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за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достављање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понуда</w:t>
            </w:r>
            <w:proofErr w:type="spellEnd"/>
            <w:r>
              <w:rPr>
                <w:rFonts w:eastAsia="Times New Roman" w:cs="Calibri"/>
                <w:lang w:val="en-US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43" w:rsidRDefault="00CC7BA1">
            <w:pPr>
              <w:spacing w:after="0" w:line="240" w:lineRule="auto"/>
              <w:jc w:val="both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</w:rPr>
              <w:t>0</w:t>
            </w:r>
            <w:r w:rsidR="00460C27">
              <w:rPr>
                <w:rFonts w:eastAsia="Times New Roman" w:cs="Calibri"/>
                <w:lang w:val="sr-Cyrl-RS"/>
              </w:rPr>
              <w:t>9</w:t>
            </w:r>
            <w:r w:rsidR="00AD6343">
              <w:rPr>
                <w:rFonts w:eastAsia="Times New Roman" w:cs="Calibri"/>
                <w:lang w:val="sr-Cyrl-RS"/>
              </w:rPr>
              <w:t>.0</w:t>
            </w:r>
            <w:r>
              <w:rPr>
                <w:rFonts w:eastAsia="Times New Roman" w:cs="Calibri"/>
              </w:rPr>
              <w:t>2</w:t>
            </w:r>
            <w:r w:rsidR="00AD6343">
              <w:rPr>
                <w:rFonts w:eastAsia="Times New Roman" w:cs="Calibri"/>
                <w:lang w:val="sr-Cyrl-RS"/>
              </w:rPr>
              <w:t>.</w:t>
            </w:r>
            <w:r w:rsidR="00AD6343">
              <w:rPr>
                <w:rFonts w:eastAsia="Times New Roman" w:cs="Calibri"/>
                <w:lang w:val="en-US"/>
              </w:rPr>
              <w:t>20</w:t>
            </w:r>
            <w:r w:rsidR="00AD6343">
              <w:rPr>
                <w:rFonts w:eastAsia="Times New Roman" w:cs="Calibri"/>
                <w:lang w:val="sr-Cyrl-RS"/>
              </w:rPr>
              <w:t>2</w:t>
            </w:r>
            <w:r>
              <w:rPr>
                <w:rFonts w:eastAsia="Times New Roman" w:cs="Calibri"/>
              </w:rPr>
              <w:t>2</w:t>
            </w:r>
            <w:r w:rsidR="00AD6343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="00AD6343">
              <w:rPr>
                <w:rFonts w:eastAsia="Times New Roman" w:cs="Calibri"/>
                <w:lang w:val="en-US"/>
              </w:rPr>
              <w:t>године</w:t>
            </w:r>
            <w:proofErr w:type="spellEnd"/>
            <w:r w:rsidR="00AD6343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="00AD6343">
              <w:rPr>
                <w:rFonts w:eastAsia="Times New Roman" w:cs="Calibri"/>
                <w:lang w:val="en-US"/>
              </w:rPr>
              <w:t>до</w:t>
            </w:r>
            <w:proofErr w:type="spellEnd"/>
            <w:r w:rsidR="00AD6343">
              <w:rPr>
                <w:rFonts w:eastAsia="Times New Roman" w:cs="Calibri"/>
                <w:lang w:val="en-US"/>
              </w:rPr>
              <w:t xml:space="preserve"> </w:t>
            </w:r>
            <w:r>
              <w:rPr>
                <w:rFonts w:eastAsia="Times New Roman" w:cs="Calibri"/>
                <w:lang w:val="en-US"/>
              </w:rPr>
              <w:t>12</w:t>
            </w:r>
            <w:r w:rsidR="00AD6343">
              <w:rPr>
                <w:rFonts w:eastAsia="Times New Roman" w:cs="Calibri"/>
                <w:lang w:val="en-US"/>
              </w:rPr>
              <w:t xml:space="preserve">:00 </w:t>
            </w:r>
            <w:proofErr w:type="spellStart"/>
            <w:r w:rsidR="00AD6343">
              <w:rPr>
                <w:rFonts w:eastAsia="Times New Roman" w:cs="Calibri"/>
                <w:lang w:val="en-US"/>
              </w:rPr>
              <w:t>часова</w:t>
            </w:r>
            <w:proofErr w:type="spellEnd"/>
          </w:p>
          <w:p w:rsidR="00AD6343" w:rsidRDefault="00AD6343">
            <w:pPr>
              <w:spacing w:after="0" w:line="240" w:lineRule="auto"/>
              <w:jc w:val="both"/>
              <w:rPr>
                <w:rFonts w:eastAsia="Times New Roman" w:cs="Calibri"/>
                <w:lang w:val="sr-Cyrl-RS"/>
              </w:rPr>
            </w:pPr>
          </w:p>
        </w:tc>
      </w:tr>
      <w:tr w:rsidR="00AD6343" w:rsidTr="00AD6343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43" w:rsidRDefault="00AD6343">
            <w:pPr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proofErr w:type="spellStart"/>
            <w:r>
              <w:rPr>
                <w:rFonts w:eastAsia="Times New Roman" w:cs="Calibri"/>
                <w:lang w:val="en-US"/>
              </w:rPr>
              <w:t>Начин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достављања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понуда</w:t>
            </w:r>
            <w:proofErr w:type="spellEnd"/>
            <w:r>
              <w:rPr>
                <w:rFonts w:eastAsia="Times New Roman" w:cs="Calibri"/>
                <w:lang w:val="en-US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43" w:rsidRDefault="00AD6343">
            <w:pPr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proofErr w:type="spellStart"/>
            <w:r>
              <w:rPr>
                <w:rFonts w:eastAsia="Times New Roman" w:cs="Calibri"/>
                <w:lang w:val="en-US"/>
              </w:rPr>
              <w:t>На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а</w:t>
            </w:r>
            <w:r>
              <w:rPr>
                <w:rFonts w:eastAsia="Times New Roman" w:cs="Calibri"/>
                <w:lang w:val="sr-Cyrl-RS"/>
              </w:rPr>
              <w:t>д</w:t>
            </w:r>
            <w:proofErr w:type="spellStart"/>
            <w:r>
              <w:rPr>
                <w:rFonts w:eastAsia="Times New Roman" w:cs="Calibri"/>
                <w:lang w:val="en-US"/>
              </w:rPr>
              <w:t>ресу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Наручиоца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, </w:t>
            </w:r>
            <w:r>
              <w:rPr>
                <w:rFonts w:eastAsia="Times New Roman" w:cs="Calibri"/>
                <w:lang w:val="sr-Cyrl-RS"/>
              </w:rPr>
              <w:t xml:space="preserve">Град Прокупље Градска управа, Таткова </w:t>
            </w:r>
            <w:proofErr w:type="spellStart"/>
            <w:r>
              <w:rPr>
                <w:rFonts w:eastAsia="Times New Roman" w:cs="Calibri"/>
                <w:lang w:val="en-US"/>
              </w:rPr>
              <w:t>бр</w:t>
            </w:r>
            <w:proofErr w:type="spellEnd"/>
            <w:r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sr-Cyrl-RS"/>
              </w:rPr>
              <w:t>2</w:t>
            </w:r>
            <w:r>
              <w:rPr>
                <w:rFonts w:eastAsia="Times New Roman" w:cs="Calibri"/>
                <w:lang w:val="en-US"/>
              </w:rPr>
              <w:t xml:space="preserve">, 18400 </w:t>
            </w:r>
            <w:proofErr w:type="spellStart"/>
            <w:r>
              <w:rPr>
                <w:rFonts w:eastAsia="Times New Roman" w:cs="Calibri"/>
                <w:lang w:val="en-US"/>
              </w:rPr>
              <w:t>Прокупље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или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на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 xml:space="preserve"> Email адреси:  </w:t>
            </w:r>
            <w:r>
              <w:rPr>
                <w:rFonts w:eastAsia="Times New Roman" w:cs="Calibri"/>
                <w:lang w:val="en-US"/>
              </w:rPr>
              <w:fldChar w:fldCharType="begin"/>
            </w:r>
            <w:r>
              <w:rPr>
                <w:rFonts w:eastAsia="Times New Roman" w:cs="Calibri"/>
                <w:lang w:val="en-US"/>
              </w:rPr>
              <w:instrText xml:space="preserve"> HYPERLINK "mailto:nabavke.opstina.pk@gmail.com" </w:instrText>
            </w:r>
            <w:r>
              <w:rPr>
                <w:rFonts w:eastAsia="Times New Roman" w:cs="Calibri"/>
                <w:lang w:val="en-US"/>
              </w:rPr>
              <w:fldChar w:fldCharType="separate"/>
            </w:r>
            <w:r>
              <w:rPr>
                <w:rStyle w:val="Hyperlink"/>
                <w:rFonts w:eastAsia="Arial Unicode MS" w:cs="Calibri"/>
                <w:bCs/>
                <w:kern w:val="2"/>
                <w:lang w:val="en-US" w:eastAsia="ar-SA"/>
              </w:rPr>
              <w:t>nabavke</w:t>
            </w:r>
            <w:r>
              <w:rPr>
                <w:rStyle w:val="Hyperlink"/>
                <w:rFonts w:eastAsia="Arial Unicode MS" w:cs="Calibri"/>
                <w:bCs/>
                <w:kern w:val="2"/>
                <w:lang w:val="sr-Cyrl-RS" w:eastAsia="ar-SA"/>
              </w:rPr>
              <w:t>.opstina.pk</w:t>
            </w:r>
            <w:r>
              <w:rPr>
                <w:rStyle w:val="Hyperlink"/>
                <w:rFonts w:eastAsia="Arial Unicode MS" w:cs="Calibri"/>
                <w:bCs/>
                <w:kern w:val="2"/>
                <w:lang w:val="en-US" w:eastAsia="ar-SA"/>
              </w:rPr>
              <w:t>@gmail.com</w:t>
            </w:r>
            <w:r>
              <w:rPr>
                <w:rFonts w:eastAsia="Times New Roman" w:cs="Calibri"/>
                <w:lang w:val="en-US"/>
              </w:rPr>
              <w:fldChar w:fldCharType="end"/>
            </w:r>
          </w:p>
        </w:tc>
      </w:tr>
      <w:tr w:rsidR="00AD6343" w:rsidTr="00AD6343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43" w:rsidRDefault="00AD6343">
            <w:pPr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proofErr w:type="spellStart"/>
            <w:r>
              <w:rPr>
                <w:rFonts w:eastAsia="Times New Roman" w:cs="Calibri"/>
                <w:lang w:val="en-US"/>
              </w:rPr>
              <w:t>Обавезни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елементи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понуде</w:t>
            </w:r>
            <w:proofErr w:type="spellEnd"/>
            <w:r>
              <w:rPr>
                <w:rFonts w:eastAsia="Times New Roman" w:cs="Calibri"/>
                <w:lang w:val="en-US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43" w:rsidRDefault="00AD6343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proofErr w:type="spellStart"/>
            <w:r>
              <w:rPr>
                <w:rFonts w:eastAsia="Times New Roman" w:cs="Calibri"/>
                <w:lang w:val="en-US"/>
              </w:rPr>
              <w:t>Образац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понуде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,   </w:t>
            </w:r>
          </w:p>
          <w:p w:rsidR="00AD6343" w:rsidRDefault="00AD6343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 xml:space="preserve">                                                            </w:t>
            </w:r>
          </w:p>
        </w:tc>
      </w:tr>
      <w:tr w:rsidR="00AD6343" w:rsidTr="00AD6343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43" w:rsidRDefault="00AD6343">
            <w:pPr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proofErr w:type="spellStart"/>
            <w:r>
              <w:rPr>
                <w:rFonts w:eastAsia="Times New Roman" w:cs="Calibri"/>
                <w:lang w:val="en-US"/>
              </w:rPr>
              <w:t>Критеријум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за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избор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најповољније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понуде</w:t>
            </w:r>
            <w:proofErr w:type="spellEnd"/>
            <w:r>
              <w:rPr>
                <w:rFonts w:eastAsia="Times New Roman" w:cs="Calibri"/>
                <w:lang w:val="en-US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43" w:rsidRDefault="00AD6343">
            <w:pPr>
              <w:spacing w:after="0" w:line="240" w:lineRule="auto"/>
              <w:jc w:val="both"/>
              <w:rPr>
                <w:rFonts w:eastAsia="Times New Roman" w:cs="Calibri"/>
                <w:lang w:val="sr-Cyrl-RS"/>
              </w:rPr>
            </w:pPr>
            <w:proofErr w:type="spellStart"/>
            <w:r>
              <w:rPr>
                <w:rFonts w:eastAsia="Times New Roman" w:cs="Calibri"/>
                <w:lang w:val="en-US"/>
              </w:rPr>
              <w:t>Најнижа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понуђена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цена</w:t>
            </w:r>
            <w:proofErr w:type="spellEnd"/>
          </w:p>
          <w:p w:rsidR="00AD6343" w:rsidRDefault="00AD6343">
            <w:pPr>
              <w:spacing w:after="0" w:line="240" w:lineRule="auto"/>
              <w:jc w:val="both"/>
              <w:rPr>
                <w:rFonts w:eastAsia="Times New Roman" w:cs="Calibri"/>
                <w:lang w:val="sr-Cyrl-RS"/>
              </w:rPr>
            </w:pPr>
          </w:p>
        </w:tc>
      </w:tr>
      <w:tr w:rsidR="00AD6343" w:rsidTr="00AD6343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43" w:rsidRDefault="00AD6343">
            <w:pPr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proofErr w:type="spellStart"/>
            <w:r>
              <w:rPr>
                <w:rFonts w:eastAsia="Times New Roman" w:cs="Calibri"/>
                <w:lang w:val="en-US"/>
              </w:rPr>
              <w:t>Особа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за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контакт</w:t>
            </w:r>
            <w:proofErr w:type="spellEnd"/>
            <w:r>
              <w:rPr>
                <w:rFonts w:eastAsia="Times New Roman" w:cs="Calibri"/>
                <w:lang w:val="en-US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43" w:rsidRDefault="00CC7BA1">
            <w:pPr>
              <w:spacing w:after="0" w:line="240" w:lineRule="auto"/>
              <w:jc w:val="both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Ивица Арсић  тел: 065/8587 559</w:t>
            </w:r>
          </w:p>
          <w:p w:rsidR="00AD6343" w:rsidRDefault="00AD6343">
            <w:pPr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</w:tr>
    </w:tbl>
    <w:p w:rsidR="00AD6343" w:rsidRDefault="00AD6343" w:rsidP="00AD6343">
      <w:pPr>
        <w:jc w:val="both"/>
        <w:rPr>
          <w:rFonts w:eastAsia="Times New Roman" w:cs="Calibri"/>
          <w:lang w:val="sr-Cyrl-RS"/>
        </w:rPr>
      </w:pPr>
    </w:p>
    <w:p w:rsidR="00AD6343" w:rsidRDefault="00AD6343" w:rsidP="00AD6343">
      <w:pPr>
        <w:rPr>
          <w:rFonts w:eastAsia="Times New Roman" w:cs="Calibri"/>
          <w:lang w:val="en-US"/>
        </w:rPr>
      </w:pPr>
      <w:proofErr w:type="spellStart"/>
      <w:r>
        <w:rPr>
          <w:rFonts w:eastAsia="Times New Roman" w:cs="Calibri"/>
          <w:lang w:val="en-US"/>
        </w:rPr>
        <w:t>Попуњен</w:t>
      </w:r>
      <w:proofErr w:type="spellEnd"/>
      <w:r>
        <w:rPr>
          <w:rFonts w:eastAsia="Times New Roman" w:cs="Calibri"/>
          <w:lang w:val="en-US"/>
        </w:rPr>
        <w:t xml:space="preserve"> </w:t>
      </w:r>
      <w:proofErr w:type="spellStart"/>
      <w:r>
        <w:rPr>
          <w:rFonts w:eastAsia="Times New Roman" w:cs="Calibri"/>
          <w:lang w:val="en-US"/>
        </w:rPr>
        <w:t>потписан</w:t>
      </w:r>
      <w:proofErr w:type="spellEnd"/>
      <w:r>
        <w:rPr>
          <w:rFonts w:eastAsia="Times New Roman" w:cs="Calibri"/>
          <w:lang w:val="en-US"/>
        </w:rPr>
        <w:t xml:space="preserve"> и </w:t>
      </w:r>
      <w:proofErr w:type="spellStart"/>
      <w:r>
        <w:rPr>
          <w:rFonts w:eastAsia="Times New Roman" w:cs="Calibri"/>
          <w:lang w:val="en-US"/>
        </w:rPr>
        <w:t>оверен</w:t>
      </w:r>
      <w:proofErr w:type="spellEnd"/>
      <w:r>
        <w:rPr>
          <w:rFonts w:eastAsia="Times New Roman" w:cs="Calibri"/>
          <w:lang w:val="en-US"/>
        </w:rPr>
        <w:t xml:space="preserve"> </w:t>
      </w:r>
      <w:proofErr w:type="spellStart"/>
      <w:r>
        <w:rPr>
          <w:rFonts w:eastAsia="Times New Roman" w:cs="Calibri"/>
          <w:lang w:val="en-US"/>
        </w:rPr>
        <w:t>Образац</w:t>
      </w:r>
      <w:proofErr w:type="spellEnd"/>
      <w:r>
        <w:rPr>
          <w:rFonts w:eastAsia="Times New Roman" w:cs="Calibri"/>
          <w:lang w:val="en-US"/>
        </w:rPr>
        <w:t xml:space="preserve"> </w:t>
      </w:r>
      <w:proofErr w:type="spellStart"/>
      <w:proofErr w:type="gramStart"/>
      <w:r>
        <w:rPr>
          <w:rFonts w:eastAsia="Times New Roman" w:cs="Calibri"/>
          <w:lang w:val="en-US"/>
        </w:rPr>
        <w:t>понуде</w:t>
      </w:r>
      <w:proofErr w:type="spellEnd"/>
      <w:r>
        <w:rPr>
          <w:rFonts w:eastAsia="Times New Roman" w:cs="Calibri"/>
          <w:lang w:val="en-US"/>
        </w:rPr>
        <w:t xml:space="preserve">  </w:t>
      </w:r>
      <w:proofErr w:type="spellStart"/>
      <w:r>
        <w:rPr>
          <w:rFonts w:eastAsia="Times New Roman" w:cs="Calibri"/>
          <w:lang w:val="en-US"/>
        </w:rPr>
        <w:t>се</w:t>
      </w:r>
      <w:proofErr w:type="spellEnd"/>
      <w:proofErr w:type="gramEnd"/>
      <w:r>
        <w:rPr>
          <w:rFonts w:eastAsia="Times New Roman" w:cs="Calibri"/>
          <w:lang w:val="en-US"/>
        </w:rPr>
        <w:t xml:space="preserve"> </w:t>
      </w:r>
      <w:proofErr w:type="spellStart"/>
      <w:r>
        <w:rPr>
          <w:rFonts w:eastAsia="Times New Roman" w:cs="Calibri"/>
          <w:lang w:val="en-US"/>
        </w:rPr>
        <w:t>доставља</w:t>
      </w:r>
      <w:proofErr w:type="spellEnd"/>
      <w:r>
        <w:rPr>
          <w:rFonts w:eastAsia="Times New Roman" w:cs="Calibri"/>
          <w:lang w:val="en-US"/>
        </w:rPr>
        <w:t xml:space="preserve"> </w:t>
      </w:r>
      <w:proofErr w:type="spellStart"/>
      <w:r>
        <w:rPr>
          <w:rFonts w:eastAsia="Times New Roman" w:cs="Calibri"/>
          <w:lang w:val="en-US"/>
        </w:rPr>
        <w:t>на</w:t>
      </w:r>
      <w:proofErr w:type="spellEnd"/>
      <w:r>
        <w:rPr>
          <w:rFonts w:eastAsia="Times New Roman" w:cs="Calibri"/>
          <w:lang w:val="en-US"/>
        </w:rPr>
        <w:t xml:space="preserve"> </w:t>
      </w:r>
      <w:proofErr w:type="spellStart"/>
      <w:r>
        <w:rPr>
          <w:rFonts w:eastAsia="Times New Roman" w:cs="Calibri"/>
          <w:lang w:val="en-US"/>
        </w:rPr>
        <w:t>адресу</w:t>
      </w:r>
      <w:proofErr w:type="spellEnd"/>
      <w:r>
        <w:rPr>
          <w:rFonts w:eastAsia="Times New Roman" w:cs="Calibri"/>
          <w:lang w:val="en-US"/>
        </w:rPr>
        <w:t xml:space="preserve"> </w:t>
      </w:r>
      <w:proofErr w:type="spellStart"/>
      <w:r>
        <w:rPr>
          <w:rFonts w:eastAsia="Times New Roman" w:cs="Calibri"/>
          <w:lang w:val="en-US"/>
        </w:rPr>
        <w:t>наручиоца</w:t>
      </w:r>
      <w:proofErr w:type="spellEnd"/>
      <w:r>
        <w:rPr>
          <w:rFonts w:eastAsia="Times New Roman" w:cs="Calibri"/>
          <w:lang w:val="en-US"/>
        </w:rPr>
        <w:t xml:space="preserve"> </w:t>
      </w:r>
      <w:r>
        <w:rPr>
          <w:rFonts w:eastAsia="Times New Roman" w:cs="Calibri"/>
          <w:lang w:val="sr-Cyrl-RS"/>
        </w:rPr>
        <w:t xml:space="preserve"> Град Прокупље Градска  управа, Таткова </w:t>
      </w:r>
      <w:proofErr w:type="spellStart"/>
      <w:r>
        <w:rPr>
          <w:rFonts w:eastAsia="Times New Roman" w:cs="Calibri"/>
          <w:lang w:val="en-US"/>
        </w:rPr>
        <w:t>бр</w:t>
      </w:r>
      <w:proofErr w:type="spellEnd"/>
      <w:r>
        <w:rPr>
          <w:rFonts w:eastAsia="Times New Roman" w:cs="Calibri"/>
          <w:lang w:val="en-US"/>
        </w:rPr>
        <w:t>.</w:t>
      </w:r>
      <w:r>
        <w:rPr>
          <w:rFonts w:eastAsia="Times New Roman" w:cs="Calibri"/>
          <w:lang w:val="sr-Cyrl-RS"/>
        </w:rPr>
        <w:t>2</w:t>
      </w:r>
      <w:r>
        <w:rPr>
          <w:rFonts w:eastAsia="Times New Roman" w:cs="Calibri"/>
          <w:lang w:val="en-US"/>
        </w:rPr>
        <w:t xml:space="preserve">, 18400 </w:t>
      </w:r>
      <w:proofErr w:type="spellStart"/>
      <w:r>
        <w:rPr>
          <w:rFonts w:eastAsia="Times New Roman" w:cs="Calibri"/>
          <w:lang w:val="en-US"/>
        </w:rPr>
        <w:t>Прокупље</w:t>
      </w:r>
      <w:proofErr w:type="spellEnd"/>
      <w:r>
        <w:rPr>
          <w:rFonts w:eastAsia="Times New Roman" w:cs="Calibri"/>
          <w:lang w:val="en-US"/>
        </w:rPr>
        <w:t xml:space="preserve"> </w:t>
      </w:r>
      <w:r>
        <w:rPr>
          <w:rFonts w:eastAsia="Times New Roman" w:cs="Calibri"/>
          <w:lang w:val="sr-Cyrl-CS"/>
        </w:rPr>
        <w:t xml:space="preserve">  </w:t>
      </w:r>
      <w:proofErr w:type="spellStart"/>
      <w:r>
        <w:rPr>
          <w:rFonts w:eastAsia="Times New Roman" w:cs="Calibri"/>
          <w:lang w:val="en-US"/>
        </w:rPr>
        <w:t>или</w:t>
      </w:r>
      <w:proofErr w:type="spellEnd"/>
      <w:r>
        <w:rPr>
          <w:rFonts w:eastAsia="Times New Roman" w:cs="Calibri"/>
          <w:lang w:val="en-US"/>
        </w:rPr>
        <w:t xml:space="preserve"> </w:t>
      </w:r>
      <w:proofErr w:type="spellStart"/>
      <w:r>
        <w:rPr>
          <w:rFonts w:eastAsia="Times New Roman" w:cs="Calibri"/>
          <w:lang w:val="en-US"/>
        </w:rPr>
        <w:t>на</w:t>
      </w:r>
      <w:proofErr w:type="spellEnd"/>
      <w:r>
        <w:rPr>
          <w:rFonts w:eastAsia="Times New Roman" w:cs="Calibri"/>
          <w:lang w:val="en-US"/>
        </w:rPr>
        <w:t xml:space="preserve"> </w:t>
      </w:r>
      <w:r>
        <w:rPr>
          <w:rFonts w:eastAsia="Times New Roman" w:cs="Calibri"/>
          <w:lang w:val="sr-Cyrl-CS"/>
        </w:rPr>
        <w:t xml:space="preserve"> </w:t>
      </w:r>
      <w:r>
        <w:rPr>
          <w:rFonts w:eastAsia="Times New Roman" w:cs="Calibri"/>
        </w:rPr>
        <w:t>e</w:t>
      </w:r>
      <w:r>
        <w:rPr>
          <w:rFonts w:eastAsia="Times New Roman" w:cs="Calibri"/>
          <w:lang w:val="sr-Cyrl-CS"/>
        </w:rPr>
        <w:t xml:space="preserve">mail адреси: </w:t>
      </w:r>
      <w:r>
        <w:fldChar w:fldCharType="begin"/>
      </w:r>
      <w:r>
        <w:instrText xml:space="preserve"> HYPERLINK "mailto:nabavke.opstina.pk@gmail.com" </w:instrText>
      </w:r>
      <w:r>
        <w:fldChar w:fldCharType="separate"/>
      </w:r>
      <w:r>
        <w:rPr>
          <w:rStyle w:val="Hyperlink"/>
          <w:rFonts w:eastAsia="Arial Unicode MS" w:cs="Calibri"/>
          <w:bCs/>
          <w:kern w:val="2"/>
          <w:lang w:val="en-US" w:eastAsia="ar-SA"/>
        </w:rPr>
        <w:t>nabavke</w:t>
      </w:r>
      <w:r>
        <w:rPr>
          <w:rStyle w:val="Hyperlink"/>
          <w:rFonts w:eastAsia="Arial Unicode MS" w:cs="Calibri"/>
          <w:bCs/>
          <w:kern w:val="2"/>
          <w:lang w:val="sr-Cyrl-RS" w:eastAsia="ar-SA"/>
        </w:rPr>
        <w:t>.opstina.pk</w:t>
      </w:r>
      <w:r>
        <w:rPr>
          <w:rStyle w:val="Hyperlink"/>
          <w:rFonts w:eastAsia="Arial Unicode MS" w:cs="Calibri"/>
          <w:bCs/>
          <w:kern w:val="2"/>
          <w:lang w:val="en-US" w:eastAsia="ar-SA"/>
        </w:rPr>
        <w:t>@gmail.com</w:t>
      </w:r>
      <w:r>
        <w:fldChar w:fldCharType="end"/>
      </w:r>
      <w:r>
        <w:rPr>
          <w:rFonts w:eastAsia="Times New Roman" w:cs="Calibri"/>
          <w:lang w:val="sr-Cyrl-CS"/>
        </w:rPr>
        <w:t xml:space="preserve">                        </w:t>
      </w:r>
      <w:r>
        <w:rPr>
          <w:rFonts w:eastAsia="Times New Roman" w:cs="Calibri"/>
          <w:lang w:val="en-US"/>
        </w:rPr>
        <w:t xml:space="preserve">                                                 </w:t>
      </w:r>
      <w:r>
        <w:rPr>
          <w:rFonts w:eastAsia="Times New Roman" w:cs="Calibri"/>
          <w:lang w:val="sr-Cyrl-CS"/>
        </w:rPr>
        <w:t xml:space="preserve">      </w:t>
      </w:r>
    </w:p>
    <w:p w:rsidR="00AD6343" w:rsidRDefault="00AD6343" w:rsidP="00AD6343">
      <w:pPr>
        <w:jc w:val="both"/>
        <w:rPr>
          <w:rFonts w:eastAsia="Times New Roman" w:cs="Calibri"/>
          <w:lang w:val="sr-Cyrl-RS"/>
        </w:rPr>
      </w:pPr>
      <w:r>
        <w:rPr>
          <w:rFonts w:eastAsia="Times New Roman" w:cs="Calibri"/>
          <w:b/>
          <w:lang w:val="sr-Cyrl-RS"/>
        </w:rPr>
        <w:t>Понуђач који учествује у поступку набавке мора да испуни следеће услове</w:t>
      </w:r>
      <w:r>
        <w:rPr>
          <w:rFonts w:eastAsia="Times New Roman" w:cs="Calibri"/>
          <w:lang w:val="sr-Cyrl-RS"/>
        </w:rPr>
        <w:t>:</w:t>
      </w:r>
    </w:p>
    <w:p w:rsidR="00AD6343" w:rsidRDefault="00AD6343" w:rsidP="00AD63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AD6343" w:rsidRDefault="00AD6343" w:rsidP="00AD6343">
      <w:pPr>
        <w:numPr>
          <w:ilvl w:val="0"/>
          <w:numId w:val="1"/>
        </w:numPr>
        <w:contextualSpacing/>
        <w:rPr>
          <w:rFonts w:eastAsia="Times New Roman" w:cs="Calibri"/>
          <w:lang w:val="sr-Cyrl-RS"/>
        </w:rPr>
      </w:pPr>
      <w:r>
        <w:rPr>
          <w:rFonts w:eastAsia="Times New Roman" w:cs="Calibri"/>
          <w:lang w:val="sr-Cyrl-RS"/>
        </w:rPr>
        <w:t>Понућач у поступку набавке мора да испуни Обавезне услове из члана 111 Закона  о јавним набавкама, што доказује Изјавом (попуњавање Обрасца у прилогу).</w:t>
      </w:r>
    </w:p>
    <w:p w:rsidR="00AD6343" w:rsidRDefault="00AD6343" w:rsidP="00AD63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AD6343" w:rsidRDefault="00AD6343" w:rsidP="00AD6343">
      <w:pPr>
        <w:ind w:left="720"/>
        <w:contextualSpacing/>
        <w:rPr>
          <w:rFonts w:eastAsia="Times New Roman" w:cs="Calibri"/>
        </w:rPr>
      </w:pPr>
      <w:r>
        <w:rPr>
          <w:rFonts w:eastAsia="Times New Roman" w:cs="Calibri"/>
        </w:rPr>
        <w:t>- комбиновано теретно возило за превоз радника и алата;</w:t>
      </w:r>
    </w:p>
    <w:p w:rsidR="00AD6343" w:rsidRDefault="00AD6343" w:rsidP="00AD6343">
      <w:pPr>
        <w:ind w:left="720"/>
        <w:contextualSpacing/>
        <w:rPr>
          <w:rFonts w:eastAsia="Times New Roman" w:cs="Calibri"/>
        </w:rPr>
      </w:pPr>
      <w:r>
        <w:rPr>
          <w:rFonts w:eastAsia="Times New Roman" w:cs="Calibri"/>
        </w:rPr>
        <w:t>возило са платформом (ауто–корпа са дометом до  радне висине мин 5,0 метара</w:t>
      </w:r>
    </w:p>
    <w:p w:rsidR="00AD6343" w:rsidRDefault="00AD6343" w:rsidP="00AD6343">
      <w:pPr>
        <w:ind w:left="720"/>
        <w:contextualSpacing/>
        <w:rPr>
          <w:rFonts w:eastAsia="Times New Roman" w:cs="Calibri"/>
        </w:rPr>
      </w:pPr>
      <w:r>
        <w:rPr>
          <w:rFonts w:eastAsia="Times New Roman" w:cs="Calibri"/>
        </w:rPr>
        <w:t>(у власништву или закупу)</w:t>
      </w:r>
    </w:p>
    <w:p w:rsidR="00AD6343" w:rsidRDefault="00AD6343" w:rsidP="00AD6343">
      <w:pPr>
        <w:ind w:left="720"/>
        <w:contextualSpacing/>
        <w:rPr>
          <w:rFonts w:eastAsia="Times New Roman" w:cs="Calibri"/>
        </w:rPr>
      </w:pPr>
      <w:r>
        <w:rPr>
          <w:rFonts w:eastAsia="Times New Roman" w:cs="Calibri"/>
        </w:rPr>
        <w:t>- ситан електричарски алат-комплет;</w:t>
      </w:r>
    </w:p>
    <w:p w:rsidR="00AD6343" w:rsidRDefault="00AD6343" w:rsidP="00AD6343">
      <w:pPr>
        <w:ind w:left="720"/>
        <w:contextualSpacing/>
        <w:rPr>
          <w:rFonts w:eastAsia="Times New Roman" w:cs="Calibri"/>
        </w:rPr>
      </w:pPr>
    </w:p>
    <w:p w:rsidR="00AD6343" w:rsidRDefault="00AD6343" w:rsidP="00AD6343">
      <w:pPr>
        <w:ind w:left="720"/>
        <w:contextualSpacing/>
        <w:rPr>
          <w:rFonts w:eastAsia="Times New Roman" w:cs="Calibri"/>
        </w:rPr>
      </w:pPr>
      <w:r>
        <w:rPr>
          <w:rFonts w:eastAsia="Times New Roman" w:cs="Calibri"/>
        </w:rPr>
        <w:t>КАДРОВСКИ КАПАЦИТЕТ</w:t>
      </w:r>
    </w:p>
    <w:p w:rsidR="00AD6343" w:rsidRDefault="00AD6343" w:rsidP="00AD6343">
      <w:pPr>
        <w:ind w:left="720"/>
        <w:contextualSpacing/>
        <w:rPr>
          <w:rFonts w:eastAsia="Times New Roman" w:cs="Calibri"/>
        </w:rPr>
      </w:pPr>
      <w:r>
        <w:rPr>
          <w:rFonts w:eastAsia="Times New Roman" w:cs="Calibri"/>
        </w:rPr>
        <w:t>Дa рaсполaже довољним кaдровским кaпaцитетом: дa пре подношење понуде имa у рaдном односу или нa други нaчин рaдно aнгaжовaно, у склaду сa Зaконом о рaду нaјмaње 3 рaдникa квалификaционе струке примерене предмету</w:t>
      </w:r>
      <w:r w:rsidR="00CC7BA1">
        <w:rPr>
          <w:rFonts w:eastAsia="Times New Roman" w:cs="Calibri"/>
          <w:lang w:val="sr-Cyrl-RS"/>
        </w:rPr>
        <w:t xml:space="preserve"> </w:t>
      </w:r>
      <w:r>
        <w:rPr>
          <w:rFonts w:eastAsia="Times New Roman" w:cs="Calibri"/>
        </w:rPr>
        <w:t xml:space="preserve"> јaвне нaбaвке a од тогa, једног дипломирaног инг. сa лиценцом  450  или 470 или  инг. са вишом школом  са лиценцом 770;</w:t>
      </w:r>
    </w:p>
    <w:p w:rsidR="00AD6343" w:rsidRDefault="00AD6343" w:rsidP="00AD6343">
      <w:pPr>
        <w:ind w:left="720"/>
        <w:contextualSpacing/>
        <w:rPr>
          <w:rFonts w:eastAsia="Times New Roman" w:cs="Calibri"/>
        </w:rPr>
      </w:pPr>
    </w:p>
    <w:p w:rsidR="00AD6343" w:rsidRDefault="00AD6343" w:rsidP="00AD6343">
      <w:pPr>
        <w:ind w:left="720"/>
        <w:contextualSpacing/>
        <w:rPr>
          <w:rFonts w:eastAsia="Times New Roman" w:cs="Calibri"/>
        </w:rPr>
      </w:pPr>
    </w:p>
    <w:p w:rsidR="00AD6343" w:rsidRDefault="00AD6343" w:rsidP="00AD6343">
      <w:pPr>
        <w:ind w:left="720"/>
        <w:contextualSpacing/>
        <w:rPr>
          <w:rFonts w:eastAsia="Times New Roman" w:cs="Calibri"/>
        </w:rPr>
      </w:pPr>
    </w:p>
    <w:p w:rsidR="00AD6343" w:rsidRDefault="00AD6343" w:rsidP="00AD6343">
      <w:pPr>
        <w:ind w:left="720"/>
        <w:contextualSpacing/>
        <w:rPr>
          <w:rFonts w:eastAsia="Times New Roman" w:cs="Calibri"/>
        </w:rPr>
      </w:pPr>
    </w:p>
    <w:p w:rsidR="00AD6343" w:rsidRDefault="00AD6343" w:rsidP="00AD63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AD6343" w:rsidRDefault="00AD6343" w:rsidP="00AD6343">
      <w:pPr>
        <w:jc w:val="center"/>
        <w:rPr>
          <w:rFonts w:eastAsia="Times New Roman" w:cs="Calibri"/>
          <w:lang w:val="en-US"/>
        </w:rPr>
      </w:pPr>
      <w:r>
        <w:rPr>
          <w:rFonts w:eastAsia="Times New Roman" w:cs="Calibri"/>
          <w:b/>
          <w:lang w:val="en-US"/>
        </w:rPr>
        <w:t xml:space="preserve">ОБРАЗАЦ ПОНУДЕ                                          </w:t>
      </w:r>
      <w:r>
        <w:rPr>
          <w:rFonts w:eastAsia="Times New Roman" w:cs="Calibri"/>
          <w:lang w:val="en-US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3"/>
        <w:gridCol w:w="4855"/>
      </w:tblGrid>
      <w:tr w:rsidR="00AD6343" w:rsidTr="00AD6343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43" w:rsidRDefault="00AD6343" w:rsidP="00CC7BA1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CC7BA1">
              <w:rPr>
                <w:rFonts w:eastAsia="Times New Roman" w:cs="Calibri"/>
                <w:b/>
                <w:lang w:val="sr-Cyrl-RS"/>
              </w:rPr>
              <w:t>УСЛУГА</w:t>
            </w:r>
            <w:r w:rsidRPr="00CC7BA1">
              <w:rPr>
                <w:b/>
                <w:lang w:val="sr-Cyrl-RS"/>
              </w:rPr>
              <w:t xml:space="preserve"> – Одржавање семафора у Прокупљу </w:t>
            </w:r>
            <w:r w:rsidRPr="00CC7BA1">
              <w:rPr>
                <w:rFonts w:cs="Calibri"/>
                <w:b/>
                <w:lang w:val="sr-Cyrl-RS"/>
              </w:rPr>
              <w:t>ЈН У-401-</w:t>
            </w:r>
            <w:r w:rsidR="00CC7BA1" w:rsidRPr="00CC7BA1">
              <w:rPr>
                <w:rFonts w:cs="Calibri"/>
                <w:b/>
                <w:lang w:val="sr-Cyrl-RS"/>
              </w:rPr>
              <w:t>22</w:t>
            </w:r>
            <w:r w:rsidRPr="00CC7BA1">
              <w:rPr>
                <w:rFonts w:cs="Calibri"/>
                <w:b/>
                <w:lang w:val="sr-Cyrl-RS"/>
              </w:rPr>
              <w:t>/2</w:t>
            </w:r>
            <w:r w:rsidR="00CC7BA1" w:rsidRPr="00CC7BA1">
              <w:rPr>
                <w:rFonts w:cs="Calibri"/>
                <w:b/>
                <w:lang w:val="sr-Cyrl-RS"/>
              </w:rPr>
              <w:t>2</w:t>
            </w:r>
            <w:r w:rsidRPr="00CC7BA1">
              <w:rPr>
                <w:rFonts w:cs="Calibri"/>
                <w:b/>
                <w:lang w:val="sr-Cyrl-RS"/>
              </w:rPr>
              <w:t>-0</w:t>
            </w:r>
            <w:r w:rsidRPr="00CC7BA1">
              <w:rPr>
                <w:rFonts w:cs="Calibri"/>
                <w:b/>
              </w:rPr>
              <w:t>4</w:t>
            </w:r>
            <w:r>
              <w:rPr>
                <w:rFonts w:eastAsia="Times New Roman" w:cs="Calibri"/>
                <w:lang w:val="sr-Cyrl-RS"/>
              </w:rPr>
              <w:t>,</w:t>
            </w:r>
          </w:p>
          <w:p w:rsidR="00AD6343" w:rsidRDefault="00AD6343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en-US"/>
              </w:rPr>
              <w:t xml:space="preserve">ПОНУДА </w:t>
            </w:r>
            <w:proofErr w:type="spellStart"/>
            <w:r>
              <w:rPr>
                <w:rFonts w:eastAsia="Times New Roman" w:cs="Calibri"/>
                <w:lang w:val="en-US"/>
              </w:rPr>
              <w:t>бр</w:t>
            </w:r>
            <w:proofErr w:type="spellEnd"/>
            <w:r>
              <w:rPr>
                <w:rFonts w:eastAsia="Times New Roman" w:cs="Calibri"/>
                <w:lang w:val="en-US"/>
              </w:rPr>
              <w:t>. ________ од__________20</w:t>
            </w:r>
            <w:r>
              <w:rPr>
                <w:rFonts w:eastAsia="Times New Roman" w:cs="Calibri"/>
                <w:lang w:val="sr-Cyrl-RS"/>
              </w:rPr>
              <w:t>2</w:t>
            </w:r>
            <w:r w:rsidR="00CC7BA1">
              <w:rPr>
                <w:rFonts w:eastAsia="Times New Roman" w:cs="Calibri"/>
                <w:lang w:val="sr-Cyrl-RS"/>
              </w:rPr>
              <w:t>2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године</w:t>
            </w:r>
            <w:proofErr w:type="spellEnd"/>
          </w:p>
          <w:p w:rsidR="00AD6343" w:rsidRDefault="00AD6343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</w:p>
        </w:tc>
      </w:tr>
      <w:tr w:rsidR="00AD6343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43" w:rsidRDefault="00AD6343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proofErr w:type="spellStart"/>
            <w:r>
              <w:rPr>
                <w:rFonts w:eastAsia="Times New Roman" w:cs="Calibri"/>
                <w:lang w:val="en-US"/>
              </w:rPr>
              <w:t>Назив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понуђача</w:t>
            </w:r>
            <w:proofErr w:type="spellEnd"/>
            <w:r>
              <w:rPr>
                <w:rFonts w:eastAsia="Times New Roman" w:cs="Calibri"/>
                <w:lang w:val="en-US"/>
              </w:rPr>
              <w:t>:</w:t>
            </w:r>
          </w:p>
          <w:p w:rsidR="00AD6343" w:rsidRDefault="00AD6343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43" w:rsidRDefault="00AD6343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AD6343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43" w:rsidRDefault="00AD6343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proofErr w:type="spellStart"/>
            <w:r>
              <w:rPr>
                <w:rFonts w:eastAsia="Times New Roman" w:cs="Calibri"/>
                <w:lang w:val="en-US"/>
              </w:rPr>
              <w:t>Седиште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улица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и </w:t>
            </w:r>
            <w:proofErr w:type="spellStart"/>
            <w:r>
              <w:rPr>
                <w:rFonts w:eastAsia="Times New Roman" w:cs="Calibri"/>
                <w:lang w:val="en-US"/>
              </w:rPr>
              <w:t>број</w:t>
            </w:r>
            <w:proofErr w:type="spellEnd"/>
            <w:r>
              <w:rPr>
                <w:rFonts w:eastAsia="Times New Roman" w:cs="Calibri"/>
                <w:lang w:val="en-US"/>
              </w:rPr>
              <w:t>:</w:t>
            </w:r>
          </w:p>
          <w:p w:rsidR="00AD6343" w:rsidRDefault="00AD6343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43" w:rsidRDefault="00AD6343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AD6343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43" w:rsidRDefault="00AD6343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en-US"/>
              </w:rPr>
              <w:t xml:space="preserve">e-mail </w:t>
            </w:r>
            <w:proofErr w:type="spellStart"/>
            <w:r>
              <w:rPr>
                <w:rFonts w:eastAsia="Times New Roman" w:cs="Calibri"/>
                <w:lang w:val="en-US"/>
              </w:rPr>
              <w:t>адреса</w:t>
            </w:r>
            <w:proofErr w:type="spellEnd"/>
            <w:r>
              <w:rPr>
                <w:rFonts w:eastAsia="Times New Roman" w:cs="Calibri"/>
                <w:lang w:val="en-US"/>
              </w:rPr>
              <w:t>:</w:t>
            </w:r>
          </w:p>
          <w:p w:rsidR="00AD6343" w:rsidRDefault="00AD6343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43" w:rsidRDefault="00AD6343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AD6343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43" w:rsidRDefault="00AD6343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proofErr w:type="spellStart"/>
            <w:r>
              <w:rPr>
                <w:rFonts w:eastAsia="Times New Roman" w:cs="Calibri"/>
                <w:lang w:val="en-US"/>
              </w:rPr>
              <w:t>Матични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број</w:t>
            </w:r>
            <w:proofErr w:type="spellEnd"/>
            <w:r>
              <w:rPr>
                <w:rFonts w:eastAsia="Times New Roman" w:cs="Calibri"/>
                <w:lang w:val="en-US"/>
              </w:rPr>
              <w:t>:</w:t>
            </w:r>
          </w:p>
          <w:p w:rsidR="00AD6343" w:rsidRDefault="00AD6343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43" w:rsidRDefault="00AD6343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AD6343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43" w:rsidRDefault="00AD6343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en-US"/>
              </w:rPr>
              <w:t>ПИБ:</w:t>
            </w:r>
          </w:p>
          <w:p w:rsidR="00AD6343" w:rsidRDefault="00AD6343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43" w:rsidRDefault="00AD6343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AD6343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43" w:rsidRDefault="00AD6343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sr-Cyrl-RS"/>
              </w:rPr>
              <w:t>Телефон:</w:t>
            </w:r>
          </w:p>
          <w:p w:rsidR="00AD6343" w:rsidRDefault="00AD6343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43" w:rsidRDefault="00AD6343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AD6343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43" w:rsidRDefault="00AD6343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proofErr w:type="spellStart"/>
            <w:r>
              <w:rPr>
                <w:rFonts w:eastAsia="Times New Roman" w:cs="Calibri"/>
                <w:lang w:val="en-US"/>
              </w:rPr>
              <w:t>Текући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рачун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и </w:t>
            </w:r>
            <w:proofErr w:type="spellStart"/>
            <w:r>
              <w:rPr>
                <w:rFonts w:eastAsia="Times New Roman" w:cs="Calibri"/>
                <w:lang w:val="en-US"/>
              </w:rPr>
              <w:t>назив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банке</w:t>
            </w:r>
            <w:proofErr w:type="spellEnd"/>
            <w:r>
              <w:rPr>
                <w:rFonts w:eastAsia="Times New Roman" w:cs="Calibri"/>
                <w:lang w:val="en-US"/>
              </w:rPr>
              <w:t>:</w:t>
            </w:r>
          </w:p>
          <w:p w:rsidR="00AD6343" w:rsidRDefault="00AD6343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43" w:rsidRDefault="00AD6343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AD6343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43" w:rsidRDefault="00AD6343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proofErr w:type="spellStart"/>
            <w:r>
              <w:rPr>
                <w:rFonts w:eastAsia="Times New Roman" w:cs="Calibri"/>
                <w:lang w:val="en-US"/>
              </w:rPr>
              <w:t>Овалшћено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лице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за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потписивање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уговора</w:t>
            </w:r>
            <w:proofErr w:type="spellEnd"/>
            <w:r>
              <w:rPr>
                <w:rFonts w:eastAsia="Times New Roman" w:cs="Calibri"/>
                <w:lang w:val="en-US"/>
              </w:rPr>
              <w:t>:</w:t>
            </w:r>
          </w:p>
          <w:p w:rsidR="00AD6343" w:rsidRDefault="00AD6343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43" w:rsidRDefault="00AD6343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AD6343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43" w:rsidRDefault="00AD6343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proofErr w:type="spellStart"/>
            <w:r>
              <w:rPr>
                <w:rFonts w:eastAsia="Times New Roman" w:cs="Calibri"/>
                <w:lang w:val="en-US"/>
              </w:rPr>
              <w:t>Особа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за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контакт</w:t>
            </w:r>
            <w:proofErr w:type="spellEnd"/>
            <w:r>
              <w:rPr>
                <w:rFonts w:eastAsia="Times New Roman" w:cs="Calibri"/>
                <w:lang w:val="en-US"/>
              </w:rPr>
              <w:t>:</w:t>
            </w:r>
          </w:p>
          <w:p w:rsidR="00AD6343" w:rsidRDefault="00AD6343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43" w:rsidRDefault="00AD6343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</w:tbl>
    <w:p w:rsidR="00AD6343" w:rsidRDefault="00AD6343" w:rsidP="00AD6343">
      <w:pPr>
        <w:jc w:val="center"/>
        <w:rPr>
          <w:rFonts w:eastAsia="Times New Roman" w:cs="Calibri"/>
          <w:lang w:val="en-US"/>
        </w:rPr>
      </w:pPr>
    </w:p>
    <w:p w:rsidR="00AD6343" w:rsidRDefault="00AD6343" w:rsidP="00AD6343">
      <w:pPr>
        <w:jc w:val="center"/>
        <w:rPr>
          <w:rFonts w:eastAsia="Times New Roman" w:cs="Calibri"/>
          <w:lang w:val="en-US"/>
        </w:rPr>
      </w:pPr>
    </w:p>
    <w:p w:rsidR="00AD6343" w:rsidRDefault="00AD6343" w:rsidP="00AD6343">
      <w:pPr>
        <w:jc w:val="center"/>
        <w:rPr>
          <w:rFonts w:eastAsia="Times New Roman" w:cs="Calibri"/>
          <w:lang w:val="en-US"/>
        </w:rPr>
      </w:pPr>
    </w:p>
    <w:p w:rsidR="00AD6343" w:rsidRDefault="00AD6343" w:rsidP="00AD6343">
      <w:pPr>
        <w:jc w:val="center"/>
        <w:rPr>
          <w:rFonts w:eastAsia="Times New Roman" w:cs="Calibri"/>
          <w:lang w:val="en-US"/>
        </w:rPr>
      </w:pPr>
    </w:p>
    <w:p w:rsidR="00AD6343" w:rsidRDefault="00AD6343" w:rsidP="00AD6343">
      <w:pPr>
        <w:jc w:val="center"/>
        <w:rPr>
          <w:rFonts w:eastAsia="Times New Roman" w:cs="Calibri"/>
          <w:lang w:val="en-US"/>
        </w:rPr>
      </w:pPr>
    </w:p>
    <w:p w:rsidR="00AD6343" w:rsidRDefault="00AD6343" w:rsidP="00AD6343">
      <w:pPr>
        <w:jc w:val="center"/>
        <w:rPr>
          <w:rFonts w:eastAsia="Times New Roman" w:cs="Calibri"/>
          <w:lang w:val="en-US"/>
        </w:rPr>
      </w:pPr>
    </w:p>
    <w:p w:rsidR="00AD6343" w:rsidRDefault="00AD6343" w:rsidP="00AD6343">
      <w:pPr>
        <w:jc w:val="center"/>
        <w:rPr>
          <w:rFonts w:eastAsia="Times New Roman" w:cs="Calibri"/>
          <w:lang w:val="en-US"/>
        </w:rPr>
      </w:pPr>
    </w:p>
    <w:p w:rsidR="00AD6343" w:rsidRDefault="00AD6343" w:rsidP="00AD6343">
      <w:pPr>
        <w:jc w:val="center"/>
        <w:rPr>
          <w:rFonts w:eastAsia="Times New Roman" w:cs="Calibri"/>
          <w:lang w:val="en-US"/>
        </w:rPr>
      </w:pPr>
    </w:p>
    <w:p w:rsidR="00AD6343" w:rsidRDefault="00AD6343" w:rsidP="00AD6343">
      <w:pPr>
        <w:jc w:val="center"/>
        <w:rPr>
          <w:rFonts w:eastAsia="Times New Roman" w:cs="Calibri"/>
          <w:lang w:val="en-US"/>
        </w:rPr>
      </w:pPr>
    </w:p>
    <w:p w:rsidR="00AD6343" w:rsidRDefault="00AD6343" w:rsidP="00AD6343">
      <w:pPr>
        <w:jc w:val="center"/>
        <w:rPr>
          <w:rFonts w:eastAsia="Times New Roman" w:cs="Calibri"/>
          <w:lang w:val="en-US"/>
        </w:rPr>
      </w:pPr>
    </w:p>
    <w:p w:rsidR="00AD6343" w:rsidRDefault="00AD6343" w:rsidP="00AD6343">
      <w:pPr>
        <w:jc w:val="center"/>
        <w:rPr>
          <w:rFonts w:eastAsia="Times New Roman" w:cs="Calibri"/>
          <w:lang w:val="sr-Cyrl-RS"/>
        </w:rPr>
      </w:pPr>
    </w:p>
    <w:p w:rsidR="001524C2" w:rsidRDefault="001524C2" w:rsidP="00AD6343">
      <w:pPr>
        <w:jc w:val="center"/>
        <w:rPr>
          <w:rFonts w:eastAsia="Times New Roman" w:cs="Calibri"/>
          <w:lang w:val="sr-Cyrl-RS"/>
        </w:rPr>
      </w:pPr>
    </w:p>
    <w:p w:rsidR="001524C2" w:rsidRDefault="001524C2" w:rsidP="00AD6343">
      <w:pPr>
        <w:jc w:val="center"/>
        <w:rPr>
          <w:rFonts w:eastAsia="Times New Roman" w:cs="Calibri"/>
          <w:lang w:val="sr-Cyrl-RS"/>
        </w:rPr>
      </w:pPr>
    </w:p>
    <w:p w:rsidR="001524C2" w:rsidRDefault="001524C2" w:rsidP="00AD6343">
      <w:pPr>
        <w:jc w:val="center"/>
        <w:rPr>
          <w:rFonts w:eastAsia="Times New Roman" w:cs="Calibri"/>
          <w:lang w:val="sr-Cyrl-RS"/>
        </w:rPr>
      </w:pPr>
    </w:p>
    <w:tbl>
      <w:tblPr>
        <w:tblW w:w="9608" w:type="dxa"/>
        <w:tblInd w:w="53" w:type="dxa"/>
        <w:tblLook w:val="04A0" w:firstRow="1" w:lastRow="0" w:firstColumn="1" w:lastColumn="0" w:noHBand="0" w:noVBand="1"/>
      </w:tblPr>
      <w:tblGrid>
        <w:gridCol w:w="659"/>
        <w:gridCol w:w="4970"/>
        <w:gridCol w:w="672"/>
        <w:gridCol w:w="876"/>
        <w:gridCol w:w="1157"/>
        <w:gridCol w:w="1274"/>
      </w:tblGrid>
      <w:tr w:rsidR="00CC7BA1" w:rsidRPr="00CC7BA1" w:rsidTr="00543054">
        <w:trPr>
          <w:trHeight w:val="530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PREDMER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RADOVA </w:t>
            </w:r>
            <w:r w:rsidRPr="00CC7BA1">
              <w:rPr>
                <w:rFonts w:eastAsia="Times New Roman"/>
                <w:b/>
                <w:bCs/>
                <w:color w:val="000000"/>
              </w:rPr>
              <w:t>za</w:t>
            </w:r>
          </w:p>
        </w:tc>
      </w:tr>
      <w:tr w:rsidR="00CC7BA1" w:rsidRPr="00CC7BA1" w:rsidTr="00543054">
        <w:trPr>
          <w:trHeight w:val="359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ODRŽAVANJE SVETLOSNE SAOBRAĆAJNE SIGNALIZACIJE U GRADU PROKUPLJU ZA 2022 god</w:t>
            </w:r>
            <w:r w:rsidRPr="00CC7BA1">
              <w:rPr>
                <w:rFonts w:eastAsia="Times New Roman"/>
                <w:b/>
                <w:bCs/>
                <w:color w:val="000000"/>
              </w:rPr>
              <w:t>.</w:t>
            </w:r>
          </w:p>
        </w:tc>
      </w:tr>
      <w:tr w:rsidR="00CC7BA1" w:rsidRPr="00CC7BA1" w:rsidTr="001524C2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BA1">
              <w:rPr>
                <w:rFonts w:eastAsia="Times New Roman"/>
                <w:color w:val="000000"/>
              </w:rPr>
              <w:t xml:space="preserve">  </w:t>
            </w:r>
            <w:r w:rsidRPr="00CC7BA1">
              <w:rPr>
                <w:rFonts w:eastAsia="Times New Roman"/>
                <w:color w:val="000000"/>
                <w:sz w:val="24"/>
                <w:szCs w:val="24"/>
              </w:rPr>
              <w:t>Model semafora  FAZI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</w:tr>
      <w:tr w:rsidR="00CC7BA1" w:rsidRPr="00CC7BA1" w:rsidTr="001524C2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R.Br.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Materijal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J.M.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kom.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J.C.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UKUPNO</w:t>
            </w:r>
          </w:p>
        </w:tc>
      </w:tr>
      <w:tr w:rsidR="00CC7BA1" w:rsidRPr="00CC7BA1" w:rsidTr="001524C2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Senilo fi210/fi300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Kom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CC7BA1" w:rsidRPr="00CC7BA1" w:rsidTr="001524C2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Vratanca kućišta fi210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Kom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CC7BA1" w:rsidRPr="00CC7BA1" w:rsidTr="001524C2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Vratanca kućišta fi300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Kom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CC7BA1" w:rsidRPr="00CC7BA1" w:rsidTr="001524C2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Kušište led ulozka fi300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Kom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CC7BA1" w:rsidRPr="00CC7BA1" w:rsidTr="001524C2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Kućište led ulozka fi210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Kom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CC7BA1" w:rsidRPr="00CC7BA1" w:rsidTr="001524C2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Automatika trčećeg pesaka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Kom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CC7BA1" w:rsidRPr="00CC7BA1" w:rsidTr="001524C2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Napajanje signalne grupe VOZ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Kom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CC7BA1" w:rsidRPr="00CC7BA1" w:rsidTr="001524C2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Napajanje signalne grupe PEŠ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Kom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CC7BA1" w:rsidRPr="00CC7BA1" w:rsidTr="001524C2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Govorni modul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Kom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CC7BA1" w:rsidRPr="00CC7BA1" w:rsidTr="001524C2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Led uložak fi 210 (sve boje)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Kom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CC7BA1" w:rsidRPr="00CC7BA1" w:rsidTr="001524C2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Led uložak fi 300 (trceci pešak)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kom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CC7BA1" w:rsidRPr="00CC7BA1" w:rsidTr="001524C2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 xml:space="preserve">Modul pešački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Kom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CC7BA1" w:rsidRPr="00CC7BA1" w:rsidTr="001524C2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 xml:space="preserve">Modul vozački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Kom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CC7BA1" w:rsidRPr="00CC7BA1" w:rsidTr="001524C2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15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Led Displej  trajanja (brojač) 60X60 cm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Kom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CC7BA1" w:rsidRPr="00CC7BA1" w:rsidTr="001524C2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Akumulator zelatinski 50 Ah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Kom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CC7BA1" w:rsidRPr="00CC7BA1" w:rsidTr="001524C2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C7BA1">
              <w:rPr>
                <w:rFonts w:eastAsia="Times New Roman"/>
                <w:b/>
                <w:bCs/>
                <w:i/>
                <w:iCs/>
                <w:color w:val="000000"/>
              </w:rPr>
              <w:t>Materijal bez PDV-a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CC7BA1" w:rsidRPr="00CC7BA1" w:rsidTr="001524C2">
        <w:trPr>
          <w:trHeight w:val="46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OPIS RADOVA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J.M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kom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J.C.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UKUPNO</w:t>
            </w:r>
          </w:p>
        </w:tc>
      </w:tr>
      <w:tr w:rsidR="00CC7BA1" w:rsidRPr="00CC7BA1" w:rsidTr="001524C2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Pripravnost i dežurstvo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</w:tr>
      <w:tr w:rsidR="00CC7BA1" w:rsidRPr="00CC7BA1" w:rsidTr="001524C2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Mes.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CC7BA1">
              <w:rPr>
                <w:rFonts w:eastAsia="Times New Roman"/>
                <w:b/>
                <w:color w:val="000000"/>
              </w:rPr>
              <w:t> </w:t>
            </w:r>
          </w:p>
        </w:tc>
      </w:tr>
      <w:tr w:rsidR="00CC7BA1" w:rsidRPr="00CC7BA1" w:rsidTr="001524C2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semaforske raskrsnice 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</w:tr>
      <w:tr w:rsidR="00CC7BA1" w:rsidRPr="00CC7BA1" w:rsidTr="001524C2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upozoravajući signal 2(trčeći pešak)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</w:tr>
      <w:tr w:rsidR="00CC7BA1" w:rsidRPr="00CC7BA1" w:rsidTr="001524C2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  <w:vertAlign w:val="superscript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CC7BA1" w:rsidRPr="00CC7BA1" w:rsidTr="001524C2">
        <w:trPr>
          <w:trHeight w:val="9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 xml:space="preserve"> Intervencije radnim danom , nedeljom i državnim praznicima od 00-24 po pozivu insvestitora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čas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CC7BA1">
              <w:rPr>
                <w:rFonts w:eastAsia="Times New Roman"/>
                <w:b/>
                <w:color w:val="000000"/>
              </w:rPr>
              <w:t> </w:t>
            </w:r>
          </w:p>
        </w:tc>
      </w:tr>
      <w:tr w:rsidR="00CC7BA1" w:rsidRPr="00CC7BA1" w:rsidTr="001524C2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semaforske raskrsnice 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</w:tr>
      <w:tr w:rsidR="00CC7BA1" w:rsidRPr="00CC7BA1" w:rsidTr="001524C2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upozoravajući signal 2 (trčeći pešak)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</w:tr>
      <w:tr w:rsidR="00CC7BA1" w:rsidRPr="00CC7BA1" w:rsidTr="001524C2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CC7BA1" w:rsidRPr="00CC7BA1" w:rsidTr="001524C2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CC7BA1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Radovi bez PDV-a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sr-Cyrl-RS"/>
              </w:rPr>
            </w:pPr>
          </w:p>
          <w:p w:rsidR="001524C2" w:rsidRPr="00CC7BA1" w:rsidRDefault="001524C2" w:rsidP="00CC7BA1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sr-Cyrl-RS"/>
              </w:rPr>
            </w:pPr>
          </w:p>
        </w:tc>
      </w:tr>
      <w:tr w:rsidR="00CC7BA1" w:rsidRPr="00CC7BA1" w:rsidTr="001524C2">
        <w:trPr>
          <w:trHeight w:val="1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C7BA1" w:rsidRPr="00CC7BA1" w:rsidTr="001524C2">
        <w:trPr>
          <w:trHeight w:val="8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C7BA1" w:rsidRPr="00CC7BA1" w:rsidTr="001524C2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UKUPNO Materijal + Radovi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1524C2" w:rsidRPr="00CC7BA1" w:rsidRDefault="001524C2" w:rsidP="00CC7BA1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</w:tr>
      <w:tr w:rsidR="00CC7BA1" w:rsidRPr="00CC7BA1" w:rsidTr="001524C2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PDV 20%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1524C2" w:rsidRPr="00CC7BA1" w:rsidRDefault="001524C2" w:rsidP="00CC7BA1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</w:tr>
      <w:tr w:rsidR="00CC7BA1" w:rsidRPr="00CC7BA1" w:rsidTr="001524C2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CC7BA1">
              <w:rPr>
                <w:rFonts w:eastAsia="Times New Roman"/>
                <w:b/>
                <w:bCs/>
                <w:color w:val="000000"/>
              </w:rPr>
              <w:t>UKUPNO SA PDV-om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C7B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7BA1" w:rsidRPr="00CC7BA1" w:rsidRDefault="00CC7BA1" w:rsidP="00CC7B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7BA1" w:rsidRPr="00CC7BA1" w:rsidTr="001524C2">
        <w:trPr>
          <w:trHeight w:val="142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C7BA1" w:rsidRPr="00CC7BA1" w:rsidRDefault="00CC7BA1" w:rsidP="00CC7B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CC7BA1" w:rsidRDefault="00CC7BA1" w:rsidP="00AD6343">
      <w:pPr>
        <w:jc w:val="center"/>
        <w:rPr>
          <w:rFonts w:eastAsia="Times New Roman" w:cs="Calibri"/>
          <w:lang w:val="sr-Cyrl-RS"/>
        </w:rPr>
      </w:pPr>
    </w:p>
    <w:p w:rsidR="00CC7BA1" w:rsidRDefault="00CC7BA1" w:rsidP="001524C2">
      <w:pPr>
        <w:jc w:val="center"/>
        <w:rPr>
          <w:rFonts w:eastAsia="Times New Roman" w:cs="Calibri"/>
          <w:lang w:val="sr-Cyrl-RS"/>
        </w:rPr>
      </w:pPr>
      <w:r>
        <w:rPr>
          <w:rFonts w:eastAsia="Times New Roman" w:cs="Calibri"/>
          <w:b/>
        </w:rPr>
        <w:t xml:space="preserve">                                                                                             </w:t>
      </w:r>
      <w:r w:rsidR="001524C2">
        <w:rPr>
          <w:rFonts w:eastAsia="Times New Roman" w:cs="Calibri"/>
          <w:b/>
        </w:rPr>
        <w:t xml:space="preserve">               </w:t>
      </w:r>
      <w:r>
        <w:rPr>
          <w:rFonts w:eastAsia="Times New Roman" w:cs="Calibri"/>
          <w:b/>
        </w:rPr>
        <w:t xml:space="preserve">   </w:t>
      </w:r>
    </w:p>
    <w:p w:rsidR="00CC7BA1" w:rsidRPr="00CC7BA1" w:rsidRDefault="00CC7BA1" w:rsidP="00AD6343">
      <w:pPr>
        <w:jc w:val="center"/>
        <w:rPr>
          <w:rFonts w:eastAsia="Times New Roman" w:cs="Calibri"/>
          <w:lang w:val="sr-Cyrl-RS"/>
        </w:rPr>
      </w:pPr>
    </w:p>
    <w:p w:rsidR="00AD6343" w:rsidRDefault="00AD6343" w:rsidP="00AD6343">
      <w:pPr>
        <w:jc w:val="center"/>
        <w:rPr>
          <w:rFonts w:eastAsia="Times New Roman" w:cs="Calibri"/>
          <w:lang w:val="en-US"/>
        </w:rPr>
      </w:pPr>
    </w:p>
    <w:p w:rsidR="00AD6343" w:rsidRDefault="00AD6343" w:rsidP="00AD6343">
      <w:pPr>
        <w:jc w:val="center"/>
        <w:rPr>
          <w:rFonts w:eastAsia="Times New Roman" w:cs="Calibri"/>
          <w:lang w:val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2"/>
        <w:gridCol w:w="4046"/>
      </w:tblGrid>
      <w:tr w:rsidR="00AD6343" w:rsidTr="00AD6343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43" w:rsidRDefault="00AD6343">
            <w:pPr>
              <w:suppressAutoHyphens/>
              <w:spacing w:after="0" w:line="100" w:lineRule="atLeast"/>
              <w:jc w:val="both"/>
              <w:rPr>
                <w:rFonts w:eastAsia="TimesNewRomanPSMT" w:cs="Calibri"/>
                <w:bCs/>
                <w:color w:val="000000"/>
                <w:kern w:val="2"/>
                <w:lang w:val="ru-RU" w:eastAsia="ar-SA"/>
              </w:rPr>
            </w:pPr>
            <w:r>
              <w:rPr>
                <w:rFonts w:eastAsia="TimesNewRomanPSMT" w:cs="Calibri"/>
                <w:bCs/>
                <w:color w:val="000000"/>
                <w:kern w:val="2"/>
                <w:lang w:val="ru-RU" w:eastAsia="ar-SA"/>
              </w:rPr>
              <w:t xml:space="preserve">Рок и начин плаћања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43" w:rsidRDefault="00AD6343" w:rsidP="00DF3F01">
            <w:pPr>
              <w:suppressAutoHyphens/>
              <w:spacing w:after="0" w:line="100" w:lineRule="atLeast"/>
              <w:rPr>
                <w:rFonts w:eastAsia="Arial Unicode MS" w:cs="Calibri"/>
                <w:color w:val="000000"/>
                <w:kern w:val="2"/>
                <w:lang w:eastAsia="ar-SA"/>
              </w:rPr>
            </w:pPr>
            <w:r>
              <w:rPr>
                <w:rFonts w:eastAsia="TimesNewRomanPSMT" w:cs="Calibri"/>
                <w:bCs/>
                <w:color w:val="000000"/>
                <w:kern w:val="2"/>
                <w:lang w:val="ru-RU" w:eastAsia="ar-SA"/>
              </w:rPr>
              <w:t xml:space="preserve"> по испоставњ</w:t>
            </w:r>
            <w:r w:rsidR="00DF3F01">
              <w:rPr>
                <w:rFonts w:eastAsia="TimesNewRomanPSMT" w:cs="Calibri"/>
                <w:bCs/>
                <w:color w:val="000000"/>
                <w:kern w:val="2"/>
                <w:lang w:val="sr-Cyrl-RS" w:eastAsia="ar-SA"/>
              </w:rPr>
              <w:t xml:space="preserve">у </w:t>
            </w:r>
            <w:r>
              <w:rPr>
                <w:rFonts w:eastAsia="TimesNewRomanPSMT" w:cs="Calibri"/>
                <w:bCs/>
                <w:color w:val="000000"/>
                <w:kern w:val="2"/>
                <w:lang w:val="ru-RU" w:eastAsia="ar-SA"/>
              </w:rPr>
              <w:t xml:space="preserve"> привремен</w:t>
            </w:r>
            <w:r w:rsidR="00DF3F01">
              <w:rPr>
                <w:rFonts w:eastAsia="TimesNewRomanPSMT" w:cs="Calibri"/>
                <w:bCs/>
                <w:color w:val="000000"/>
                <w:kern w:val="2"/>
                <w:lang w:val="ru-RU" w:eastAsia="ar-SA"/>
              </w:rPr>
              <w:t>е</w:t>
            </w:r>
            <w:bookmarkStart w:id="0" w:name="_GoBack"/>
            <w:bookmarkEnd w:id="0"/>
            <w:r>
              <w:rPr>
                <w:rFonts w:eastAsia="TimesNewRomanPSMT" w:cs="Calibri"/>
                <w:bCs/>
                <w:color w:val="000000"/>
                <w:kern w:val="2"/>
                <w:lang w:val="ru-RU" w:eastAsia="ar-SA"/>
              </w:rPr>
              <w:t xml:space="preserve"> и окончане ситуације у законском року</w:t>
            </w:r>
          </w:p>
        </w:tc>
      </w:tr>
      <w:tr w:rsidR="00AD6343" w:rsidTr="00AD6343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43" w:rsidRDefault="00AD6343">
            <w:pPr>
              <w:suppressAutoHyphens/>
              <w:spacing w:after="0" w:line="100" w:lineRule="atLeast"/>
              <w:jc w:val="both"/>
              <w:rPr>
                <w:rFonts w:eastAsia="TimesNewRomanPSMT" w:cs="Calibri"/>
                <w:bCs/>
                <w:color w:val="000000"/>
                <w:kern w:val="2"/>
                <w:lang w:val="ru-RU" w:eastAsia="ar-SA"/>
              </w:rPr>
            </w:pPr>
            <w:r>
              <w:rPr>
                <w:rFonts w:eastAsia="TimesNewRomanPSMT" w:cs="Calibri"/>
                <w:bCs/>
                <w:color w:val="000000"/>
                <w:kern w:val="2"/>
                <w:lang w:val="ru-RU" w:eastAsia="ar-SA"/>
              </w:rPr>
              <w:t xml:space="preserve">Рок важења понуде </w:t>
            </w:r>
          </w:p>
          <w:p w:rsidR="00AD6343" w:rsidRDefault="00AD6343">
            <w:pPr>
              <w:suppressAutoHyphens/>
              <w:spacing w:after="0" w:line="100" w:lineRule="atLeast"/>
              <w:rPr>
                <w:rFonts w:eastAsia="Arial Unicode MS" w:cs="Calibri"/>
                <w:color w:val="000000"/>
                <w:kern w:val="2"/>
                <w:lang w:eastAsia="ar-SA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43" w:rsidRDefault="00AD6343" w:rsidP="001524C2">
            <w:pPr>
              <w:suppressAutoHyphens/>
              <w:spacing w:after="0" w:line="100" w:lineRule="atLeast"/>
              <w:rPr>
                <w:rFonts w:eastAsia="Arial Unicode MS" w:cs="Calibri"/>
                <w:color w:val="000000"/>
                <w:kern w:val="2"/>
                <w:lang w:eastAsia="ar-SA"/>
              </w:rPr>
            </w:pPr>
            <w:r>
              <w:rPr>
                <w:rFonts w:eastAsia="Arial Unicode MS" w:cs="Calibri"/>
                <w:color w:val="000000"/>
                <w:kern w:val="2"/>
                <w:lang w:eastAsia="ar-SA"/>
              </w:rPr>
              <w:t>_______</w:t>
            </w:r>
            <w:r>
              <w:rPr>
                <w:rFonts w:eastAsia="TimesNewRomanPSMT" w:cs="Calibri"/>
                <w:bCs/>
                <w:color w:val="000000"/>
                <w:kern w:val="2"/>
                <w:lang w:val="ru-RU" w:eastAsia="ar-SA"/>
              </w:rPr>
              <w:t xml:space="preserve">(не краћи од </w:t>
            </w:r>
            <w:r w:rsidR="001524C2">
              <w:rPr>
                <w:rFonts w:eastAsia="TimesNewRomanPSMT" w:cs="Calibri"/>
                <w:bCs/>
                <w:color w:val="000000"/>
                <w:kern w:val="2"/>
                <w:lang w:val="ru-RU" w:eastAsia="ar-SA"/>
              </w:rPr>
              <w:t>3</w:t>
            </w:r>
            <w:r>
              <w:rPr>
                <w:rFonts w:eastAsia="TimesNewRomanPSMT" w:cs="Calibri"/>
                <w:bCs/>
                <w:color w:val="000000"/>
                <w:kern w:val="2"/>
                <w:lang w:val="ru-RU" w:eastAsia="ar-SA"/>
              </w:rPr>
              <w:t>0 дана)</w:t>
            </w:r>
          </w:p>
        </w:tc>
      </w:tr>
      <w:tr w:rsidR="00AD6343" w:rsidTr="00AD6343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343" w:rsidRDefault="00AD6343">
            <w:pPr>
              <w:suppressAutoHyphens/>
              <w:spacing w:after="0" w:line="100" w:lineRule="atLeast"/>
              <w:jc w:val="both"/>
              <w:rPr>
                <w:rFonts w:eastAsia="TimesNewRomanPSMT" w:cs="Calibri"/>
                <w:bCs/>
                <w:color w:val="000000"/>
                <w:kern w:val="2"/>
                <w:lang w:val="sr-Cyrl-RS" w:eastAsia="ar-SA"/>
              </w:rPr>
            </w:pPr>
            <w:r>
              <w:rPr>
                <w:rFonts w:eastAsia="TimesNewRomanPSMT" w:cs="Calibri"/>
                <w:bCs/>
                <w:color w:val="000000"/>
                <w:kern w:val="2"/>
                <w:lang w:val="ru-RU" w:eastAsia="ar-SA"/>
              </w:rPr>
              <w:t>Рок пружања услуга</w:t>
            </w:r>
          </w:p>
          <w:p w:rsidR="00AD6343" w:rsidRDefault="00AD6343">
            <w:pPr>
              <w:suppressAutoHyphens/>
              <w:spacing w:after="0" w:line="100" w:lineRule="atLeast"/>
              <w:jc w:val="both"/>
              <w:rPr>
                <w:rFonts w:eastAsia="TimesNewRomanPSMT" w:cs="Calibri"/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43" w:rsidRDefault="00AD6343">
            <w:pPr>
              <w:suppressAutoHyphens/>
              <w:spacing w:after="0" w:line="100" w:lineRule="atLeast"/>
              <w:rPr>
                <w:rFonts w:eastAsia="Arial Unicode MS" w:cs="Calibri"/>
                <w:color w:val="000000"/>
                <w:kern w:val="2"/>
                <w:lang w:eastAsia="ar-SA"/>
              </w:rPr>
            </w:pPr>
            <w:r>
              <w:rPr>
                <w:rFonts w:eastAsia="TimesNewRomanPSMT" w:cs="Calibri"/>
                <w:bCs/>
                <w:color w:val="000000"/>
                <w:kern w:val="2"/>
                <w:lang w:val="sr-Cyrl-RS" w:eastAsia="ar-SA"/>
              </w:rPr>
              <w:t>_______</w:t>
            </w:r>
            <w:r>
              <w:rPr>
                <w:rFonts w:eastAsia="TimesNewRomanPSMT" w:cs="Calibri"/>
                <w:bCs/>
                <w:color w:val="000000"/>
                <w:kern w:val="2"/>
                <w:lang w:val="ru-RU" w:eastAsia="ar-SA"/>
              </w:rPr>
              <w:t xml:space="preserve">(не </w:t>
            </w:r>
            <w:r>
              <w:rPr>
                <w:rFonts w:eastAsia="TimesNewRomanPSMT" w:cs="Calibri"/>
                <w:bCs/>
                <w:color w:val="000000"/>
                <w:kern w:val="2"/>
                <w:lang w:val="sr-Cyrl-CS" w:eastAsia="ar-SA"/>
              </w:rPr>
              <w:t>дужи</w:t>
            </w:r>
            <w:r>
              <w:rPr>
                <w:rFonts w:eastAsia="TimesNewRomanPSMT" w:cs="Calibri"/>
                <w:bCs/>
                <w:color w:val="000000"/>
                <w:kern w:val="2"/>
                <w:lang w:val="ru-RU" w:eastAsia="ar-SA"/>
              </w:rPr>
              <w:t xml:space="preserve"> од 24 сата по позиву )</w:t>
            </w:r>
          </w:p>
        </w:tc>
      </w:tr>
      <w:tr w:rsidR="00AD6343" w:rsidTr="00AD6343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343" w:rsidRDefault="00AD6343">
            <w:pPr>
              <w:suppressAutoHyphens/>
              <w:spacing w:after="0" w:line="100" w:lineRule="atLeast"/>
              <w:jc w:val="both"/>
              <w:rPr>
                <w:rFonts w:eastAsia="TimesNewRomanPSMT" w:cs="Calibri"/>
                <w:bCs/>
                <w:color w:val="000000"/>
                <w:kern w:val="2"/>
                <w:lang w:val="ru-RU" w:eastAsia="ar-SA"/>
              </w:rPr>
            </w:pPr>
            <w:r>
              <w:rPr>
                <w:rFonts w:eastAsia="TimesNewRomanPSMT" w:cs="Calibri"/>
                <w:bCs/>
                <w:color w:val="000000"/>
                <w:kern w:val="2"/>
                <w:lang w:val="ru-RU" w:eastAsia="ar-SA"/>
              </w:rPr>
              <w:t>Гаратни рок</w:t>
            </w:r>
          </w:p>
          <w:p w:rsidR="00AD6343" w:rsidRDefault="00AD6343">
            <w:pPr>
              <w:suppressAutoHyphens/>
              <w:spacing w:after="0" w:line="100" w:lineRule="atLeast"/>
              <w:jc w:val="both"/>
              <w:rPr>
                <w:rFonts w:eastAsia="TimesNewRomanPSMT" w:cs="Calibri"/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43" w:rsidRDefault="00AD6343">
            <w:pPr>
              <w:suppressAutoHyphens/>
              <w:spacing w:after="0" w:line="100" w:lineRule="atLeast"/>
              <w:rPr>
                <w:rFonts w:eastAsia="TimesNewRomanPSMT" w:cs="Calibri"/>
                <w:bCs/>
                <w:color w:val="000000"/>
                <w:kern w:val="2"/>
                <w:lang w:val="sr-Cyrl-RS" w:eastAsia="ar-SA"/>
              </w:rPr>
            </w:pPr>
            <w:r>
              <w:rPr>
                <w:rFonts w:eastAsia="TimesNewRomanPSMT" w:cs="Calibri"/>
                <w:bCs/>
                <w:color w:val="000000"/>
                <w:kern w:val="2"/>
                <w:lang w:val="sr-Cyrl-RS" w:eastAsia="ar-SA"/>
              </w:rPr>
              <w:t>_______ (не краћи од 12 месеци) за уграђену опрему по декларацији произвођача</w:t>
            </w:r>
          </w:p>
        </w:tc>
      </w:tr>
    </w:tbl>
    <w:p w:rsidR="00AD6343" w:rsidRDefault="00AD6343" w:rsidP="00AD6343">
      <w:pPr>
        <w:suppressAutoHyphens/>
        <w:spacing w:after="0" w:line="100" w:lineRule="atLeast"/>
        <w:ind w:left="720" w:firstLine="720"/>
        <w:jc w:val="both"/>
        <w:rPr>
          <w:rFonts w:eastAsia="Arial Unicode MS" w:cs="Calibri"/>
          <w:color w:val="000000"/>
          <w:kern w:val="2"/>
          <w:lang w:val="sr-Cyrl-CS" w:eastAsia="ar-SA"/>
        </w:rPr>
      </w:pPr>
    </w:p>
    <w:p w:rsidR="00AD6343" w:rsidRDefault="00AD6343" w:rsidP="00AD6343">
      <w:pPr>
        <w:suppressAutoHyphens/>
        <w:spacing w:after="0" w:line="100" w:lineRule="atLeast"/>
        <w:ind w:left="720" w:firstLine="720"/>
        <w:jc w:val="both"/>
        <w:rPr>
          <w:rFonts w:eastAsia="Arial Unicode MS" w:cs="Calibri"/>
          <w:color w:val="000000"/>
          <w:kern w:val="2"/>
          <w:lang w:val="sr-Cyrl-CS" w:eastAsia="ar-SA"/>
        </w:rPr>
      </w:pPr>
    </w:p>
    <w:p w:rsidR="00AD6343" w:rsidRDefault="00AD6343" w:rsidP="00AD6343">
      <w:pPr>
        <w:suppressAutoHyphens/>
        <w:spacing w:after="0" w:line="100" w:lineRule="atLeast"/>
        <w:ind w:left="720" w:firstLine="720"/>
        <w:jc w:val="both"/>
        <w:rPr>
          <w:rFonts w:eastAsia="Arial Unicode MS" w:cs="Calibri"/>
          <w:color w:val="000000"/>
          <w:kern w:val="2"/>
          <w:lang w:val="sr-Cyrl-CS" w:eastAsia="ar-SA"/>
        </w:rPr>
      </w:pPr>
    </w:p>
    <w:p w:rsidR="00AD6343" w:rsidRDefault="00AD6343" w:rsidP="00AD6343">
      <w:pPr>
        <w:suppressAutoHyphens/>
        <w:spacing w:after="0" w:line="100" w:lineRule="atLeast"/>
        <w:jc w:val="both"/>
        <w:rPr>
          <w:rFonts w:eastAsia="TimesNewRomanPSMT" w:cs="Calibri"/>
          <w:bCs/>
          <w:color w:val="000000"/>
          <w:kern w:val="2"/>
          <w:lang w:eastAsia="ar-SA"/>
        </w:rPr>
      </w:pPr>
      <w:r>
        <w:rPr>
          <w:rFonts w:eastAsia="TimesNewRomanPSMT" w:cs="Calibri"/>
          <w:bCs/>
          <w:color w:val="000000"/>
          <w:kern w:val="2"/>
          <w:lang w:eastAsia="ar-SA"/>
        </w:rPr>
        <w:t xml:space="preserve">                 Датум </w:t>
      </w:r>
      <w:r>
        <w:rPr>
          <w:rFonts w:eastAsia="TimesNewRomanPSMT" w:cs="Calibri"/>
          <w:bCs/>
          <w:color w:val="000000"/>
          <w:kern w:val="2"/>
          <w:lang w:eastAsia="ar-SA"/>
        </w:rPr>
        <w:tab/>
      </w:r>
      <w:r>
        <w:rPr>
          <w:rFonts w:eastAsia="TimesNewRomanPSMT" w:cs="Calibri"/>
          <w:bCs/>
          <w:color w:val="000000"/>
          <w:kern w:val="2"/>
          <w:lang w:eastAsia="ar-SA"/>
        </w:rPr>
        <w:tab/>
      </w:r>
      <w:r>
        <w:rPr>
          <w:rFonts w:eastAsia="TimesNewRomanPSMT" w:cs="Calibri"/>
          <w:bCs/>
          <w:color w:val="000000"/>
          <w:kern w:val="2"/>
          <w:lang w:eastAsia="ar-SA"/>
        </w:rPr>
        <w:tab/>
        <w:t xml:space="preserve">         M.P.</w:t>
      </w:r>
      <w:r>
        <w:rPr>
          <w:rFonts w:eastAsia="TimesNewRomanPSMT" w:cs="Calibri"/>
          <w:bCs/>
          <w:color w:val="000000"/>
          <w:kern w:val="2"/>
          <w:lang w:eastAsia="ar-SA"/>
        </w:rPr>
        <w:tab/>
        <w:t xml:space="preserve">                                               Понуђач</w:t>
      </w:r>
    </w:p>
    <w:p w:rsidR="00AD6343" w:rsidRDefault="00AD6343" w:rsidP="00AD6343">
      <w:pPr>
        <w:suppressAutoHyphens/>
        <w:spacing w:after="0" w:line="100" w:lineRule="atLeast"/>
        <w:rPr>
          <w:rFonts w:eastAsia="Arial Unicode MS" w:cs="Calibri"/>
          <w:b/>
          <w:bCs/>
          <w:i/>
          <w:iCs/>
          <w:color w:val="000000"/>
          <w:kern w:val="2"/>
          <w:lang w:eastAsia="ar-SA"/>
        </w:rPr>
      </w:pPr>
      <w:r>
        <w:rPr>
          <w:rFonts w:eastAsia="Arial Unicode MS" w:cs="Calibri"/>
          <w:bCs/>
          <w:iCs/>
          <w:color w:val="000000"/>
          <w:kern w:val="2"/>
          <w:lang w:eastAsia="ar-SA"/>
        </w:rPr>
        <w:t>___________________                                                                                            __________________</w:t>
      </w:r>
    </w:p>
    <w:p w:rsidR="00AD6343" w:rsidRDefault="00AD6343" w:rsidP="00AD6343">
      <w:pPr>
        <w:suppressAutoHyphens/>
        <w:spacing w:after="0" w:line="100" w:lineRule="atLeast"/>
        <w:jc w:val="both"/>
        <w:rPr>
          <w:rFonts w:eastAsia="Arial Unicode MS" w:cs="Calibri"/>
          <w:b/>
          <w:bCs/>
          <w:i/>
          <w:iCs/>
          <w:color w:val="000000"/>
          <w:kern w:val="2"/>
          <w:lang w:eastAsia="ar-SA"/>
        </w:rPr>
      </w:pPr>
    </w:p>
    <w:p w:rsidR="00AD6343" w:rsidRDefault="00AD6343" w:rsidP="00AD6343">
      <w:pPr>
        <w:suppressAutoHyphens/>
        <w:spacing w:after="0" w:line="100" w:lineRule="atLeast"/>
        <w:jc w:val="both"/>
        <w:rPr>
          <w:rFonts w:eastAsia="Arial Unicode MS" w:cs="Calibri"/>
          <w:b/>
          <w:bCs/>
          <w:i/>
          <w:iCs/>
          <w:color w:val="000000"/>
          <w:kern w:val="2"/>
          <w:lang w:eastAsia="ar-SA"/>
        </w:rPr>
      </w:pPr>
    </w:p>
    <w:p w:rsidR="00AD6343" w:rsidRDefault="00AD6343" w:rsidP="00AD6343">
      <w:pPr>
        <w:rPr>
          <w:rFonts w:eastAsia="Times New Roman" w:cs="Calibri"/>
          <w:b/>
          <w:bCs/>
          <w:lang w:val="sr-Cyrl-RS"/>
        </w:rPr>
      </w:pPr>
    </w:p>
    <w:p w:rsidR="001524C2" w:rsidRDefault="001524C2" w:rsidP="00AD6343">
      <w:pPr>
        <w:rPr>
          <w:rFonts w:eastAsia="Times New Roman" w:cs="Calibri"/>
          <w:b/>
          <w:bCs/>
          <w:lang w:val="sr-Cyrl-RS"/>
        </w:rPr>
      </w:pPr>
    </w:p>
    <w:p w:rsidR="001524C2" w:rsidRDefault="001524C2" w:rsidP="00AD6343">
      <w:pPr>
        <w:rPr>
          <w:rFonts w:eastAsia="Times New Roman" w:cs="Calibri"/>
          <w:b/>
          <w:bCs/>
          <w:lang w:val="sr-Cyrl-RS"/>
        </w:rPr>
      </w:pPr>
    </w:p>
    <w:p w:rsidR="001524C2" w:rsidRDefault="001524C2" w:rsidP="00AD6343">
      <w:pPr>
        <w:rPr>
          <w:rFonts w:eastAsia="Times New Roman" w:cs="Calibri"/>
          <w:b/>
          <w:bCs/>
          <w:lang w:val="sr-Cyrl-RS"/>
        </w:rPr>
      </w:pPr>
    </w:p>
    <w:p w:rsidR="001524C2" w:rsidRDefault="001524C2" w:rsidP="00AD6343">
      <w:pPr>
        <w:rPr>
          <w:rFonts w:eastAsia="Times New Roman" w:cs="Calibri"/>
          <w:b/>
          <w:bCs/>
          <w:lang w:val="sr-Cyrl-RS"/>
        </w:rPr>
      </w:pPr>
    </w:p>
    <w:p w:rsidR="001524C2" w:rsidRDefault="001524C2" w:rsidP="00AD6343">
      <w:pPr>
        <w:rPr>
          <w:rFonts w:eastAsia="Times New Roman" w:cs="Calibri"/>
          <w:b/>
          <w:bCs/>
          <w:lang w:val="sr-Cyrl-RS"/>
        </w:rPr>
      </w:pPr>
    </w:p>
    <w:p w:rsidR="001524C2" w:rsidRDefault="001524C2" w:rsidP="00AD6343">
      <w:pPr>
        <w:rPr>
          <w:rFonts w:eastAsia="Times New Roman" w:cs="Calibri"/>
          <w:b/>
          <w:bCs/>
          <w:lang w:val="sr-Cyrl-RS"/>
        </w:rPr>
      </w:pPr>
    </w:p>
    <w:p w:rsidR="001524C2" w:rsidRDefault="001524C2" w:rsidP="00AD6343">
      <w:pPr>
        <w:rPr>
          <w:rFonts w:eastAsia="Times New Roman" w:cs="Calibri"/>
          <w:b/>
          <w:bCs/>
          <w:lang w:val="sr-Cyrl-RS"/>
        </w:rPr>
      </w:pPr>
    </w:p>
    <w:p w:rsidR="001524C2" w:rsidRDefault="001524C2" w:rsidP="00AD6343">
      <w:pPr>
        <w:rPr>
          <w:rFonts w:eastAsia="Times New Roman" w:cs="Calibri"/>
          <w:b/>
          <w:bCs/>
          <w:lang w:val="sr-Cyrl-RS"/>
        </w:rPr>
      </w:pPr>
    </w:p>
    <w:p w:rsidR="001524C2" w:rsidRDefault="001524C2" w:rsidP="00AD6343">
      <w:pPr>
        <w:rPr>
          <w:rFonts w:eastAsia="Times New Roman" w:cs="Calibri"/>
          <w:b/>
          <w:bCs/>
          <w:lang w:val="sr-Cyrl-RS"/>
        </w:rPr>
      </w:pPr>
    </w:p>
    <w:p w:rsidR="001524C2" w:rsidRDefault="001524C2" w:rsidP="00AD6343">
      <w:pPr>
        <w:rPr>
          <w:rFonts w:eastAsia="Times New Roman" w:cs="Calibri"/>
          <w:b/>
          <w:bCs/>
          <w:lang w:val="sr-Cyrl-RS"/>
        </w:rPr>
      </w:pPr>
    </w:p>
    <w:p w:rsidR="001524C2" w:rsidRDefault="001524C2" w:rsidP="00AD6343">
      <w:pPr>
        <w:rPr>
          <w:rFonts w:eastAsia="Times New Roman" w:cs="Calibri"/>
          <w:b/>
          <w:bCs/>
          <w:lang w:val="sr-Cyrl-RS"/>
        </w:rPr>
      </w:pPr>
    </w:p>
    <w:p w:rsidR="001524C2" w:rsidRDefault="001524C2" w:rsidP="00AD6343">
      <w:pPr>
        <w:rPr>
          <w:rFonts w:eastAsia="Times New Roman" w:cs="Calibri"/>
          <w:b/>
          <w:bCs/>
          <w:lang w:val="sr-Cyrl-RS"/>
        </w:rPr>
      </w:pPr>
    </w:p>
    <w:p w:rsidR="001524C2" w:rsidRDefault="001524C2" w:rsidP="00AD6343">
      <w:pPr>
        <w:rPr>
          <w:rFonts w:eastAsia="Times New Roman" w:cs="Calibri"/>
          <w:b/>
          <w:bCs/>
          <w:lang w:val="sr-Cyrl-RS"/>
        </w:rPr>
      </w:pPr>
    </w:p>
    <w:p w:rsidR="001524C2" w:rsidRDefault="001524C2" w:rsidP="00AD6343">
      <w:pPr>
        <w:rPr>
          <w:rFonts w:eastAsia="Times New Roman" w:cs="Calibri"/>
          <w:b/>
          <w:bCs/>
          <w:lang w:val="sr-Cyrl-RS"/>
        </w:rPr>
      </w:pPr>
    </w:p>
    <w:p w:rsidR="001524C2" w:rsidRDefault="001524C2" w:rsidP="00AD6343">
      <w:pPr>
        <w:rPr>
          <w:rFonts w:eastAsia="Times New Roman" w:cs="Calibri"/>
          <w:b/>
          <w:bCs/>
          <w:lang w:val="sr-Cyrl-RS"/>
        </w:rPr>
      </w:pPr>
    </w:p>
    <w:p w:rsidR="001524C2" w:rsidRDefault="001524C2" w:rsidP="00AD6343">
      <w:pPr>
        <w:rPr>
          <w:rFonts w:eastAsia="Times New Roman" w:cs="Calibri"/>
          <w:b/>
          <w:bCs/>
          <w:lang w:val="sr-Cyrl-RS"/>
        </w:rPr>
      </w:pPr>
    </w:p>
    <w:p w:rsidR="001524C2" w:rsidRDefault="001524C2" w:rsidP="00AD6343">
      <w:pPr>
        <w:rPr>
          <w:rFonts w:eastAsia="Times New Roman" w:cs="Calibri"/>
          <w:b/>
          <w:bCs/>
          <w:lang w:val="sr-Cyrl-RS"/>
        </w:rPr>
      </w:pPr>
    </w:p>
    <w:p w:rsidR="00AD6343" w:rsidRDefault="00AD6343" w:rsidP="00AD6343">
      <w:pPr>
        <w:suppressAutoHyphens/>
        <w:spacing w:after="0" w:line="100" w:lineRule="atLeast"/>
        <w:jc w:val="center"/>
        <w:rPr>
          <w:rFonts w:eastAsia="Times New Roman" w:cs="Calibri"/>
          <w:b/>
          <w:bCs/>
          <w:color w:val="000000"/>
          <w:kern w:val="2"/>
          <w:lang w:val="sr-Cyrl-RS" w:eastAsia="ar-SA"/>
        </w:rPr>
      </w:pPr>
    </w:p>
    <w:p w:rsidR="00AD6343" w:rsidRDefault="00AD6343" w:rsidP="00AD6343">
      <w:pPr>
        <w:suppressAutoHyphens/>
        <w:spacing w:after="0" w:line="100" w:lineRule="atLeast"/>
        <w:jc w:val="center"/>
        <w:rPr>
          <w:rFonts w:eastAsia="Times New Roman" w:cs="Calibri"/>
          <w:b/>
          <w:bCs/>
          <w:color w:val="000000"/>
          <w:kern w:val="2"/>
          <w:sz w:val="24"/>
          <w:szCs w:val="24"/>
          <w:lang w:val="en-US" w:eastAsia="ar-SA"/>
        </w:rPr>
      </w:pPr>
      <w:r>
        <w:rPr>
          <w:rFonts w:eastAsia="Times New Roman" w:cs="Calibri"/>
          <w:b/>
          <w:bCs/>
          <w:color w:val="000000"/>
          <w:kern w:val="2"/>
          <w:lang w:val="en-US" w:eastAsia="ar-SA"/>
        </w:rPr>
        <w:t xml:space="preserve">ОБРАЗАЦ ИЗЈАВЕ </w:t>
      </w:r>
      <w:proofErr w:type="gramStart"/>
      <w:r>
        <w:rPr>
          <w:rFonts w:eastAsia="Times New Roman" w:cs="Calibri"/>
          <w:b/>
          <w:bCs/>
          <w:color w:val="000000"/>
          <w:kern w:val="2"/>
          <w:lang w:val="en-US" w:eastAsia="ar-SA"/>
        </w:rPr>
        <w:t>ПОНУЂАЧА  О</w:t>
      </w:r>
      <w:proofErr w:type="gramEnd"/>
      <w:r>
        <w:rPr>
          <w:rFonts w:eastAsia="Times New Roman" w:cs="Calibri"/>
          <w:b/>
          <w:bCs/>
          <w:color w:val="000000"/>
          <w:kern w:val="2"/>
          <w:lang w:val="en-US" w:eastAsia="ar-SA"/>
        </w:rPr>
        <w:t xml:space="preserve"> ИСПУЊЕНОСТИ ОБАВЕЗНИХ  УСЛОВА ЗА УЧЕШЋЕ У ПОСТУПКУ ЈАВНЕ НАБАВКЕ -  ЧЛ. </w:t>
      </w:r>
      <w:r>
        <w:rPr>
          <w:rFonts w:eastAsia="Times New Roman" w:cs="Calibri"/>
          <w:b/>
          <w:bCs/>
          <w:color w:val="000000"/>
          <w:kern w:val="2"/>
          <w:lang w:val="sr-Cyrl-RS" w:eastAsia="ar-SA"/>
        </w:rPr>
        <w:t>11</w:t>
      </w:r>
      <w:r>
        <w:rPr>
          <w:rFonts w:eastAsia="Times New Roman" w:cs="Calibri"/>
          <w:b/>
          <w:bCs/>
          <w:color w:val="000000"/>
          <w:kern w:val="2"/>
          <w:lang w:eastAsia="ar-SA"/>
        </w:rPr>
        <w:t>7</w:t>
      </w:r>
      <w:r>
        <w:rPr>
          <w:rFonts w:eastAsia="Times New Roman" w:cs="Calibri"/>
          <w:b/>
          <w:bCs/>
          <w:color w:val="000000"/>
          <w:kern w:val="2"/>
          <w:lang w:val="en-US" w:eastAsia="ar-SA"/>
        </w:rPr>
        <w:t>. ЗЈН</w:t>
      </w:r>
    </w:p>
    <w:p w:rsidR="00AD6343" w:rsidRDefault="00AD6343" w:rsidP="00AD6343">
      <w:pPr>
        <w:suppressAutoHyphens/>
        <w:spacing w:after="0" w:line="100" w:lineRule="atLeast"/>
        <w:jc w:val="center"/>
        <w:rPr>
          <w:rFonts w:eastAsia="Times New Roman" w:cs="Calibri"/>
          <w:b/>
          <w:bCs/>
          <w:color w:val="000000"/>
          <w:kern w:val="2"/>
          <w:sz w:val="24"/>
          <w:szCs w:val="24"/>
          <w:lang w:val="en-US" w:eastAsia="ar-SA"/>
        </w:rPr>
      </w:pPr>
    </w:p>
    <w:p w:rsidR="00AD6343" w:rsidRDefault="00AD6343" w:rsidP="00AD6343">
      <w:pPr>
        <w:suppressAutoHyphens/>
        <w:spacing w:after="0" w:line="100" w:lineRule="atLeast"/>
        <w:jc w:val="both"/>
        <w:rPr>
          <w:rFonts w:eastAsia="Times New Roman" w:cs="Calibri"/>
          <w:color w:val="000000"/>
          <w:kern w:val="2"/>
          <w:sz w:val="24"/>
          <w:szCs w:val="24"/>
          <w:lang w:val="en-US" w:eastAsia="ar-SA"/>
        </w:rPr>
      </w:pPr>
      <w:r>
        <w:rPr>
          <w:rFonts w:eastAsia="Times New Roman" w:cs="Calibri"/>
          <w:color w:val="000000"/>
          <w:kern w:val="2"/>
          <w:lang w:val="sr-Cyrl-RS" w:eastAsia="ar-SA"/>
        </w:rPr>
        <w:t>У складу са чл. 118. Закона о јавним набавкама под</w:t>
      </w:r>
      <w:proofErr w:type="spellStart"/>
      <w:r>
        <w:rPr>
          <w:rFonts w:eastAsia="Times New Roman" w:cs="Calibri"/>
          <w:color w:val="000000"/>
          <w:kern w:val="2"/>
          <w:lang w:val="en-US" w:eastAsia="ar-SA"/>
        </w:rPr>
        <w:t>од</w:t>
      </w:r>
      <w:proofErr w:type="spellEnd"/>
      <w:r>
        <w:rPr>
          <w:rFonts w:eastAsia="Times New Roman" w:cs="Calibri"/>
          <w:color w:val="000000"/>
          <w:kern w:val="2"/>
          <w:lang w:val="en-US" w:eastAsia="ar-SA"/>
        </w:rPr>
        <w:t xml:space="preserve"> </w:t>
      </w:r>
      <w:proofErr w:type="spellStart"/>
      <w:r>
        <w:rPr>
          <w:rFonts w:eastAsia="Times New Roman" w:cs="Calibri"/>
          <w:color w:val="000000"/>
          <w:kern w:val="2"/>
          <w:lang w:val="en-US" w:eastAsia="ar-SA"/>
        </w:rPr>
        <w:t>пуном</w:t>
      </w:r>
      <w:proofErr w:type="spellEnd"/>
      <w:r>
        <w:rPr>
          <w:rFonts w:eastAsia="Times New Roman" w:cs="Calibri"/>
          <w:color w:val="000000"/>
          <w:kern w:val="2"/>
          <w:lang w:val="en-US" w:eastAsia="ar-SA"/>
        </w:rPr>
        <w:t xml:space="preserve"> </w:t>
      </w:r>
      <w:proofErr w:type="spellStart"/>
      <w:r>
        <w:rPr>
          <w:rFonts w:eastAsia="Times New Roman" w:cs="Calibri"/>
          <w:color w:val="000000"/>
          <w:kern w:val="2"/>
          <w:lang w:val="en-US" w:eastAsia="ar-SA"/>
        </w:rPr>
        <w:t>материјалном</w:t>
      </w:r>
      <w:proofErr w:type="spellEnd"/>
      <w:r>
        <w:rPr>
          <w:rFonts w:eastAsia="Times New Roman" w:cs="Calibri"/>
          <w:color w:val="000000"/>
          <w:kern w:val="2"/>
          <w:lang w:val="en-US" w:eastAsia="ar-SA"/>
        </w:rPr>
        <w:t xml:space="preserve"> и </w:t>
      </w:r>
      <w:proofErr w:type="spellStart"/>
      <w:r>
        <w:rPr>
          <w:rFonts w:eastAsia="Times New Roman" w:cs="Calibri"/>
          <w:color w:val="000000"/>
          <w:kern w:val="2"/>
          <w:lang w:val="en-US" w:eastAsia="ar-SA"/>
        </w:rPr>
        <w:t>кривичном</w:t>
      </w:r>
      <w:proofErr w:type="spellEnd"/>
      <w:r>
        <w:rPr>
          <w:rFonts w:eastAsia="Times New Roman" w:cs="Calibri"/>
          <w:color w:val="000000"/>
          <w:kern w:val="2"/>
          <w:lang w:val="en-US" w:eastAsia="ar-SA"/>
        </w:rPr>
        <w:t xml:space="preserve"> </w:t>
      </w:r>
      <w:proofErr w:type="spellStart"/>
      <w:r>
        <w:rPr>
          <w:rFonts w:eastAsia="Times New Roman" w:cs="Calibri"/>
          <w:color w:val="000000"/>
          <w:kern w:val="2"/>
          <w:lang w:val="en-US" w:eastAsia="ar-SA"/>
        </w:rPr>
        <w:t>одговорношћу</w:t>
      </w:r>
      <w:proofErr w:type="spellEnd"/>
      <w:r>
        <w:rPr>
          <w:rFonts w:eastAsia="Times New Roman" w:cs="Calibri"/>
          <w:color w:val="000000"/>
          <w:kern w:val="2"/>
          <w:lang w:val="en-US" w:eastAsia="ar-SA"/>
        </w:rPr>
        <w:t xml:space="preserve">, </w:t>
      </w:r>
      <w:r>
        <w:rPr>
          <w:rFonts w:eastAsia="Times New Roman" w:cs="Calibri"/>
          <w:color w:val="000000"/>
          <w:kern w:val="2"/>
          <w:lang w:val="sr-Cyrl-CS" w:eastAsia="ar-SA"/>
        </w:rPr>
        <w:t xml:space="preserve">као заступник понуђача, </w:t>
      </w:r>
      <w:proofErr w:type="spellStart"/>
      <w:r>
        <w:rPr>
          <w:rFonts w:eastAsia="Times New Roman" w:cs="Calibri"/>
          <w:color w:val="000000"/>
          <w:kern w:val="2"/>
          <w:lang w:val="en-US" w:eastAsia="ar-SA"/>
        </w:rPr>
        <w:t>дајем</w:t>
      </w:r>
      <w:proofErr w:type="spellEnd"/>
      <w:r>
        <w:rPr>
          <w:rFonts w:eastAsia="Times New Roman" w:cs="Calibri"/>
          <w:color w:val="000000"/>
          <w:kern w:val="2"/>
          <w:lang w:val="en-US" w:eastAsia="ar-SA"/>
        </w:rPr>
        <w:t xml:space="preserve"> </w:t>
      </w:r>
      <w:proofErr w:type="spellStart"/>
      <w:r>
        <w:rPr>
          <w:rFonts w:eastAsia="Times New Roman" w:cs="Calibri"/>
          <w:color w:val="000000"/>
          <w:kern w:val="2"/>
          <w:lang w:val="en-US" w:eastAsia="ar-SA"/>
        </w:rPr>
        <w:t>следећу</w:t>
      </w:r>
      <w:proofErr w:type="spellEnd"/>
    </w:p>
    <w:p w:rsidR="00AD6343" w:rsidRDefault="00AD6343" w:rsidP="00AD6343">
      <w:pPr>
        <w:suppressAutoHyphens/>
        <w:spacing w:after="0" w:line="100" w:lineRule="atLeast"/>
        <w:jc w:val="both"/>
        <w:rPr>
          <w:rFonts w:eastAsia="Times New Roman" w:cs="Calibri"/>
          <w:color w:val="000000"/>
          <w:kern w:val="2"/>
          <w:sz w:val="24"/>
          <w:szCs w:val="24"/>
          <w:lang w:val="en-US" w:eastAsia="ar-SA"/>
        </w:rPr>
      </w:pPr>
    </w:p>
    <w:p w:rsidR="00AD6343" w:rsidRDefault="00AD6343" w:rsidP="00AD6343">
      <w:pPr>
        <w:suppressAutoHyphens/>
        <w:spacing w:after="0" w:line="100" w:lineRule="atLeast"/>
        <w:jc w:val="both"/>
        <w:rPr>
          <w:rFonts w:eastAsia="Times New Roman" w:cs="Calibri"/>
          <w:color w:val="000000"/>
          <w:kern w:val="2"/>
          <w:sz w:val="24"/>
          <w:szCs w:val="24"/>
          <w:lang w:val="en-US" w:eastAsia="ar-SA"/>
        </w:rPr>
      </w:pPr>
      <w:r>
        <w:rPr>
          <w:rFonts w:eastAsia="Times New Roman" w:cs="Calibri"/>
          <w:color w:val="000000"/>
          <w:kern w:val="2"/>
          <w:lang w:val="en-US" w:eastAsia="ar-SA"/>
        </w:rPr>
        <w:tab/>
      </w:r>
      <w:r>
        <w:rPr>
          <w:rFonts w:eastAsia="Times New Roman" w:cs="Calibri"/>
          <w:color w:val="000000"/>
          <w:kern w:val="2"/>
          <w:lang w:val="en-US" w:eastAsia="ar-SA"/>
        </w:rPr>
        <w:tab/>
      </w:r>
      <w:r>
        <w:rPr>
          <w:rFonts w:eastAsia="Times New Roman" w:cs="Calibri"/>
          <w:color w:val="000000"/>
          <w:kern w:val="2"/>
          <w:lang w:val="en-US" w:eastAsia="ar-SA"/>
        </w:rPr>
        <w:tab/>
      </w:r>
      <w:r>
        <w:rPr>
          <w:rFonts w:eastAsia="Times New Roman" w:cs="Calibri"/>
          <w:color w:val="000000"/>
          <w:kern w:val="2"/>
          <w:lang w:val="en-US" w:eastAsia="ar-SA"/>
        </w:rPr>
        <w:tab/>
      </w:r>
    </w:p>
    <w:p w:rsidR="00AD6343" w:rsidRDefault="00AD6343" w:rsidP="00AD6343">
      <w:pPr>
        <w:suppressAutoHyphens/>
        <w:spacing w:after="0" w:line="100" w:lineRule="atLeast"/>
        <w:jc w:val="center"/>
        <w:rPr>
          <w:rFonts w:eastAsia="Times New Roman" w:cs="Calibri"/>
          <w:color w:val="000000"/>
          <w:kern w:val="2"/>
          <w:sz w:val="24"/>
          <w:szCs w:val="24"/>
          <w:lang w:val="en-US" w:eastAsia="ar-SA"/>
        </w:rPr>
      </w:pPr>
      <w:r>
        <w:rPr>
          <w:rFonts w:eastAsia="Times New Roman" w:cs="Calibri"/>
          <w:b/>
          <w:bCs/>
          <w:color w:val="000000"/>
          <w:kern w:val="2"/>
          <w:lang w:val="en-US" w:eastAsia="ar-SA"/>
        </w:rPr>
        <w:t>И З Ј А В У</w:t>
      </w:r>
    </w:p>
    <w:p w:rsidR="00AD6343" w:rsidRDefault="00AD6343" w:rsidP="00AD6343">
      <w:pPr>
        <w:spacing w:after="0" w:line="240" w:lineRule="auto"/>
        <w:jc w:val="both"/>
        <w:rPr>
          <w:rFonts w:eastAsia="Times New Roman" w:cs="Calibri"/>
          <w:color w:val="000000"/>
          <w:kern w:val="2"/>
          <w:lang w:val="sr-Cyrl-RS" w:eastAsia="ar-SA"/>
        </w:rPr>
      </w:pPr>
      <w:r>
        <w:rPr>
          <w:rFonts w:eastAsia="Times New Roman" w:cs="Calibri"/>
          <w:color w:val="000000"/>
          <w:kern w:val="2"/>
          <w:lang w:val="sr-Cyrl-CS" w:eastAsia="ar-SA"/>
        </w:rPr>
        <w:t>П</w:t>
      </w:r>
      <w:proofErr w:type="spellStart"/>
      <w:r>
        <w:rPr>
          <w:rFonts w:eastAsia="Times New Roman" w:cs="Calibri"/>
          <w:color w:val="000000"/>
          <w:kern w:val="2"/>
          <w:lang w:val="en-US" w:eastAsia="ar-SA"/>
        </w:rPr>
        <w:t>онуђач</w:t>
      </w:r>
      <w:proofErr w:type="spellEnd"/>
      <w:r>
        <w:rPr>
          <w:rFonts w:eastAsia="Times New Roman" w:cs="Calibri"/>
          <w:color w:val="000000"/>
          <w:kern w:val="2"/>
          <w:lang w:val="en-US" w:eastAsia="ar-SA"/>
        </w:rPr>
        <w:t xml:space="preserve"> </w:t>
      </w:r>
      <w:r>
        <w:rPr>
          <w:rFonts w:eastAsia="Times New Roman" w:cs="Calibri"/>
          <w:i/>
          <w:iCs/>
          <w:color w:val="000000"/>
          <w:kern w:val="2"/>
          <w:lang w:val="en-US" w:eastAsia="ar-SA"/>
        </w:rPr>
        <w:t xml:space="preserve"> ________________________________________________________]</w:t>
      </w:r>
      <w:r>
        <w:rPr>
          <w:rFonts w:eastAsia="Times New Roman" w:cs="Calibri"/>
          <w:i/>
          <w:iCs/>
          <w:color w:val="000000"/>
          <w:kern w:val="2"/>
          <w:lang w:val="sr-Cyrl-CS" w:eastAsia="ar-SA"/>
        </w:rPr>
        <w:t xml:space="preserve"> </w:t>
      </w:r>
      <w:r>
        <w:rPr>
          <w:rFonts w:eastAsia="Times New Roman" w:cs="Calibri"/>
          <w:color w:val="000000"/>
          <w:kern w:val="2"/>
          <w:lang w:val="en-US" w:eastAsia="ar-SA"/>
        </w:rPr>
        <w:t xml:space="preserve">у </w:t>
      </w:r>
      <w:proofErr w:type="spellStart"/>
      <w:r>
        <w:rPr>
          <w:rFonts w:eastAsia="Times New Roman" w:cs="Calibri"/>
          <w:color w:val="000000"/>
          <w:kern w:val="2"/>
          <w:lang w:val="en-US" w:eastAsia="ar-SA"/>
        </w:rPr>
        <w:t>поступку</w:t>
      </w:r>
      <w:proofErr w:type="spellEnd"/>
      <w:r>
        <w:rPr>
          <w:rFonts w:eastAsia="Times New Roman" w:cs="Calibri"/>
          <w:color w:val="000000"/>
          <w:kern w:val="2"/>
          <w:lang w:val="en-US" w:eastAsia="ar-SA"/>
        </w:rPr>
        <w:t xml:space="preserve"> </w:t>
      </w:r>
      <w:proofErr w:type="spellStart"/>
      <w:r>
        <w:rPr>
          <w:rFonts w:eastAsia="Times New Roman" w:cs="Calibri"/>
          <w:color w:val="000000"/>
          <w:kern w:val="2"/>
          <w:lang w:val="en-US" w:eastAsia="ar-SA"/>
        </w:rPr>
        <w:t>јавне</w:t>
      </w:r>
      <w:proofErr w:type="spellEnd"/>
      <w:r>
        <w:rPr>
          <w:rFonts w:eastAsia="Times New Roman" w:cs="Calibri"/>
          <w:color w:val="000000"/>
          <w:kern w:val="2"/>
          <w:lang w:val="en-US" w:eastAsia="ar-SA"/>
        </w:rPr>
        <w:t xml:space="preserve"> </w:t>
      </w:r>
      <w:proofErr w:type="spellStart"/>
      <w:r>
        <w:rPr>
          <w:rFonts w:eastAsia="Times New Roman" w:cs="Calibri"/>
          <w:color w:val="000000"/>
          <w:kern w:val="2"/>
          <w:lang w:val="en-US" w:eastAsia="ar-SA"/>
        </w:rPr>
        <w:t>набавке</w:t>
      </w:r>
      <w:proofErr w:type="spellEnd"/>
      <w:r>
        <w:rPr>
          <w:rFonts w:eastAsia="Times New Roman" w:cs="Calibri"/>
          <w:b/>
          <w:color w:val="000000"/>
          <w:kern w:val="2"/>
          <w:lang w:val="en-US" w:eastAsia="ar-SA"/>
        </w:rPr>
        <w:t>,</w:t>
      </w:r>
      <w:r>
        <w:rPr>
          <w:rFonts w:cs="Calibri"/>
          <w:bCs/>
          <w:lang w:val="sr-Cyrl-RS"/>
        </w:rPr>
        <w:t xml:space="preserve"> </w:t>
      </w:r>
      <w:r>
        <w:rPr>
          <w:rFonts w:eastAsia="Times New Roman" w:cs="Calibri"/>
          <w:lang w:val="sr-Cyrl-RS"/>
        </w:rPr>
        <w:t>УСЛУГА</w:t>
      </w:r>
      <w:r>
        <w:rPr>
          <w:lang w:val="sr-Cyrl-RS"/>
        </w:rPr>
        <w:t xml:space="preserve"> – Одржавање семафора у Прокупљу, </w:t>
      </w:r>
      <w:r>
        <w:rPr>
          <w:rFonts w:cs="Calibri"/>
          <w:lang w:val="en-US"/>
        </w:rPr>
        <w:t>J</w:t>
      </w:r>
      <w:r>
        <w:rPr>
          <w:rFonts w:cs="Calibri"/>
          <w:lang w:val="sr-Cyrl-RS"/>
        </w:rPr>
        <w:t>Н бр.</w:t>
      </w:r>
      <w:r>
        <w:rPr>
          <w:rFonts w:cs="Calibri"/>
          <w:lang w:val="en-US"/>
        </w:rPr>
        <w:t xml:space="preserve"> </w:t>
      </w:r>
      <w:r>
        <w:rPr>
          <w:rFonts w:cs="Calibri"/>
          <w:lang w:val="sr-Cyrl-RS"/>
        </w:rPr>
        <w:t xml:space="preserve"> У-401-</w:t>
      </w:r>
      <w:r w:rsidR="001524C2">
        <w:rPr>
          <w:rFonts w:cs="Calibri"/>
          <w:lang w:val="sr-Cyrl-RS"/>
        </w:rPr>
        <w:t>2</w:t>
      </w:r>
      <w:r>
        <w:rPr>
          <w:rFonts w:cs="Calibri"/>
        </w:rPr>
        <w:t>1</w:t>
      </w:r>
      <w:r>
        <w:rPr>
          <w:rFonts w:cs="Calibri"/>
          <w:lang w:val="sr-Cyrl-RS"/>
        </w:rPr>
        <w:t>/2</w:t>
      </w:r>
      <w:r w:rsidR="001524C2">
        <w:rPr>
          <w:rFonts w:cs="Calibri"/>
          <w:lang w:val="sr-Cyrl-RS"/>
        </w:rPr>
        <w:t>2</w:t>
      </w:r>
      <w:r>
        <w:rPr>
          <w:rFonts w:cs="Calibri"/>
          <w:lang w:val="sr-Cyrl-RS"/>
        </w:rPr>
        <w:t>-0</w:t>
      </w:r>
      <w:r>
        <w:rPr>
          <w:rFonts w:cs="Calibri"/>
        </w:rPr>
        <w:t>4</w:t>
      </w:r>
      <w:r>
        <w:rPr>
          <w:rFonts w:eastAsia="Times New Roman" w:cs="Calibri"/>
          <w:bCs/>
          <w:color w:val="000000"/>
          <w:kern w:val="2"/>
          <w:lang w:val="sr-Cyrl-RS" w:eastAsia="ar-SA"/>
        </w:rPr>
        <w:t>;</w:t>
      </w:r>
      <w:r>
        <w:rPr>
          <w:rFonts w:eastAsia="Times New Roman" w:cs="Calibri"/>
          <w:color w:val="000000"/>
          <w:kern w:val="2"/>
          <w:lang w:val="en-US" w:eastAsia="ar-SA"/>
        </w:rPr>
        <w:t xml:space="preserve"> </w:t>
      </w:r>
      <w:proofErr w:type="spellStart"/>
      <w:r>
        <w:rPr>
          <w:rFonts w:eastAsia="Times New Roman" w:cs="Calibri"/>
          <w:color w:val="000000"/>
          <w:kern w:val="2"/>
          <w:lang w:val="en-US" w:eastAsia="ar-SA"/>
        </w:rPr>
        <w:t>испуњава</w:t>
      </w:r>
      <w:proofErr w:type="spellEnd"/>
      <w:r>
        <w:rPr>
          <w:rFonts w:eastAsia="Times New Roman" w:cs="Calibri"/>
          <w:color w:val="000000"/>
          <w:kern w:val="2"/>
          <w:lang w:val="en-US" w:eastAsia="ar-SA"/>
        </w:rPr>
        <w:t xml:space="preserve"> </w:t>
      </w:r>
      <w:proofErr w:type="spellStart"/>
      <w:r>
        <w:rPr>
          <w:rFonts w:eastAsia="Times New Roman" w:cs="Calibri"/>
          <w:color w:val="000000"/>
          <w:kern w:val="2"/>
          <w:lang w:val="en-US" w:eastAsia="ar-SA"/>
        </w:rPr>
        <w:t>све</w:t>
      </w:r>
      <w:proofErr w:type="spellEnd"/>
      <w:r>
        <w:rPr>
          <w:rFonts w:eastAsia="Times New Roman" w:cs="Calibri"/>
          <w:color w:val="000000"/>
          <w:kern w:val="2"/>
          <w:lang w:val="en-US" w:eastAsia="ar-SA"/>
        </w:rPr>
        <w:t xml:space="preserve"> </w:t>
      </w:r>
      <w:proofErr w:type="spellStart"/>
      <w:r>
        <w:rPr>
          <w:rFonts w:eastAsia="Times New Roman" w:cs="Calibri"/>
          <w:color w:val="000000"/>
          <w:kern w:val="2"/>
          <w:lang w:val="en-US" w:eastAsia="ar-SA"/>
        </w:rPr>
        <w:t>услове</w:t>
      </w:r>
      <w:proofErr w:type="spellEnd"/>
      <w:r>
        <w:rPr>
          <w:rFonts w:eastAsia="Times New Roman" w:cs="Calibri"/>
          <w:color w:val="000000"/>
          <w:kern w:val="2"/>
          <w:lang w:val="en-US" w:eastAsia="ar-SA"/>
        </w:rPr>
        <w:t xml:space="preserve"> </w:t>
      </w:r>
      <w:proofErr w:type="spellStart"/>
      <w:r>
        <w:rPr>
          <w:rFonts w:eastAsia="Times New Roman" w:cs="Calibri"/>
          <w:color w:val="000000"/>
          <w:kern w:val="2"/>
          <w:lang w:val="en-US" w:eastAsia="ar-SA"/>
        </w:rPr>
        <w:t>из</w:t>
      </w:r>
      <w:proofErr w:type="spellEnd"/>
      <w:r>
        <w:rPr>
          <w:rFonts w:eastAsia="Times New Roman" w:cs="Calibri"/>
          <w:color w:val="000000"/>
          <w:kern w:val="2"/>
          <w:lang w:val="en-US" w:eastAsia="ar-SA"/>
        </w:rPr>
        <w:t xml:space="preserve"> </w:t>
      </w:r>
      <w:proofErr w:type="spellStart"/>
      <w:r>
        <w:rPr>
          <w:rFonts w:eastAsia="Times New Roman" w:cs="Calibri"/>
          <w:color w:val="000000"/>
          <w:kern w:val="2"/>
          <w:lang w:val="en-US" w:eastAsia="ar-SA"/>
        </w:rPr>
        <w:t>чл</w:t>
      </w:r>
      <w:proofErr w:type="spellEnd"/>
      <w:r>
        <w:rPr>
          <w:rFonts w:eastAsia="Times New Roman" w:cs="Calibri"/>
          <w:color w:val="000000"/>
          <w:kern w:val="2"/>
          <w:lang w:val="en-US" w:eastAsia="ar-SA"/>
        </w:rPr>
        <w:t>.</w:t>
      </w:r>
      <w:r>
        <w:rPr>
          <w:rFonts w:eastAsia="Times New Roman" w:cs="Calibri"/>
          <w:color w:val="000000"/>
          <w:kern w:val="2"/>
          <w:lang w:val="sr-Cyrl-RS" w:eastAsia="ar-SA"/>
        </w:rPr>
        <w:t>111</w:t>
      </w:r>
      <w:r>
        <w:rPr>
          <w:rFonts w:eastAsia="Times New Roman" w:cs="Calibri"/>
          <w:color w:val="000000"/>
          <w:kern w:val="2"/>
          <w:lang w:val="en-US" w:eastAsia="ar-SA"/>
        </w:rPr>
        <w:t xml:space="preserve">. </w:t>
      </w:r>
      <w:proofErr w:type="gramStart"/>
      <w:r>
        <w:rPr>
          <w:rFonts w:eastAsia="Times New Roman" w:cs="Calibri"/>
          <w:color w:val="000000"/>
          <w:kern w:val="2"/>
          <w:lang w:val="en-US" w:eastAsia="ar-SA"/>
        </w:rPr>
        <w:t>ЗЈН</w:t>
      </w:r>
      <w:r>
        <w:rPr>
          <w:rFonts w:eastAsia="Times New Roman" w:cs="Calibri"/>
          <w:color w:val="000000"/>
          <w:kern w:val="2"/>
          <w:lang w:val="sr-Cyrl-RS" w:eastAsia="ar-SA"/>
        </w:rPr>
        <w:t xml:space="preserve"> </w:t>
      </w:r>
      <w:r>
        <w:rPr>
          <w:rFonts w:eastAsia="Times New Roman" w:cs="Calibri"/>
          <w:color w:val="000000"/>
          <w:kern w:val="2"/>
          <w:lang w:val="en-US" w:eastAsia="ar-SA"/>
        </w:rPr>
        <w:t xml:space="preserve"> и</w:t>
      </w:r>
      <w:proofErr w:type="gramEnd"/>
      <w:r>
        <w:rPr>
          <w:rFonts w:eastAsia="Times New Roman" w:cs="Calibri"/>
          <w:color w:val="000000"/>
          <w:kern w:val="2"/>
          <w:lang w:val="en-US" w:eastAsia="ar-SA"/>
        </w:rPr>
        <w:t xml:space="preserve"> </w:t>
      </w:r>
      <w:proofErr w:type="spellStart"/>
      <w:r>
        <w:rPr>
          <w:rFonts w:eastAsia="Times New Roman" w:cs="Calibri"/>
          <w:color w:val="000000"/>
          <w:kern w:val="2"/>
          <w:lang w:val="en-US" w:eastAsia="ar-SA"/>
        </w:rPr>
        <w:t>то</w:t>
      </w:r>
      <w:proofErr w:type="spellEnd"/>
      <w:r>
        <w:rPr>
          <w:rFonts w:eastAsia="Times New Roman" w:cs="Calibri"/>
          <w:color w:val="000000"/>
          <w:kern w:val="2"/>
          <w:lang w:val="en-US" w:eastAsia="ar-SA"/>
        </w:rPr>
        <w:t>:</w:t>
      </w:r>
    </w:p>
    <w:p w:rsidR="001524C2" w:rsidRPr="001524C2" w:rsidRDefault="001524C2" w:rsidP="00AD6343">
      <w:pPr>
        <w:spacing w:after="0" w:line="240" w:lineRule="auto"/>
        <w:jc w:val="both"/>
        <w:rPr>
          <w:rFonts w:eastAsia="Times New Roman" w:cs="Calibri"/>
          <w:color w:val="000000"/>
          <w:kern w:val="2"/>
          <w:sz w:val="24"/>
          <w:szCs w:val="24"/>
          <w:lang w:val="sr-Cyrl-RS" w:eastAsia="ar-SA"/>
        </w:rPr>
      </w:pPr>
    </w:p>
    <w:p w:rsidR="00AD6343" w:rsidRDefault="00AD6343" w:rsidP="00AD6343">
      <w:pPr>
        <w:suppressAutoHyphens/>
        <w:spacing w:after="0" w:line="100" w:lineRule="atLeast"/>
        <w:jc w:val="both"/>
        <w:rPr>
          <w:rFonts w:eastAsia="Times New Roman" w:cs="Calibri"/>
          <w:kern w:val="2"/>
          <w:sz w:val="24"/>
          <w:szCs w:val="24"/>
          <w:u w:val="single"/>
          <w:lang w:val="sr-Cyrl-RS" w:eastAsia="ar-SA"/>
        </w:rPr>
      </w:pPr>
      <w:r>
        <w:rPr>
          <w:rFonts w:eastAsia="Times New Roman" w:cs="Calibri"/>
          <w:kern w:val="2"/>
          <w:sz w:val="24"/>
          <w:szCs w:val="24"/>
          <w:lang w:val="sr-Cyrl-RS" w:eastAsia="ar-SA"/>
        </w:rPr>
        <w:t xml:space="preserve"> </w:t>
      </w:r>
      <w:r>
        <w:rPr>
          <w:rFonts w:eastAsia="Times New Roman" w:cs="Calibri"/>
          <w:kern w:val="2"/>
          <w:sz w:val="24"/>
          <w:szCs w:val="24"/>
          <w:u w:val="single"/>
          <w:lang w:val="sr-Cyrl-RS" w:eastAsia="ar-SA"/>
        </w:rPr>
        <w:t>Технички капацитет</w:t>
      </w:r>
    </w:p>
    <w:p w:rsidR="00AD6343" w:rsidRDefault="00AD6343" w:rsidP="00AD6343">
      <w:pPr>
        <w:rPr>
          <w:rFonts w:eastAsia="Times New Roman" w:cs="Calibri"/>
        </w:rPr>
      </w:pPr>
      <w:r>
        <w:rPr>
          <w:rFonts w:eastAsia="Times New Roman" w:cs="Calibri"/>
        </w:rPr>
        <w:t>- комбиновано теретно возило за превоз радника и алата;</w:t>
      </w:r>
    </w:p>
    <w:p w:rsidR="00AD6343" w:rsidRDefault="00AD6343" w:rsidP="00AD6343">
      <w:pPr>
        <w:rPr>
          <w:rFonts w:eastAsia="Times New Roman" w:cs="Calibri"/>
        </w:rPr>
      </w:pPr>
      <w:r>
        <w:rPr>
          <w:rFonts w:eastAsia="Times New Roman" w:cs="Calibri"/>
        </w:rPr>
        <w:t>возило са платформом (ауто–корпа са дометом до  радне висине мин 5,0 метара</w:t>
      </w:r>
      <w:r w:rsidR="001524C2">
        <w:rPr>
          <w:rFonts w:eastAsia="Times New Roman" w:cs="Calibri"/>
          <w:lang w:val="sr-Cyrl-RS"/>
        </w:rPr>
        <w:t xml:space="preserve"> </w:t>
      </w:r>
      <w:r>
        <w:rPr>
          <w:rFonts w:eastAsia="Times New Roman" w:cs="Calibri"/>
        </w:rPr>
        <w:t>(у власништву или закупу)</w:t>
      </w:r>
    </w:p>
    <w:p w:rsidR="00AD6343" w:rsidRDefault="00AD6343" w:rsidP="00AD6343">
      <w:pPr>
        <w:rPr>
          <w:rFonts w:eastAsia="Times New Roman" w:cs="Calibri"/>
        </w:rPr>
      </w:pPr>
      <w:r>
        <w:rPr>
          <w:rFonts w:eastAsia="Times New Roman" w:cs="Calibri"/>
        </w:rPr>
        <w:t>- ситан електричарски алат-комплет;</w:t>
      </w:r>
    </w:p>
    <w:p w:rsidR="00AD6343" w:rsidRDefault="00AD6343" w:rsidP="00AD6343">
      <w:pPr>
        <w:rPr>
          <w:rFonts w:eastAsia="Times New Roman" w:cs="Calibri"/>
        </w:rPr>
      </w:pPr>
    </w:p>
    <w:p w:rsidR="00AD6343" w:rsidRDefault="00AD6343" w:rsidP="00AD6343">
      <w:pPr>
        <w:rPr>
          <w:rFonts w:eastAsia="Times New Roman" w:cs="Calibri"/>
        </w:rPr>
      </w:pPr>
      <w:r>
        <w:rPr>
          <w:rFonts w:eastAsia="Times New Roman" w:cs="Calibri"/>
          <w:u w:val="single"/>
        </w:rPr>
        <w:t>К</w:t>
      </w:r>
      <w:r>
        <w:rPr>
          <w:rFonts w:eastAsia="Times New Roman" w:cs="Calibri"/>
          <w:u w:val="single"/>
          <w:lang w:val="sr-Cyrl-RS"/>
        </w:rPr>
        <w:t>адровски капацитет</w:t>
      </w:r>
      <w:r w:rsidR="00E61110">
        <w:rPr>
          <w:rFonts w:eastAsia="Times New Roman" w:cs="Calibri"/>
          <w:u w:val="single"/>
          <w:lang w:val="sr-Cyrl-RS"/>
        </w:rPr>
        <w:t xml:space="preserve">       </w:t>
      </w:r>
      <w:r w:rsidR="00E61110">
        <w:rPr>
          <w:rFonts w:eastAsia="Times New Roman" w:cs="Calibri"/>
          <w:lang w:val="sr-Cyrl-RS"/>
        </w:rPr>
        <w:t xml:space="preserve">                                                                                                                                    </w:t>
      </w:r>
      <w:r>
        <w:rPr>
          <w:rFonts w:eastAsia="Times New Roman" w:cs="Calibri"/>
        </w:rPr>
        <w:t>Дa рaсполaже довољним кaдровским кaпaцитетом: дa пре подношење понуде имa у рaдном односу или нa други нaчин рaдно aнгaжовaно, у склaду сa Зaконом о рaду нaјмaње 3 рaдникa квалификaционе струке примерене предмету јaвне нaбaвке a од тогa, једног дипломирaног инг. сa лиценцом  450  или 470 или  инг. са вишом школом  са лиценцом 770;</w:t>
      </w:r>
    </w:p>
    <w:p w:rsidR="00AD6343" w:rsidRDefault="00AD6343" w:rsidP="00AD6343">
      <w:pPr>
        <w:ind w:left="720"/>
        <w:contextualSpacing/>
        <w:rPr>
          <w:rFonts w:eastAsia="Times New Roman" w:cs="Calibri"/>
        </w:rPr>
      </w:pPr>
    </w:p>
    <w:p w:rsidR="00AD6343" w:rsidRDefault="00AD6343" w:rsidP="00AD6343">
      <w:pPr>
        <w:suppressAutoHyphens/>
        <w:spacing w:after="0" w:line="100" w:lineRule="atLeast"/>
        <w:jc w:val="both"/>
        <w:rPr>
          <w:rFonts w:eastAsia="Times New Roman" w:cs="Calibri"/>
          <w:kern w:val="2"/>
          <w:sz w:val="24"/>
          <w:szCs w:val="24"/>
          <w:lang w:val="en-US" w:eastAsia="ar-SA"/>
        </w:rPr>
      </w:pPr>
    </w:p>
    <w:p w:rsidR="00AD6343" w:rsidRDefault="00AD6343" w:rsidP="00AD6343">
      <w:pPr>
        <w:suppressAutoHyphens/>
        <w:spacing w:after="0" w:line="100" w:lineRule="atLeast"/>
        <w:jc w:val="both"/>
        <w:rPr>
          <w:rFonts w:eastAsia="Times New Roman" w:cs="Calibri"/>
          <w:i/>
          <w:iCs/>
          <w:color w:val="FF0000"/>
          <w:kern w:val="2"/>
          <w:sz w:val="24"/>
          <w:szCs w:val="24"/>
          <w:lang w:val="sr-Cyrl-CS" w:eastAsia="ar-SA"/>
        </w:rPr>
      </w:pPr>
    </w:p>
    <w:p w:rsidR="00AD6343" w:rsidRDefault="00AD6343" w:rsidP="00AD6343">
      <w:pPr>
        <w:suppressAutoHyphens/>
        <w:spacing w:after="0" w:line="100" w:lineRule="atLeast"/>
        <w:rPr>
          <w:rFonts w:eastAsia="Times New Roman" w:cs="Calibri"/>
          <w:color w:val="000000"/>
          <w:kern w:val="2"/>
          <w:sz w:val="24"/>
          <w:szCs w:val="24"/>
          <w:lang w:val="en-US" w:eastAsia="ar-SA"/>
        </w:rPr>
      </w:pPr>
      <w:proofErr w:type="spellStart"/>
      <w:r>
        <w:rPr>
          <w:rFonts w:eastAsia="Times New Roman" w:cs="Calibri"/>
          <w:color w:val="000000"/>
          <w:kern w:val="2"/>
          <w:lang w:val="en-US" w:eastAsia="ar-SA"/>
        </w:rPr>
        <w:t>Место</w:t>
      </w:r>
      <w:proofErr w:type="spellEnd"/>
      <w:proofErr w:type="gramStart"/>
      <w:r>
        <w:rPr>
          <w:rFonts w:eastAsia="Times New Roman" w:cs="Calibri"/>
          <w:color w:val="000000"/>
          <w:kern w:val="2"/>
          <w:lang w:val="en-US" w:eastAsia="ar-SA"/>
        </w:rPr>
        <w:t>:_</w:t>
      </w:r>
      <w:proofErr w:type="gramEnd"/>
      <w:r>
        <w:rPr>
          <w:rFonts w:eastAsia="Times New Roman" w:cs="Calibri"/>
          <w:color w:val="000000"/>
          <w:kern w:val="2"/>
          <w:lang w:val="en-US" w:eastAsia="ar-SA"/>
        </w:rPr>
        <w:t xml:space="preserve">____________                                                                                                    </w:t>
      </w:r>
      <w:proofErr w:type="spellStart"/>
      <w:r>
        <w:rPr>
          <w:rFonts w:eastAsia="Times New Roman" w:cs="Calibri"/>
          <w:color w:val="000000"/>
          <w:kern w:val="2"/>
          <w:lang w:val="en-US" w:eastAsia="ar-SA"/>
        </w:rPr>
        <w:t>Понуђач</w:t>
      </w:r>
      <w:proofErr w:type="spellEnd"/>
      <w:r>
        <w:rPr>
          <w:rFonts w:eastAsia="Times New Roman" w:cs="Calibri"/>
          <w:color w:val="000000"/>
          <w:kern w:val="2"/>
          <w:lang w:val="en-US" w:eastAsia="ar-SA"/>
        </w:rPr>
        <w:t>:</w:t>
      </w:r>
    </w:p>
    <w:p w:rsidR="00AD6343" w:rsidRDefault="00AD6343" w:rsidP="00AD6343">
      <w:pPr>
        <w:suppressAutoHyphens/>
        <w:spacing w:after="0" w:line="100" w:lineRule="atLeast"/>
        <w:rPr>
          <w:rFonts w:eastAsia="Times New Roman" w:cs="Calibri"/>
          <w:b/>
          <w:bCs/>
          <w:i/>
          <w:iCs/>
          <w:color w:val="000000"/>
          <w:kern w:val="2"/>
          <w:sz w:val="24"/>
          <w:szCs w:val="24"/>
          <w:lang w:val="en-US" w:eastAsia="ar-SA"/>
        </w:rPr>
      </w:pPr>
      <w:proofErr w:type="spellStart"/>
      <w:r>
        <w:rPr>
          <w:rFonts w:eastAsia="Times New Roman" w:cs="Calibri"/>
          <w:color w:val="000000"/>
          <w:kern w:val="2"/>
          <w:lang w:val="en-US" w:eastAsia="ar-SA"/>
        </w:rPr>
        <w:t>Датум</w:t>
      </w:r>
      <w:proofErr w:type="spellEnd"/>
      <w:proofErr w:type="gramStart"/>
      <w:r>
        <w:rPr>
          <w:rFonts w:eastAsia="Times New Roman" w:cs="Calibri"/>
          <w:color w:val="000000"/>
          <w:kern w:val="2"/>
          <w:lang w:val="en-US" w:eastAsia="ar-SA"/>
        </w:rPr>
        <w:t>:_</w:t>
      </w:r>
      <w:proofErr w:type="gramEnd"/>
      <w:r>
        <w:rPr>
          <w:rFonts w:eastAsia="Times New Roman" w:cs="Calibri"/>
          <w:color w:val="000000"/>
          <w:kern w:val="2"/>
          <w:lang w:val="en-US" w:eastAsia="ar-SA"/>
        </w:rPr>
        <w:t xml:space="preserve">____________                                     М.П.                                             _____________________                                                        </w:t>
      </w:r>
    </w:p>
    <w:p w:rsidR="00AD6343" w:rsidRDefault="00AD6343" w:rsidP="00AD6343">
      <w:pPr>
        <w:suppressAutoHyphens/>
        <w:spacing w:after="0" w:line="100" w:lineRule="atLeast"/>
        <w:jc w:val="both"/>
        <w:rPr>
          <w:rFonts w:eastAsia="Times New Roman" w:cs="Calibri"/>
          <w:b/>
          <w:bCs/>
          <w:i/>
          <w:iCs/>
          <w:kern w:val="2"/>
          <w:sz w:val="24"/>
          <w:szCs w:val="24"/>
          <w:lang w:val="en-US" w:eastAsia="ar-SA"/>
        </w:rPr>
      </w:pPr>
    </w:p>
    <w:p w:rsidR="00AD6343" w:rsidRDefault="00AD6343" w:rsidP="00AD6343">
      <w:pPr>
        <w:suppressAutoHyphens/>
        <w:spacing w:after="0" w:line="100" w:lineRule="atLeast"/>
        <w:ind w:left="360"/>
        <w:rPr>
          <w:rFonts w:eastAsia="Times New Roman" w:cs="Calibri"/>
          <w:b/>
          <w:bCs/>
          <w:i/>
          <w:iCs/>
          <w:color w:val="000000"/>
          <w:kern w:val="2"/>
          <w:lang w:val="sr-Cyrl-RS" w:eastAsia="ar-SA"/>
        </w:rPr>
      </w:pPr>
    </w:p>
    <w:p w:rsidR="00AD6343" w:rsidRDefault="00AD6343" w:rsidP="00AD6343">
      <w:pPr>
        <w:rPr>
          <w:rFonts w:eastAsia="Times New Roman" w:cs="Calibri"/>
          <w:lang w:val="en-US"/>
        </w:rPr>
      </w:pPr>
    </w:p>
    <w:p w:rsidR="00AD6343" w:rsidRDefault="00AD6343" w:rsidP="00AD6343"/>
    <w:p w:rsidR="007478DF" w:rsidRPr="00AD6343" w:rsidRDefault="007478DF" w:rsidP="00AD6343"/>
    <w:sectPr w:rsidR="007478DF" w:rsidRPr="00AD6343" w:rsidSect="00CC7B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1307"/>
    <w:multiLevelType w:val="hybridMultilevel"/>
    <w:tmpl w:val="DD7A50C4"/>
    <w:lvl w:ilvl="0" w:tplc="75C236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0E"/>
    <w:rsid w:val="001524C2"/>
    <w:rsid w:val="00460C27"/>
    <w:rsid w:val="007478DF"/>
    <w:rsid w:val="00A9270E"/>
    <w:rsid w:val="00AD6343"/>
    <w:rsid w:val="00BC334B"/>
    <w:rsid w:val="00CC7BA1"/>
    <w:rsid w:val="00DF3F01"/>
    <w:rsid w:val="00E6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4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D63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4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D6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prokuplje.org.yu/gr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5</cp:revision>
  <dcterms:created xsi:type="dcterms:W3CDTF">2022-02-01T11:55:00Z</dcterms:created>
  <dcterms:modified xsi:type="dcterms:W3CDTF">2022-02-03T06:19:00Z</dcterms:modified>
</cp:coreProperties>
</file>