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9F6DC6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250F82">
              <w:rPr>
                <w:b/>
                <w:noProof/>
                <w:sz w:val="25"/>
                <w:szCs w:val="25"/>
              </w:rPr>
              <w:t>1</w:t>
            </w:r>
            <w:r w:rsidR="009F6DC6">
              <w:rPr>
                <w:b/>
                <w:noProof/>
                <w:sz w:val="25"/>
                <w:szCs w:val="25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1611C3" w:rsidRDefault="009F6DC6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1611C3"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63304" w:rsidRPr="00F63304" w:rsidRDefault="00F63304" w:rsidP="00F63304">
      <w:pPr>
        <w:ind w:firstLine="720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63304" w:rsidRDefault="00F63304" w:rsidP="00F63304">
      <w:pPr>
        <w:ind w:firstLine="720"/>
        <w:jc w:val="both"/>
        <w:rPr>
          <w:lang w:val="sr-Cyrl-RS"/>
        </w:rPr>
      </w:pPr>
    </w:p>
    <w:p w:rsidR="001F1A9C" w:rsidRDefault="001F1A9C" w:rsidP="001F1A9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>
        <w:rPr>
          <w:lang w:val="sr-Cyrl-RS"/>
        </w:rPr>
        <w:t>члана 1</w:t>
      </w:r>
      <w:r>
        <w:rPr>
          <w:lang w:val="sr-Latn-RS"/>
        </w:rPr>
        <w:t>3</w:t>
      </w:r>
      <w:r>
        <w:rPr>
          <w:lang w:val="sr-Cyrl-RS"/>
        </w:rPr>
        <w:t xml:space="preserve">. став 6. </w:t>
      </w:r>
      <w:r w:rsidRPr="000927FE">
        <w:rPr>
          <w:lang w:val="sr-Cyrl-CS"/>
        </w:rPr>
        <w:t>Правилника о начину и поступку остваривања права на до</w:t>
      </w:r>
      <w:r>
        <w:rPr>
          <w:lang w:val="sr-Cyrl-CS"/>
        </w:rPr>
        <w:t>делу средстава из буџета о</w:t>
      </w:r>
      <w:r w:rsidRPr="000927FE">
        <w:rPr>
          <w:lang w:val="sr-Cyrl-CS"/>
        </w:rPr>
        <w:t>пштине Прокупље за програме и пројекте удружења грађана, односно невладиних организација ( „Служ</w:t>
      </w:r>
      <w:r>
        <w:rPr>
          <w:lang w:val="sr-Cyrl-CS"/>
        </w:rPr>
        <w:t>бени лист општине Прокупље“бр.</w:t>
      </w:r>
      <w:r>
        <w:rPr>
          <w:lang w:val="sr-Latn-RS"/>
        </w:rPr>
        <w:t>7</w:t>
      </w:r>
      <w:r>
        <w:rPr>
          <w:lang w:val="sr-Cyrl-CS"/>
        </w:rPr>
        <w:t>/201</w:t>
      </w:r>
      <w:r>
        <w:rPr>
          <w:lang w:val="sr-Latn-RS"/>
        </w:rPr>
        <w:t>9</w:t>
      </w:r>
      <w:r>
        <w:rPr>
          <w:lang w:val="sr-Cyrl-CS"/>
        </w:rPr>
        <w:t xml:space="preserve">) и </w:t>
      </w:r>
      <w:r>
        <w:rPr>
          <w:lang w:val="sr-Cyrl-RS"/>
        </w:rPr>
        <w:t>Записника бр.400-</w:t>
      </w:r>
      <w:r>
        <w:rPr>
          <w:lang w:val="sr-Latn-RS"/>
        </w:rPr>
        <w:t>58</w:t>
      </w:r>
      <w:r>
        <w:rPr>
          <w:lang w:val="sr-Cyrl-RS"/>
        </w:rPr>
        <w:t>/202</w:t>
      </w:r>
      <w:r>
        <w:rPr>
          <w:lang w:val="sr-Latn-RS"/>
        </w:rPr>
        <w:t>2</w:t>
      </w:r>
      <w:r>
        <w:rPr>
          <w:lang w:val="sr-Cyrl-RS"/>
        </w:rPr>
        <w:t xml:space="preserve"> од </w:t>
      </w:r>
      <w:r>
        <w:rPr>
          <w:lang w:val="sr-Latn-RS"/>
        </w:rPr>
        <w:t>17</w:t>
      </w:r>
      <w:r>
        <w:rPr>
          <w:lang w:val="sr-Cyrl-RS"/>
        </w:rPr>
        <w:t>.0</w:t>
      </w:r>
      <w:r>
        <w:rPr>
          <w:lang w:val="sr-Latn-RS"/>
        </w:rPr>
        <w:t>3</w:t>
      </w:r>
      <w:r>
        <w:rPr>
          <w:lang w:val="sr-Cyrl-RS"/>
        </w:rPr>
        <w:t>.202</w:t>
      </w:r>
      <w:r>
        <w:rPr>
          <w:lang w:val="sr-Latn-RS"/>
        </w:rPr>
        <w:t>2</w:t>
      </w:r>
      <w:r>
        <w:rPr>
          <w:lang w:val="sr-Cyrl-RS"/>
        </w:rPr>
        <w:t>.године и предлога</w:t>
      </w:r>
      <w:r w:rsidRPr="00950B9A">
        <w:rPr>
          <w:lang w:val="sr-Cyrl-CS"/>
        </w:rPr>
        <w:t xml:space="preserve"> Комисије за спровеђење </w:t>
      </w:r>
      <w:r>
        <w:rPr>
          <w:lang w:val="sr-Cyrl-CS"/>
        </w:rPr>
        <w:t xml:space="preserve">другог </w:t>
      </w:r>
      <w:r w:rsidRPr="00950B9A">
        <w:rPr>
          <w:lang w:val="sr-Cyrl-CS"/>
        </w:rPr>
        <w:t xml:space="preserve">конкурса за финансирање пројеката </w:t>
      </w:r>
      <w:r>
        <w:rPr>
          <w:lang w:val="sr-Cyrl-CS"/>
        </w:rPr>
        <w:t>невладиних организација и удружења грађана из буџета града Прокупља за 20</w:t>
      </w:r>
      <w:r>
        <w:rPr>
          <w:lang w:val="sr-Latn-RS"/>
        </w:rPr>
        <w:t>22</w:t>
      </w:r>
      <w:r>
        <w:rPr>
          <w:lang w:val="sr-Cyrl-CS"/>
        </w:rPr>
        <w:t xml:space="preserve">. годину, Градско веће Града Прокупља на седници одржаној дана </w:t>
      </w:r>
      <w:r>
        <w:rPr>
          <w:lang w:val="sr-Cyrl-RS"/>
        </w:rPr>
        <w:t xml:space="preserve"> </w:t>
      </w:r>
      <w:r>
        <w:rPr>
          <w:lang w:val="sr-Latn-RS"/>
        </w:rPr>
        <w:t>21</w:t>
      </w:r>
      <w:r>
        <w:rPr>
          <w:lang w:val="sr-Cyrl-RS"/>
        </w:rPr>
        <w:t>.</w:t>
      </w:r>
      <w:r>
        <w:rPr>
          <w:lang w:val="sr-Latn-RS"/>
        </w:rPr>
        <w:t>03</w:t>
      </w:r>
      <w:r>
        <w:rPr>
          <w:lang w:val="sr-Cyrl-RS"/>
        </w:rPr>
        <w:t>.</w:t>
      </w:r>
      <w:r>
        <w:rPr>
          <w:lang w:val="sr-Cyrl-CS"/>
        </w:rPr>
        <w:t>20</w:t>
      </w:r>
      <w:r>
        <w:rPr>
          <w:lang w:val="sr-Latn-RS"/>
        </w:rPr>
        <w:t>22</w:t>
      </w:r>
      <w:r>
        <w:rPr>
          <w:lang w:val="sr-Cyrl-CS"/>
        </w:rPr>
        <w:t>.године доноси</w:t>
      </w:r>
    </w:p>
    <w:p w:rsidR="001F1A9C" w:rsidRPr="0032549B" w:rsidRDefault="001F1A9C" w:rsidP="001F1A9C">
      <w:pPr>
        <w:ind w:firstLine="720"/>
        <w:jc w:val="both"/>
      </w:pPr>
    </w:p>
    <w:p w:rsidR="001F1A9C" w:rsidRDefault="001F1A9C" w:rsidP="001F1A9C">
      <w:pPr>
        <w:jc w:val="both"/>
        <w:rPr>
          <w:lang w:val="sr-Cyrl-CS"/>
        </w:rPr>
      </w:pPr>
    </w:p>
    <w:p w:rsidR="001F1A9C" w:rsidRDefault="001F1A9C" w:rsidP="001F1A9C">
      <w:pPr>
        <w:jc w:val="center"/>
        <w:rPr>
          <w:b/>
        </w:rPr>
      </w:pPr>
      <w:r>
        <w:rPr>
          <w:b/>
          <w:lang w:val="sr-Cyrl-CS"/>
        </w:rPr>
        <w:t xml:space="preserve">О Д Л У К У </w:t>
      </w:r>
    </w:p>
    <w:p w:rsidR="001F1A9C" w:rsidRDefault="001F1A9C" w:rsidP="001F1A9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ИЗБОРУ ПРОЈЕКАТА НЕВЛАДИНИХ ОРГАНИЗАЦИЈА И УДРУЖЕЊА ГРАЂАНА У </w:t>
      </w:r>
      <w:r>
        <w:rPr>
          <w:b/>
          <w:lang w:val="sr-Cyrl-RS"/>
        </w:rPr>
        <w:t>ГРАДУ</w:t>
      </w:r>
      <w:r>
        <w:rPr>
          <w:b/>
          <w:lang w:val="sr-Cyrl-CS"/>
        </w:rPr>
        <w:t xml:space="preserve"> ПРОКУПЉУ И РАСПОДЕЛИ СРЕДСТАВА</w:t>
      </w:r>
    </w:p>
    <w:p w:rsidR="001F1A9C" w:rsidRDefault="001F1A9C" w:rsidP="001F1A9C">
      <w:pPr>
        <w:jc w:val="center"/>
        <w:rPr>
          <w:b/>
          <w:lang w:val="sr-Latn-RS"/>
        </w:rPr>
      </w:pPr>
    </w:p>
    <w:p w:rsidR="001F1A9C" w:rsidRPr="00051984" w:rsidRDefault="001F1A9C" w:rsidP="001F1A9C">
      <w:pPr>
        <w:jc w:val="center"/>
        <w:rPr>
          <w:b/>
          <w:lang w:val="sr-Latn-RS"/>
        </w:rPr>
      </w:pPr>
    </w:p>
    <w:p w:rsidR="001F1A9C" w:rsidRPr="00950B9A" w:rsidRDefault="001F1A9C" w:rsidP="001F1A9C">
      <w:pPr>
        <w:jc w:val="center"/>
        <w:rPr>
          <w:lang w:val="sr-Cyrl-CS"/>
        </w:rPr>
      </w:pPr>
      <w:r w:rsidRPr="00950B9A">
        <w:rPr>
          <w:lang w:val="sr-Cyrl-CS"/>
        </w:rPr>
        <w:t>Члан 1.</w:t>
      </w:r>
    </w:p>
    <w:p w:rsidR="001F1A9C" w:rsidRDefault="001F1A9C" w:rsidP="001F1A9C">
      <w:pPr>
        <w:jc w:val="both"/>
        <w:rPr>
          <w:lang w:val="sr-Latn-RS"/>
        </w:rPr>
      </w:pPr>
      <w:r>
        <w:rPr>
          <w:b/>
          <w:lang w:val="sr-Cyrl-CS"/>
        </w:rPr>
        <w:tab/>
      </w:r>
      <w:r>
        <w:rPr>
          <w:b/>
          <w:lang w:val="sr-Latn-CS"/>
        </w:rPr>
        <w:t xml:space="preserve"> </w:t>
      </w:r>
      <w:r>
        <w:rPr>
          <w:lang w:val="sr-Cyrl-CS"/>
        </w:rPr>
        <w:t>Из буџета Града Прокупља, на основу Одлуке о буџету града Прокупља за 20</w:t>
      </w:r>
      <w:r>
        <w:rPr>
          <w:lang w:val="sr-Latn-RS"/>
        </w:rPr>
        <w:t>22</w:t>
      </w:r>
      <w:r>
        <w:rPr>
          <w:lang w:val="sr-Cyrl-CS"/>
        </w:rPr>
        <w:t>.годину финансираће се пројекти невладиних организација и удружења грађана приказани у табеларном приказу и то:</w:t>
      </w:r>
    </w:p>
    <w:p w:rsidR="001F1A9C" w:rsidRDefault="001F1A9C" w:rsidP="001F1A9C">
      <w:pPr>
        <w:jc w:val="both"/>
        <w:rPr>
          <w:lang w:val="sr-Latn-RS"/>
        </w:rPr>
      </w:pPr>
    </w:p>
    <w:p w:rsidR="001F1A9C" w:rsidRDefault="001F1A9C" w:rsidP="001F1A9C">
      <w:pPr>
        <w:jc w:val="both"/>
        <w:rPr>
          <w:lang w:val="sr-Latn-RS"/>
        </w:rPr>
      </w:pPr>
    </w:p>
    <w:p w:rsidR="001F1A9C" w:rsidRPr="005A2D8C" w:rsidRDefault="001F1A9C" w:rsidP="001F1A9C">
      <w:pPr>
        <w:jc w:val="both"/>
        <w:rPr>
          <w:color w:val="FF0000"/>
          <w:lang w:val="sr-Latn-RS"/>
        </w:rPr>
      </w:pPr>
    </w:p>
    <w:tbl>
      <w:tblPr>
        <w:tblW w:w="82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410"/>
      </w:tblGrid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 НВО и организације, назив пројекта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средстава</w:t>
            </w:r>
          </w:p>
        </w:tc>
      </w:tr>
      <w:tr w:rsidR="001F1A9C" w:rsidTr="00C77ECB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Савез глувих и наглувих Прокупља –„Унапређење социјалног положаја глувих и наглувих“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600</w:t>
            </w:r>
            <w:r>
              <w:t>.000</w:t>
            </w:r>
          </w:p>
        </w:tc>
      </w:tr>
      <w:tr w:rsidR="001F1A9C" w:rsidTr="00C77ECB">
        <w:trPr>
          <w:trHeight w:val="1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Међуопштинска организација савеза слепих Србије Прокупље-„ Унапређење система услуга и положаја слепих и слабовидих чланова МОСС-а Прокупље“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600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Рома ,,Царина'' Прокупље – „Културна дешавања Топлице“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590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Друштво Рома „Прокупље“-„Пробај и ти бити (као) ЈА”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590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за одбрану од елементарних непогода – „Заштитимо наше усеве и плодове“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59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спортских риболоваца Бистро – „Топлица је и моја река“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50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грађана за едукацију и медије Топлица мој крај – „Еко свест“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33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Ансамбл Срце – „Погледај нас“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300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Југ Богдан медиа група-„Реци стоп дуванском диму“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32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родитеља, старатеља и пријатеља деце и младих оболелих од малигних болести „Епигенија“- „Превенција дискриминације усмерене ка деци и младима оболелим од малигних болести“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  <w:rPr>
                <w:lang w:val="sr-Cyrl-RS"/>
              </w:rPr>
            </w:pPr>
          </w:p>
          <w:p w:rsidR="001F1A9C" w:rsidRDefault="001F1A9C" w:rsidP="00C77ECB">
            <w:pPr>
              <w:jc w:val="center"/>
              <w:rPr>
                <w:lang w:val="sr-Cyrl-RS"/>
              </w:rPr>
            </w:pPr>
          </w:p>
          <w:p w:rsidR="001F1A9C" w:rsidRDefault="001F1A9C" w:rsidP="00C77EC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250.000</w:t>
            </w:r>
          </w:p>
        </w:tc>
      </w:tr>
      <w:tr w:rsidR="001F1A9C" w:rsidTr="00C77ECB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Филм клуб Прокупље – „11. Прокупачки филмски фестивал ПроФиФест 2022“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20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дијализираних, трансплантираних и бубрежних болесника  Топлица – Прокупље-„ Подршка бубрежним инвалидима“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  <w:rPr>
                <w:lang w:val="sr-Cyrl-RS"/>
              </w:rPr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150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грађана за едукацију и медије „Топлица пресс центар“ – „Развој и унапређење свести грађана Прокупља кроз пројекат „Зелени минути“.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120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Друштво за церебралну и дечију парализу-Прокупље - „Развој и ширење социјалних услуга за већу самосталност чланова друштва за церебралну и дечију парализу“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  <w:rPr>
                <w:lang w:val="sr-Cyrl-RS"/>
              </w:rPr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100</w:t>
            </w:r>
            <w:r>
              <w:t>.000</w:t>
            </w:r>
          </w:p>
        </w:tc>
      </w:tr>
      <w:tr w:rsidR="001F1A9C" w:rsidTr="00C77ECB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  <w:rPr>
                <w:lang w:val="ru-RU"/>
              </w:rPr>
            </w:pPr>
          </w:p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Гусларско друштво Гвоздени пук –„ Гусларске вечери у част Гвозденог пука“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100</w:t>
            </w:r>
            <w:r>
              <w:t>.000</w:t>
            </w:r>
          </w:p>
        </w:tc>
      </w:tr>
      <w:tr w:rsidR="001F1A9C" w:rsidTr="00C77ECB">
        <w:trPr>
          <w:trHeight w:val="1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оболелих од мишићних и неуромишићних болести Топличког округа-„ Бесплатни комбиновани третмани у дневном боравку „Сунце“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300</w:t>
            </w:r>
            <w:r>
              <w:t>.000</w:t>
            </w:r>
          </w:p>
        </w:tc>
      </w:tr>
      <w:tr w:rsidR="001F1A9C" w:rsidTr="00C77ECB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17.</w:t>
            </w:r>
          </w:p>
          <w:p w:rsidR="001F1A9C" w:rsidRDefault="001F1A9C" w:rsidP="00C77ECB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Радио клуб Топлица – „Топлица наш крај“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6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потомака ратника 12-20-„ Гвоздени пук у посети Српским светињама“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</w:t>
            </w:r>
            <w:r>
              <w:t>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Општинска организација потрошача Прокупља-„Едукација потрошача“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Удружење резервних војних старешина – „Неговање слободарске традиције резервних војних старешина“.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50</w:t>
            </w:r>
            <w:r>
              <w:t>.000</w:t>
            </w:r>
          </w:p>
        </w:tc>
      </w:tr>
      <w:tr w:rsidR="001F1A9C" w:rsidTr="00C77ECB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Општинска организација СУБНОР-„Неговање традиције ослободилачких ратова“.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t>5</w:t>
            </w:r>
            <w:r>
              <w:rPr>
                <w:lang w:val="sr-Cyrl-RS"/>
              </w:rPr>
              <w:t>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Топлица-Одбор за развој локалне заједнице – „Заштита животне средине у локалним самоуправама“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sr-Cyrl-RS"/>
              </w:rPr>
            </w:pPr>
          </w:p>
          <w:p w:rsidR="001F1A9C" w:rsidRDefault="001F1A9C" w:rsidP="00C77ECB">
            <w:pPr>
              <w:jc w:val="center"/>
            </w:pPr>
            <w:r>
              <w:t>50.000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t>УБР 1990 – „Топлица у рату од 90-99“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</w:pPr>
          </w:p>
          <w:p w:rsidR="001F1A9C" w:rsidRDefault="001F1A9C" w:rsidP="00C77ECB">
            <w:pPr>
              <w:jc w:val="center"/>
            </w:pPr>
            <w:r>
              <w:rPr>
                <w:lang w:val="sr-Cyrl-RS"/>
              </w:rPr>
              <w:t>50</w:t>
            </w:r>
            <w:r>
              <w:t>.000</w:t>
            </w:r>
          </w:p>
        </w:tc>
      </w:tr>
      <w:tr w:rsidR="001F1A9C" w:rsidTr="00C77E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9C" w:rsidRDefault="001F1A9C" w:rsidP="00C77ECB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Укупно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9C" w:rsidRDefault="001F1A9C" w:rsidP="00C77ECB">
            <w:pPr>
              <w:jc w:val="center"/>
              <w:rPr>
                <w:lang w:val="sr-Cyrl-RS"/>
              </w:rPr>
            </w:pPr>
          </w:p>
          <w:p w:rsidR="001F1A9C" w:rsidRDefault="001F1A9C" w:rsidP="00C77E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6.000.000</w:t>
            </w:r>
          </w:p>
          <w:p w:rsidR="001F1A9C" w:rsidRDefault="001F1A9C" w:rsidP="00C77ECB">
            <w:pPr>
              <w:jc w:val="center"/>
              <w:rPr>
                <w:b/>
                <w:lang w:val="sr-Cyrl-RS"/>
              </w:rPr>
            </w:pPr>
          </w:p>
        </w:tc>
      </w:tr>
    </w:tbl>
    <w:p w:rsidR="001F1A9C" w:rsidRDefault="001F1A9C" w:rsidP="001F1A9C">
      <w:pPr>
        <w:jc w:val="center"/>
        <w:rPr>
          <w:b/>
          <w:lang w:val="sr-Cyrl-CS"/>
        </w:rPr>
      </w:pPr>
    </w:p>
    <w:p w:rsidR="001F1A9C" w:rsidRPr="001F1A9C" w:rsidRDefault="001F1A9C" w:rsidP="001F1A9C">
      <w:pPr>
        <w:rPr>
          <w:b/>
          <w:lang w:val="sr-Cyrl-CS"/>
        </w:rPr>
      </w:pPr>
      <w:r>
        <w:t xml:space="preserve">                                                                          </w:t>
      </w:r>
      <w:r>
        <w:rPr>
          <w:lang w:val="sr-Cyrl-CS"/>
        </w:rPr>
        <w:t>Члан 2.</w:t>
      </w:r>
    </w:p>
    <w:p w:rsidR="001F1A9C" w:rsidRDefault="001F1A9C" w:rsidP="001F1A9C">
      <w:pPr>
        <w:jc w:val="both"/>
        <w:rPr>
          <w:lang w:val="sr-Cyrl-CS"/>
        </w:rPr>
      </w:pPr>
      <w:r>
        <w:rPr>
          <w:lang w:val="sr-Cyrl-CS"/>
        </w:rPr>
        <w:tab/>
        <w:t>Налаже се Градској управи Града Прокупља – Одељењу за друштвене делатности да, на основу одобрених средстава из члана 1. ове одлуке, сачини одговарајуће уговоре које ће градоначелник закључити са невладиним организацијама, односно удружењима у којима ће се прецизирати права и обавезе уговорних страна.</w:t>
      </w:r>
    </w:p>
    <w:p w:rsidR="001F1A9C" w:rsidRDefault="001F1A9C" w:rsidP="001F1A9C">
      <w:pPr>
        <w:jc w:val="both"/>
        <w:rPr>
          <w:lang w:val="sr-Cyrl-CS"/>
        </w:rPr>
      </w:pPr>
    </w:p>
    <w:p w:rsidR="001F1A9C" w:rsidRPr="00AF3D71" w:rsidRDefault="001F1A9C" w:rsidP="001F1A9C">
      <w:pPr>
        <w:rPr>
          <w:lang w:val="sr-Cyrl-RS"/>
        </w:rPr>
      </w:pPr>
    </w:p>
    <w:p w:rsidR="001F1A9C" w:rsidRDefault="001F1A9C" w:rsidP="001F1A9C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1F1A9C" w:rsidRDefault="001F1A9C" w:rsidP="001F1A9C">
      <w:pPr>
        <w:jc w:val="center"/>
        <w:rPr>
          <w:lang w:val="sr-Cyrl-CS"/>
        </w:rPr>
      </w:pPr>
      <w:r>
        <w:rPr>
          <w:lang w:val="sr-Cyrl-CS"/>
        </w:rPr>
        <w:t>Ов</w:t>
      </w:r>
      <w:r>
        <w:rPr>
          <w:lang w:val="sr-Latn-RS"/>
        </w:rPr>
        <w:t>a</w:t>
      </w:r>
      <w:r>
        <w:rPr>
          <w:lang w:val="sr-Cyrl-CS"/>
        </w:rPr>
        <w:t xml:space="preserve"> Одлука ступа на снагу наредног дана од дана објављивања у ''Службеном листу Града Прокупља''</w:t>
      </w:r>
    </w:p>
    <w:p w:rsidR="001F1A9C" w:rsidRDefault="001F1A9C" w:rsidP="001F1A9C">
      <w:pPr>
        <w:jc w:val="center"/>
        <w:rPr>
          <w:lang w:val="sr-Cyrl-CS"/>
        </w:rPr>
      </w:pPr>
    </w:p>
    <w:p w:rsidR="001F1A9C" w:rsidRDefault="001F1A9C" w:rsidP="001F1A9C">
      <w:pPr>
        <w:jc w:val="both"/>
        <w:rPr>
          <w:lang w:val="sr-Cyrl-CS"/>
        </w:rPr>
      </w:pPr>
      <w:r>
        <w:rPr>
          <w:lang w:val="sr-Cyrl-CS"/>
        </w:rPr>
        <w:t>Одлуку доставити:</w:t>
      </w:r>
      <w:r w:rsidRPr="00C93258">
        <w:rPr>
          <w:lang w:val="sr-Cyrl-CS"/>
        </w:rPr>
        <w:t xml:space="preserve"> </w:t>
      </w:r>
      <w:r>
        <w:rPr>
          <w:lang w:val="sr-Cyrl-CS"/>
        </w:rPr>
        <w:t xml:space="preserve">Градској управи, Одељењу за друштвене делатности, </w:t>
      </w:r>
      <w:r>
        <w:rPr>
          <w:lang w:val="sr-Cyrl-RS"/>
        </w:rPr>
        <w:t>Одељењу за привреду и финансије</w:t>
      </w:r>
      <w:r w:rsidRPr="0013223F">
        <w:rPr>
          <w:lang w:val="sr-Cyrl-CS"/>
        </w:rPr>
        <w:t xml:space="preserve"> и архиви</w:t>
      </w:r>
    </w:p>
    <w:p w:rsidR="001F1A9C" w:rsidRDefault="001F1A9C" w:rsidP="001F1A9C">
      <w:pPr>
        <w:jc w:val="both"/>
        <w:rPr>
          <w:lang w:val="sr-Cyrl-CS"/>
        </w:rPr>
      </w:pPr>
    </w:p>
    <w:p w:rsidR="001F1A9C" w:rsidRPr="00051984" w:rsidRDefault="001F1A9C" w:rsidP="001F1A9C">
      <w:pPr>
        <w:jc w:val="both"/>
        <w:rPr>
          <w:lang w:val="sr-Cyrl-CS"/>
        </w:rPr>
      </w:pPr>
      <w:r>
        <w:rPr>
          <w:lang w:val="sr-Cyrl-CS"/>
        </w:rPr>
        <w:t>Број</w:t>
      </w:r>
      <w:r w:rsidRPr="00051984">
        <w:rPr>
          <w:lang w:val="sr-Cyrl-CS"/>
        </w:rPr>
        <w:t>: 06-</w:t>
      </w:r>
      <w:r>
        <w:rPr>
          <w:lang w:val="sr-Cyrl-RS"/>
        </w:rPr>
        <w:t xml:space="preserve"> </w:t>
      </w:r>
      <w:r>
        <w:rPr>
          <w:lang w:val="sr-Latn-RS"/>
        </w:rPr>
        <w:t>30</w:t>
      </w:r>
      <w:r w:rsidRPr="00051984">
        <w:rPr>
          <w:lang w:val="sr-Cyrl-CS"/>
        </w:rPr>
        <w:t>/</w:t>
      </w:r>
      <w:r>
        <w:rPr>
          <w:lang w:val="sr-Latn-RS"/>
        </w:rPr>
        <w:t>22</w:t>
      </w:r>
      <w:r w:rsidRPr="00051984">
        <w:rPr>
          <w:lang w:val="sr-Cyrl-CS"/>
        </w:rPr>
        <w:t>-02</w:t>
      </w:r>
    </w:p>
    <w:p w:rsidR="001F1A9C" w:rsidRDefault="001F1A9C" w:rsidP="001F1A9C">
      <w:pPr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rPr>
          <w:lang w:val="sr-Latn-RS"/>
        </w:rPr>
        <w:t>21</w:t>
      </w:r>
      <w:r>
        <w:rPr>
          <w:lang w:val="sr-Cyrl-CS"/>
        </w:rPr>
        <w:t>.</w:t>
      </w:r>
      <w:r>
        <w:rPr>
          <w:lang w:val="sr-Latn-RS"/>
        </w:rPr>
        <w:t>03</w:t>
      </w:r>
      <w:r>
        <w:rPr>
          <w:lang w:val="sr-Cyrl-CS"/>
        </w:rPr>
        <w:t>.20</w:t>
      </w:r>
      <w:r>
        <w:rPr>
          <w:lang w:val="sr-Latn-RS"/>
        </w:rPr>
        <w:t>22</w:t>
      </w:r>
      <w:r>
        <w:rPr>
          <w:lang w:val="sr-Cyrl-CS"/>
        </w:rPr>
        <w:t>.године</w:t>
      </w:r>
    </w:p>
    <w:p w:rsidR="001F1A9C" w:rsidRDefault="001F1A9C" w:rsidP="001F1A9C">
      <w:pPr>
        <w:rPr>
          <w:lang w:val="sr-Cyrl-CS"/>
        </w:rPr>
      </w:pPr>
      <w:r>
        <w:rPr>
          <w:lang w:val="sr-Latn-RS"/>
        </w:rPr>
        <w:t xml:space="preserve"> </w:t>
      </w:r>
      <w:r>
        <w:rPr>
          <w:lang w:val="sr-Cyrl-CS"/>
        </w:rPr>
        <w:t>ГРАДСКО ВЕЋЕ ГРАДА ПРОКУПЉА</w:t>
      </w:r>
    </w:p>
    <w:p w:rsidR="001F1A9C" w:rsidRDefault="001F1A9C" w:rsidP="001F1A9C">
      <w:pPr>
        <w:jc w:val="center"/>
        <w:rPr>
          <w:lang w:val="sr-Cyrl-CS"/>
        </w:rPr>
      </w:pPr>
    </w:p>
    <w:p w:rsidR="001F1A9C" w:rsidRDefault="001F1A9C" w:rsidP="001F1A9C">
      <w:pPr>
        <w:jc w:val="center"/>
        <w:rPr>
          <w:lang w:val="sr-Cyrl-CS"/>
        </w:rPr>
      </w:pPr>
    </w:p>
    <w:p w:rsidR="001F1A9C" w:rsidRPr="00D50EC5" w:rsidRDefault="001F1A9C" w:rsidP="001F1A9C">
      <w:pPr>
        <w:jc w:val="both"/>
        <w:rPr>
          <w:lang w:val="sr-Cyrl-CS"/>
        </w:rPr>
      </w:pPr>
      <w:r w:rsidRPr="001068A1">
        <w:rPr>
          <w:b/>
          <w:lang w:val="sr-Cyrl-CS"/>
        </w:rPr>
        <w:t xml:space="preserve">                                                        </w:t>
      </w:r>
      <w:r>
        <w:rPr>
          <w:b/>
          <w:lang w:val="sr-Cyrl-CS"/>
        </w:rPr>
        <w:t xml:space="preserve">                         </w:t>
      </w:r>
      <w:r>
        <w:rPr>
          <w:b/>
          <w:lang w:val="sr-Latn-RS"/>
        </w:rPr>
        <w:t xml:space="preserve">   </w:t>
      </w:r>
      <w:r w:rsidRPr="00D50EC5">
        <w:rPr>
          <w:lang w:val="sr-Cyrl-CS"/>
        </w:rPr>
        <w:t>ПРЕДСЕДНИК ГРАДСКОГ ВЕЋА</w:t>
      </w:r>
    </w:p>
    <w:p w:rsidR="001F1A9C" w:rsidRPr="000E44A6" w:rsidRDefault="001F1A9C" w:rsidP="001F1A9C">
      <w:pPr>
        <w:jc w:val="both"/>
        <w:rPr>
          <w:lang w:val="sr-Cyrl-RS"/>
        </w:rPr>
      </w:pPr>
      <w:r>
        <w:rPr>
          <w:b/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>Милан Аранђеловић</w:t>
      </w:r>
      <w:r>
        <w:rPr>
          <w:lang w:val="sr-Latn-RS"/>
        </w:rPr>
        <w:t xml:space="preserve"> </w:t>
      </w:r>
      <w:r w:rsidR="000E44A6">
        <w:rPr>
          <w:lang w:val="sr-Cyrl-RS"/>
        </w:rPr>
        <w:t>с.р.</w:t>
      </w:r>
      <w:bookmarkStart w:id="0" w:name="_GoBack"/>
      <w:bookmarkEnd w:id="0"/>
    </w:p>
    <w:p w:rsidR="001F1A9C" w:rsidRDefault="001F1A9C" w:rsidP="001F1A9C"/>
    <w:p w:rsidR="00C00DC1" w:rsidRPr="001F1A9C" w:rsidRDefault="00C00DC1" w:rsidP="001F1A9C">
      <w:pPr>
        <w:spacing w:line="234" w:lineRule="auto"/>
        <w:rPr>
          <w:lang w:val="sr-Cyrl-CS"/>
        </w:rPr>
      </w:pPr>
    </w:p>
    <w:p w:rsidR="00D556EF" w:rsidRDefault="001F1A9C" w:rsidP="001F1A9C">
      <w:pPr>
        <w:spacing w:line="234" w:lineRule="auto"/>
        <w:rPr>
          <w:sz w:val="40"/>
          <w:szCs w:val="40"/>
        </w:rPr>
      </w:pPr>
      <w:r>
        <w:rPr>
          <w:sz w:val="40"/>
          <w:szCs w:val="40"/>
        </w:rPr>
        <w:t>2</w:t>
      </w:r>
    </w:p>
    <w:p w:rsidR="00A210B0" w:rsidRDefault="00A210B0" w:rsidP="00A210B0">
      <w:pPr>
        <w:ind w:firstLine="720"/>
        <w:jc w:val="both"/>
      </w:pPr>
      <w:r>
        <w:t>На основу члана 58 Закона о запосленима у аутономним покрајинама и јединицама локалне самоуправе („Сл. Гласник РС</w:t>
      </w:r>
      <w:proofErr w:type="gramStart"/>
      <w:r>
        <w:t>“ бр</w:t>
      </w:r>
      <w:proofErr w:type="gramEnd"/>
      <w:r>
        <w:t>. 21/2016, 113/2017, 95/2018 и 113/2017 - др. закон)</w:t>
      </w:r>
      <w:r w:rsidRPr="0014758E">
        <w:t>, Уредбе о критеријумима</w:t>
      </w:r>
      <w:r>
        <w:t xml:space="preserve"> </w:t>
      </w:r>
      <w:r w:rsidRPr="0014758E">
        <w:t>за</w:t>
      </w:r>
      <w:r>
        <w:t xml:space="preserve"> </w:t>
      </w:r>
      <w:r w:rsidRPr="0014758E">
        <w:t>разврставање</w:t>
      </w:r>
      <w:r>
        <w:t xml:space="preserve"> </w:t>
      </w:r>
      <w:r w:rsidRPr="0014758E">
        <w:t>радних</w:t>
      </w:r>
      <w:r>
        <w:t xml:space="preserve"> </w:t>
      </w:r>
      <w:r w:rsidRPr="0014758E">
        <w:t>места и мерилима</w:t>
      </w:r>
      <w:r>
        <w:t xml:space="preserve"> </w:t>
      </w:r>
      <w:r w:rsidRPr="0014758E">
        <w:t>за</w:t>
      </w:r>
      <w:r>
        <w:t xml:space="preserve"> </w:t>
      </w:r>
      <w:r w:rsidRPr="0014758E">
        <w:t>опис</w:t>
      </w:r>
      <w:r>
        <w:t xml:space="preserve"> </w:t>
      </w:r>
      <w:r w:rsidRPr="0014758E">
        <w:t>радних</w:t>
      </w:r>
      <w:r>
        <w:t xml:space="preserve"> </w:t>
      </w:r>
      <w:r w:rsidRPr="0014758E">
        <w:t>места</w:t>
      </w:r>
      <w:r>
        <w:t xml:space="preserve"> </w:t>
      </w:r>
      <w:r w:rsidRPr="0014758E">
        <w:t>намештеника у аутономним</w:t>
      </w:r>
      <w:r>
        <w:t xml:space="preserve"> покрајинама и је</w:t>
      </w:r>
      <w:r w:rsidRPr="0014758E">
        <w:t>диницама</w:t>
      </w:r>
      <w:r>
        <w:t xml:space="preserve"> </w:t>
      </w:r>
      <w:r w:rsidRPr="0014758E">
        <w:t>локалне</w:t>
      </w:r>
      <w:r>
        <w:t xml:space="preserve"> </w:t>
      </w:r>
      <w:r w:rsidRPr="0014758E">
        <w:t>самоуправе („Службени</w:t>
      </w:r>
      <w:r>
        <w:t xml:space="preserve"> гласник РС“, број 88/2016</w:t>
      </w:r>
      <w:r w:rsidRPr="0014758E">
        <w:t>),</w:t>
      </w:r>
      <w:r>
        <w:t xml:space="preserve"> </w:t>
      </w:r>
      <w:r w:rsidRPr="00512C6B">
        <w:t>Кадровског плана Градске управе града Прокупља за 202</w:t>
      </w:r>
      <w:r w:rsidRPr="00512C6B">
        <w:rPr>
          <w:lang w:val="sr-Cyrl-RS"/>
        </w:rPr>
        <w:t>2</w:t>
      </w:r>
      <w:r w:rsidRPr="00512C6B">
        <w:t xml:space="preserve">. </w:t>
      </w:r>
      <w:proofErr w:type="gramStart"/>
      <w:r w:rsidRPr="00512C6B">
        <w:t>годину</w:t>
      </w:r>
      <w:proofErr w:type="gramEnd"/>
      <w:r w:rsidRPr="00512C6B">
        <w:t xml:space="preserve"> број 06-</w:t>
      </w:r>
      <w:r w:rsidRPr="00512C6B">
        <w:rPr>
          <w:lang w:val="sr-Cyrl-RS"/>
        </w:rPr>
        <w:t>110</w:t>
      </w:r>
      <w:r w:rsidRPr="00512C6B">
        <w:t>/2021-02 од</w:t>
      </w:r>
      <w:r w:rsidRPr="00512C6B">
        <w:rPr>
          <w:lang w:val="sr-Cyrl-RS"/>
        </w:rPr>
        <w:t xml:space="preserve"> 20.12.</w:t>
      </w:r>
      <w:r w:rsidRPr="00512C6B">
        <w:t xml:space="preserve">2021. </w:t>
      </w:r>
      <w:proofErr w:type="gramStart"/>
      <w:r w:rsidRPr="00512C6B">
        <w:t>године</w:t>
      </w:r>
      <w:proofErr w:type="gramEnd"/>
      <w:r w:rsidRPr="00200EB7">
        <w:t xml:space="preserve">, </w:t>
      </w:r>
      <w:r>
        <w:t xml:space="preserve">Градско веће града Прокупља, на предлог </w:t>
      </w:r>
      <w:r>
        <w:rPr>
          <w:lang w:val="sr-Cyrl-RS"/>
        </w:rPr>
        <w:t xml:space="preserve">заменика </w:t>
      </w:r>
      <w:r>
        <w:t xml:space="preserve"> </w:t>
      </w:r>
      <w:r>
        <w:rPr>
          <w:lang w:val="sr-Cyrl-RS"/>
        </w:rPr>
        <w:t>н</w:t>
      </w:r>
      <w:r w:rsidRPr="00200EB7">
        <w:t>ачелника</w:t>
      </w:r>
      <w:r>
        <w:t xml:space="preserve"> Градске управе града Прокупља, доноси</w:t>
      </w:r>
    </w:p>
    <w:p w:rsidR="00A210B0" w:rsidRDefault="00A210B0" w:rsidP="00A210B0">
      <w:pPr>
        <w:jc w:val="center"/>
      </w:pPr>
      <w:r>
        <w:t>ПРАВИЛНИК</w:t>
      </w:r>
    </w:p>
    <w:p w:rsidR="00A210B0" w:rsidRPr="00200EB7" w:rsidRDefault="00A210B0" w:rsidP="00A210B0">
      <w:pPr>
        <w:jc w:val="center"/>
      </w:pPr>
      <w: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A210B0" w:rsidRPr="001F0DEE" w:rsidRDefault="00A210B0" w:rsidP="00A210B0">
      <w:pPr>
        <w:jc w:val="center"/>
      </w:pPr>
      <w:proofErr w:type="gramStart"/>
      <w:r w:rsidRPr="001F0DEE">
        <w:t>Члан 1.</w:t>
      </w:r>
      <w:proofErr w:type="gramEnd"/>
    </w:p>
    <w:p w:rsidR="00A210B0" w:rsidRDefault="00A210B0" w:rsidP="00A210B0">
      <w:pPr>
        <w:ind w:firstLine="720"/>
        <w:jc w:val="both"/>
        <w:rPr>
          <w:lang w:val="sr-Cyrl-RS"/>
        </w:rPr>
      </w:pPr>
      <w:r w:rsidRPr="001F0DEE">
        <w:t xml:space="preserve">У Правилнику о организацији и систематизацији радних места у </w:t>
      </w:r>
      <w:r>
        <w:t>Градској управи града Прокупља</w:t>
      </w:r>
      <w:r>
        <w:rPr>
          <w:lang w:val="sr-Cyrl-RS"/>
        </w:rPr>
        <w:t xml:space="preserve"> и</w:t>
      </w:r>
      <w:r w:rsidRPr="001F0DEE">
        <w:t xml:space="preserve"> Градском правобранилаштву града Прокупља</w:t>
      </w:r>
      <w:r>
        <w:t xml:space="preserve"> </w:t>
      </w:r>
      <w:r w:rsidRPr="001F0DEE">
        <w:t>број 06-</w:t>
      </w:r>
      <w:r>
        <w:t>48/2019-02 од 05.06.2019 године</w:t>
      </w:r>
      <w:r>
        <w:rPr>
          <w:lang w:val="sr-Cyrl-RS"/>
        </w:rPr>
        <w:t xml:space="preserve"> и 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 w:rsidRPr="001F0DEE">
        <w:t xml:space="preserve"> број 06-70/2020-02 од 25.09.2020</w:t>
      </w:r>
      <w:r>
        <w:rPr>
          <w:lang w:val="sr-Cyrl-RS"/>
        </w:rPr>
        <w:t>,</w:t>
      </w:r>
      <w:r w:rsidRPr="003C2923">
        <w:rPr>
          <w:lang w:val="sr-Cyrl-RS"/>
        </w:rPr>
        <w:t xml:space="preserve"> </w:t>
      </w:r>
      <w:r>
        <w:rPr>
          <w:lang w:val="sr-Cyrl-RS"/>
        </w:rPr>
        <w:t>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t xml:space="preserve"> број 06-</w:t>
      </w:r>
      <w:r>
        <w:rPr>
          <w:lang w:val="sr-Cyrl-RS"/>
        </w:rPr>
        <w:t>48</w:t>
      </w:r>
      <w:r>
        <w:t>/202</w:t>
      </w:r>
      <w:r>
        <w:rPr>
          <w:lang w:val="sr-Cyrl-RS"/>
        </w:rPr>
        <w:t>1</w:t>
      </w:r>
      <w:r>
        <w:t>-02 од 2</w:t>
      </w:r>
      <w:r>
        <w:rPr>
          <w:lang w:val="sr-Cyrl-RS"/>
        </w:rPr>
        <w:t>8</w:t>
      </w:r>
      <w:r>
        <w:t>.0</w:t>
      </w:r>
      <w:r>
        <w:rPr>
          <w:lang w:val="sr-Cyrl-RS"/>
        </w:rPr>
        <w:t>5</w:t>
      </w:r>
      <w:r>
        <w:t>.202</w:t>
      </w:r>
      <w:r>
        <w:rPr>
          <w:lang w:val="sr-Cyrl-RS"/>
        </w:rPr>
        <w:t>1</w:t>
      </w:r>
      <w:r>
        <w:rPr>
          <w:lang w:val="sr-Latn-RS"/>
        </w:rPr>
        <w:t>,</w:t>
      </w:r>
      <w:r w:rsidRPr="00E44410">
        <w:rPr>
          <w:lang w:val="sr-Cyrl-RS"/>
        </w:rPr>
        <w:t xml:space="preserve"> </w:t>
      </w:r>
      <w:r>
        <w:rPr>
          <w:lang w:val="sr-Cyrl-RS"/>
        </w:rPr>
        <w:t>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t xml:space="preserve"> број 06-</w:t>
      </w:r>
      <w:r>
        <w:rPr>
          <w:lang w:val="sr-Cyrl-RS"/>
        </w:rPr>
        <w:t>55</w:t>
      </w:r>
      <w:r>
        <w:t>/202</w:t>
      </w:r>
      <w:r>
        <w:rPr>
          <w:lang w:val="sr-Cyrl-RS"/>
        </w:rPr>
        <w:t>1</w:t>
      </w:r>
      <w:r>
        <w:t>-02 од 2</w:t>
      </w:r>
      <w:r>
        <w:rPr>
          <w:lang w:val="sr-Cyrl-RS"/>
        </w:rPr>
        <w:t>3</w:t>
      </w:r>
      <w:r>
        <w:t>.0</w:t>
      </w:r>
      <w:r>
        <w:rPr>
          <w:lang w:val="sr-Cyrl-RS"/>
        </w:rPr>
        <w:t>6</w:t>
      </w:r>
      <w:r>
        <w:t>.202</w:t>
      </w:r>
      <w:r>
        <w:rPr>
          <w:lang w:val="sr-Cyrl-RS"/>
        </w:rPr>
        <w:t>1, године</w:t>
      </w:r>
      <w:r>
        <w:rPr>
          <w:lang w:val="sr-Latn-RS"/>
        </w:rPr>
        <w:t xml:space="preserve"> </w:t>
      </w:r>
      <w:r>
        <w:rPr>
          <w:lang w:val="sr-Cyrl-RS"/>
        </w:rPr>
        <w:t>и Правилника</w:t>
      </w:r>
      <w:r w:rsidRPr="003D19A5">
        <w:rPr>
          <w:lang w:val="sr-Cyrl-RS"/>
        </w:rPr>
        <w:t xml:space="preserve"> </w:t>
      </w:r>
      <w:r>
        <w:rPr>
          <w:lang w:val="sr-Cyrl-RS"/>
        </w:rP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t xml:space="preserve"> број</w:t>
      </w:r>
      <w:r>
        <w:rPr>
          <w:lang w:val="sr-Cyrl-RS"/>
        </w:rPr>
        <w:t xml:space="preserve"> 06-68/2021-02 од 19.07.2021.године. у члану 4 </w:t>
      </w:r>
      <w:r>
        <w:rPr>
          <w:lang w:val="sr-Latn-RS"/>
        </w:rPr>
        <w:t>.</w:t>
      </w:r>
      <w:r>
        <w:rPr>
          <w:lang w:val="sr-Cyrl-RS"/>
        </w:rPr>
        <w:t>табела 1. систематизована радна места у унутрашњим организационим јединицама Градске управе број извршилаца  у звању саветник повећава се за 1 и број  извршилаца у звању млађи сарадник повећава се за 1.</w:t>
      </w:r>
    </w:p>
    <w:p w:rsidR="00A210B0" w:rsidRPr="00E07160" w:rsidRDefault="00A210B0" w:rsidP="00A210B0">
      <w:pPr>
        <w:jc w:val="both"/>
        <w:rPr>
          <w:lang w:val="sr-Cyrl-RS"/>
        </w:rPr>
      </w:pPr>
      <w:r>
        <w:rPr>
          <w:lang w:val="sr-Cyrl-RS"/>
        </w:rPr>
        <w:t xml:space="preserve">У истом члану табела 2 мења се и гласи: </w:t>
      </w:r>
    </w:p>
    <w:p w:rsidR="00A210B0" w:rsidRPr="003747D5" w:rsidRDefault="00A210B0" w:rsidP="00A210B0">
      <w:pPr>
        <w:rPr>
          <w:rFonts w:eastAsia="Calibri"/>
          <w:b/>
          <w:lang w:eastAsia="ar-SA"/>
        </w:rPr>
      </w:pPr>
      <w:r>
        <w:rPr>
          <w:rFonts w:eastAsia="Calibri"/>
          <w:b/>
          <w:lang w:val="sr-Cyrl-RS" w:eastAsia="ar-SA"/>
        </w:rPr>
        <w:t>,,</w:t>
      </w:r>
      <w:r w:rsidRPr="003747D5">
        <w:rPr>
          <w:rFonts w:eastAsia="Calibri"/>
          <w:b/>
          <w:lang w:eastAsia="ar-SA"/>
        </w:rPr>
        <w:t>2. Систематизована радна места у Кабинету градоначелника</w:t>
      </w:r>
    </w:p>
    <w:p w:rsidR="00A210B0" w:rsidRPr="003747D5" w:rsidRDefault="00A210B0" w:rsidP="00A210B0">
      <w:pPr>
        <w:jc w:val="center"/>
        <w:rPr>
          <w:rFonts w:eastAsia="Calibri"/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5"/>
        <w:gridCol w:w="3136"/>
        <w:gridCol w:w="3215"/>
      </w:tblGrid>
      <w:tr w:rsidR="00A210B0" w:rsidRPr="003747D5" w:rsidTr="00C77ECB">
        <w:tc>
          <w:tcPr>
            <w:tcW w:w="3225" w:type="dxa"/>
          </w:tcPr>
          <w:p w:rsidR="00A210B0" w:rsidRPr="003747D5" w:rsidRDefault="00A210B0" w:rsidP="00C77ECB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 xml:space="preserve">Функционери </w:t>
            </w:r>
            <w:r>
              <w:rPr>
                <w:rFonts w:eastAsia="Calibri"/>
                <w:b/>
                <w:bCs/>
                <w:lang w:eastAsia="ar-SA"/>
              </w:rPr>
              <w:t>–</w:t>
            </w:r>
            <w:r w:rsidRPr="003747D5">
              <w:rPr>
                <w:rFonts w:eastAsia="Calibri"/>
                <w:b/>
                <w:bCs/>
                <w:lang w:eastAsia="ar-SA"/>
              </w:rPr>
              <w:t xml:space="preserve"> изабрана и постављена лица</w:t>
            </w:r>
          </w:p>
        </w:tc>
        <w:tc>
          <w:tcPr>
            <w:tcW w:w="6351" w:type="dxa"/>
            <w:gridSpan w:val="2"/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A210B0" w:rsidRPr="003747D5" w:rsidTr="00C77ECB">
        <w:tc>
          <w:tcPr>
            <w:tcW w:w="3225" w:type="dxa"/>
          </w:tcPr>
          <w:p w:rsidR="00A210B0" w:rsidRPr="003747D5" w:rsidRDefault="00A210B0" w:rsidP="00C77ECB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>Помоћници градоначелника</w:t>
            </w:r>
          </w:p>
        </w:tc>
        <w:tc>
          <w:tcPr>
            <w:tcW w:w="3136" w:type="dxa"/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>3</w:t>
            </w:r>
          </w:p>
        </w:tc>
        <w:tc>
          <w:tcPr>
            <w:tcW w:w="3215" w:type="dxa"/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A210B0" w:rsidRPr="003747D5" w:rsidTr="00C77ECB">
        <w:tc>
          <w:tcPr>
            <w:tcW w:w="3225" w:type="dxa"/>
            <w:tcBorders>
              <w:left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jc w:val="both"/>
              <w:rPr>
                <w:rFonts w:eastAsia="Calibri"/>
                <w:b/>
                <w:bCs/>
                <w:highlight w:val="blue"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>Службеници извршиоци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highlight w:val="blue"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 xml:space="preserve">     Број радних места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rPr>
                <w:rFonts w:eastAsia="Calibri"/>
                <w:b/>
                <w:bCs/>
                <w:lang w:eastAsia="ar-SA"/>
              </w:rPr>
            </w:pPr>
            <w:r w:rsidRPr="003747D5">
              <w:rPr>
                <w:rFonts w:eastAsia="Calibri"/>
                <w:b/>
                <w:bCs/>
                <w:lang w:eastAsia="ar-SA"/>
              </w:rPr>
              <w:t xml:space="preserve">            Број извршилаца</w:t>
            </w:r>
          </w:p>
        </w:tc>
      </w:tr>
      <w:tr w:rsidR="00A210B0" w:rsidRPr="003747D5" w:rsidTr="00C77ECB">
        <w:trPr>
          <w:trHeight w:val="357"/>
        </w:trPr>
        <w:tc>
          <w:tcPr>
            <w:tcW w:w="3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 </w:t>
            </w:r>
            <w:r>
              <w:rPr>
                <w:rFonts w:eastAsia="Calibri"/>
                <w:bCs/>
                <w:lang w:val="sr-Cyrl-RS" w:eastAsia="ar-SA"/>
              </w:rPr>
              <w:t>С</w:t>
            </w:r>
            <w:r w:rsidRPr="003747D5">
              <w:rPr>
                <w:rFonts w:eastAsia="Calibri"/>
                <w:bCs/>
                <w:lang w:eastAsia="ar-SA"/>
              </w:rPr>
              <w:t>аветник</w:t>
            </w: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0" w:rsidRPr="00855E21" w:rsidRDefault="00A210B0" w:rsidP="00C77ECB">
            <w:pPr>
              <w:jc w:val="center"/>
              <w:rPr>
                <w:rFonts w:eastAsia="Calibri"/>
                <w:b/>
                <w:bCs/>
                <w:lang w:val="sr-Latn-RS" w:eastAsia="ar-SA"/>
              </w:rPr>
            </w:pPr>
            <w:r>
              <w:rPr>
                <w:rFonts w:eastAsia="Calibri"/>
                <w:b/>
                <w:bCs/>
                <w:lang w:val="sr-Latn-RS" w:eastAsia="ar-SA"/>
              </w:rPr>
              <w:t>2</w:t>
            </w:r>
          </w:p>
        </w:tc>
        <w:tc>
          <w:tcPr>
            <w:tcW w:w="3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2</w:t>
            </w:r>
          </w:p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A210B0" w:rsidRPr="003747D5" w:rsidTr="00C77ECB">
        <w:trPr>
          <w:trHeight w:val="323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Cs/>
                <w:lang w:eastAsia="ar-SA"/>
              </w:rPr>
              <w:t>Млађи са</w:t>
            </w:r>
            <w:r>
              <w:rPr>
                <w:rFonts w:eastAsia="Calibri"/>
                <w:bCs/>
                <w:lang w:val="sr-Cyrl-RS" w:eastAsia="ar-SA"/>
              </w:rPr>
              <w:t>ветник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B0" w:rsidRPr="00E07160" w:rsidRDefault="00A210B0" w:rsidP="00C77ECB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2</w:t>
            </w:r>
          </w:p>
        </w:tc>
      </w:tr>
      <w:tr w:rsidR="00A210B0" w:rsidRPr="003747D5" w:rsidTr="00C77ECB">
        <w:tc>
          <w:tcPr>
            <w:tcW w:w="3225" w:type="dxa"/>
          </w:tcPr>
          <w:p w:rsidR="00A210B0" w:rsidRPr="003747D5" w:rsidRDefault="00A210B0" w:rsidP="00C77ECB">
            <w:pPr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 xml:space="preserve">Млађи сарадник </w:t>
            </w:r>
          </w:p>
        </w:tc>
        <w:tc>
          <w:tcPr>
            <w:tcW w:w="3136" w:type="dxa"/>
          </w:tcPr>
          <w:p w:rsidR="00A210B0" w:rsidRPr="003747D5" w:rsidRDefault="00A210B0" w:rsidP="00C77ECB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1</w:t>
            </w:r>
          </w:p>
        </w:tc>
        <w:tc>
          <w:tcPr>
            <w:tcW w:w="3215" w:type="dxa"/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1</w:t>
            </w:r>
            <w:r>
              <w:rPr>
                <w:rFonts w:eastAsia="Calibri"/>
                <w:b/>
                <w:bCs/>
                <w:lang w:eastAsia="ar-SA"/>
              </w:rPr>
              <w:t xml:space="preserve">              </w:t>
            </w:r>
          </w:p>
        </w:tc>
      </w:tr>
      <w:tr w:rsidR="00A210B0" w:rsidRPr="003747D5" w:rsidTr="00C77ECB">
        <w:tc>
          <w:tcPr>
            <w:tcW w:w="3225" w:type="dxa"/>
          </w:tcPr>
          <w:p w:rsidR="00A210B0" w:rsidRPr="003747D5" w:rsidRDefault="00A210B0" w:rsidP="00C77ECB">
            <w:pPr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 xml:space="preserve">                                   </w:t>
            </w:r>
            <w:r w:rsidRPr="003747D5">
              <w:rPr>
                <w:rFonts w:eastAsia="Calibri"/>
                <w:b/>
                <w:bCs/>
                <w:lang w:val="sr-Cyrl-RS" w:eastAsia="ar-SA"/>
              </w:rPr>
              <w:t>Укупно</w:t>
            </w:r>
          </w:p>
        </w:tc>
        <w:tc>
          <w:tcPr>
            <w:tcW w:w="3136" w:type="dxa"/>
          </w:tcPr>
          <w:p w:rsidR="00A210B0" w:rsidRPr="003747D5" w:rsidRDefault="00A210B0" w:rsidP="00C77ECB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lang w:val="sr-Cyrl-RS" w:eastAsia="ar-SA"/>
              </w:rPr>
              <w:t>5 радна места</w:t>
            </w:r>
            <w:r>
              <w:rPr>
                <w:rFonts w:eastAsia="Calibri"/>
                <w:b/>
                <w:bCs/>
                <w:lang w:eastAsia="ar-SA"/>
              </w:rPr>
              <w:t xml:space="preserve">     </w:t>
            </w:r>
          </w:p>
        </w:tc>
        <w:tc>
          <w:tcPr>
            <w:tcW w:w="3215" w:type="dxa"/>
          </w:tcPr>
          <w:p w:rsidR="00A210B0" w:rsidRPr="003747D5" w:rsidRDefault="00A210B0" w:rsidP="00C77ECB">
            <w:pPr>
              <w:jc w:val="center"/>
              <w:rPr>
                <w:rFonts w:eastAsia="Calibri"/>
                <w:b/>
                <w:bCs/>
                <w:lang w:val="sr-Cyrl-RS"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>5 службеника</w:t>
            </w:r>
            <w:r>
              <w:rPr>
                <w:rFonts w:eastAsia="Calibri"/>
                <w:b/>
                <w:bCs/>
                <w:lang w:eastAsia="ar-SA"/>
              </w:rPr>
              <w:t xml:space="preserve">               </w:t>
            </w:r>
          </w:p>
        </w:tc>
      </w:tr>
    </w:tbl>
    <w:p w:rsidR="00A210B0" w:rsidRPr="00855E21" w:rsidRDefault="00A210B0" w:rsidP="00A210B0">
      <w:pPr>
        <w:jc w:val="center"/>
        <w:rPr>
          <w:lang w:val="sr-Cyrl-RS"/>
        </w:rPr>
      </w:pPr>
    </w:p>
    <w:p w:rsidR="00A210B0" w:rsidRPr="00781789" w:rsidRDefault="00A210B0" w:rsidP="00A210B0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A210B0" w:rsidRPr="00DC5A83" w:rsidRDefault="00A210B0" w:rsidP="00A210B0">
      <w:pPr>
        <w:rPr>
          <w:lang w:val="sr-Latn-RS"/>
        </w:rPr>
      </w:pPr>
      <w:r>
        <w:rPr>
          <w:lang w:val="sr-Cyrl-RS"/>
        </w:rPr>
        <w:t>У члану 5.став 3.мења се и гласи:</w:t>
      </w:r>
    </w:p>
    <w:p w:rsidR="00A210B0" w:rsidRPr="00855E21" w:rsidRDefault="00A210B0" w:rsidP="00A210B0">
      <w:pPr>
        <w:rPr>
          <w:rFonts w:eastAsia="Calibri"/>
          <w:b/>
          <w:lang w:eastAsia="ar-SA"/>
        </w:rPr>
      </w:pPr>
      <w:r>
        <w:rPr>
          <w:rFonts w:eastAsia="Calibri"/>
          <w:lang w:val="sr-Cyrl-RS" w:eastAsia="ar-SA"/>
        </w:rPr>
        <w:t>,,</w:t>
      </w:r>
      <w:r w:rsidRPr="00855E21">
        <w:rPr>
          <w:rFonts w:eastAsia="Calibri"/>
          <w:lang w:eastAsia="ar-SA"/>
        </w:rPr>
        <w:t xml:space="preserve">Укупан број систематизованих радних места у </w:t>
      </w:r>
      <w:r w:rsidRPr="00855E21">
        <w:rPr>
          <w:rFonts w:eastAsia="Calibri"/>
          <w:b/>
          <w:lang w:eastAsia="ar-SA"/>
        </w:rPr>
        <w:t>кабинету градоначеника</w:t>
      </w:r>
      <w:r w:rsidRPr="00855E21">
        <w:rPr>
          <w:rFonts w:eastAsia="Calibri"/>
          <w:lang w:eastAsia="ar-SA"/>
        </w:rPr>
        <w:t xml:space="preserve"> је </w:t>
      </w:r>
      <w:r>
        <w:rPr>
          <w:rFonts w:eastAsia="Calibri"/>
          <w:b/>
          <w:lang w:eastAsia="ar-SA"/>
        </w:rPr>
        <w:t xml:space="preserve"> </w:t>
      </w:r>
      <w:r w:rsidRPr="00855E21">
        <w:rPr>
          <w:rFonts w:eastAsia="Calibri"/>
          <w:lang w:eastAsia="ar-SA"/>
        </w:rPr>
        <w:t xml:space="preserve"> и то</w:t>
      </w:r>
      <w:r>
        <w:rPr>
          <w:rFonts w:eastAsia="Calibri"/>
          <w:lang w:val="sr-Cyrl-RS" w:eastAsia="ar-SA"/>
        </w:rPr>
        <w:t xml:space="preserve"> 8</w:t>
      </w:r>
      <w:r w:rsidRPr="00855E21">
        <w:rPr>
          <w:rFonts w:eastAsia="Calibri"/>
          <w:lang w:eastAsia="ar-SA"/>
        </w:rPr>
        <w:t xml:space="preserve"> :</w:t>
      </w:r>
    </w:p>
    <w:p w:rsidR="00A210B0" w:rsidRPr="00855E21" w:rsidRDefault="00A210B0" w:rsidP="00A210B0">
      <w:pPr>
        <w:numPr>
          <w:ilvl w:val="0"/>
          <w:numId w:val="37"/>
        </w:numPr>
        <w:jc w:val="both"/>
        <w:rPr>
          <w:rFonts w:eastAsia="Calibri"/>
          <w:lang w:eastAsia="ar-SA"/>
        </w:rPr>
      </w:pPr>
      <w:r w:rsidRPr="00855E21">
        <w:rPr>
          <w:rFonts w:eastAsia="Calibri"/>
          <w:lang w:eastAsia="ar-SA"/>
        </w:rPr>
        <w:lastRenderedPageBreak/>
        <w:t>3 функционера</w:t>
      </w:r>
    </w:p>
    <w:p w:rsidR="00A210B0" w:rsidRPr="00FF6B96" w:rsidRDefault="00A210B0" w:rsidP="00A210B0">
      <w:pPr>
        <w:numPr>
          <w:ilvl w:val="0"/>
          <w:numId w:val="37"/>
        </w:numPr>
        <w:jc w:val="both"/>
        <w:rPr>
          <w:rFonts w:eastAsia="Calibri"/>
          <w:lang w:eastAsia="ar-SA"/>
        </w:rPr>
      </w:pPr>
      <w:r>
        <w:rPr>
          <w:rFonts w:eastAsia="Calibri"/>
          <w:lang w:val="sr-Cyrl-RS" w:eastAsia="ar-SA"/>
        </w:rPr>
        <w:t>5</w:t>
      </w:r>
      <w:r w:rsidRPr="00855E21">
        <w:rPr>
          <w:rFonts w:eastAsia="Calibri"/>
          <w:lang w:eastAsia="ar-SA"/>
        </w:rPr>
        <w:t xml:space="preserve"> службеника на извршилачким радним местима и 0 на радним местима намештеника</w:t>
      </w:r>
      <w:r>
        <w:rPr>
          <w:rFonts w:eastAsia="Calibri"/>
          <w:lang w:val="sr-Cyrl-RS" w:eastAsia="ar-SA"/>
        </w:rPr>
        <w:t>“</w:t>
      </w:r>
    </w:p>
    <w:p w:rsidR="00A210B0" w:rsidRDefault="00A210B0" w:rsidP="00A210B0">
      <w:pPr>
        <w:rPr>
          <w:lang w:val="sr-Cyrl-RS"/>
        </w:rPr>
      </w:pPr>
    </w:p>
    <w:p w:rsidR="00A210B0" w:rsidRDefault="00A210B0" w:rsidP="00A210B0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A210B0" w:rsidRDefault="00A210B0" w:rsidP="00A210B0">
      <w:pPr>
        <w:rPr>
          <w:lang w:val="sr-Cyrl-RS"/>
        </w:rPr>
      </w:pPr>
      <w:r>
        <w:rPr>
          <w:lang w:val="sr-Cyrl-RS"/>
        </w:rPr>
        <w:t>У члану 51., 6.1.3. Одељење за општу управу  -  Одсек  за опште послове  радно место под редним бројем 51.Послови израде бирачког списка мења се и гласи: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3"/>
        <w:gridCol w:w="321"/>
        <w:gridCol w:w="4482"/>
      </w:tblGrid>
      <w:tr w:rsidR="00A210B0" w:rsidRPr="000A0F70" w:rsidTr="00C77ECB">
        <w:trPr>
          <w:gridAfter w:val="1"/>
          <w:wAfter w:w="4482" w:type="dxa"/>
        </w:trPr>
        <w:tc>
          <w:tcPr>
            <w:tcW w:w="5094" w:type="dxa"/>
            <w:gridSpan w:val="2"/>
          </w:tcPr>
          <w:p w:rsidR="00A210B0" w:rsidRPr="000A0F70" w:rsidRDefault="00A210B0" w:rsidP="00C77ECB">
            <w:pPr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sr-Cyrl-RS" w:eastAsia="ar-SA"/>
              </w:rPr>
              <w:t>,,</w:t>
            </w:r>
            <w:r w:rsidRPr="000A0F70">
              <w:rPr>
                <w:rFonts w:eastAsia="Calibri"/>
                <w:b/>
                <w:lang w:eastAsia="ar-SA"/>
              </w:rPr>
              <w:t>51. Послови  израде бирачког списка</w:t>
            </w:r>
          </w:p>
        </w:tc>
      </w:tr>
      <w:tr w:rsidR="00A210B0" w:rsidRPr="000A0F70" w:rsidTr="00C77ECB">
        <w:tc>
          <w:tcPr>
            <w:tcW w:w="4773" w:type="dxa"/>
          </w:tcPr>
          <w:p w:rsidR="00A210B0" w:rsidRPr="000A0F70" w:rsidRDefault="00A210B0" w:rsidP="00C77ECB">
            <w:pPr>
              <w:jc w:val="both"/>
              <w:rPr>
                <w:rFonts w:eastAsia="Calibri"/>
                <w:lang w:val="sr-Cyrl-RS" w:eastAsia="ar-SA"/>
              </w:rPr>
            </w:pPr>
            <w:r w:rsidRPr="000A0F70">
              <w:rPr>
                <w:rFonts w:eastAsia="Calibri"/>
                <w:b/>
                <w:lang w:eastAsia="ar-SA"/>
              </w:rPr>
              <w:t xml:space="preserve">Звање:  </w:t>
            </w:r>
            <w:r>
              <w:rPr>
                <w:rFonts w:eastAsia="Calibri"/>
                <w:b/>
                <w:lang w:val="sr-Cyrl-RS" w:eastAsia="ar-SA"/>
              </w:rPr>
              <w:t>Сарадник</w:t>
            </w:r>
          </w:p>
        </w:tc>
        <w:tc>
          <w:tcPr>
            <w:tcW w:w="4803" w:type="dxa"/>
            <w:gridSpan w:val="2"/>
          </w:tcPr>
          <w:p w:rsidR="00A210B0" w:rsidRPr="000A0F70" w:rsidRDefault="00A210B0" w:rsidP="00C77ECB">
            <w:pPr>
              <w:jc w:val="right"/>
              <w:rPr>
                <w:rFonts w:eastAsia="Calibri"/>
                <w:lang w:val="sr-Cyrl-RS" w:eastAsia="ar-SA"/>
              </w:rPr>
            </w:pPr>
            <w:r>
              <w:rPr>
                <w:rFonts w:eastAsia="Calibri"/>
                <w:b/>
                <w:lang w:eastAsia="ar-SA"/>
              </w:rPr>
              <w:t xml:space="preserve">   број службеника: </w:t>
            </w:r>
            <w:r>
              <w:rPr>
                <w:rFonts w:eastAsia="Calibri"/>
                <w:b/>
                <w:lang w:val="sr-Cyrl-RS" w:eastAsia="ar-SA"/>
              </w:rPr>
              <w:t>1</w:t>
            </w:r>
          </w:p>
        </w:tc>
      </w:tr>
    </w:tbl>
    <w:p w:rsidR="00A210B0" w:rsidRDefault="00A210B0" w:rsidP="00A210B0">
      <w:pPr>
        <w:jc w:val="both"/>
        <w:rPr>
          <w:rFonts w:eastAsia="Calibri"/>
          <w:lang w:val="sr-Cyrl-RS"/>
        </w:rPr>
      </w:pPr>
      <w:r w:rsidRPr="000A0F70">
        <w:rPr>
          <w:rFonts w:eastAsia="Calibri"/>
          <w:b/>
        </w:rPr>
        <w:t xml:space="preserve">Опис послова: </w:t>
      </w:r>
      <w:r w:rsidRPr="000A0F70">
        <w:rPr>
          <w:rFonts w:eastAsia="Calibri"/>
        </w:rPr>
        <w:t>Oбавља послове који се односе на ажурирање дела бирачког списка за подручје јединице локалне сaмоуправе од стране Градске управе по службеној дужности или на захтев грађана до закључења бирачког списка и то: врши промене, упис, брисање, измене, допунe исправке у бирачком списку и друге послове у складу са законом; врши контролу и сравњење података из добијених извештаја са подацима из бирачког списка и одговоран је за тачност истих</w:t>
      </w:r>
      <w:r w:rsidRPr="00E07160">
        <w:rPr>
          <w:rFonts w:eastAsia="Calibri"/>
        </w:rPr>
        <w:t>; води послове бирачког списка</w:t>
      </w:r>
      <w:r w:rsidRPr="000A0F70">
        <w:rPr>
          <w:rFonts w:eastAsia="Calibri"/>
        </w:rPr>
        <w:t>, (аутоматска обрада спискова и других аката у вези са тим) и одговара за тачност истих; припрема нацрте решења за сваку врсту промене која се доносе по службеној дужности или на захтев грађана на основу података у матичним књигама, другим службеним е</w:t>
      </w:r>
      <w:r>
        <w:rPr>
          <w:rFonts w:eastAsia="Calibri"/>
        </w:rPr>
        <w:t>виденцијама и јавним исправама;</w:t>
      </w:r>
      <w:r>
        <w:rPr>
          <w:rFonts w:eastAsia="Calibri"/>
          <w:lang w:val="sr-Cyrl-RS"/>
        </w:rPr>
        <w:t xml:space="preserve"> </w:t>
      </w:r>
      <w:r w:rsidRPr="000A0F70">
        <w:rPr>
          <w:rFonts w:eastAsia="Calibri"/>
        </w:rPr>
        <w:t>о</w:t>
      </w:r>
      <w:r>
        <w:rPr>
          <w:rFonts w:eastAsia="Calibri"/>
          <w:lang w:val="sr-Cyrl-RS"/>
        </w:rPr>
        <w:t xml:space="preserve"> </w:t>
      </w:r>
      <w:r w:rsidRPr="000A0F70">
        <w:rPr>
          <w:rFonts w:eastAsia="Calibri"/>
        </w:rPr>
        <w:t>донетим решењима води евиденцију према прописима о канцеларијском пословању; преузима податке из базе ЈБС (МУП подаци) и на основу истих врши ажурирање дела ЈБС за град Прокупље;</w:t>
      </w:r>
      <w:r>
        <w:rPr>
          <w:rFonts w:eastAsia="Calibri"/>
          <w:lang w:val="sr-Cyrl-RS"/>
        </w:rPr>
        <w:t xml:space="preserve"> </w:t>
      </w:r>
      <w:r w:rsidRPr="00E07160">
        <w:rPr>
          <w:rFonts w:eastAsia="Calibri"/>
          <w:lang w:val="sr-Cyrl-RS"/>
        </w:rPr>
        <w:t>издаје уверења о изборном и бирачком праву, сачињава извештаје и информације  о одговарајућим подацима  из делокруга рада</w:t>
      </w:r>
      <w:r>
        <w:rPr>
          <w:rFonts w:eastAsia="Calibri"/>
          <w:lang w:val="sr-Cyrl-RS"/>
        </w:rPr>
        <w:t xml:space="preserve"> ,</w:t>
      </w:r>
      <w:r w:rsidRPr="000A0F70">
        <w:rPr>
          <w:rFonts w:eastAsia="Calibri"/>
          <w:lang w:val="sr-Cyrl-CS"/>
        </w:rPr>
        <w:t xml:space="preserve"> обавља и друге послове по налогу и упутству </w:t>
      </w:r>
      <w:r w:rsidRPr="000A0F70">
        <w:rPr>
          <w:rFonts w:eastAsia="Calibri"/>
        </w:rPr>
        <w:t xml:space="preserve"> </w:t>
      </w:r>
      <w:r w:rsidRPr="000A0F70">
        <w:rPr>
          <w:rFonts w:eastAsia="Calibri"/>
          <w:lang w:val="sr-Cyrl-CS"/>
        </w:rPr>
        <w:t>руководиоца Одељења</w:t>
      </w:r>
      <w:r w:rsidRPr="000A0F70">
        <w:rPr>
          <w:rFonts w:eastAsia="Calibri"/>
        </w:rPr>
        <w:t xml:space="preserve"> и начелника Градске управе.</w:t>
      </w:r>
      <w:r w:rsidRPr="000A0F70">
        <w:rPr>
          <w:rFonts w:eastAsia="Calibri"/>
          <w:lang w:val="sr-Cyrl-CS"/>
        </w:rPr>
        <w:t>За св</w:t>
      </w:r>
      <w:r w:rsidRPr="000A0F70">
        <w:rPr>
          <w:rFonts w:eastAsia="Calibri"/>
        </w:rPr>
        <w:t>о</w:t>
      </w:r>
      <w:r w:rsidRPr="000A0F70">
        <w:rPr>
          <w:rFonts w:eastAsia="Calibri"/>
          <w:lang w:val="sr-Cyrl-CS"/>
        </w:rPr>
        <w:t>ј рад непосредно је одговоран  руководиоцу Одељења</w:t>
      </w:r>
      <w:r>
        <w:rPr>
          <w:rFonts w:eastAsia="Calibri"/>
        </w:rPr>
        <w:t xml:space="preserve"> и начелнику Градске управе</w:t>
      </w:r>
      <w:r>
        <w:rPr>
          <w:rFonts w:eastAsia="Calibri"/>
          <w:lang w:val="sr-Cyrl-RS"/>
        </w:rPr>
        <w:t>.</w:t>
      </w:r>
    </w:p>
    <w:p w:rsidR="00A210B0" w:rsidRDefault="00A210B0" w:rsidP="00A210B0">
      <w:pPr>
        <w:jc w:val="both"/>
        <w:rPr>
          <w:rFonts w:ascii="TimesNewRomanPS-BoldMT" w:eastAsia="Calibri" w:hAnsi="TimesNewRomanPS-BoldMT" w:cs="TimesNewRomanPS-BoldMT"/>
          <w:b/>
          <w:bCs/>
          <w:color w:val="00000A"/>
          <w:lang w:val="sr-Cyrl-RS"/>
        </w:rPr>
      </w:pPr>
    </w:p>
    <w:p w:rsidR="00A210B0" w:rsidRPr="00317A4B" w:rsidRDefault="00A210B0" w:rsidP="00A210B0">
      <w:pPr>
        <w:jc w:val="both"/>
        <w:rPr>
          <w:rFonts w:eastAsia="Calibri"/>
          <w:lang w:val="sr-Cyrl-RS"/>
        </w:rPr>
      </w:pPr>
      <w:r w:rsidRPr="00185C47">
        <w:rPr>
          <w:rFonts w:ascii="TimesNewRomanPS-BoldMT" w:eastAsia="Calibri" w:hAnsi="TimesNewRomanPS-BoldMT" w:cs="TimesNewRomanPS-BoldMT"/>
          <w:b/>
          <w:bCs/>
          <w:color w:val="00000A"/>
        </w:rPr>
        <w:t>Мерила за разврставање радног места:</w:t>
      </w:r>
    </w:p>
    <w:p w:rsidR="00A210B0" w:rsidRPr="00161AA0" w:rsidRDefault="00A210B0" w:rsidP="00A210B0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</w:rPr>
      </w:pPr>
      <w:r w:rsidRPr="00185C47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>1</w:t>
      </w:r>
      <w:r w:rsidRPr="00161AA0">
        <w:rPr>
          <w:rFonts w:eastAsia="Calibri"/>
          <w:b/>
          <w:bCs/>
          <w:i/>
          <w:iCs/>
          <w:color w:val="00000A"/>
        </w:rPr>
        <w:t xml:space="preserve">) </w:t>
      </w:r>
      <w:proofErr w:type="gramStart"/>
      <w:r w:rsidRPr="00161AA0">
        <w:rPr>
          <w:rFonts w:eastAsia="Calibri"/>
          <w:b/>
          <w:bCs/>
          <w:i/>
          <w:iCs/>
          <w:color w:val="00000A"/>
        </w:rPr>
        <w:t>средњи</w:t>
      </w:r>
      <w:proofErr w:type="gramEnd"/>
      <w:r w:rsidRPr="00161AA0">
        <w:rPr>
          <w:rFonts w:eastAsia="Calibri"/>
          <w:b/>
          <w:bCs/>
          <w:i/>
          <w:iCs/>
          <w:color w:val="00000A"/>
        </w:rPr>
        <w:t xml:space="preserve"> ниво сложености послова </w:t>
      </w:r>
      <w:r w:rsidRPr="00161AA0">
        <w:rPr>
          <w:rFonts w:eastAsia="Calibri"/>
          <w:color w:val="00000A"/>
        </w:rPr>
        <w:t>- мање сложени послови са ограниченим бројем међусобно повезаних различитих задатака у којима се примењују утврђене методе рада, поступци или стручне технике;</w:t>
      </w:r>
    </w:p>
    <w:p w:rsidR="00A210B0" w:rsidRPr="00161AA0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161AA0">
        <w:rPr>
          <w:rFonts w:eastAsia="Calibri"/>
          <w:b/>
          <w:bCs/>
          <w:i/>
          <w:iCs/>
          <w:color w:val="00000A"/>
        </w:rPr>
        <w:t xml:space="preserve">2) </w:t>
      </w:r>
      <w:proofErr w:type="gramStart"/>
      <w:r w:rsidRPr="00161AA0">
        <w:rPr>
          <w:rFonts w:eastAsia="Calibri"/>
          <w:b/>
          <w:bCs/>
          <w:i/>
          <w:iCs/>
          <w:color w:val="00000A"/>
        </w:rPr>
        <w:t>средњи</w:t>
      </w:r>
      <w:proofErr w:type="gramEnd"/>
      <w:r w:rsidRPr="00161AA0">
        <w:rPr>
          <w:rFonts w:eastAsia="Calibri"/>
          <w:b/>
          <w:bCs/>
          <w:i/>
          <w:iCs/>
          <w:color w:val="00000A"/>
        </w:rPr>
        <w:t xml:space="preserve"> ниво самосталности у раду </w:t>
      </w:r>
      <w:r w:rsidRPr="00161AA0">
        <w:rPr>
          <w:rFonts w:eastAsia="Calibri"/>
          <w:color w:val="00000A"/>
        </w:rPr>
        <w:t>- самосталност у раду ограничена је повременим надзором руководиоца Одељења и његовим општим усмерењима и општим упутствима за решавање сложенијих методолошких, процедуралних или техничких проблема;</w:t>
      </w:r>
    </w:p>
    <w:p w:rsidR="00A210B0" w:rsidRPr="00161AA0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161AA0">
        <w:rPr>
          <w:rFonts w:eastAsia="Calibri"/>
          <w:b/>
          <w:bCs/>
          <w:i/>
          <w:iCs/>
          <w:color w:val="00000A"/>
        </w:rPr>
        <w:t xml:space="preserve">3) </w:t>
      </w:r>
      <w:proofErr w:type="gramStart"/>
      <w:r w:rsidRPr="00161AA0">
        <w:rPr>
          <w:rFonts w:eastAsia="Calibri"/>
          <w:b/>
          <w:bCs/>
          <w:i/>
          <w:iCs/>
          <w:color w:val="00000A"/>
        </w:rPr>
        <w:t>средњи</w:t>
      </w:r>
      <w:proofErr w:type="gramEnd"/>
      <w:r w:rsidRPr="00161AA0">
        <w:rPr>
          <w:rFonts w:eastAsia="Calibri"/>
          <w:b/>
          <w:bCs/>
          <w:i/>
          <w:iCs/>
          <w:color w:val="00000A"/>
        </w:rPr>
        <w:t xml:space="preserve"> ниво одговорности </w:t>
      </w:r>
      <w:r w:rsidRPr="00161AA0">
        <w:rPr>
          <w:rFonts w:eastAsia="Calibri"/>
          <w:color w:val="00000A"/>
        </w:rPr>
        <w:t>- одговорност за правилну примену утврђених метода рада, поступака и стручних техника, што може да укључи одговорност за руковођење;</w:t>
      </w:r>
    </w:p>
    <w:p w:rsidR="00A210B0" w:rsidRPr="00161AA0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161AA0">
        <w:rPr>
          <w:rFonts w:eastAsia="Calibri"/>
          <w:b/>
          <w:bCs/>
          <w:i/>
          <w:iCs/>
          <w:color w:val="00000A"/>
        </w:rPr>
        <w:t xml:space="preserve">4) </w:t>
      </w:r>
      <w:proofErr w:type="gramStart"/>
      <w:r w:rsidRPr="00161AA0">
        <w:rPr>
          <w:rFonts w:eastAsia="Calibri"/>
          <w:b/>
          <w:bCs/>
          <w:i/>
          <w:iCs/>
          <w:color w:val="00000A"/>
        </w:rPr>
        <w:t>средњи</w:t>
      </w:r>
      <w:proofErr w:type="gramEnd"/>
      <w:r w:rsidRPr="00161AA0">
        <w:rPr>
          <w:rFonts w:eastAsia="Calibri"/>
          <w:b/>
          <w:bCs/>
          <w:i/>
          <w:iCs/>
          <w:color w:val="00000A"/>
        </w:rPr>
        <w:t xml:space="preserve"> ниво пословне комуникације </w:t>
      </w:r>
      <w:r w:rsidRPr="00161AA0">
        <w:rPr>
          <w:rFonts w:eastAsia="Calibri"/>
          <w:color w:val="00000A"/>
        </w:rPr>
        <w:t>- контакти углавном унутар органа, а повремено и изван органа ако је потребно да се прикупе или размене информације;</w:t>
      </w:r>
    </w:p>
    <w:p w:rsidR="00A210B0" w:rsidRPr="00161AA0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161AA0">
        <w:rPr>
          <w:rFonts w:eastAsia="Calibri"/>
          <w:b/>
          <w:bCs/>
          <w:i/>
          <w:iCs/>
          <w:color w:val="00000A"/>
        </w:rPr>
        <w:t xml:space="preserve">5) компетентност </w:t>
      </w:r>
      <w:r w:rsidRPr="00161AA0">
        <w:rPr>
          <w:rFonts w:eastAsia="Calibri"/>
          <w:color w:val="00000A"/>
        </w:rPr>
        <w:t>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 и познавање утврђених метода рада, поступака или стручних техника које се стичу радним искуством у струци од најмање три године, положен државни стручни испит и завршен приправнички стаж, као и вештина да се стечена знања примене.</w:t>
      </w:r>
    </w:p>
    <w:p w:rsidR="00A210B0" w:rsidRDefault="00A210B0" w:rsidP="00A210B0">
      <w:pPr>
        <w:jc w:val="both"/>
        <w:rPr>
          <w:rFonts w:eastAsia="Calibri"/>
          <w:lang w:val="sr-Cyrl-RS"/>
        </w:rPr>
      </w:pPr>
      <w:r w:rsidRPr="00185C47">
        <w:rPr>
          <w:rFonts w:eastAsia="Calibri"/>
          <w:b/>
        </w:rPr>
        <w:t>Услови:</w:t>
      </w:r>
      <w:r w:rsidRPr="00185C47">
        <w:rPr>
          <w:rFonts w:eastAsia="Calibri"/>
        </w:rPr>
        <w:t xml:space="preserve">  стечено високо образовање </w:t>
      </w:r>
      <w:r w:rsidRPr="00185C47">
        <w:rPr>
          <w:rFonts w:eastAsia="Calibri"/>
          <w:spacing w:val="-6"/>
        </w:rPr>
        <w:t xml:space="preserve">или </w:t>
      </w:r>
      <w:r w:rsidRPr="00185C47">
        <w:rPr>
          <w:rFonts w:eastAsia="Calibri"/>
          <w:lang w:eastAsia="ar-SA"/>
        </w:rPr>
        <w:t>из научне области у оквиру образовно научног поља друштвено хуманистичких наука</w:t>
      </w:r>
      <w:r w:rsidRPr="00185C47">
        <w:rPr>
          <w:rFonts w:eastAsia="Calibri"/>
        </w:rPr>
        <w:t xml:space="preserve">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три године радног искуства у струци, познавање рада на рачунару</w:t>
      </w:r>
      <w:r>
        <w:rPr>
          <w:rFonts w:eastAsia="Calibri"/>
          <w:lang w:val="sr-Cyrl-RS"/>
        </w:rPr>
        <w:t>;</w:t>
      </w:r>
    </w:p>
    <w:p w:rsidR="00A210B0" w:rsidRPr="00770B6A" w:rsidRDefault="00A210B0" w:rsidP="00A210B0">
      <w:pPr>
        <w:jc w:val="both"/>
        <w:rPr>
          <w:rFonts w:eastAsia="Calibri"/>
          <w:lang w:val="sr-Cyrl-RS"/>
        </w:rPr>
      </w:pPr>
    </w:p>
    <w:p w:rsidR="00A210B0" w:rsidRDefault="00A210B0" w:rsidP="00A210B0">
      <w:pPr>
        <w:rPr>
          <w:lang w:val="sr-Cyrl-RS"/>
        </w:rPr>
      </w:pPr>
      <w:r>
        <w:rPr>
          <w:lang w:val="sr-Cyrl-RS"/>
        </w:rPr>
        <w:t xml:space="preserve">Досадашње радно место под редним бројем 51. постаје радно место под редним бројем 51а).   </w:t>
      </w:r>
    </w:p>
    <w:p w:rsidR="00A210B0" w:rsidRDefault="00A210B0" w:rsidP="00A210B0">
      <w:pPr>
        <w:jc w:val="center"/>
        <w:rPr>
          <w:lang w:val="sr-Latn-RS"/>
        </w:rPr>
      </w:pPr>
      <w:r>
        <w:rPr>
          <w:lang w:val="sr-Cyrl-RS"/>
        </w:rPr>
        <w:t>Члан 4.</w:t>
      </w:r>
    </w:p>
    <w:p w:rsidR="00A210B0" w:rsidRPr="00161AA0" w:rsidRDefault="00A210B0" w:rsidP="00A210B0">
      <w:pPr>
        <w:rPr>
          <w:lang w:val="sr-Cyrl-RS"/>
        </w:rPr>
      </w:pPr>
      <w:r>
        <w:rPr>
          <w:lang w:val="sr-Cyrl-RS"/>
        </w:rPr>
        <w:lastRenderedPageBreak/>
        <w:t>У члану 51., 6.1.3. Одељење за општу управу  -  Одсек  за опште послове  радно место под редним бројем</w:t>
      </w:r>
      <w:r>
        <w:rPr>
          <w:lang w:val="sr-Latn-RS"/>
        </w:rPr>
        <w:t xml:space="preserve"> 57.</w:t>
      </w:r>
      <w:r>
        <w:rPr>
          <w:lang w:val="sr-Cyrl-RS"/>
        </w:rPr>
        <w:t>Послови информационе технологије мења се и гласи: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73"/>
        <w:gridCol w:w="4963"/>
      </w:tblGrid>
      <w:tr w:rsidR="00A210B0" w:rsidRPr="00161AA0" w:rsidTr="00C77ECB">
        <w:tc>
          <w:tcPr>
            <w:tcW w:w="5094" w:type="dxa"/>
          </w:tcPr>
          <w:p w:rsidR="00A210B0" w:rsidRPr="00161AA0" w:rsidRDefault="00A210B0" w:rsidP="00C77ECB">
            <w:pPr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sr-Cyrl-RS" w:eastAsia="ar-SA"/>
              </w:rPr>
              <w:t>,,</w:t>
            </w:r>
            <w:r w:rsidRPr="00161AA0">
              <w:rPr>
                <w:rFonts w:eastAsia="Calibri"/>
                <w:b/>
                <w:lang w:eastAsia="ar-SA"/>
              </w:rPr>
              <w:t>57. Послови информационе технологије</w:t>
            </w:r>
          </w:p>
        </w:tc>
        <w:tc>
          <w:tcPr>
            <w:tcW w:w="5094" w:type="dxa"/>
          </w:tcPr>
          <w:p w:rsidR="00A210B0" w:rsidRPr="00161AA0" w:rsidRDefault="00A210B0" w:rsidP="00C77ECB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A210B0" w:rsidRPr="00161AA0" w:rsidTr="00C77ECB">
        <w:tc>
          <w:tcPr>
            <w:tcW w:w="5094" w:type="dxa"/>
          </w:tcPr>
          <w:p w:rsidR="00A210B0" w:rsidRPr="00161AA0" w:rsidRDefault="00A210B0" w:rsidP="00C77ECB">
            <w:pPr>
              <w:jc w:val="both"/>
              <w:rPr>
                <w:rFonts w:eastAsia="Calibri"/>
                <w:lang w:val="sr-Cyrl-RS" w:eastAsia="ar-SA"/>
              </w:rPr>
            </w:pPr>
            <w:r w:rsidRPr="00161AA0">
              <w:rPr>
                <w:rFonts w:eastAsia="Calibri"/>
                <w:b/>
                <w:lang w:eastAsia="ar-SA"/>
              </w:rPr>
              <w:t xml:space="preserve">Звање:  </w:t>
            </w:r>
            <w:r>
              <w:rPr>
                <w:rFonts w:eastAsia="Calibri"/>
                <w:b/>
                <w:lang w:val="sr-Cyrl-RS" w:eastAsia="ar-SA"/>
              </w:rPr>
              <w:t>Саветник</w:t>
            </w:r>
          </w:p>
        </w:tc>
        <w:tc>
          <w:tcPr>
            <w:tcW w:w="5094" w:type="dxa"/>
          </w:tcPr>
          <w:p w:rsidR="00A210B0" w:rsidRPr="00161AA0" w:rsidRDefault="00A210B0" w:rsidP="00C77ECB">
            <w:pPr>
              <w:jc w:val="right"/>
              <w:rPr>
                <w:rFonts w:eastAsia="Calibri"/>
                <w:lang w:eastAsia="ar-SA"/>
              </w:rPr>
            </w:pPr>
            <w:r w:rsidRPr="00161AA0">
              <w:rPr>
                <w:rFonts w:eastAsia="Calibri"/>
                <w:b/>
                <w:lang w:eastAsia="ar-SA"/>
              </w:rPr>
              <w:t xml:space="preserve">        број службеника: 1</w:t>
            </w:r>
          </w:p>
        </w:tc>
      </w:tr>
    </w:tbl>
    <w:p w:rsidR="00A210B0" w:rsidRDefault="00A210B0" w:rsidP="00A210B0">
      <w:pPr>
        <w:jc w:val="both"/>
        <w:rPr>
          <w:rFonts w:eastAsia="Calibri"/>
          <w:b/>
          <w:lang w:val="sr-Cyrl-RS"/>
        </w:rPr>
      </w:pPr>
    </w:p>
    <w:p w:rsidR="00A210B0" w:rsidRPr="00161AA0" w:rsidRDefault="00A210B0" w:rsidP="00A210B0">
      <w:pPr>
        <w:jc w:val="both"/>
        <w:rPr>
          <w:rFonts w:eastAsia="Calibri"/>
        </w:rPr>
      </w:pPr>
      <w:r w:rsidRPr="00161AA0">
        <w:rPr>
          <w:rFonts w:eastAsia="SimSun"/>
          <w:b/>
          <w:color w:val="000000"/>
          <w:kern w:val="1"/>
          <w:lang w:eastAsia="zh-CN" w:bidi="hi-IN"/>
        </w:rPr>
        <w:t>О</w:t>
      </w:r>
      <w:r w:rsidRPr="00161AA0">
        <w:rPr>
          <w:rFonts w:eastAsia="SimSun"/>
          <w:b/>
          <w:color w:val="000000"/>
          <w:kern w:val="1"/>
          <w:lang w:val="sr-Cyrl-CS" w:eastAsia="zh-CN" w:bidi="hi-IN"/>
        </w:rPr>
        <w:t>пис посл</w:t>
      </w:r>
      <w:r w:rsidRPr="00161AA0">
        <w:rPr>
          <w:rFonts w:eastAsia="SimSun"/>
          <w:b/>
          <w:color w:val="000000"/>
          <w:kern w:val="1"/>
          <w:lang w:eastAsia="zh-CN" w:bidi="hi-IN"/>
        </w:rPr>
        <w:t>ова:</w:t>
      </w:r>
      <w:r w:rsidRPr="00161AA0">
        <w:rPr>
          <w:rFonts w:eastAsia="SimSun"/>
          <w:color w:val="000000"/>
          <w:kern w:val="1"/>
          <w:lang w:eastAsia="zh-CN" w:bidi="hi-IN"/>
        </w:rPr>
        <w:t xml:space="preserve"> Инсталирање, подешавање, праћење параметара рада, утврђивање и отклањање узрока поремећаја у раду рачунарске и мрежне опреме, системског софтвера и сервиса,</w:t>
      </w:r>
      <w:r w:rsidRPr="00161AA0">
        <w:rPr>
          <w:rFonts w:eastAsia="SimSun"/>
          <w:kern w:val="1"/>
          <w:lang w:eastAsia="zh-CN" w:bidi="hi-IN"/>
        </w:rPr>
        <w:t xml:space="preserve"> </w:t>
      </w:r>
      <w:r w:rsidRPr="00161AA0">
        <w:rPr>
          <w:rFonts w:eastAsia="SimSun"/>
          <w:color w:val="000000"/>
          <w:kern w:val="1"/>
          <w:lang w:eastAsia="zh-CN" w:bidi="hi-IN"/>
        </w:rPr>
        <w:t>информационог система заснованог на смарт картицама, система заштите и контроле приступа и коришћења информатичких ресурса и сервиса;</w:t>
      </w:r>
      <w:r w:rsidRPr="00161AA0">
        <w:rPr>
          <w:rFonts w:eastAsia="SimSun"/>
          <w:kern w:val="1"/>
          <w:lang w:eastAsia="zh-CN" w:bidi="hi-IN"/>
        </w:rPr>
        <w:t xml:space="preserve"> </w:t>
      </w:r>
      <w:r w:rsidRPr="00161AA0">
        <w:rPr>
          <w:rFonts w:eastAsia="SimSun"/>
          <w:color w:val="000000"/>
          <w:kern w:val="1"/>
          <w:lang w:eastAsia="zh-CN" w:bidi="hi-IN"/>
        </w:rPr>
        <w:t>израда резервних копија података; вођење оперативне документације и евиденције;</w:t>
      </w:r>
      <w:r w:rsidRPr="00161AA0">
        <w:rPr>
          <w:rFonts w:eastAsia="SimSun"/>
          <w:kern w:val="1"/>
          <w:lang w:eastAsia="zh-CN" w:bidi="hi-IN"/>
        </w:rPr>
        <w:t xml:space="preserve"> </w:t>
      </w:r>
      <w:r w:rsidRPr="00161AA0">
        <w:rPr>
          <w:rFonts w:eastAsia="SimSun"/>
          <w:color w:val="000000"/>
          <w:kern w:val="1"/>
          <w:lang w:eastAsia="zh-CN" w:bidi="hi-IN"/>
        </w:rPr>
        <w:t>помоћ корисницима рачунарске инфраструктуре</w:t>
      </w:r>
      <w:r w:rsidRPr="00161AA0">
        <w:rPr>
          <w:rFonts w:eastAsia="SimSun"/>
          <w:kern w:val="1"/>
          <w:lang w:eastAsia="zh-CN" w:bidi="hi-IN"/>
        </w:rPr>
        <w:t xml:space="preserve"> </w:t>
      </w:r>
      <w:r w:rsidRPr="00161AA0">
        <w:rPr>
          <w:rFonts w:eastAsia="SimSun"/>
          <w:color w:val="000000"/>
          <w:kern w:val="1"/>
          <w:lang w:eastAsia="zh-CN" w:bidi="hi-IN"/>
        </w:rPr>
        <w:t xml:space="preserve">у решавању проблема са коришћењем; обављање свих послова информатичко-техничког карактера везаних за ажурирање регистра обједињених процедура на нивоу града, као и у поступку електронског издавања дозвола; старање о софтверском и хардверском одржавању компјутерских и мрежних уређаја, организовање и спровођење неопходних обука корисника, </w:t>
      </w:r>
      <w:r w:rsidRPr="00161AA0">
        <w:rPr>
          <w:rFonts w:eastAsia="Calibri"/>
          <w:lang w:val="sr-Cyrl-CS"/>
        </w:rPr>
        <w:t xml:space="preserve">обавља и друге послове по налогу и упутству </w:t>
      </w:r>
      <w:r w:rsidRPr="00161AA0">
        <w:rPr>
          <w:rFonts w:eastAsia="Calibri"/>
        </w:rPr>
        <w:t xml:space="preserve">  </w:t>
      </w:r>
      <w:r w:rsidRPr="00161AA0">
        <w:rPr>
          <w:rFonts w:eastAsia="Calibri"/>
          <w:lang w:val="sr-Cyrl-CS"/>
        </w:rPr>
        <w:t>руководиоца Одељења</w:t>
      </w:r>
      <w:r w:rsidRPr="00161AA0">
        <w:rPr>
          <w:rFonts w:eastAsia="Calibri"/>
        </w:rPr>
        <w:t xml:space="preserve"> и начелника Градске управе. </w:t>
      </w:r>
      <w:r w:rsidRPr="00161AA0">
        <w:rPr>
          <w:rFonts w:eastAsia="Calibri"/>
          <w:lang w:val="sr-Cyrl-CS"/>
        </w:rPr>
        <w:t>За св</w:t>
      </w:r>
      <w:r w:rsidRPr="00161AA0">
        <w:rPr>
          <w:rFonts w:eastAsia="Calibri"/>
        </w:rPr>
        <w:t>о</w:t>
      </w:r>
      <w:r w:rsidRPr="00161AA0">
        <w:rPr>
          <w:rFonts w:eastAsia="Calibri"/>
          <w:lang w:val="sr-Cyrl-CS"/>
        </w:rPr>
        <w:t>ј рад непосредно је одговоран  руководиоцу Одељења</w:t>
      </w:r>
      <w:r w:rsidRPr="00161AA0">
        <w:rPr>
          <w:rFonts w:eastAsia="Calibri"/>
        </w:rPr>
        <w:t xml:space="preserve"> и начелнику Градске управе.</w:t>
      </w:r>
    </w:p>
    <w:p w:rsidR="00A210B0" w:rsidRPr="00161AA0" w:rsidRDefault="00A210B0" w:rsidP="00A210B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</w:rPr>
      </w:pPr>
      <w:r w:rsidRPr="00161AA0">
        <w:rPr>
          <w:rFonts w:ascii="TimesNewRomanPS-BoldMT" w:eastAsia="Calibri" w:hAnsi="TimesNewRomanPS-BoldMT" w:cs="TimesNewRomanPS-BoldMT"/>
          <w:b/>
          <w:bCs/>
          <w:color w:val="00000A"/>
        </w:rPr>
        <w:t>Мерила за разврставање радног места:</w:t>
      </w:r>
    </w:p>
    <w:p w:rsidR="00A210B0" w:rsidRPr="00835ECA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835ECA">
        <w:rPr>
          <w:rFonts w:eastAsia="Calibri"/>
          <w:b/>
          <w:bCs/>
          <w:color w:val="00000A"/>
        </w:rPr>
        <w:t>Мерила за разврставање радног места</w:t>
      </w:r>
      <w:r w:rsidRPr="00835ECA">
        <w:rPr>
          <w:rFonts w:eastAsia="Calibri"/>
          <w:color w:val="00000A"/>
        </w:rPr>
        <w:t>:</w:t>
      </w:r>
    </w:p>
    <w:p w:rsidR="00A210B0" w:rsidRPr="00835ECA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835ECA">
        <w:rPr>
          <w:rFonts w:eastAsia="Calibri"/>
          <w:b/>
          <w:bCs/>
          <w:color w:val="00000A"/>
        </w:rPr>
        <w:t xml:space="preserve">1) </w:t>
      </w:r>
      <w:proofErr w:type="gramStart"/>
      <w:r w:rsidRPr="00835ECA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835ECA">
        <w:rPr>
          <w:rFonts w:eastAsia="Calibri"/>
          <w:b/>
          <w:bCs/>
          <w:i/>
          <w:iCs/>
          <w:color w:val="00000A"/>
        </w:rPr>
        <w:t xml:space="preserve"> висок ниво сложености послова </w:t>
      </w:r>
      <w:r w:rsidRPr="00835ECA">
        <w:rPr>
          <w:rFonts w:eastAsia="Calibri"/>
          <w:color w:val="00000A"/>
        </w:rPr>
        <w:t>- најчешће прецизно одређени, али сложени послови у којима се примењују утврђене методе рада, поступци или стручне технике;</w:t>
      </w:r>
    </w:p>
    <w:p w:rsidR="00A210B0" w:rsidRPr="00835ECA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835ECA">
        <w:rPr>
          <w:rFonts w:eastAsia="Calibri"/>
          <w:b/>
          <w:bCs/>
          <w:color w:val="00000A"/>
        </w:rPr>
        <w:t xml:space="preserve">2) </w:t>
      </w:r>
      <w:proofErr w:type="gramStart"/>
      <w:r w:rsidRPr="00835ECA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835ECA">
        <w:rPr>
          <w:rFonts w:eastAsia="Calibri"/>
          <w:b/>
          <w:bCs/>
          <w:i/>
          <w:iCs/>
          <w:color w:val="00000A"/>
        </w:rPr>
        <w:t xml:space="preserve"> висок ниво самосталности у раду </w:t>
      </w:r>
      <w:r w:rsidRPr="00835ECA">
        <w:rPr>
          <w:rFonts w:eastAsia="Calibri"/>
          <w:color w:val="00000A"/>
        </w:rPr>
        <w:t>- самосталност у раду ограничена је повременим надзором руководиоца и помоћи руководиоца кад решавање сложених стручних проблема захтева додатно знање и искуство;</w:t>
      </w:r>
    </w:p>
    <w:p w:rsidR="00A210B0" w:rsidRPr="00835ECA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835ECA">
        <w:rPr>
          <w:rFonts w:eastAsia="Calibri"/>
          <w:b/>
          <w:bCs/>
          <w:color w:val="00000A"/>
        </w:rPr>
        <w:t xml:space="preserve">3) </w:t>
      </w:r>
      <w:proofErr w:type="gramStart"/>
      <w:r w:rsidRPr="00835ECA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835ECA">
        <w:rPr>
          <w:rFonts w:eastAsia="Calibri"/>
          <w:b/>
          <w:bCs/>
          <w:i/>
          <w:iCs/>
          <w:color w:val="00000A"/>
        </w:rPr>
        <w:t xml:space="preserve"> висок ниво одговорности </w:t>
      </w:r>
      <w:r w:rsidRPr="00835ECA">
        <w:rPr>
          <w:rFonts w:eastAsia="Calibri"/>
          <w:color w:val="00000A"/>
        </w:rPr>
        <w:t>- одговорност за правилну примену утврђених метода рада, поступака и стручних техника, што може да укључи одговорност за руковођење;</w:t>
      </w:r>
    </w:p>
    <w:p w:rsidR="00A210B0" w:rsidRPr="00835ECA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835ECA">
        <w:rPr>
          <w:rFonts w:eastAsia="Calibri"/>
          <w:b/>
          <w:bCs/>
          <w:color w:val="00000A"/>
        </w:rPr>
        <w:t xml:space="preserve">4) </w:t>
      </w:r>
      <w:proofErr w:type="gramStart"/>
      <w:r w:rsidRPr="00835ECA">
        <w:rPr>
          <w:rFonts w:eastAsia="Calibri"/>
          <w:b/>
          <w:bCs/>
          <w:i/>
          <w:iCs/>
          <w:color w:val="00000A"/>
        </w:rPr>
        <w:t>умерено</w:t>
      </w:r>
      <w:proofErr w:type="gramEnd"/>
      <w:r w:rsidRPr="00835ECA">
        <w:rPr>
          <w:rFonts w:eastAsia="Calibri"/>
          <w:b/>
          <w:bCs/>
          <w:i/>
          <w:iCs/>
          <w:color w:val="00000A"/>
        </w:rPr>
        <w:t xml:space="preserve"> висок ниво учесталости пословне комуникације </w:t>
      </w:r>
      <w:r w:rsidRPr="00835ECA">
        <w:rPr>
          <w:rFonts w:eastAsia="Calibri"/>
          <w:color w:val="00000A"/>
        </w:rPr>
        <w:t>- контакти унутар и изван органа, чија је сврха пружање савета и прикупљање или размена битних информација;</w:t>
      </w:r>
    </w:p>
    <w:p w:rsidR="00A210B0" w:rsidRPr="00835ECA" w:rsidRDefault="00A210B0" w:rsidP="00A210B0">
      <w:pPr>
        <w:autoSpaceDE w:val="0"/>
        <w:autoSpaceDN w:val="0"/>
        <w:adjustRightInd w:val="0"/>
        <w:jc w:val="both"/>
        <w:rPr>
          <w:rFonts w:eastAsia="Calibri"/>
          <w:color w:val="00000A"/>
        </w:rPr>
      </w:pPr>
      <w:r w:rsidRPr="00835ECA">
        <w:rPr>
          <w:rFonts w:eastAsia="Calibri"/>
          <w:b/>
          <w:i/>
          <w:color w:val="000000"/>
        </w:rPr>
        <w:t>5) компетентност</w:t>
      </w:r>
      <w:r w:rsidRPr="00835ECA">
        <w:rPr>
          <w:rFonts w:eastAsia="Calibri"/>
          <w:color w:val="000000"/>
        </w:rPr>
        <w:t xml:space="preserve"> – стечено високо образовање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четири године или специјалистичким студијама на факултету и познавање метода рада, поступака и стручних техника које се стиче радним искуством у струци од најмање три године, положен државни стручни испит као и вештина да се при решавању сложених стручних проблема стечена знања примене.</w:t>
      </w:r>
    </w:p>
    <w:p w:rsidR="00A210B0" w:rsidRDefault="00A210B0" w:rsidP="00A210B0">
      <w:pPr>
        <w:jc w:val="both"/>
        <w:rPr>
          <w:rFonts w:eastAsia="Calibri"/>
          <w:lang w:val="sr-Cyrl-RS" w:eastAsia="ar-SA"/>
        </w:rPr>
      </w:pPr>
      <w:r w:rsidRPr="00835ECA">
        <w:rPr>
          <w:rFonts w:eastAsia="Calibri"/>
          <w:b/>
          <w:lang w:eastAsia="ar-SA"/>
        </w:rPr>
        <w:t xml:space="preserve">Услови: </w:t>
      </w:r>
      <w:r w:rsidRPr="00835ECA">
        <w:rPr>
          <w:rFonts w:eastAsia="Calibri"/>
          <w:lang w:eastAsia="ar-SA"/>
        </w:rPr>
        <w:t xml:space="preserve">стечено високо образовање </w:t>
      </w:r>
      <w:r w:rsidRPr="00835ECA">
        <w:rPr>
          <w:rFonts w:eastAsia="Calibri"/>
          <w:spacing w:val="-6"/>
        </w:rPr>
        <w:t>из</w:t>
      </w:r>
      <w:r w:rsidRPr="00835ECA">
        <w:rPr>
          <w:rFonts w:eastAsia="Calibri"/>
          <w:lang w:eastAsia="ar-SA"/>
        </w:rPr>
        <w:t xml:space="preserve"> научне области друштвено хуманистичких или технолошко техничких наука 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835ECA">
        <w:rPr>
          <w:rFonts w:eastAsia="Calibri"/>
          <w:color w:val="1F497D"/>
          <w:lang w:eastAsia="ar-SA"/>
        </w:rPr>
        <w:t>;</w:t>
      </w:r>
      <w:r w:rsidRPr="00835ECA">
        <w:rPr>
          <w:rFonts w:eastAsia="Calibri"/>
          <w:lang w:eastAsia="ar-SA"/>
        </w:rPr>
        <w:t xml:space="preserve"> положен државни стручни испит, најмање три године радног искуства у струци, познавање рада на рачунару</w:t>
      </w:r>
      <w:r>
        <w:rPr>
          <w:rFonts w:eastAsia="Calibri"/>
          <w:lang w:val="sr-Cyrl-RS" w:eastAsia="ar-SA"/>
        </w:rPr>
        <w:t>.“</w:t>
      </w:r>
    </w:p>
    <w:p w:rsidR="00A210B0" w:rsidRPr="00781789" w:rsidRDefault="00A210B0" w:rsidP="00A210B0">
      <w:pPr>
        <w:jc w:val="both"/>
        <w:rPr>
          <w:lang w:val="sr-Cyrl-RS"/>
        </w:rPr>
      </w:pPr>
      <w:r>
        <w:rPr>
          <w:rFonts w:eastAsia="Calibri"/>
          <w:lang w:val="sr-Cyrl-RS" w:eastAsia="ar-SA"/>
        </w:rPr>
        <w:t>Досадашње радно место под редним бројем 57. Постаје редно место под редним бројем 57а).</w:t>
      </w:r>
    </w:p>
    <w:p w:rsidR="00A210B0" w:rsidRDefault="00A210B0" w:rsidP="00A210B0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Члан 5.</w:t>
      </w:r>
    </w:p>
    <w:p w:rsidR="00A210B0" w:rsidRDefault="00A210B0" w:rsidP="00A210B0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У члану 51.у 6.1.6 Одељење за локалну пореску администрацију,код  радног места 120- Порески инспектор наплате , допуњује се опис послова тако да после речи:,,води поступак по захтевима за одлагање плаћања локалних јавних прихода“ додаје се:</w:t>
      </w:r>
    </w:p>
    <w:p w:rsidR="00A210B0" w:rsidRDefault="00A210B0" w:rsidP="00A210B0">
      <w:pPr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/>
        </w:rPr>
        <w:t>,,</w:t>
      </w:r>
      <w:r w:rsidRPr="00DD7DEE">
        <w:rPr>
          <w:rFonts w:eastAsia="Calibri"/>
        </w:rPr>
        <w:t xml:space="preserve">Води евиденцију средстава непокретности у државној својини; води целокупну евиденцију коришћење јавних површина ( гаража, свих монтажних објеката и заузећа тротоара летњим баштама); води управни поступак за доношење решења у оквиру своје надлежности и то </w:t>
      </w:r>
      <w:r w:rsidRPr="00DD7DEE">
        <w:rPr>
          <w:rFonts w:eastAsia="Calibri"/>
        </w:rPr>
        <w:lastRenderedPageBreak/>
        <w:t xml:space="preserve">исељења лица која користе стан без законског основа; доноси закључак о утврђивању трошкова принудног извршеања и исељења; учествује у поступку решавања стамбених потреба из оквира права и дужности града; врши израду решења о додели станова у закуп; решења о давању сагласности за замену стана; учествује у изради програма решавања стамбених потреба у складу са законом, проучава прописе из наведених области; пружа стручну помоћ комисији за стамбене односе; учествује у изради одлука о решавању стамбених потреба из области права и дужности града, њених измена и допуна; учествује у предлагању одлука о одређивању назива улица, паркова и кућних бројева; издаје уверења о конституисању скупштине зграде и води евиденцију о формирању скупштина, </w:t>
      </w:r>
      <w:r w:rsidRPr="00DD7DEE">
        <w:rPr>
          <w:rFonts w:eastAsia="Calibri"/>
          <w:lang w:val="sr-Cyrl-CS"/>
        </w:rPr>
        <w:t>обавља и друге послове по налогу  и упутству</w:t>
      </w:r>
      <w:r w:rsidRPr="00DD7DEE">
        <w:rPr>
          <w:rFonts w:eastAsia="Calibri"/>
        </w:rPr>
        <w:t xml:space="preserve"> шефа Одсека,</w:t>
      </w:r>
      <w:r w:rsidRPr="00DD7DEE">
        <w:rPr>
          <w:rFonts w:eastAsia="Calibri"/>
          <w:lang w:val="sr-Cyrl-CS"/>
        </w:rPr>
        <w:t xml:space="preserve"> руководиоца Одељења и начелника </w:t>
      </w:r>
      <w:r w:rsidRPr="00DD7DEE">
        <w:rPr>
          <w:rFonts w:eastAsia="Calibri"/>
        </w:rPr>
        <w:t>Градске</w:t>
      </w:r>
      <w:r w:rsidRPr="00DD7DEE">
        <w:rPr>
          <w:rFonts w:eastAsia="Calibri"/>
          <w:lang w:val="sr-Cyrl-CS"/>
        </w:rPr>
        <w:t xml:space="preserve"> управе.</w:t>
      </w:r>
      <w:r w:rsidRPr="00DD7DEE">
        <w:rPr>
          <w:rFonts w:eastAsia="Calibri"/>
        </w:rPr>
        <w:t xml:space="preserve"> </w:t>
      </w:r>
      <w:r w:rsidRPr="00DD7DEE">
        <w:rPr>
          <w:rFonts w:eastAsia="Calibri"/>
          <w:lang w:val="sr-Cyrl-CS"/>
        </w:rPr>
        <w:t>За свој рад непосредно је одговоран</w:t>
      </w:r>
      <w:r w:rsidRPr="00DD7DEE">
        <w:rPr>
          <w:rFonts w:eastAsia="Calibri"/>
        </w:rPr>
        <w:t xml:space="preserve"> шефу Одсека, </w:t>
      </w:r>
      <w:r w:rsidRPr="00DD7DEE">
        <w:rPr>
          <w:rFonts w:eastAsia="Calibri"/>
          <w:lang w:val="sr-Cyrl-CS"/>
        </w:rPr>
        <w:t xml:space="preserve"> руководиоцу Одељења и начелнику </w:t>
      </w:r>
      <w:r w:rsidRPr="00DD7DEE">
        <w:rPr>
          <w:rFonts w:eastAsia="Calibri"/>
        </w:rPr>
        <w:t>Градске</w:t>
      </w:r>
      <w:r w:rsidRPr="00DD7DEE">
        <w:rPr>
          <w:rFonts w:eastAsia="Calibri"/>
          <w:lang w:val="sr-Cyrl-CS"/>
        </w:rPr>
        <w:t xml:space="preserve"> управе</w:t>
      </w:r>
      <w:r w:rsidRPr="00DD7DEE">
        <w:rPr>
          <w:rFonts w:eastAsia="Calibri"/>
        </w:rPr>
        <w:t>.</w:t>
      </w:r>
      <w:r w:rsidRPr="00DD7DEE">
        <w:rPr>
          <w:rFonts w:eastAsia="Calibri"/>
          <w:lang w:val="sr-Cyrl-RS"/>
        </w:rPr>
        <w:t>“</w:t>
      </w:r>
    </w:p>
    <w:p w:rsidR="00A210B0" w:rsidRDefault="00A210B0" w:rsidP="00A210B0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Члан 6.</w:t>
      </w:r>
    </w:p>
    <w:p w:rsidR="00A210B0" w:rsidRDefault="00A210B0" w:rsidP="00A210B0">
      <w:pPr>
        <w:jc w:val="both"/>
        <w:rPr>
          <w:rFonts w:eastAsia="Calibri"/>
          <w:lang w:val="sr-Cyrl-RS"/>
        </w:rPr>
      </w:pPr>
      <w:r>
        <w:rPr>
          <w:rFonts w:eastAsia="Calibri"/>
          <w:color w:val="000000"/>
          <w:lang w:val="sr-Cyrl-RS"/>
        </w:rPr>
        <w:t>У члану 51.у 6.1.6 Одељење за локалну пореску администрацију радно место под редним бројем 125. мења се и гласи: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70"/>
        <w:gridCol w:w="4966"/>
      </w:tblGrid>
      <w:tr w:rsidR="00A210B0" w:rsidRPr="00252FD3" w:rsidTr="00C77ECB">
        <w:tc>
          <w:tcPr>
            <w:tcW w:w="5094" w:type="dxa"/>
          </w:tcPr>
          <w:p w:rsidR="00A210B0" w:rsidRPr="00252FD3" w:rsidRDefault="00A210B0" w:rsidP="00C77ECB">
            <w:pPr>
              <w:jc w:val="both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val="sr-Cyrl-RS" w:eastAsia="ar-SA"/>
              </w:rPr>
              <w:t>,,</w:t>
            </w:r>
            <w:r w:rsidRPr="00252FD3">
              <w:rPr>
                <w:rFonts w:eastAsia="Calibri"/>
                <w:b/>
                <w:lang w:eastAsia="ar-SA"/>
              </w:rPr>
              <w:t>125. Послови пореске евиденције</w:t>
            </w:r>
          </w:p>
        </w:tc>
        <w:tc>
          <w:tcPr>
            <w:tcW w:w="5094" w:type="dxa"/>
          </w:tcPr>
          <w:p w:rsidR="00A210B0" w:rsidRPr="00252FD3" w:rsidRDefault="00A210B0" w:rsidP="00C77ECB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A210B0" w:rsidRPr="00252FD3" w:rsidTr="00C77ECB">
        <w:tc>
          <w:tcPr>
            <w:tcW w:w="5094" w:type="dxa"/>
          </w:tcPr>
          <w:p w:rsidR="00A210B0" w:rsidRPr="00252FD3" w:rsidRDefault="00A210B0" w:rsidP="00C77ECB">
            <w:pPr>
              <w:jc w:val="both"/>
              <w:rPr>
                <w:rFonts w:eastAsia="Calibri"/>
                <w:lang w:val="sr-Cyrl-RS" w:eastAsia="ar-SA"/>
              </w:rPr>
            </w:pPr>
            <w:r w:rsidRPr="00252FD3">
              <w:rPr>
                <w:rFonts w:eastAsia="Calibri"/>
                <w:b/>
                <w:lang w:eastAsia="ar-SA"/>
              </w:rPr>
              <w:t>Звање:</w:t>
            </w:r>
            <w:r>
              <w:rPr>
                <w:rFonts w:eastAsia="Calibri"/>
                <w:b/>
                <w:lang w:val="sr-Cyrl-RS" w:eastAsia="ar-SA"/>
              </w:rPr>
              <w:t>Млађи сарадник</w:t>
            </w:r>
          </w:p>
        </w:tc>
        <w:tc>
          <w:tcPr>
            <w:tcW w:w="5094" w:type="dxa"/>
          </w:tcPr>
          <w:p w:rsidR="00A210B0" w:rsidRPr="00252FD3" w:rsidRDefault="00A210B0" w:rsidP="00C77ECB">
            <w:pPr>
              <w:jc w:val="right"/>
              <w:rPr>
                <w:rFonts w:eastAsia="Calibri"/>
                <w:lang w:eastAsia="ar-SA"/>
              </w:rPr>
            </w:pPr>
            <w:r w:rsidRPr="00252FD3">
              <w:rPr>
                <w:rFonts w:eastAsia="Calibri"/>
                <w:b/>
                <w:lang w:eastAsia="ar-SA"/>
              </w:rPr>
              <w:t xml:space="preserve">        број службеника: 1</w:t>
            </w:r>
          </w:p>
        </w:tc>
      </w:tr>
    </w:tbl>
    <w:p w:rsidR="00A210B0" w:rsidRPr="00252FD3" w:rsidRDefault="00A210B0" w:rsidP="00A210B0">
      <w:pPr>
        <w:rPr>
          <w:rFonts w:eastAsia="Calibri"/>
          <w:lang w:eastAsia="zh-CN" w:bidi="hi-IN"/>
        </w:rPr>
      </w:pPr>
    </w:p>
    <w:p w:rsidR="00A210B0" w:rsidRPr="00252FD3" w:rsidRDefault="00A210B0" w:rsidP="00A210B0">
      <w:pPr>
        <w:jc w:val="both"/>
        <w:rPr>
          <w:rFonts w:eastAsia="Calibri"/>
        </w:rPr>
      </w:pPr>
      <w:r w:rsidRPr="00252FD3">
        <w:rPr>
          <w:rFonts w:eastAsia="SimSun"/>
          <w:b/>
          <w:color w:val="000000"/>
          <w:kern w:val="1"/>
          <w:lang w:eastAsia="zh-CN" w:bidi="hi-IN"/>
        </w:rPr>
        <w:t>О</w:t>
      </w:r>
      <w:r w:rsidRPr="00252FD3">
        <w:rPr>
          <w:rFonts w:eastAsia="SimSun"/>
          <w:b/>
          <w:color w:val="000000"/>
          <w:kern w:val="1"/>
          <w:lang w:val="sr-Cyrl-CS" w:eastAsia="zh-CN" w:bidi="hi-IN"/>
        </w:rPr>
        <w:t>пис посла</w:t>
      </w:r>
      <w:r w:rsidRPr="00252FD3">
        <w:rPr>
          <w:rFonts w:eastAsia="SimSun"/>
          <w:b/>
          <w:color w:val="000000"/>
          <w:kern w:val="1"/>
          <w:lang w:eastAsia="zh-CN" w:bidi="hi-IN"/>
        </w:rPr>
        <w:t xml:space="preserve">: </w:t>
      </w:r>
      <w:r w:rsidRPr="00252FD3">
        <w:rPr>
          <w:rFonts w:eastAsia="SimSun"/>
          <w:color w:val="000000"/>
          <w:kern w:val="1"/>
          <w:lang w:eastAsia="zh-CN" w:bidi="hi-IN"/>
        </w:rPr>
        <w:t>Врши проверу исправности књиговодствених докумената пре књижења; врши унос ( књижење)  исправних књиговодствених докумената; даје обавештења пореским обвезницима о стању њихове пореске обавезе; прима захтеве за издавање уверења о подацима из пореског књиговодства локалних јавних прихода; обрађује захтеве и припрема уверења; припрема извештаје у вези пореског књиговодста локалних јавних прихода; учествује у изради пореског завршног рачуна за локалне јавне приходе и припрема одговарајући акт по захтевима за повраћај и прекњижавање средстава;</w:t>
      </w:r>
      <w:r w:rsidRPr="00252FD3">
        <w:rPr>
          <w:rFonts w:eastAsia="SimSun"/>
          <w:b/>
          <w:color w:val="000000"/>
          <w:kern w:val="1"/>
          <w:lang w:eastAsia="zh-CN" w:bidi="hi-IN"/>
        </w:rPr>
        <w:t xml:space="preserve"> </w:t>
      </w:r>
      <w:r w:rsidRPr="00252FD3">
        <w:rPr>
          <w:rFonts w:eastAsia="SimSun"/>
          <w:color w:val="000000"/>
          <w:kern w:val="1"/>
          <w:lang w:eastAsia="zh-CN" w:bidi="hi-IN"/>
        </w:rPr>
        <w:t xml:space="preserve"> обаваља и друге послове по налогу  шефа Одсека, руководиоца Одељења и начелника Градске управе.</w:t>
      </w:r>
      <w:r w:rsidRPr="00252FD3">
        <w:rPr>
          <w:rFonts w:eastAsia="Calibri"/>
        </w:rPr>
        <w:t xml:space="preserve"> За свој рад непосредно је </w:t>
      </w:r>
      <w:proofErr w:type="gramStart"/>
      <w:r w:rsidRPr="00252FD3">
        <w:rPr>
          <w:rFonts w:eastAsia="Calibri"/>
        </w:rPr>
        <w:t>одговоран  шефу</w:t>
      </w:r>
      <w:proofErr w:type="gramEnd"/>
      <w:r w:rsidRPr="00252FD3">
        <w:rPr>
          <w:rFonts w:eastAsia="Calibri"/>
        </w:rPr>
        <w:t xml:space="preserve"> Одсека, руководиоцу Одељења и начелнику Градске управе.</w:t>
      </w:r>
    </w:p>
    <w:p w:rsidR="00A210B0" w:rsidRPr="009D2575" w:rsidRDefault="00A210B0" w:rsidP="00A210B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b/>
          <w:bCs/>
          <w:color w:val="00000A"/>
        </w:rPr>
      </w:pPr>
      <w:r w:rsidRPr="009D2575">
        <w:rPr>
          <w:rFonts w:ascii="TimesNewRomanPS-BoldMT" w:eastAsia="Calibri" w:hAnsi="TimesNewRomanPS-BoldMT" w:cs="TimesNewRomanPS-BoldMT"/>
          <w:b/>
          <w:bCs/>
          <w:color w:val="00000A"/>
        </w:rPr>
        <w:t>Мерила за разврставање радног места:</w:t>
      </w:r>
    </w:p>
    <w:p w:rsidR="00A210B0" w:rsidRPr="009D2575" w:rsidRDefault="00A210B0" w:rsidP="00A210B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</w:rPr>
      </w:pPr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1) </w:t>
      </w:r>
      <w:proofErr w:type="gramStart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 низак ниво сложености послова </w:t>
      </w:r>
      <w:r w:rsidRPr="009D2575">
        <w:rPr>
          <w:rFonts w:ascii="TimesNewRomanPSMT" w:eastAsia="Calibri" w:hAnsi="TimesNewRomanPSMT" w:cs="TimesNewRomanPSMT"/>
          <w:color w:val="00000A"/>
        </w:rPr>
        <w:t>- прецизно одређени и мање сложени послови у којима се примењују утврђене методе рада, поступци или стручне технике;</w:t>
      </w:r>
    </w:p>
    <w:p w:rsidR="00A210B0" w:rsidRPr="009D2575" w:rsidRDefault="00A210B0" w:rsidP="00A210B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</w:rPr>
      </w:pPr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2) </w:t>
      </w:r>
      <w:proofErr w:type="gramStart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 низак ниво самосталности у раду </w:t>
      </w:r>
      <w:r w:rsidRPr="009D2575">
        <w:rPr>
          <w:rFonts w:ascii="TimesNewRomanPSMT" w:eastAsia="Calibri" w:hAnsi="TimesNewRomanPSMT" w:cs="TimesNewRomanPSMT"/>
          <w:color w:val="00000A"/>
        </w:rPr>
        <w:t>– самосталност у раду ограничена је редовним надзором руководиоца и његовим општим и појединачним упутствима за решавање сложенијих рутинских стручних проблема;</w:t>
      </w:r>
    </w:p>
    <w:p w:rsidR="00A210B0" w:rsidRPr="009D2575" w:rsidRDefault="00A210B0" w:rsidP="00A210B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</w:rPr>
      </w:pPr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3) </w:t>
      </w:r>
      <w:proofErr w:type="gramStart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 низак ниво одговорности </w:t>
      </w:r>
      <w:r w:rsidRPr="009D2575">
        <w:rPr>
          <w:rFonts w:ascii="TimesNewRomanPSMT" w:eastAsia="Calibri" w:hAnsi="TimesNewRomanPSMT" w:cs="TimesNewRomanPSMT"/>
          <w:color w:val="00000A"/>
        </w:rPr>
        <w:t>– одговорност за правилну примену утврђених метода рада, поступака и стручних техника, што не укључује одговорност за руковођење;</w:t>
      </w:r>
    </w:p>
    <w:p w:rsidR="00A210B0" w:rsidRPr="009D2575" w:rsidRDefault="00A210B0" w:rsidP="00A210B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</w:rPr>
      </w:pPr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4) </w:t>
      </w:r>
      <w:proofErr w:type="gramStart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>умерено</w:t>
      </w:r>
      <w:proofErr w:type="gramEnd"/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 низак ниво пословне комуникације - </w:t>
      </w:r>
      <w:r w:rsidRPr="009D2575">
        <w:rPr>
          <w:rFonts w:ascii="TimesNewRomanPSMT" w:eastAsia="Calibri" w:hAnsi="TimesNewRomanPSMT" w:cs="TimesNewRomanPSMT"/>
          <w:color w:val="00000A"/>
        </w:rPr>
        <w:t>контакти углавном унутар уже унутрашње јединице у којој је радно место, а повремено и изван органа, ако је потребно да се прикупе и размене информације;</w:t>
      </w:r>
    </w:p>
    <w:p w:rsidR="00A210B0" w:rsidRPr="009D2575" w:rsidRDefault="00A210B0" w:rsidP="00A210B0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color w:val="00000A"/>
        </w:rPr>
      </w:pPr>
      <w:r w:rsidRPr="009D2575">
        <w:rPr>
          <w:rFonts w:ascii="TimesNewRomanPS-BoldItalicMT" w:eastAsia="Calibri" w:hAnsi="TimesNewRomanPS-BoldItalicMT" w:cs="TimesNewRomanPS-BoldItalicMT"/>
          <w:b/>
          <w:bCs/>
          <w:i/>
          <w:iCs/>
          <w:color w:val="00000A"/>
        </w:rPr>
        <w:t xml:space="preserve">5) компетентност </w:t>
      </w:r>
      <w:r w:rsidRPr="009D2575">
        <w:rPr>
          <w:rFonts w:ascii="TimesNewRomanPSMT" w:eastAsia="Calibri" w:hAnsi="TimesNewRomanPSMT" w:cs="TimesNewRomanPSMT"/>
          <w:color w:val="00000A"/>
        </w:rPr>
        <w:t>- стечено високо образовање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завршен приправнички стаж и током приправничког стажа стечена вештина да се знања примене.</w:t>
      </w:r>
    </w:p>
    <w:p w:rsidR="00A210B0" w:rsidRDefault="00A210B0" w:rsidP="00A210B0">
      <w:pPr>
        <w:jc w:val="both"/>
        <w:rPr>
          <w:rFonts w:eastAsia="Calibri"/>
          <w:lang w:val="sr-Cyrl-RS"/>
        </w:rPr>
      </w:pPr>
      <w:r w:rsidRPr="009D2575">
        <w:rPr>
          <w:rFonts w:eastAsia="Calibri"/>
          <w:b/>
        </w:rPr>
        <w:t>Услови:</w:t>
      </w:r>
      <w:r w:rsidRPr="009D2575">
        <w:rPr>
          <w:rFonts w:eastAsia="Calibri"/>
        </w:rPr>
        <w:t xml:space="preserve">  стечено високо образовање </w:t>
      </w:r>
      <w:r w:rsidRPr="009D2575">
        <w:rPr>
          <w:rFonts w:eastAsia="Calibri"/>
          <w:spacing w:val="-6"/>
        </w:rPr>
        <w:t xml:space="preserve">или </w:t>
      </w:r>
      <w:r w:rsidRPr="009D2575">
        <w:rPr>
          <w:rFonts w:eastAsia="Calibri"/>
          <w:lang w:eastAsia="ar-SA"/>
        </w:rPr>
        <w:t xml:space="preserve">из научне области </w:t>
      </w:r>
      <w:r w:rsidRPr="00E07160">
        <w:rPr>
          <w:rFonts w:eastAsia="Calibri"/>
          <w:lang w:eastAsia="ar-SA"/>
        </w:rPr>
        <w:t xml:space="preserve">економске науке </w:t>
      </w:r>
      <w:r w:rsidRPr="00E07160">
        <w:rPr>
          <w:rFonts w:eastAsia="Calibri"/>
        </w:rPr>
        <w:t xml:space="preserve"> на</w:t>
      </w:r>
      <w:r w:rsidRPr="009D2575">
        <w:rPr>
          <w:rFonts w:eastAsia="Calibri"/>
          <w:b/>
        </w:rPr>
        <w:t xml:space="preserve"> </w:t>
      </w:r>
      <w:r w:rsidRPr="00E07160">
        <w:rPr>
          <w:rFonts w:eastAsia="Calibri"/>
        </w:rPr>
        <w:t>основним</w:t>
      </w:r>
      <w:r w:rsidRPr="009D2575">
        <w:rPr>
          <w:rFonts w:eastAsia="Calibri"/>
        </w:rPr>
        <w:t xml:space="preserve">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испит, најмање једна година  радног искуства у струци, познавање рада на рачунару</w:t>
      </w:r>
      <w:r>
        <w:rPr>
          <w:rFonts w:eastAsia="Calibri"/>
          <w:lang w:val="sr-Cyrl-RS"/>
        </w:rPr>
        <w:t>“</w:t>
      </w:r>
      <w:r w:rsidRPr="009D2575">
        <w:rPr>
          <w:rFonts w:eastAsia="Calibri"/>
        </w:rPr>
        <w:t>.</w:t>
      </w:r>
    </w:p>
    <w:p w:rsidR="00CE4CE3" w:rsidRDefault="00CE4CE3" w:rsidP="00A210B0">
      <w:pPr>
        <w:jc w:val="both"/>
        <w:rPr>
          <w:rFonts w:eastAsia="Calibri"/>
          <w:lang w:val="sr-Cyrl-RS"/>
        </w:rPr>
      </w:pPr>
    </w:p>
    <w:p w:rsidR="00CE4CE3" w:rsidRDefault="00CE4CE3" w:rsidP="00A210B0">
      <w:pPr>
        <w:jc w:val="both"/>
        <w:rPr>
          <w:rFonts w:eastAsia="Calibri"/>
          <w:lang w:val="sr-Cyrl-RS"/>
        </w:rPr>
      </w:pPr>
    </w:p>
    <w:p w:rsidR="00CE4CE3" w:rsidRPr="00CE4CE3" w:rsidRDefault="00CE4CE3" w:rsidP="00A210B0">
      <w:pPr>
        <w:jc w:val="both"/>
        <w:rPr>
          <w:rFonts w:eastAsia="Calibri"/>
          <w:lang w:val="sr-Cyrl-RS"/>
        </w:rPr>
      </w:pPr>
    </w:p>
    <w:p w:rsidR="00A210B0" w:rsidRPr="00DD7DEE" w:rsidRDefault="00A210B0" w:rsidP="00A210B0">
      <w:pPr>
        <w:jc w:val="both"/>
        <w:rPr>
          <w:rFonts w:eastAsia="Calibri"/>
          <w:color w:val="000000"/>
          <w:lang w:val="sr-Cyrl-RS"/>
        </w:rPr>
      </w:pPr>
    </w:p>
    <w:p w:rsidR="00A210B0" w:rsidRPr="00DD7DEE" w:rsidRDefault="00A210B0" w:rsidP="00A210B0">
      <w:pPr>
        <w:jc w:val="center"/>
        <w:rPr>
          <w:rFonts w:eastAsia="Calibri"/>
          <w:color w:val="000000"/>
          <w:lang w:val="sr-Cyrl-RS"/>
        </w:rPr>
      </w:pPr>
      <w:r w:rsidRPr="00DD7DEE">
        <w:rPr>
          <w:rFonts w:eastAsia="Calibri"/>
          <w:color w:val="000000"/>
          <w:lang w:val="sr-Cyrl-RS"/>
        </w:rPr>
        <w:lastRenderedPageBreak/>
        <w:t>Члан</w:t>
      </w:r>
      <w:r w:rsidRPr="00DD7DEE">
        <w:rPr>
          <w:rFonts w:eastAsia="Calibri"/>
          <w:color w:val="000000"/>
          <w:lang w:val="sr-Latn-RS"/>
        </w:rPr>
        <w:t xml:space="preserve"> </w:t>
      </w:r>
      <w:r>
        <w:rPr>
          <w:rFonts w:eastAsia="Calibri"/>
          <w:color w:val="000000"/>
          <w:lang w:val="sr-Cyrl-RS"/>
        </w:rPr>
        <w:t>7</w:t>
      </w:r>
      <w:r w:rsidRPr="00DD7DEE">
        <w:rPr>
          <w:rFonts w:eastAsia="Calibri"/>
          <w:color w:val="000000"/>
          <w:lang w:val="sr-Cyrl-RS"/>
        </w:rPr>
        <w:t>.</w:t>
      </w:r>
    </w:p>
    <w:p w:rsidR="00A210B0" w:rsidRDefault="00A210B0" w:rsidP="00A210B0">
      <w:pPr>
        <w:jc w:val="both"/>
        <w:rPr>
          <w:rFonts w:eastAsia="Calibri"/>
          <w:color w:val="000000"/>
          <w:lang w:val="sr-Cyrl-RS"/>
        </w:rPr>
      </w:pPr>
      <w:r w:rsidRPr="00DD7DEE">
        <w:rPr>
          <w:rFonts w:eastAsia="Calibri"/>
          <w:b/>
          <w:color w:val="000000"/>
          <w:lang w:val="sr-Cyrl-RS"/>
        </w:rPr>
        <w:t xml:space="preserve"> </w:t>
      </w:r>
      <w:r w:rsidRPr="00DD7DEE">
        <w:rPr>
          <w:rFonts w:eastAsia="Calibri"/>
          <w:color w:val="000000"/>
          <w:lang w:val="sr-Cyrl-RS"/>
        </w:rPr>
        <w:t>У Одељку 6.2.Посебна организациона јединица –Кабинет градоначелника код радног места под редним бројем 4.у условима уместо најмање ј</w:t>
      </w:r>
      <w:r>
        <w:rPr>
          <w:rFonts w:eastAsia="Calibri"/>
          <w:color w:val="000000"/>
          <w:lang w:val="sr-Cyrl-RS"/>
        </w:rPr>
        <w:t>една  година радног искуства у струци стоји: најмање три године радног искуства у струци;</w:t>
      </w:r>
    </w:p>
    <w:p w:rsidR="00A210B0" w:rsidRDefault="00A210B0" w:rsidP="00A210B0">
      <w:pPr>
        <w:jc w:val="both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-Код радног места под редним бројем 5. Послови протокола мења се звање:,, млађи саветник“ и сада гласи: ,,звање: саветник , број службеника 3 мења се и гласи.,,број службеника:1 и у условима речи: ,,најмање 1 година радног искуства  у струци замењују се речима:,,најмање 3 године радног искуства иу струци;</w:t>
      </w:r>
    </w:p>
    <w:p w:rsidR="00A210B0" w:rsidRPr="00E07160" w:rsidRDefault="00A210B0" w:rsidP="00A210B0">
      <w:pPr>
        <w:jc w:val="both"/>
        <w:rPr>
          <w:rFonts w:eastAsia="Calibri"/>
          <w:color w:val="000000"/>
          <w:lang w:val="sr-Latn-RS"/>
        </w:rPr>
      </w:pPr>
      <w:r>
        <w:rPr>
          <w:rFonts w:eastAsia="Calibri"/>
          <w:color w:val="000000"/>
          <w:lang w:val="sr-Cyrl-RS"/>
        </w:rPr>
        <w:t>-Досадашње радно место под редним бројем 5.</w:t>
      </w:r>
      <w:r>
        <w:rPr>
          <w:rFonts w:eastAsia="Calibri"/>
          <w:color w:val="000000"/>
          <w:lang w:val="sr-Latn-RS"/>
        </w:rPr>
        <w:t xml:space="preserve"> </w:t>
      </w:r>
      <w:r>
        <w:rPr>
          <w:rFonts w:eastAsia="Calibri"/>
          <w:color w:val="000000"/>
          <w:lang w:val="sr-Cyrl-RS"/>
        </w:rPr>
        <w:t xml:space="preserve">Послови протокола постаје радно место под редним бројем </w:t>
      </w:r>
      <w:r>
        <w:rPr>
          <w:rFonts w:eastAsia="Calibri"/>
          <w:color w:val="000000"/>
          <w:lang w:val="sr-Latn-RS"/>
        </w:rPr>
        <w:t>5a)</w:t>
      </w:r>
      <w:r>
        <w:rPr>
          <w:rFonts w:eastAsia="Calibri"/>
          <w:color w:val="000000"/>
          <w:lang w:val="sr-Cyrl-RS"/>
        </w:rPr>
        <w:t xml:space="preserve">  мења се у делу који се односи на број службеника: тако што се број ,,3“ замењује  бројем ,,2“</w:t>
      </w:r>
      <w:r>
        <w:rPr>
          <w:rFonts w:eastAsia="Calibri"/>
          <w:color w:val="000000"/>
          <w:lang w:val="sr-Latn-RS"/>
        </w:rPr>
        <w:t>.</w:t>
      </w:r>
    </w:p>
    <w:p w:rsidR="00A210B0" w:rsidRPr="00B62A79" w:rsidRDefault="00A210B0" w:rsidP="00A210B0">
      <w:pPr>
        <w:jc w:val="both"/>
        <w:rPr>
          <w:rFonts w:ascii="TimesNewRomanPSMT" w:eastAsia="Calibri" w:hAnsi="TimesNewRomanPSMT" w:cs="TimesNewRomanPSMT"/>
          <w:lang w:val="sr-Cyrl-RS"/>
        </w:rPr>
      </w:pPr>
      <w:r>
        <w:rPr>
          <w:rFonts w:eastAsia="Calibri"/>
          <w:color w:val="000000"/>
          <w:lang w:val="sr-Cyrl-RS"/>
        </w:rPr>
        <w:t>-</w:t>
      </w:r>
    </w:p>
    <w:p w:rsidR="00A210B0" w:rsidRPr="00B62A79" w:rsidRDefault="00A210B0" w:rsidP="00A210B0">
      <w:pPr>
        <w:jc w:val="both"/>
        <w:rPr>
          <w:rFonts w:eastAsia="Calibri"/>
          <w:b/>
          <w:lang w:val="sr-Cyrl-RS" w:eastAsia="ar-SA"/>
        </w:rPr>
      </w:pPr>
      <w:r w:rsidRPr="00B62A79">
        <w:rPr>
          <w:rFonts w:eastAsia="Calibri"/>
          <w:b/>
          <w:lang w:eastAsia="ar-SA"/>
        </w:rPr>
        <w:tab/>
      </w:r>
    </w:p>
    <w:p w:rsidR="00A210B0" w:rsidRDefault="00A210B0" w:rsidP="00A210B0">
      <w:pPr>
        <w:jc w:val="center"/>
        <w:rPr>
          <w:lang w:val="sr-Cyrl-RS"/>
        </w:rPr>
      </w:pPr>
      <w:r>
        <w:rPr>
          <w:lang w:val="sr-Cyrl-RS"/>
        </w:rPr>
        <w:t>Члан 8.</w:t>
      </w:r>
    </w:p>
    <w:p w:rsidR="00A210B0" w:rsidRDefault="00A210B0" w:rsidP="00A210B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свему осталом, Правилник о организацији и систематизацији радних места у Градској управи града Прокупља </w:t>
      </w:r>
      <w:r w:rsidRPr="006832C6">
        <w:rPr>
          <w:lang w:val="sr-Cyrl-RS"/>
        </w:rPr>
        <w:t>и Градском правобранилаштву града Прокупља</w:t>
      </w:r>
      <w:r>
        <w:rPr>
          <w:lang w:val="sr-Cyrl-RS"/>
        </w:rPr>
        <w:t xml:space="preserve"> </w:t>
      </w:r>
      <w:r w:rsidRPr="006832C6">
        <w:rPr>
          <w:lang w:val="sr-Cyrl-RS"/>
        </w:rPr>
        <w:t>број 06-48/2019-02 о</w:t>
      </w:r>
      <w:r>
        <w:rPr>
          <w:lang w:val="sr-Cyrl-RS"/>
        </w:rPr>
        <w:t>д 05.06.2019 године,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06-70/2020-02 од 25.09.2020</w:t>
      </w:r>
      <w:r>
        <w:rPr>
          <w:lang w:val="sr-Cyrl-RS"/>
        </w:rPr>
        <w:t>. године,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</w:t>
      </w:r>
      <w:r>
        <w:rPr>
          <w:lang w:val="sr-Cyrl-RS"/>
        </w:rPr>
        <w:t xml:space="preserve">визије града Прокупља број 06-48/2021-02 од 28.05.2021. године </w:t>
      </w:r>
      <w:r>
        <w:rPr>
          <w:lang w:val="sr-Latn-RS"/>
        </w:rPr>
        <w:t>,</w:t>
      </w:r>
      <w:r>
        <w:rPr>
          <w:lang w:val="sr-Cyrl-RS"/>
        </w:rPr>
        <w:t xml:space="preserve">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</w:t>
      </w:r>
      <w:r>
        <w:rPr>
          <w:lang w:val="sr-Cyrl-RS"/>
        </w:rPr>
        <w:t>визије града Прокупља број 06-55/2021-02 од 23.06.2021. године</w:t>
      </w:r>
      <w:r>
        <w:rPr>
          <w:lang w:val="sr-Latn-RS"/>
        </w:rPr>
        <w:t xml:space="preserve"> </w:t>
      </w:r>
      <w:r>
        <w:rPr>
          <w:lang w:val="sr-Cyrl-RS"/>
        </w:rPr>
        <w:t>и Правилника</w:t>
      </w:r>
      <w:r w:rsidRPr="003D19A5">
        <w:rPr>
          <w:lang w:val="sr-Cyrl-RS"/>
        </w:rPr>
        <w:t xml:space="preserve"> </w:t>
      </w:r>
      <w:r>
        <w:rPr>
          <w:lang w:val="sr-Cyrl-RS"/>
        </w:rP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t xml:space="preserve"> број</w:t>
      </w:r>
      <w:r>
        <w:rPr>
          <w:lang w:val="sr-Cyrl-RS"/>
        </w:rPr>
        <w:t xml:space="preserve"> 06-68/2021-02 од 19.07.2021.године остаје неизмењен.</w:t>
      </w:r>
    </w:p>
    <w:p w:rsidR="00A210B0" w:rsidRDefault="00A210B0" w:rsidP="00A210B0">
      <w:pPr>
        <w:ind w:firstLine="720"/>
        <w:jc w:val="center"/>
        <w:rPr>
          <w:lang w:val="sr-Cyrl-RS"/>
        </w:rPr>
      </w:pPr>
      <w:r>
        <w:rPr>
          <w:lang w:val="sr-Cyrl-RS"/>
        </w:rPr>
        <w:t>Члан 9.</w:t>
      </w:r>
    </w:p>
    <w:p w:rsidR="00A210B0" w:rsidRDefault="00A210B0" w:rsidP="00A210B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Овај Правилник </w:t>
      </w:r>
      <w:r w:rsidRPr="006832C6">
        <w:rPr>
          <w:lang w:val="sr-Cyrl-RS"/>
        </w:rPr>
        <w:t xml:space="preserve">о </w:t>
      </w:r>
      <w:r>
        <w:rPr>
          <w:lang w:val="sr-Cyrl-RS"/>
        </w:rPr>
        <w:t xml:space="preserve">изменама и допунама Правилника о </w:t>
      </w:r>
      <w:r w:rsidRPr="006832C6">
        <w:rPr>
          <w:lang w:val="sr-Cyrl-RS"/>
        </w:rPr>
        <w:t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rPr>
          <w:lang w:val="sr-Cyrl-RS"/>
        </w:rPr>
        <w:t xml:space="preserve"> биће објављен на огласној табли Градске управе града Прокупља, на интернет презентацији Града Прокупља, као и у Службеном листу Града Прокупља.</w:t>
      </w:r>
    </w:p>
    <w:p w:rsidR="00A210B0" w:rsidRDefault="00A210B0" w:rsidP="00A210B0">
      <w:pPr>
        <w:jc w:val="center"/>
        <w:rPr>
          <w:lang w:val="sr-Cyrl-RS"/>
        </w:rPr>
      </w:pPr>
      <w:r>
        <w:rPr>
          <w:lang w:val="sr-Cyrl-RS"/>
        </w:rPr>
        <w:t>Члан 10.</w:t>
      </w:r>
    </w:p>
    <w:p w:rsidR="00A210B0" w:rsidRDefault="00A210B0" w:rsidP="00A210B0">
      <w:pPr>
        <w:ind w:firstLine="720"/>
        <w:jc w:val="both"/>
        <w:rPr>
          <w:lang w:val="sr-Cyrl-RS"/>
        </w:rPr>
      </w:pPr>
      <w:r w:rsidRPr="006832C6">
        <w:rPr>
          <w:lang w:val="sr-Cyrl-RS"/>
        </w:rPr>
        <w:t xml:space="preserve">Овај Правилник о </w:t>
      </w:r>
      <w:r>
        <w:rPr>
          <w:lang w:val="sr-Cyrl-RS"/>
        </w:rPr>
        <w:t xml:space="preserve">изменама и допунама Правилника о </w:t>
      </w:r>
      <w:r w:rsidRPr="006832C6">
        <w:rPr>
          <w:lang w:val="sr-Cyrl-RS"/>
        </w:rPr>
        <w:t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rPr>
          <w:lang w:val="sr-Cyrl-RS"/>
        </w:rPr>
        <w:t xml:space="preserve"> ступа на снагу наредног дана од дана објављивања у Службеном листу града Прокупља. </w:t>
      </w:r>
    </w:p>
    <w:p w:rsidR="00A210B0" w:rsidRDefault="00A210B0" w:rsidP="00A210B0">
      <w:pPr>
        <w:jc w:val="both"/>
        <w:rPr>
          <w:lang w:val="sr-Cyrl-RS"/>
        </w:rPr>
      </w:pPr>
    </w:p>
    <w:p w:rsidR="00A210B0" w:rsidRDefault="00A210B0" w:rsidP="00A210B0">
      <w:pPr>
        <w:jc w:val="both"/>
        <w:rPr>
          <w:lang w:val="sr-Cyrl-RS"/>
        </w:rPr>
      </w:pPr>
      <w:r>
        <w:rPr>
          <w:lang w:val="sr-Cyrl-RS"/>
        </w:rPr>
        <w:t>Број: 06-</w:t>
      </w:r>
      <w:r>
        <w:rPr>
          <w:lang w:val="sr-Latn-RS"/>
        </w:rPr>
        <w:t>30</w:t>
      </w:r>
      <w:r>
        <w:rPr>
          <w:lang w:val="sr-Cyrl-RS"/>
        </w:rPr>
        <w:t>/2022-02</w:t>
      </w:r>
    </w:p>
    <w:p w:rsidR="00A210B0" w:rsidRDefault="00A210B0" w:rsidP="00A210B0">
      <w:pPr>
        <w:jc w:val="both"/>
        <w:rPr>
          <w:lang w:val="sr-Cyrl-RS"/>
        </w:rPr>
      </w:pPr>
      <w:r>
        <w:rPr>
          <w:lang w:val="sr-Cyrl-RS"/>
        </w:rPr>
        <w:t>Дана</w:t>
      </w:r>
      <w:r>
        <w:rPr>
          <w:lang w:val="sr-Latn-RS"/>
        </w:rPr>
        <w:t xml:space="preserve">: </w:t>
      </w:r>
      <w:r>
        <w:rPr>
          <w:lang w:val="sr-Cyrl-RS"/>
        </w:rPr>
        <w:t xml:space="preserve">   </w:t>
      </w:r>
      <w:r>
        <w:rPr>
          <w:lang w:val="sr-Latn-RS"/>
        </w:rPr>
        <w:t>21.03.</w:t>
      </w:r>
      <w:r>
        <w:rPr>
          <w:lang w:val="sr-Cyrl-RS"/>
        </w:rPr>
        <w:t>2022. године</w:t>
      </w:r>
    </w:p>
    <w:p w:rsidR="00A210B0" w:rsidRDefault="00A210B0" w:rsidP="00A210B0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A210B0" w:rsidRDefault="00A210B0" w:rsidP="00A210B0">
      <w:pPr>
        <w:jc w:val="both"/>
        <w:rPr>
          <w:lang w:val="sr-Cyrl-RS"/>
        </w:rPr>
      </w:pPr>
    </w:p>
    <w:p w:rsidR="00A210B0" w:rsidRDefault="00A210B0" w:rsidP="00A210B0">
      <w:pPr>
        <w:ind w:left="6420"/>
        <w:jc w:val="both"/>
        <w:rPr>
          <w:lang w:val="sr-Cyrl-RS"/>
        </w:rPr>
      </w:pPr>
      <w:r>
        <w:rPr>
          <w:lang w:val="sr-Cyrl-RS"/>
        </w:rPr>
        <w:t xml:space="preserve">       ПРЕДСЕДНИК </w:t>
      </w:r>
    </w:p>
    <w:p w:rsidR="00A210B0" w:rsidRDefault="00A210B0" w:rsidP="00A210B0">
      <w:pPr>
        <w:ind w:left="6420"/>
        <w:jc w:val="both"/>
        <w:rPr>
          <w:lang w:val="sr-Cyrl-RS"/>
        </w:rPr>
      </w:pPr>
      <w:r>
        <w:rPr>
          <w:lang w:val="sr-Cyrl-RS"/>
        </w:rPr>
        <w:t xml:space="preserve">     ГРАДСКОГ ВЕЋА </w:t>
      </w:r>
    </w:p>
    <w:p w:rsidR="00A210B0" w:rsidRDefault="00A210B0" w:rsidP="00A210B0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Милан Аранђеловић</w:t>
      </w:r>
      <w:r w:rsidR="000E44A6">
        <w:rPr>
          <w:lang w:val="sr-Cyrl-RS"/>
        </w:rPr>
        <w:t xml:space="preserve"> с.р.</w:t>
      </w:r>
    </w:p>
    <w:p w:rsidR="001F1A9C" w:rsidRPr="001F1A9C" w:rsidRDefault="00A210B0" w:rsidP="00A210B0">
      <w:pPr>
        <w:spacing w:line="234" w:lineRule="auto"/>
      </w:pPr>
      <w:r>
        <w:rPr>
          <w:lang w:val="sr-Latn-RS"/>
        </w:rPr>
        <w:t xml:space="preserve">                                                                                         </w:t>
      </w:r>
    </w:p>
    <w:p w:rsidR="00D556EF" w:rsidRDefault="00D556EF" w:rsidP="003C1EEB">
      <w:pPr>
        <w:spacing w:line="234" w:lineRule="auto"/>
        <w:jc w:val="center"/>
        <w:rPr>
          <w:b/>
          <w:i/>
          <w:sz w:val="63"/>
          <w:szCs w:val="63"/>
        </w:rPr>
      </w:pPr>
    </w:p>
    <w:p w:rsidR="00656269" w:rsidRDefault="00656269" w:rsidP="00A210B0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724507" w:rsidRDefault="00724507" w:rsidP="00C521D7">
      <w:pPr>
        <w:spacing w:line="234" w:lineRule="auto"/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2018C4">
        <w:rPr>
          <w:b/>
          <w:i/>
          <w:sz w:val="22"/>
          <w:szCs w:val="22"/>
          <w:lang w:val="sr-Cyrl-RS"/>
        </w:rPr>
        <w:t>Одлука о избору Пројеката невладиних организација и удружења грађана у Граду Прокупљу и расподели средстава................................................................................................................................1</w:t>
      </w:r>
    </w:p>
    <w:p w:rsidR="002018C4" w:rsidRPr="002018C4" w:rsidRDefault="002018C4" w:rsidP="00C521D7">
      <w:pPr>
        <w:spacing w:line="234" w:lineRule="auto"/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 xml:space="preserve">2. </w:t>
      </w:r>
      <w:r w:rsidR="00007B22">
        <w:rPr>
          <w:b/>
          <w:i/>
          <w:sz w:val="22"/>
          <w:szCs w:val="22"/>
          <w:lang w:val="sr-Cyrl-RS"/>
        </w:rPr>
        <w:t xml:space="preserve">Правилник о изменама и допунама  Правилника о организацоји и систематизацији радних места у Градској управи града Прокупља, градском </w:t>
      </w:r>
      <w:r w:rsidR="00C521D7">
        <w:rPr>
          <w:b/>
          <w:i/>
          <w:sz w:val="22"/>
          <w:szCs w:val="22"/>
          <w:lang w:val="sr-Cyrl-RS"/>
        </w:rPr>
        <w:t>правобранилаштву града Прокупља и служби итерне ревизије града Прокупља ..........................................................................................................4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2C" w:rsidRDefault="00D5232C" w:rsidP="00B755E5">
      <w:r>
        <w:separator/>
      </w:r>
    </w:p>
  </w:endnote>
  <w:endnote w:type="continuationSeparator" w:id="0">
    <w:p w:rsidR="00D5232C" w:rsidRDefault="00D5232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2C" w:rsidRDefault="00D5232C" w:rsidP="00B755E5">
      <w:r>
        <w:separator/>
      </w:r>
    </w:p>
  </w:footnote>
  <w:footnote w:type="continuationSeparator" w:id="0">
    <w:p w:rsidR="00D5232C" w:rsidRDefault="00D5232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A210B0">
          <w:rPr>
            <w:rFonts w:asciiTheme="minorHAnsi" w:hAnsiTheme="minorHAnsi"/>
            <w:i/>
            <w:sz w:val="21"/>
            <w:szCs w:val="21"/>
            <w:lang w:val="en-US"/>
          </w:rPr>
          <w:t>21</w:t>
        </w:r>
        <w:r w:rsidR="0019153A">
          <w:rPr>
            <w:i/>
            <w:sz w:val="21"/>
            <w:szCs w:val="21"/>
            <w:lang w:val="en-US"/>
          </w:rPr>
          <w:t>.</w:t>
        </w:r>
        <w:r w:rsidR="00EA3938">
          <w:rPr>
            <w:rFonts w:asciiTheme="minorHAnsi" w:hAnsiTheme="minorHAnsi"/>
            <w:i/>
            <w:sz w:val="21"/>
            <w:szCs w:val="21"/>
            <w:lang w:val="sr-Cyrl-RS"/>
          </w:rPr>
          <w:t>март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proofErr w:type="gramEnd"/>
        <w:r w:rsidR="003F2A1F">
          <w:rPr>
            <w:i/>
            <w:sz w:val="21"/>
            <w:szCs w:val="21"/>
            <w:lang w:val="en-US"/>
          </w:rPr>
          <w:t xml:space="preserve">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210B0">
      <w:rPr>
        <w:rFonts w:ascii="Times New Roman" w:hAnsi="Times New Roman"/>
        <w:sz w:val="21"/>
        <w:szCs w:val="21"/>
        <w:lang w:val="sr-Cyrl-RS"/>
      </w:rPr>
      <w:t>1</w:t>
    </w:r>
    <w:r w:rsidR="00A210B0">
      <w:rPr>
        <w:rFonts w:ascii="Times New Roman" w:hAnsi="Times New Roman"/>
        <w:sz w:val="21"/>
        <w:szCs w:val="21"/>
        <w:lang w:val="en-US"/>
      </w:rPr>
      <w:t>2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E44A6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6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8"/>
  </w:num>
  <w:num w:numId="4">
    <w:abstractNumId w:val="19"/>
  </w:num>
  <w:num w:numId="5">
    <w:abstractNumId w:val="31"/>
  </w:num>
  <w:num w:numId="6">
    <w:abstractNumId w:val="2"/>
  </w:num>
  <w:num w:numId="7">
    <w:abstractNumId w:val="28"/>
  </w:num>
  <w:num w:numId="8">
    <w:abstractNumId w:val="25"/>
  </w:num>
  <w:num w:numId="9">
    <w:abstractNumId w:val="29"/>
  </w:num>
  <w:num w:numId="10">
    <w:abstractNumId w:val="23"/>
  </w:num>
  <w:num w:numId="11">
    <w:abstractNumId w:val="12"/>
  </w:num>
  <w:num w:numId="12">
    <w:abstractNumId w:val="15"/>
  </w:num>
  <w:num w:numId="13">
    <w:abstractNumId w:val="26"/>
  </w:num>
  <w:num w:numId="14">
    <w:abstractNumId w:val="22"/>
  </w:num>
  <w:num w:numId="15">
    <w:abstractNumId w:val="1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3"/>
  </w:num>
  <w:num w:numId="21">
    <w:abstractNumId w:val="20"/>
  </w:num>
  <w:num w:numId="22">
    <w:abstractNumId w:val="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1"/>
  </w:num>
  <w:num w:numId="27">
    <w:abstractNumId w:val="13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0"/>
  </w:num>
  <w:num w:numId="33">
    <w:abstractNumId w:val="27"/>
  </w:num>
  <w:num w:numId="34">
    <w:abstractNumId w:val="33"/>
  </w:num>
  <w:num w:numId="35">
    <w:abstractNumId w:val="17"/>
  </w:num>
  <w:num w:numId="36">
    <w:abstractNumId w:val="3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7B22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4331"/>
    <w:rsid w:val="00237289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74EA"/>
    <w:rsid w:val="00462833"/>
    <w:rsid w:val="00463820"/>
    <w:rsid w:val="00465470"/>
    <w:rsid w:val="00465D43"/>
    <w:rsid w:val="004948AF"/>
    <w:rsid w:val="004A4D0A"/>
    <w:rsid w:val="004C08B7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3EAE"/>
    <w:rsid w:val="00625D3F"/>
    <w:rsid w:val="00643A21"/>
    <w:rsid w:val="0065203B"/>
    <w:rsid w:val="00656269"/>
    <w:rsid w:val="00663DA8"/>
    <w:rsid w:val="006863C6"/>
    <w:rsid w:val="0069651E"/>
    <w:rsid w:val="006A2968"/>
    <w:rsid w:val="006A65C8"/>
    <w:rsid w:val="006A7533"/>
    <w:rsid w:val="006B495D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02A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0F66FF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E17210"/>
    <w:rsid w:val="00E67BA7"/>
    <w:rsid w:val="00E94617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BDBD-425B-468B-8A30-BE5AC1DA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16.март  2022. године</vt:lpstr>
    </vt:vector>
  </TitlesOfParts>
  <Company/>
  <LinksUpToDate>false</LinksUpToDate>
  <CharactersWithSpaces>20817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21.март  2022. године</dc:title>
  <dc:creator>Ivana Miladinović</dc:creator>
  <cp:lastModifiedBy>Ivana Miladinović</cp:lastModifiedBy>
  <cp:revision>83</cp:revision>
  <cp:lastPrinted>2022-03-10T12:30:00Z</cp:lastPrinted>
  <dcterms:created xsi:type="dcterms:W3CDTF">2021-09-14T12:41:00Z</dcterms:created>
  <dcterms:modified xsi:type="dcterms:W3CDTF">2022-03-21T11:39:00Z</dcterms:modified>
</cp:coreProperties>
</file>