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F6DC6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50F82">
              <w:rPr>
                <w:b/>
                <w:noProof/>
                <w:sz w:val="25"/>
                <w:szCs w:val="25"/>
              </w:rPr>
              <w:t>1</w:t>
            </w:r>
            <w:r w:rsidR="000738B1">
              <w:rPr>
                <w:b/>
                <w:noProof/>
                <w:sz w:val="25"/>
                <w:szCs w:val="25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6B663C" w:rsidRDefault="000738B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19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6B663C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0738B1" w:rsidRPr="00930BFB" w:rsidRDefault="000738B1" w:rsidP="000738B1">
      <w:pPr>
        <w:ind w:firstLine="720"/>
        <w:jc w:val="both"/>
        <w:rPr>
          <w:lang w:val="sr-Cyrl-CS"/>
        </w:rPr>
      </w:pPr>
      <w:r w:rsidRPr="00930BFB">
        <w:rPr>
          <w:lang w:val="sr-Cyrl-CS"/>
        </w:rPr>
        <w:t>На основу члана 63 става 1 тачке 27 Статута града Прокупља („Службени лист општине Прокупље“ бр. 15/2018) и чланова 11 и 12 Правилника о суфинансирању мера енергетске санације,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(„Служб</w:t>
      </w:r>
      <w:r>
        <w:rPr>
          <w:lang w:val="sr-Cyrl-CS"/>
        </w:rPr>
        <w:t>ени лист града Прокупља“ бр. 14/22</w:t>
      </w:r>
      <w:r w:rsidRPr="00930BFB">
        <w:rPr>
          <w:lang w:val="sr-Cyrl-CS"/>
        </w:rPr>
        <w:t xml:space="preserve">), Градско веће града Прокупља на седници одржаној </w:t>
      </w:r>
      <w:r>
        <w:t>19.04.2022.</w:t>
      </w:r>
      <w:r w:rsidRPr="00930BFB">
        <w:t xml:space="preserve"> </w:t>
      </w:r>
      <w:r w:rsidRPr="00930BFB">
        <w:rPr>
          <w:lang w:val="sr-Cyrl-CS"/>
        </w:rPr>
        <w:t>године, доноси</w:t>
      </w:r>
    </w:p>
    <w:p w:rsidR="000738B1" w:rsidRPr="00930BFB" w:rsidRDefault="000738B1" w:rsidP="000738B1">
      <w:pPr>
        <w:jc w:val="both"/>
        <w:rPr>
          <w:lang w:val="sr-Cyrl-CS"/>
        </w:rPr>
      </w:pPr>
    </w:p>
    <w:p w:rsidR="000738B1" w:rsidRPr="00930BFB" w:rsidRDefault="000738B1" w:rsidP="000738B1">
      <w:pPr>
        <w:jc w:val="both"/>
        <w:rPr>
          <w:lang w:val="sr-Cyrl-CS"/>
        </w:rPr>
      </w:pPr>
    </w:p>
    <w:p w:rsidR="000738B1" w:rsidRPr="006048F5" w:rsidRDefault="000738B1" w:rsidP="000738B1">
      <w:pPr>
        <w:jc w:val="center"/>
        <w:rPr>
          <w:lang w:val="sr-Cyrl-CS"/>
        </w:rPr>
      </w:pPr>
      <w:r w:rsidRPr="006048F5">
        <w:rPr>
          <w:lang w:val="sr-Cyrl-CS"/>
        </w:rPr>
        <w:t xml:space="preserve">РЕШЕЊЕ </w:t>
      </w:r>
    </w:p>
    <w:p w:rsidR="000738B1" w:rsidRPr="006048F5" w:rsidRDefault="000738B1" w:rsidP="000738B1">
      <w:pPr>
        <w:jc w:val="center"/>
        <w:rPr>
          <w:lang w:val="sr-Cyrl-CS"/>
        </w:rPr>
      </w:pPr>
      <w:r w:rsidRPr="006048F5">
        <w:rPr>
          <w:lang w:val="sr-Cyrl-CS"/>
        </w:rPr>
        <w:t>о образовању Комисије за реализацију мера енергетске санације</w:t>
      </w:r>
    </w:p>
    <w:p w:rsidR="000738B1" w:rsidRPr="009B686C" w:rsidRDefault="000738B1" w:rsidP="000738B1">
      <w:pPr>
        <w:jc w:val="center"/>
        <w:rPr>
          <w:b/>
          <w:lang w:val="sr-Cyrl-CS"/>
        </w:rPr>
      </w:pPr>
    </w:p>
    <w:p w:rsidR="000738B1" w:rsidRPr="0082573A" w:rsidRDefault="000738B1" w:rsidP="002E55A5">
      <w:pPr>
        <w:jc w:val="center"/>
      </w:pPr>
      <w:r>
        <w:rPr>
          <w:lang w:val="sr-Cyrl-CS"/>
        </w:rPr>
        <w:t>Члан 1</w:t>
      </w:r>
      <w:r w:rsidR="002E55A5">
        <w:rPr>
          <w:lang w:val="sr-Cyrl-CS"/>
        </w:rPr>
        <w:t>.</w:t>
      </w:r>
    </w:p>
    <w:p w:rsidR="000738B1" w:rsidRDefault="000738B1" w:rsidP="000738B1">
      <w:pPr>
        <w:jc w:val="center"/>
        <w:rPr>
          <w:lang w:val="sr-Cyrl-CS"/>
        </w:rPr>
      </w:pPr>
    </w:p>
    <w:p w:rsidR="000738B1" w:rsidRDefault="000738B1" w:rsidP="000738B1">
      <w:pPr>
        <w:ind w:firstLine="720"/>
        <w:jc w:val="both"/>
      </w:pPr>
      <w:r w:rsidRPr="0082573A">
        <w:t>ОБРАЗУЈЕ СЕ</w:t>
      </w:r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 xml:space="preserve">)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>:</w:t>
      </w:r>
    </w:p>
    <w:p w:rsidR="000738B1" w:rsidRDefault="000738B1" w:rsidP="000738B1">
      <w:pPr>
        <w:pStyle w:val="ListParagraph"/>
        <w:numPr>
          <w:ilvl w:val="0"/>
          <w:numId w:val="38"/>
        </w:numPr>
        <w:jc w:val="both"/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Цвејић</w:t>
      </w:r>
      <w:proofErr w:type="spellEnd"/>
      <w:r>
        <w:t xml:space="preserve">, </w:t>
      </w:r>
      <w:proofErr w:type="spellStart"/>
      <w:r>
        <w:t>енергетски</w:t>
      </w:r>
      <w:proofErr w:type="spellEnd"/>
      <w:r>
        <w:t xml:space="preserve"> </w:t>
      </w:r>
      <w:proofErr w:type="spellStart"/>
      <w:r>
        <w:t>менаџер</w:t>
      </w:r>
      <w:proofErr w:type="spellEnd"/>
      <w:r>
        <w:t xml:space="preserve"> –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0738B1" w:rsidRDefault="000738B1" w:rsidP="000738B1">
      <w:pPr>
        <w:pStyle w:val="ListParagraph"/>
        <w:numPr>
          <w:ilvl w:val="0"/>
          <w:numId w:val="38"/>
        </w:numPr>
        <w:jc w:val="both"/>
      </w:pPr>
      <w:proofErr w:type="spellStart"/>
      <w:r>
        <w:t>Милана</w:t>
      </w:r>
      <w:proofErr w:type="spellEnd"/>
      <w:r>
        <w:t xml:space="preserve"> </w:t>
      </w:r>
      <w:proofErr w:type="spellStart"/>
      <w:r>
        <w:t>Павловски</w:t>
      </w:r>
      <w:proofErr w:type="spellEnd"/>
      <w:r>
        <w:t xml:space="preserve">, </w:t>
      </w:r>
      <w:proofErr w:type="spellStart"/>
      <w:r>
        <w:t>службеница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у </w:t>
      </w:r>
      <w:proofErr w:type="spellStart"/>
      <w:r>
        <w:t>Кабинету</w:t>
      </w:r>
      <w:proofErr w:type="spellEnd"/>
      <w:r>
        <w:t xml:space="preserve"> </w:t>
      </w:r>
      <w:proofErr w:type="spellStart"/>
      <w:r>
        <w:t>градоначелника</w:t>
      </w:r>
      <w:proofErr w:type="spellEnd"/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0738B1" w:rsidRDefault="000738B1" w:rsidP="000738B1">
      <w:pPr>
        <w:pStyle w:val="ListParagraph"/>
        <w:numPr>
          <w:ilvl w:val="0"/>
          <w:numId w:val="38"/>
        </w:numPr>
        <w:jc w:val="both"/>
      </w:pPr>
      <w:proofErr w:type="spellStart"/>
      <w:r>
        <w:t>Милица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, </w:t>
      </w:r>
      <w:proofErr w:type="spellStart"/>
      <w:r>
        <w:t>службеница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у </w:t>
      </w:r>
      <w:proofErr w:type="spellStart"/>
      <w:r>
        <w:t>Кабинету</w:t>
      </w:r>
      <w:proofErr w:type="spellEnd"/>
      <w:r>
        <w:t xml:space="preserve"> </w:t>
      </w:r>
      <w:proofErr w:type="spellStart"/>
      <w:r>
        <w:t>градоначелника</w:t>
      </w:r>
      <w:proofErr w:type="spellEnd"/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0738B1" w:rsidRDefault="000738B1" w:rsidP="000738B1">
      <w:pPr>
        <w:pStyle w:val="ListParagraph"/>
        <w:numPr>
          <w:ilvl w:val="0"/>
          <w:numId w:val="38"/>
        </w:numPr>
        <w:jc w:val="both"/>
      </w:pPr>
      <w:proofErr w:type="spellStart"/>
      <w:r>
        <w:t>Владо</w:t>
      </w:r>
      <w:proofErr w:type="spellEnd"/>
      <w:r>
        <w:t xml:space="preserve"> </w:t>
      </w:r>
      <w:proofErr w:type="spellStart"/>
      <w:r>
        <w:t>Зечевић</w:t>
      </w:r>
      <w:proofErr w:type="spellEnd"/>
      <w:r>
        <w:t xml:space="preserve">,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озакоњења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0738B1" w:rsidRPr="003C62A1" w:rsidRDefault="000738B1" w:rsidP="000738B1">
      <w:pPr>
        <w:pStyle w:val="ListParagraph"/>
        <w:numPr>
          <w:ilvl w:val="0"/>
          <w:numId w:val="38"/>
        </w:numPr>
        <w:jc w:val="both"/>
      </w:pPr>
      <w:proofErr w:type="spellStart"/>
      <w:r>
        <w:t>Иван</w:t>
      </w:r>
      <w:proofErr w:type="spellEnd"/>
      <w:r>
        <w:t xml:space="preserve"> </w:t>
      </w:r>
      <w:proofErr w:type="spellStart"/>
      <w:r>
        <w:t>Митровић</w:t>
      </w:r>
      <w:proofErr w:type="spellEnd"/>
      <w:r>
        <w:t xml:space="preserve">,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озакоњења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0738B1" w:rsidRPr="003C62A1" w:rsidRDefault="000738B1" w:rsidP="000738B1">
      <w:pPr>
        <w:pStyle w:val="ListParagraph"/>
        <w:ind w:left="1440"/>
        <w:jc w:val="both"/>
      </w:pPr>
    </w:p>
    <w:p w:rsidR="000738B1" w:rsidRPr="003C62A1" w:rsidRDefault="000738B1" w:rsidP="000738B1">
      <w:pPr>
        <w:ind w:firstLine="720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Дончић</w:t>
      </w:r>
      <w:proofErr w:type="spellEnd"/>
      <w:r>
        <w:t xml:space="preserve">, </w:t>
      </w:r>
      <w:proofErr w:type="spellStart"/>
      <w:r>
        <w:t>струковни</w:t>
      </w:r>
      <w:proofErr w:type="spellEnd"/>
      <w:r>
        <w:t xml:space="preserve"> </w:t>
      </w:r>
      <w:proofErr w:type="spellStart"/>
      <w:r>
        <w:t>економиста</w:t>
      </w:r>
      <w:proofErr w:type="spellEnd"/>
      <w:r>
        <w:t xml:space="preserve"> </w:t>
      </w:r>
      <w:proofErr w:type="spellStart"/>
      <w:r>
        <w:t>запослена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  <w:proofErr w:type="gramEnd"/>
    </w:p>
    <w:p w:rsidR="000738B1" w:rsidRPr="009D53BB" w:rsidRDefault="000738B1" w:rsidP="000738B1">
      <w:pPr>
        <w:pStyle w:val="ListParagraph"/>
        <w:ind w:left="1440"/>
        <w:jc w:val="both"/>
      </w:pPr>
    </w:p>
    <w:p w:rsidR="000738B1" w:rsidRDefault="000738B1" w:rsidP="000738B1">
      <w:pPr>
        <w:jc w:val="center"/>
        <w:rPr>
          <w:lang w:val="sr-Cyrl-CS"/>
        </w:rPr>
      </w:pPr>
      <w:r>
        <w:rPr>
          <w:lang w:val="sr-Cyrl-CS"/>
        </w:rPr>
        <w:t>Члан 2</w:t>
      </w:r>
    </w:p>
    <w:p w:rsidR="000738B1" w:rsidRDefault="000738B1" w:rsidP="000738B1">
      <w:pPr>
        <w:jc w:val="center"/>
        <w:rPr>
          <w:lang w:val="sr-Cyrl-CS"/>
        </w:rPr>
      </w:pPr>
    </w:p>
    <w:p w:rsidR="000738B1" w:rsidRPr="000A0766" w:rsidRDefault="000738B1" w:rsidP="000738B1">
      <w:pPr>
        <w:ind w:firstLine="612"/>
        <w:jc w:val="both"/>
        <w:rPr>
          <w:bCs/>
          <w:lang w:val="sr-Cyrl-CS"/>
        </w:rPr>
      </w:pPr>
      <w:r>
        <w:rPr>
          <w:bCs/>
          <w:lang w:val="sr-Cyrl-CS"/>
        </w:rPr>
        <w:t>Основни задаци Комисије</w:t>
      </w:r>
      <w:r w:rsidRPr="000A0766">
        <w:rPr>
          <w:bCs/>
          <w:lang w:val="sr-Cyrl-CS"/>
        </w:rPr>
        <w:t xml:space="preserve"> обухватају:</w:t>
      </w:r>
    </w:p>
    <w:p w:rsidR="000738B1" w:rsidRDefault="000738B1" w:rsidP="000738B1">
      <w:pPr>
        <w:pStyle w:val="ListParagraph"/>
        <w:numPr>
          <w:ilvl w:val="0"/>
          <w:numId w:val="39"/>
        </w:numPr>
        <w:jc w:val="both"/>
        <w:rPr>
          <w:bCs/>
          <w:lang w:val="sr-Cyrl-CS"/>
        </w:rPr>
      </w:pPr>
      <w:r>
        <w:rPr>
          <w:lang w:val="sr-Cyrl-CS"/>
        </w:rPr>
        <w:t>п</w:t>
      </w:r>
      <w:r w:rsidRPr="00CD20DF">
        <w:rPr>
          <w:lang w:val="sr-Cyrl-CS"/>
        </w:rPr>
        <w:t>рипрема конкурсне документације за привредне субјекте и домаћинства/</w:t>
      </w:r>
      <w:r w:rsidRPr="00CD20DF">
        <w:rPr>
          <w:bCs/>
          <w:color w:val="FF0000"/>
          <w:lang w:val="sr-Cyrl-CS"/>
        </w:rPr>
        <w:t xml:space="preserve"> </w:t>
      </w:r>
      <w:r w:rsidRPr="00CD20DF">
        <w:rPr>
          <w:bCs/>
          <w:lang w:val="sr-Cyrl-CS"/>
        </w:rPr>
        <w:t>стамбене заједнице (јавни позив, образац пријаве, и друго)</w:t>
      </w:r>
      <w:r>
        <w:rPr>
          <w:bCs/>
          <w:lang w:val="sr-Cyrl-CS"/>
        </w:rPr>
        <w:t xml:space="preserve"> у складу са овим Правилником;</w:t>
      </w:r>
    </w:p>
    <w:p w:rsidR="000738B1" w:rsidRDefault="000738B1" w:rsidP="000738B1">
      <w:pPr>
        <w:pStyle w:val="ListParagraph"/>
        <w:numPr>
          <w:ilvl w:val="0"/>
          <w:numId w:val="39"/>
        </w:numPr>
        <w:jc w:val="both"/>
        <w:rPr>
          <w:bCs/>
          <w:lang w:val="sr-Cyrl-CS"/>
        </w:rPr>
      </w:pPr>
      <w:r>
        <w:rPr>
          <w:lang w:val="sr-Cyrl-CS"/>
        </w:rPr>
        <w:lastRenderedPageBreak/>
        <w:t>о</w:t>
      </w:r>
      <w:r w:rsidRPr="00CD20DF">
        <w:rPr>
          <w:lang w:val="sr-Cyrl-CS"/>
        </w:rPr>
        <w:t>глашавање јавних конкурса и пратеће документације</w:t>
      </w:r>
      <w:r w:rsidRPr="00CD20DF">
        <w:rPr>
          <w:bCs/>
          <w:lang w:val="sr-Cyrl-CS"/>
        </w:rPr>
        <w:t xml:space="preserve"> на огласној табли и званичној интернет страници Града Прокупља;</w:t>
      </w:r>
    </w:p>
    <w:p w:rsidR="000738B1" w:rsidRDefault="000738B1" w:rsidP="000738B1">
      <w:pPr>
        <w:pStyle w:val="ListParagraph"/>
        <w:numPr>
          <w:ilvl w:val="0"/>
          <w:numId w:val="39"/>
        </w:numPr>
        <w:jc w:val="both"/>
        <w:rPr>
          <w:bCs/>
          <w:lang w:val="sr-Cyrl-CS"/>
        </w:rPr>
      </w:pPr>
      <w:r>
        <w:rPr>
          <w:lang w:val="sr-Cyrl-CS"/>
        </w:rPr>
        <w:t>п</w:t>
      </w:r>
      <w:r w:rsidRPr="00CD20DF">
        <w:rPr>
          <w:lang w:val="sr-Cyrl-CS"/>
        </w:rPr>
        <w:t>ријем и контрола</w:t>
      </w:r>
      <w:r w:rsidRPr="00CD20DF">
        <w:rPr>
          <w:bCs/>
          <w:lang w:val="sr-Cyrl-CS"/>
        </w:rPr>
        <w:t xml:space="preserve"> приспелих захтева;</w:t>
      </w:r>
    </w:p>
    <w:p w:rsidR="000738B1" w:rsidRDefault="000738B1" w:rsidP="000738B1">
      <w:pPr>
        <w:pStyle w:val="ListParagraph"/>
        <w:numPr>
          <w:ilvl w:val="0"/>
          <w:numId w:val="39"/>
        </w:numPr>
        <w:jc w:val="both"/>
        <w:rPr>
          <w:bCs/>
          <w:lang w:val="sr-Cyrl-CS"/>
        </w:rPr>
      </w:pPr>
      <w:r>
        <w:rPr>
          <w:lang w:val="sr-Cyrl-CS"/>
        </w:rPr>
        <w:t>р</w:t>
      </w:r>
      <w:r w:rsidRPr="00CD20DF">
        <w:rPr>
          <w:lang w:val="sr-Cyrl-CS"/>
        </w:rPr>
        <w:t>ангирање приспелих захтева и избор</w:t>
      </w:r>
      <w:r w:rsidRPr="00CD20DF">
        <w:rPr>
          <w:bCs/>
          <w:lang w:val="sr-Cyrl-CS"/>
        </w:rPr>
        <w:t xml:space="preserve"> при</w:t>
      </w:r>
      <w:r>
        <w:rPr>
          <w:bCs/>
          <w:lang w:val="sr-Cyrl-CS"/>
        </w:rPr>
        <w:t xml:space="preserve">јављених привредних субјеката, </w:t>
      </w:r>
      <w:r w:rsidRPr="00CD20DF">
        <w:rPr>
          <w:bCs/>
          <w:lang w:val="sr-Cyrl-CS"/>
        </w:rPr>
        <w:t>домаћинстава</w:t>
      </w:r>
      <w:r>
        <w:rPr>
          <w:bCs/>
          <w:lang w:val="sr-Cyrl-CS"/>
        </w:rPr>
        <w:t xml:space="preserve"> и стамбених заједница</w:t>
      </w:r>
      <w:r w:rsidRPr="00CD20DF">
        <w:rPr>
          <w:bCs/>
          <w:lang w:val="sr-Cyrl-CS"/>
        </w:rPr>
        <w:t>;</w:t>
      </w:r>
    </w:p>
    <w:p w:rsidR="000738B1" w:rsidRDefault="000738B1" w:rsidP="000738B1">
      <w:pPr>
        <w:pStyle w:val="ListParagraph"/>
        <w:numPr>
          <w:ilvl w:val="0"/>
          <w:numId w:val="39"/>
        </w:numPr>
        <w:jc w:val="both"/>
        <w:rPr>
          <w:bCs/>
          <w:lang w:val="sr-Cyrl-CS"/>
        </w:rPr>
      </w:pPr>
      <w:r>
        <w:rPr>
          <w:bCs/>
          <w:lang w:val="sr-Cyrl-CS"/>
        </w:rPr>
        <w:t>о</w:t>
      </w:r>
      <w:r w:rsidRPr="00CD20DF">
        <w:rPr>
          <w:bCs/>
          <w:lang w:val="sr-Cyrl-CS"/>
        </w:rPr>
        <w:t>бјављивање</w:t>
      </w:r>
      <w:r>
        <w:rPr>
          <w:bCs/>
          <w:lang w:val="sr-Cyrl-CS"/>
        </w:rPr>
        <w:t xml:space="preserve"> </w:t>
      </w:r>
      <w:r w:rsidRPr="00CD20DF">
        <w:rPr>
          <w:bCs/>
          <w:lang w:val="sr-Cyrl-CS"/>
        </w:rPr>
        <w:t>прелиминарне листе изабраних директних корисника и крајњих корисника на огласној табли и званичној интернет страници</w:t>
      </w:r>
      <w:r w:rsidRPr="00CD20DF">
        <w:rPr>
          <w:lang w:val="sr-Cyrl-CS"/>
        </w:rPr>
        <w:t xml:space="preserve"> Града Прокупља, разматрање приговора на прелиминарну листу </w:t>
      </w:r>
      <w:r>
        <w:rPr>
          <w:lang w:val="sr-Cyrl-CS"/>
        </w:rPr>
        <w:t>изабраних привредних субјеката,</w:t>
      </w:r>
      <w:r w:rsidRPr="00CD20DF">
        <w:rPr>
          <w:lang w:val="sr-Cyrl-CS"/>
        </w:rPr>
        <w:t xml:space="preserve"> домаћинстава</w:t>
      </w:r>
      <w:r>
        <w:rPr>
          <w:lang w:val="sr-Cyrl-CS"/>
        </w:rPr>
        <w:t xml:space="preserve"> и стамбених заједница</w:t>
      </w:r>
      <w:r w:rsidRPr="00CD20DF">
        <w:rPr>
          <w:bCs/>
          <w:lang w:val="sr-Cyrl-CS"/>
        </w:rPr>
        <w:t xml:space="preserve"> и доноше</w:t>
      </w:r>
      <w:r>
        <w:rPr>
          <w:bCs/>
          <w:lang w:val="sr-Cyrl-CS"/>
        </w:rPr>
        <w:t>ње Прелиминарне ранг листе</w:t>
      </w:r>
      <w:r w:rsidRPr="00CD20DF">
        <w:rPr>
          <w:bCs/>
          <w:lang w:val="sr-Cyrl-CS"/>
        </w:rPr>
        <w:t xml:space="preserve"> крајњих корисника</w:t>
      </w:r>
      <w:r>
        <w:rPr>
          <w:bCs/>
          <w:lang w:val="sr-Cyrl-CS"/>
        </w:rPr>
        <w:t xml:space="preserve"> која</w:t>
      </w:r>
      <w:r w:rsidRPr="00CD20DF">
        <w:rPr>
          <w:bCs/>
          <w:lang w:val="sr-Cyrl-CS"/>
        </w:rPr>
        <w:t xml:space="preserve"> представља основ за теренски обилазак Комисије;</w:t>
      </w:r>
    </w:p>
    <w:p w:rsidR="000738B1" w:rsidRDefault="000738B1" w:rsidP="000738B1">
      <w:pPr>
        <w:pStyle w:val="ListParagraph"/>
        <w:numPr>
          <w:ilvl w:val="0"/>
          <w:numId w:val="39"/>
        </w:numPr>
        <w:jc w:val="both"/>
        <w:rPr>
          <w:bCs/>
          <w:lang w:val="sr-Cyrl-CS"/>
        </w:rPr>
      </w:pPr>
      <w:r>
        <w:rPr>
          <w:lang w:val="sr-Cyrl-CS"/>
        </w:rPr>
        <w:t>д</w:t>
      </w:r>
      <w:r w:rsidRPr="00CD20DF">
        <w:rPr>
          <w:lang w:val="sr-Cyrl-CS"/>
        </w:rPr>
        <w:t>оношење коначне листе изабраних директних корисника и предлога коначне листе изабраних крајњих корисника</w:t>
      </w:r>
      <w:r w:rsidRPr="00CD20DF">
        <w:rPr>
          <w:bCs/>
          <w:lang w:val="sr-Cyrl-CS"/>
        </w:rPr>
        <w:t xml:space="preserve"> којима је признато право на бесповратна средства;</w:t>
      </w:r>
    </w:p>
    <w:p w:rsidR="000738B1" w:rsidRDefault="000738B1" w:rsidP="000738B1">
      <w:pPr>
        <w:pStyle w:val="ListParagraph"/>
        <w:numPr>
          <w:ilvl w:val="0"/>
          <w:numId w:val="39"/>
        </w:numPr>
        <w:jc w:val="both"/>
        <w:rPr>
          <w:bCs/>
          <w:lang w:val="sr-Cyrl-CS"/>
        </w:rPr>
      </w:pPr>
      <w:r>
        <w:rPr>
          <w:lang w:val="sr-Cyrl-CS"/>
        </w:rPr>
        <w:t>и</w:t>
      </w:r>
      <w:r w:rsidRPr="00CD20DF">
        <w:rPr>
          <w:lang w:val="sr-Cyrl-CS"/>
        </w:rPr>
        <w:t xml:space="preserve">зрада предлога Уговора о спровођењу </w:t>
      </w:r>
      <w:r w:rsidRPr="00CD20DF">
        <w:rPr>
          <w:bCs/>
          <w:lang w:val="sr-Cyrl-CS"/>
        </w:rPr>
        <w:t xml:space="preserve">мера енергетске санације и </w:t>
      </w:r>
      <w:r>
        <w:rPr>
          <w:lang w:val="sr-Cyrl-CS"/>
        </w:rPr>
        <w:t>Одлуке</w:t>
      </w:r>
      <w:r w:rsidRPr="00CD20DF">
        <w:rPr>
          <w:lang w:val="sr-Cyrl-CS"/>
        </w:rPr>
        <w:t xml:space="preserve"> о коначној листи директних и крајњих корисника </w:t>
      </w:r>
      <w:r w:rsidRPr="00CD20DF">
        <w:rPr>
          <w:bCs/>
          <w:lang w:val="sr-Cyrl-CS"/>
        </w:rPr>
        <w:t>за спровођење мера енергетске санације, а које се финансирају из буџета Града Прокупља.</w:t>
      </w:r>
    </w:p>
    <w:p w:rsidR="000738B1" w:rsidRDefault="000738B1" w:rsidP="000738B1">
      <w:pPr>
        <w:jc w:val="both"/>
        <w:rPr>
          <w:lang w:val="sr-Cyrl-CS"/>
        </w:rPr>
      </w:pPr>
    </w:p>
    <w:p w:rsidR="000738B1" w:rsidRDefault="000738B1" w:rsidP="000738B1">
      <w:pPr>
        <w:jc w:val="center"/>
        <w:rPr>
          <w:lang w:val="sr-Cyrl-CS"/>
        </w:rPr>
      </w:pPr>
      <w:r>
        <w:rPr>
          <w:lang w:val="sr-Cyrl-CS"/>
        </w:rPr>
        <w:t>Члан 3</w:t>
      </w:r>
    </w:p>
    <w:p w:rsidR="000738B1" w:rsidRDefault="000738B1" w:rsidP="000738B1">
      <w:pPr>
        <w:jc w:val="center"/>
        <w:rPr>
          <w:lang w:val="sr-Cyrl-CS"/>
        </w:rPr>
      </w:pPr>
    </w:p>
    <w:p w:rsidR="000738B1" w:rsidRDefault="000738B1" w:rsidP="000738B1">
      <w:pPr>
        <w:ind w:firstLine="612"/>
        <w:jc w:val="both"/>
        <w:rPr>
          <w:bCs/>
          <w:lang w:val="sr-Cyrl-CS"/>
        </w:rPr>
      </w:pPr>
      <w:r w:rsidRPr="000A0766">
        <w:rPr>
          <w:bCs/>
          <w:lang w:val="sr-Cyrl-CS"/>
        </w:rPr>
        <w:t>Ком</w:t>
      </w:r>
      <w:r>
        <w:rPr>
          <w:bCs/>
          <w:lang w:val="sr-Cyrl-CS"/>
        </w:rPr>
        <w:t>исија је независна у свом раду и дужна је да Градском</w:t>
      </w:r>
      <w:r w:rsidRPr="000A0766">
        <w:rPr>
          <w:bCs/>
          <w:lang w:val="sr-Cyrl-CS"/>
        </w:rPr>
        <w:t xml:space="preserve"> већу</w:t>
      </w:r>
      <w:r>
        <w:rPr>
          <w:bCs/>
          <w:lang w:val="sr-Cyrl-CS"/>
        </w:rPr>
        <w:t xml:space="preserve"> града Прокупља достави записнике и извештај о</w:t>
      </w:r>
      <w:r w:rsidRPr="000A0766">
        <w:rPr>
          <w:bCs/>
          <w:lang w:val="sr-Cyrl-CS"/>
        </w:rPr>
        <w:t xml:space="preserve"> раду.</w:t>
      </w:r>
    </w:p>
    <w:p w:rsidR="000738B1" w:rsidRDefault="000738B1" w:rsidP="000738B1">
      <w:pPr>
        <w:jc w:val="both"/>
        <w:rPr>
          <w:lang w:val="sr-Cyrl-CS"/>
        </w:rPr>
      </w:pPr>
    </w:p>
    <w:p w:rsidR="000738B1" w:rsidRDefault="000738B1" w:rsidP="000738B1">
      <w:pPr>
        <w:jc w:val="center"/>
        <w:rPr>
          <w:lang w:val="sr-Cyrl-CS"/>
        </w:rPr>
      </w:pPr>
      <w:r>
        <w:rPr>
          <w:lang w:val="sr-Cyrl-CS"/>
        </w:rPr>
        <w:t>Члан 4</w:t>
      </w:r>
    </w:p>
    <w:p w:rsidR="000738B1" w:rsidRDefault="000738B1" w:rsidP="000738B1">
      <w:pPr>
        <w:jc w:val="center"/>
        <w:rPr>
          <w:lang w:val="sr-Cyrl-CS"/>
        </w:rPr>
      </w:pPr>
    </w:p>
    <w:p w:rsidR="000738B1" w:rsidRDefault="000738B1" w:rsidP="000738B1">
      <w:pPr>
        <w:jc w:val="both"/>
        <w:rPr>
          <w:lang w:val="sr-Cyrl-CS"/>
        </w:rPr>
      </w:pPr>
      <w:r>
        <w:rPr>
          <w:lang w:val="sr-Cyrl-CS"/>
        </w:rPr>
        <w:tab/>
        <w:t xml:space="preserve">Ово Решење ступа на снагу </w:t>
      </w:r>
      <w:proofErr w:type="spellStart"/>
      <w:r>
        <w:t>наредног</w:t>
      </w:r>
      <w:proofErr w:type="spellEnd"/>
      <w:r>
        <w:rPr>
          <w:lang w:val="sr-Cyrl-CS"/>
        </w:rPr>
        <w:t xml:space="preserve"> дана од дана објављивања у „Службеном листу града Прокупља“.</w:t>
      </w:r>
    </w:p>
    <w:p w:rsidR="000738B1" w:rsidRDefault="000738B1" w:rsidP="000738B1">
      <w:pPr>
        <w:jc w:val="both"/>
        <w:rPr>
          <w:lang w:val="sr-Cyrl-CS"/>
        </w:rPr>
      </w:pPr>
    </w:p>
    <w:p w:rsidR="000738B1" w:rsidRDefault="000738B1" w:rsidP="000738B1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738B1" w:rsidRDefault="000738B1" w:rsidP="000738B1">
      <w:pPr>
        <w:jc w:val="both"/>
        <w:rPr>
          <w:lang w:val="sr-Cyrl-CS"/>
        </w:rPr>
      </w:pPr>
    </w:p>
    <w:p w:rsidR="000738B1" w:rsidRDefault="000738B1" w:rsidP="000738B1">
      <w:pPr>
        <w:jc w:val="both"/>
        <w:rPr>
          <w:lang w:val="sr-Cyrl-CS"/>
        </w:rPr>
      </w:pPr>
      <w:r>
        <w:rPr>
          <w:lang w:val="sr-Cyrl-CS"/>
        </w:rPr>
        <w:t>Број: 06-39/2022-02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738B1" w:rsidRDefault="000738B1" w:rsidP="000738B1">
      <w:pPr>
        <w:jc w:val="both"/>
        <w:rPr>
          <w:lang w:val="sr-Cyrl-CS"/>
        </w:rPr>
      </w:pPr>
      <w:r>
        <w:rPr>
          <w:lang w:val="sr-Cyrl-CS"/>
        </w:rPr>
        <w:t>У Прокупљу, 19.04.2022.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738B1" w:rsidRDefault="000738B1" w:rsidP="000738B1">
      <w:pPr>
        <w:jc w:val="both"/>
        <w:rPr>
          <w:lang w:val="sr-Cyrl-CS"/>
        </w:rPr>
      </w:pPr>
    </w:p>
    <w:p w:rsidR="000738B1" w:rsidRDefault="000738B1" w:rsidP="000738B1">
      <w:pPr>
        <w:jc w:val="both"/>
        <w:rPr>
          <w:lang w:val="sr-Cyrl-CS"/>
        </w:rPr>
      </w:pPr>
      <w:r>
        <w:rPr>
          <w:lang w:val="sr-Cyrl-CS"/>
        </w:rPr>
        <w:tab/>
      </w:r>
    </w:p>
    <w:p w:rsidR="000738B1" w:rsidRDefault="000738B1" w:rsidP="000738B1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ГРАДСКО ВЕЋЕ ГРАДА ПРОКУПЉА</w:t>
      </w:r>
    </w:p>
    <w:p w:rsidR="000738B1" w:rsidRDefault="000738B1" w:rsidP="000738B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ПРЕДСЕДНИК</w:t>
      </w:r>
    </w:p>
    <w:p w:rsidR="000738B1" w:rsidRPr="000738B1" w:rsidRDefault="000738B1" w:rsidP="000738B1">
      <w:pPr>
        <w:jc w:val="center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Милан Аранђеловић</w:t>
      </w:r>
      <w:r>
        <w:t xml:space="preserve"> </w:t>
      </w:r>
      <w:r>
        <w:rPr>
          <w:lang w:val="sr-Cyrl-RS"/>
        </w:rPr>
        <w:t>с.р.</w:t>
      </w:r>
    </w:p>
    <w:p w:rsidR="000738B1" w:rsidRDefault="000738B1" w:rsidP="000738B1">
      <w:pPr>
        <w:jc w:val="both"/>
      </w:pPr>
    </w:p>
    <w:p w:rsidR="000738B1" w:rsidRPr="00646448" w:rsidRDefault="000738B1" w:rsidP="000738B1">
      <w:pPr>
        <w:jc w:val="both"/>
      </w:pPr>
    </w:p>
    <w:p w:rsidR="000738B1" w:rsidRDefault="000738B1" w:rsidP="000738B1">
      <w:pPr>
        <w:jc w:val="center"/>
      </w:pPr>
    </w:p>
    <w:p w:rsidR="000738B1" w:rsidRDefault="000738B1" w:rsidP="000738B1">
      <w:pPr>
        <w:jc w:val="center"/>
      </w:pPr>
    </w:p>
    <w:p w:rsidR="000738B1" w:rsidRDefault="000738B1" w:rsidP="000738B1">
      <w:pPr>
        <w:jc w:val="center"/>
      </w:pPr>
    </w:p>
    <w:p w:rsidR="000738B1" w:rsidRDefault="000738B1" w:rsidP="000738B1">
      <w:pPr>
        <w:jc w:val="center"/>
      </w:pPr>
    </w:p>
    <w:p w:rsidR="000738B1" w:rsidRDefault="000738B1" w:rsidP="000738B1">
      <w:pPr>
        <w:jc w:val="center"/>
      </w:pP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B663C" w:rsidRDefault="006B663C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0738B1" w:rsidRDefault="000738B1" w:rsidP="000738B1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>На основу чл. 63 ст. 1 тач. 27 Статута града Прокупља (,,Сл. лист општине Прокупље,,            бр. 15/2018)  и чланова 11. и 12. Правилника о суфинансирању мера енергетске санације,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(,,Сл. лист града Прокупља,, бр. 14/22), Градско веће на седници одржаној дана 19.04.2022. год. доноси,</w:t>
      </w:r>
    </w:p>
    <w:p w:rsidR="002A7B53" w:rsidRDefault="002A7B53" w:rsidP="002A7B53">
      <w:pPr>
        <w:jc w:val="both"/>
        <w:rPr>
          <w:lang w:val="sr-Cyrl-RS"/>
        </w:rPr>
      </w:pP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Р Е Ш Е Њ Е</w:t>
      </w:r>
    </w:p>
    <w:p w:rsidR="002A7B53" w:rsidRDefault="002A7B53" w:rsidP="002A7B53">
      <w:pPr>
        <w:jc w:val="center"/>
        <w:rPr>
          <w:lang w:val="sr-Cyrl-RS"/>
        </w:rPr>
      </w:pPr>
      <w:r w:rsidRPr="00EC1CD3">
        <w:rPr>
          <w:lang w:val="sr-Cyrl-RS"/>
        </w:rPr>
        <w:t>о именовању руководиоца Програма енергетске санације стамбених зграда, породичних кућа и станова на територији града Прокупља</w:t>
      </w:r>
    </w:p>
    <w:p w:rsidR="00566A1E" w:rsidRPr="00EC1CD3" w:rsidRDefault="00566A1E" w:rsidP="002A7B53">
      <w:pPr>
        <w:jc w:val="center"/>
        <w:rPr>
          <w:lang w:val="sr-Cyrl-RS"/>
        </w:rPr>
      </w:pP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Члан 1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Именује се Марко Цвејић, енергетски менаџер за град Прокупље, мастер инжењер менаџмента, са лиценцом за обављање послова енергетског менаџера-област општинска енергетика бр. ЕМО 0027 17 за програм енергетске санације стамбених зграда, породичних кућа и станова на територији града Прокупља у 2022 години ( у даљем тексту: РУКОВОДИЛАЦ ПРОГРАМА).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Члан 2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Задатак РУКОВОДИОЦА ПРОГРАМА је праћење и усмеравање реализације програма енергетске санације стамбених зграда, породичних кућа и станова на територији града Прокупља и сарадња између надлежног Министарства рударства и енергетике и релевантних служби у граду Прокупљу.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Успостављање сарадње између релевантних служби у граду Прокупљу и Комисије за реалузацију мера енергетске санације.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РУКОВОДИЛАЦ ПРОГРАМА сарађује са Комисијом за реалузацију мера енергетске санације у реализацији Програма енергетске санације стамбених зграда, породичних кућа и станова на територији града Прокупља.</w:t>
      </w:r>
    </w:p>
    <w:p w:rsidR="002A7B53" w:rsidRDefault="002A7B53" w:rsidP="002A7B53">
      <w:pPr>
        <w:jc w:val="both"/>
        <w:rPr>
          <w:lang w:val="sr-Cyrl-RS"/>
        </w:rPr>
      </w:pPr>
    </w:p>
    <w:p w:rsidR="002A7B53" w:rsidRDefault="002A7B53" w:rsidP="002A7B53">
      <w:pPr>
        <w:jc w:val="center"/>
        <w:rPr>
          <w:lang w:val="sr-Cyrl-RS"/>
        </w:rPr>
      </w:pPr>
      <w:r>
        <w:rPr>
          <w:lang w:val="sr-Cyrl-RS"/>
        </w:rPr>
        <w:t>Члан 3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Решење ступа на снагу наредног дана од дана објављивања у „Службеном листу града Прокупља.</w:t>
      </w:r>
    </w:p>
    <w:p w:rsidR="002A7B53" w:rsidRDefault="002A7B53" w:rsidP="002A7B53">
      <w:pPr>
        <w:jc w:val="both"/>
        <w:rPr>
          <w:lang w:val="sr-Cyrl-RS"/>
        </w:rPr>
      </w:pP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Члан 4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Ово решење доставити: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>- именованом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>- представнику Министарства рударства и енергетике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>- градоначелнику града Прокупља</w:t>
      </w:r>
    </w:p>
    <w:p w:rsidR="002A7B53" w:rsidRDefault="002A7B53" w:rsidP="002A7B53">
      <w:pPr>
        <w:jc w:val="both"/>
        <w:rPr>
          <w:lang w:val="sr-Cyrl-RS"/>
        </w:rPr>
      </w:pP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>Број: 06-39/2022-02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>У Прокупљу дана 19.04.2022. године</w:t>
      </w:r>
    </w:p>
    <w:p w:rsidR="002A7B53" w:rsidRDefault="002A7B53" w:rsidP="002A7B53">
      <w:pPr>
        <w:jc w:val="both"/>
        <w:rPr>
          <w:lang w:val="sr-Cyrl-RS"/>
        </w:rPr>
      </w:pP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>
        <w:rPr>
          <w:lang w:val="sr-Cyrl-RS"/>
        </w:rPr>
        <w:t xml:space="preserve">                               </w:t>
      </w:r>
      <w:r>
        <w:rPr>
          <w:lang w:val="sr-Cyrl-RS"/>
        </w:rPr>
        <w:t>ГРАДСКО ВЕЋЕ ГРАДА ПРОКУПЉА</w:t>
      </w:r>
    </w:p>
    <w:p w:rsidR="002A7B53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ПРЕДСЕДНИК</w:t>
      </w:r>
    </w:p>
    <w:p w:rsidR="002A7B53" w:rsidRPr="00EF2C57" w:rsidRDefault="002A7B53" w:rsidP="002A7B5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Милан Аранђеловић</w:t>
      </w:r>
      <w:r>
        <w:rPr>
          <w:lang w:val="sr-Cyrl-RS"/>
        </w:rPr>
        <w:t xml:space="preserve"> с.р.</w:t>
      </w:r>
    </w:p>
    <w:p w:rsidR="000738B1" w:rsidRPr="000738B1" w:rsidRDefault="000738B1" w:rsidP="000738B1">
      <w:pPr>
        <w:spacing w:line="234" w:lineRule="auto"/>
        <w:rPr>
          <w:lang w:val="sr-Cyrl-RS"/>
        </w:rPr>
      </w:pPr>
    </w:p>
    <w:p w:rsidR="000738B1" w:rsidRDefault="000738B1" w:rsidP="00A210B0">
      <w:pPr>
        <w:spacing w:line="234" w:lineRule="auto"/>
        <w:jc w:val="center"/>
        <w:rPr>
          <w:b/>
          <w:i/>
          <w:sz w:val="63"/>
          <w:szCs w:val="63"/>
        </w:rPr>
      </w:pPr>
    </w:p>
    <w:p w:rsidR="00656269" w:rsidRDefault="00656269" w:rsidP="002E55A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AF67FC" w:rsidP="00D93682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</w:t>
      </w:r>
      <w:r w:rsidR="002E55A5">
        <w:rPr>
          <w:b/>
          <w:i/>
          <w:sz w:val="22"/>
          <w:szCs w:val="22"/>
          <w:lang w:val="sr-Cyrl-CS"/>
        </w:rPr>
        <w:t>.</w:t>
      </w:r>
      <w:r w:rsidR="000356A7">
        <w:rPr>
          <w:b/>
          <w:i/>
          <w:sz w:val="22"/>
          <w:szCs w:val="22"/>
          <w:lang w:val="sr-Cyrl-CS"/>
        </w:rPr>
        <w:t>Решење о образовању Комисије за реализацију мера енергетске санације....................1</w:t>
      </w:r>
    </w:p>
    <w:p w:rsidR="000356A7" w:rsidRPr="00AF67FC" w:rsidRDefault="000356A7" w:rsidP="00D93682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2. Решење о именовању руководиоца Програма енергетске санације стамбених зграда, породичних кућа и станова на територији града</w:t>
      </w:r>
      <w:r w:rsidR="00D93682">
        <w:rPr>
          <w:b/>
          <w:i/>
          <w:sz w:val="22"/>
          <w:szCs w:val="22"/>
          <w:lang w:val="sr-Cyrl-CS"/>
        </w:rPr>
        <w:t xml:space="preserve"> Прокупља...................................................................3</w:t>
      </w: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  <w:bookmarkStart w:id="0" w:name="_GoBack"/>
      <w:bookmarkEnd w:id="0"/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58" w:rsidRDefault="00005B58" w:rsidP="00B755E5">
      <w:r>
        <w:separator/>
      </w:r>
    </w:p>
  </w:endnote>
  <w:endnote w:type="continuationSeparator" w:id="0">
    <w:p w:rsidR="00005B58" w:rsidRDefault="00005B5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58" w:rsidRDefault="00005B58" w:rsidP="00B755E5">
      <w:r>
        <w:separator/>
      </w:r>
    </w:p>
  </w:footnote>
  <w:footnote w:type="continuationSeparator" w:id="0">
    <w:p w:rsidR="00005B58" w:rsidRDefault="00005B5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38B1">
          <w:rPr>
            <w:rFonts w:asciiTheme="minorHAnsi" w:hAnsiTheme="minorHAnsi"/>
            <w:i/>
            <w:sz w:val="21"/>
            <w:szCs w:val="21"/>
            <w:lang w:val="sr-Cyrl-RS"/>
          </w:rPr>
          <w:t>19</w:t>
        </w:r>
        <w:r w:rsidR="0019153A">
          <w:rPr>
            <w:i/>
            <w:sz w:val="21"/>
            <w:szCs w:val="21"/>
            <w:lang w:val="en-US"/>
          </w:rPr>
          <w:t>.</w:t>
        </w:r>
        <w:r w:rsidR="00AF67FC">
          <w:rPr>
            <w:rFonts w:asciiTheme="minorHAnsi" w:hAnsiTheme="minorHAnsi"/>
            <w:i/>
            <w:sz w:val="21"/>
            <w:szCs w:val="21"/>
            <w:lang w:val="sr-Cyrl-RS"/>
          </w:rPr>
          <w:t>април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10B0">
      <w:rPr>
        <w:rFonts w:ascii="Times New Roman" w:hAnsi="Times New Roman"/>
        <w:sz w:val="21"/>
        <w:szCs w:val="21"/>
        <w:lang w:val="sr-Cyrl-RS"/>
      </w:rPr>
      <w:t>1</w:t>
    </w:r>
    <w:r w:rsidR="000738B1">
      <w:rPr>
        <w:rFonts w:ascii="Times New Roman" w:hAnsi="Times New Roman"/>
        <w:sz w:val="21"/>
        <w:szCs w:val="21"/>
        <w:lang w:val="sr-Cyrl-RS"/>
      </w:rPr>
      <w:t>7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D93682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21"/>
  </w:num>
  <w:num w:numId="5">
    <w:abstractNumId w:val="33"/>
  </w:num>
  <w:num w:numId="6">
    <w:abstractNumId w:val="2"/>
  </w:num>
  <w:num w:numId="7">
    <w:abstractNumId w:val="30"/>
  </w:num>
  <w:num w:numId="8">
    <w:abstractNumId w:val="27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2"/>
  </w:num>
  <w:num w:numId="33">
    <w:abstractNumId w:val="29"/>
  </w:num>
  <w:num w:numId="34">
    <w:abstractNumId w:val="35"/>
  </w:num>
  <w:num w:numId="35">
    <w:abstractNumId w:val="18"/>
  </w:num>
  <w:num w:numId="36">
    <w:abstractNumId w:val="36"/>
  </w:num>
  <w:num w:numId="37">
    <w:abstractNumId w:val="1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738B1"/>
    <w:rsid w:val="0009083B"/>
    <w:rsid w:val="00093BFB"/>
    <w:rsid w:val="000A5ED2"/>
    <w:rsid w:val="000B1483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AF67FC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4E6AC0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51BD-1E81-4226-985E-C25B2DAB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18.април  2022. године</vt:lpstr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19.април  2022. године</dc:title>
  <dc:creator>Ivana Miladinović</dc:creator>
  <cp:lastModifiedBy>Ivana Miladinović</cp:lastModifiedBy>
  <cp:revision>90</cp:revision>
  <cp:lastPrinted>2022-04-19T08:25:00Z</cp:lastPrinted>
  <dcterms:created xsi:type="dcterms:W3CDTF">2021-09-14T12:41:00Z</dcterms:created>
  <dcterms:modified xsi:type="dcterms:W3CDTF">2022-04-19T08:31:00Z</dcterms:modified>
</cp:coreProperties>
</file>