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6724C2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6724C2">
              <w:rPr>
                <w:b/>
                <w:noProof/>
                <w:sz w:val="25"/>
                <w:szCs w:val="25"/>
                <w:lang w:val="sr-Cyrl-RS"/>
              </w:rPr>
              <w:t>4</w:t>
            </w:r>
            <w:r w:rsidR="006724C2">
              <w:rPr>
                <w:b/>
                <w:noProof/>
                <w:sz w:val="25"/>
                <w:szCs w:val="25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7D1A36" w:rsidRDefault="006724C2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</w:rPr>
              <w:t>24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193569">
              <w:rPr>
                <w:b/>
                <w:noProof/>
                <w:sz w:val="28"/>
                <w:szCs w:val="28"/>
                <w:lang w:val="sr-Cyrl-RS"/>
              </w:rPr>
              <w:t>Новебар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7560C8" w:rsidRDefault="007560C8" w:rsidP="007560C8">
      <w:pPr>
        <w:spacing w:line="234" w:lineRule="auto"/>
        <w:rPr>
          <w:b/>
          <w:i/>
          <w:sz w:val="44"/>
          <w:szCs w:val="44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6724C2" w:rsidRDefault="006724C2" w:rsidP="006724C2">
      <w:pPr>
        <w:jc w:val="both"/>
        <w:rPr>
          <w:lang w:val="sr-Cyrl-RS"/>
        </w:rPr>
      </w:pPr>
      <w:r>
        <w:rPr>
          <w:lang w:val="sr-Cyrl-RS"/>
        </w:rPr>
        <w:t>На основу члана 1</w:t>
      </w:r>
      <w:r>
        <w:t>5</w:t>
      </w:r>
      <w:r>
        <w:rPr>
          <w:lang w:val="sr-Cyrl-RS"/>
        </w:rPr>
        <w:t xml:space="preserve">. Правилника о суфинансирању мера енергетске санације, </w:t>
      </w:r>
      <w:bookmarkStart w:id="0" w:name="_Hlk116365721"/>
      <w:r>
        <w:rPr>
          <w:lang w:val="sr-Cyrl-RS"/>
        </w:rPr>
        <w:t>породичних кућа и станова путем уградње соларних панела за производњу елекричне енергије за сопствене потребе и унапређење термотехничког система путем уградње калориметара, циркулацијоних пумпи</w:t>
      </w:r>
      <w:bookmarkEnd w:id="0"/>
      <w:r>
        <w:rPr>
          <w:lang w:val="sr-Cyrl-RS"/>
        </w:rPr>
        <w:t>, термостатских вентила и делитеља топлоте по Јавном позиву Управе за подстицање и унапређење енергетске ефикасности ЈП 1/22 („Службени лист града Прокупља“ бр.14/22 и 15/22), Градско веће града Прокупља на седници одржаној дана 24.11.2022 .године, донело је:</w:t>
      </w:r>
    </w:p>
    <w:p w:rsidR="006724C2" w:rsidRDefault="006724C2" w:rsidP="006724C2">
      <w:pPr>
        <w:spacing w:after="120"/>
        <w:jc w:val="center"/>
        <w:rPr>
          <w:b/>
        </w:rPr>
      </w:pPr>
    </w:p>
    <w:p w:rsidR="006724C2" w:rsidRDefault="006724C2" w:rsidP="006724C2">
      <w:pPr>
        <w:spacing w:after="120"/>
        <w:jc w:val="center"/>
        <w:rPr>
          <w:b/>
          <w:lang w:val="sr-Cyrl-RS"/>
        </w:rPr>
      </w:pPr>
      <w:r>
        <w:rPr>
          <w:b/>
        </w:rPr>
        <w:t xml:space="preserve">O </w:t>
      </w:r>
      <w:r>
        <w:rPr>
          <w:b/>
          <w:lang w:val="sr-Cyrl-RS"/>
        </w:rPr>
        <w:t>Д Л У К У</w:t>
      </w:r>
    </w:p>
    <w:p w:rsidR="006724C2" w:rsidRPr="002F740A" w:rsidRDefault="006724C2" w:rsidP="006724C2">
      <w:pPr>
        <w:spacing w:after="120"/>
        <w:jc w:val="both"/>
        <w:rPr>
          <w:b/>
          <w:lang w:val="sr-Cyrl-RS"/>
        </w:rPr>
      </w:pPr>
      <w:r>
        <w:rPr>
          <w:b/>
          <w:lang w:val="sr-Cyrl-RS"/>
        </w:rPr>
        <w:t>О РАСПИСИВАЊУ ЈАВНОГ ПОЗИВА ЗА УЧЕШЋЕ ФИЗИЧКИХ ЛИЦА У СПРОВОЂЕЊУ МЕРА ЕНЕРГЕТСКЕ САНАЦИЈЕ ДОМАЋИНСТАВА ПУТЕМ СОЛАРНИХ ПАНЕЛА ЗА ПРОИЗВОДЊУ ЕЛЕКТРИЧНЕ ЕНЕРГИЈЕ ЗА СОПСТВЕНЕ ПОТРЕБЕ И УНАПРЕЂЕЊЕ ТЕРМОТЕХНИЧКОГ СИСТЕМА ПУТЕМ УГРАДЊЕ КАЛОРИМЕТАРА, ЦИРКУЛАРНИХ ПУМПИ, ТЕРМОСТАТСКИХ ВЕНТИЛА И ДЕЛИТЕЉА НА ТЕРИТОРИЈИ ГРАДА ПРОКУПЉА ЈП БР.1/22</w:t>
      </w:r>
    </w:p>
    <w:p w:rsidR="006724C2" w:rsidRDefault="006724C2" w:rsidP="006724C2">
      <w:pPr>
        <w:jc w:val="center"/>
      </w:pPr>
    </w:p>
    <w:p w:rsidR="006724C2" w:rsidRPr="00CF1AF5" w:rsidRDefault="006724C2" w:rsidP="006724C2">
      <w:pPr>
        <w:jc w:val="center"/>
      </w:pPr>
      <w:r w:rsidRPr="00CF1AF5">
        <w:t>I</w:t>
      </w:r>
    </w:p>
    <w:p w:rsidR="006724C2" w:rsidRDefault="006724C2" w:rsidP="006724C2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6724C2" w:rsidRDefault="006724C2" w:rsidP="006724C2">
      <w:pPr>
        <w:ind w:firstLine="708"/>
        <w:jc w:val="both"/>
        <w:rPr>
          <w:lang w:val="sr-Cyrl-RS"/>
        </w:rPr>
      </w:pPr>
      <w:r>
        <w:rPr>
          <w:lang w:val="sr-Cyrl-RS"/>
        </w:rPr>
        <w:t>Расписати Јавни конкурс за учешће физичких лица у спровођењу мера енергетске санације путем сол</w:t>
      </w:r>
      <w:r>
        <w:t>a</w:t>
      </w:r>
      <w:r>
        <w:rPr>
          <w:lang w:val="sr-Cyrl-RS"/>
        </w:rPr>
        <w:t>рних панела за производњу електричне енергије за сопствене потребе и унапређење термотехничког система путем уградње калориметара, циркуларних пумпи, термостатских вентила и делитеља домаћинстава на територији града Прокупља ЈП бр.1/22.</w:t>
      </w:r>
    </w:p>
    <w:p w:rsidR="006724C2" w:rsidRDefault="006724C2" w:rsidP="006724C2">
      <w:pPr>
        <w:jc w:val="both"/>
        <w:rPr>
          <w:lang w:val="sr-Cyrl-RS"/>
        </w:rPr>
      </w:pPr>
      <w:r>
        <w:rPr>
          <w:lang w:val="sr-Cyrl-RS"/>
        </w:rPr>
        <w:tab/>
        <w:t>Утврђује се текст предметног Јавног позива који је саставни део ове Одлуке.</w:t>
      </w:r>
    </w:p>
    <w:p w:rsidR="006724C2" w:rsidRDefault="006724C2" w:rsidP="006724C2">
      <w:pPr>
        <w:jc w:val="center"/>
      </w:pPr>
    </w:p>
    <w:p w:rsidR="006724C2" w:rsidRDefault="006724C2" w:rsidP="006724C2">
      <w:pPr>
        <w:jc w:val="center"/>
      </w:pPr>
      <w:r>
        <w:t>II</w:t>
      </w:r>
    </w:p>
    <w:p w:rsidR="006724C2" w:rsidRDefault="006724C2" w:rsidP="006724C2">
      <w:pPr>
        <w:ind w:firstLine="708"/>
        <w:jc w:val="both"/>
        <w:rPr>
          <w:lang w:val="sr-Cyrl-RS"/>
        </w:rPr>
      </w:pPr>
    </w:p>
    <w:p w:rsidR="006724C2" w:rsidRDefault="006724C2" w:rsidP="006724C2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Укупна вредност планираних средстава за ову меру </w:t>
      </w:r>
      <w:bookmarkStart w:id="1" w:name="_Hlk116365641"/>
      <w:r>
        <w:rPr>
          <w:lang w:val="sr-Cyrl-RS"/>
        </w:rPr>
        <w:t>енергетске ефикасности</w:t>
      </w:r>
      <w:bookmarkEnd w:id="1"/>
      <w:r>
        <w:rPr>
          <w:lang w:val="sr-Cyrl-RS"/>
        </w:rPr>
        <w:t xml:space="preserve"> износи 15.200.000,00 динара, које град заједно са средствима </w:t>
      </w:r>
      <w:bookmarkStart w:id="2" w:name="_Hlk116283179"/>
      <w:r>
        <w:rPr>
          <w:lang w:val="sr-Cyrl-RS"/>
        </w:rPr>
        <w:t>Управе за подстицање и унапређење енергетске ефикасности</w:t>
      </w:r>
      <w:bookmarkEnd w:id="2"/>
      <w:r>
        <w:rPr>
          <w:lang w:val="sr-Cyrl-RS"/>
        </w:rPr>
        <w:t xml:space="preserve"> додељује путем јавног позива ЈП 1/22. </w:t>
      </w:r>
    </w:p>
    <w:p w:rsidR="006724C2" w:rsidRDefault="006724C2" w:rsidP="006724C2">
      <w:pPr>
        <w:ind w:firstLine="708"/>
        <w:jc w:val="both"/>
        <w:rPr>
          <w:lang w:val="sr-Cyrl-RS"/>
        </w:rPr>
      </w:pPr>
    </w:p>
    <w:p w:rsidR="006724C2" w:rsidRDefault="006724C2" w:rsidP="006724C2">
      <w:pPr>
        <w:ind w:firstLine="708"/>
        <w:jc w:val="both"/>
        <w:rPr>
          <w:lang w:val="sr-Cyrl-RS"/>
        </w:rPr>
      </w:pPr>
      <w:r>
        <w:rPr>
          <w:lang w:val="sr-Cyrl-RS"/>
        </w:rPr>
        <w:t>За суфинасирање Програма енергетске санације стамбених зграда, породичних кућа и станова, на основу Јавног позива, ЈП 1/22, износи 14.200.000,00 динара, од чега је 7.100.000,00 динара определио град Прокупље, а 7.100.000,00 динара</w:t>
      </w:r>
      <w:r w:rsidRPr="003E3E3B">
        <w:rPr>
          <w:lang w:val="sr-Cyrl-RS"/>
        </w:rPr>
        <w:t xml:space="preserve"> </w:t>
      </w:r>
      <w:bookmarkStart w:id="3" w:name="_Hlk116283268"/>
      <w:r>
        <w:rPr>
          <w:lang w:val="sr-Cyrl-RS"/>
        </w:rPr>
        <w:t>Управа за подстицање и унапређење енергетске ефикасности</w:t>
      </w:r>
      <w:bookmarkEnd w:id="3"/>
      <w:r>
        <w:rPr>
          <w:lang w:val="sr-Cyrl-RS"/>
        </w:rPr>
        <w:t>, а за суфинасирање мера</w:t>
      </w:r>
      <w:r w:rsidRPr="00012CFA">
        <w:rPr>
          <w:lang w:val="sr-Cyrl-RS"/>
        </w:rPr>
        <w:t xml:space="preserve"> </w:t>
      </w:r>
      <w:r>
        <w:rPr>
          <w:lang w:val="sr-Cyrl-RS"/>
        </w:rPr>
        <w:t>енергетске ефикасности из Правилника о суфинасирању мера енергетске ефикасности</w:t>
      </w:r>
      <w:r w:rsidRPr="00012CFA">
        <w:rPr>
          <w:lang w:val="sr-Cyrl-RS"/>
        </w:rPr>
        <w:t xml:space="preserve"> </w:t>
      </w:r>
      <w:r>
        <w:rPr>
          <w:lang w:val="sr-Cyrl-RS"/>
        </w:rPr>
        <w:t xml:space="preserve">породичних кућа и станова путем уградње </w:t>
      </w:r>
      <w:r>
        <w:rPr>
          <w:lang w:val="sr-Cyrl-RS"/>
        </w:rPr>
        <w:lastRenderedPageBreak/>
        <w:t>соларних панела за производњу елекричне енергије за сопствене потребе и унапређење термотехничког система путем уградње калориметара, циркулацијоних пумпи, („Службени лист</w:t>
      </w:r>
      <w:r w:rsidRPr="00012CFA">
        <w:rPr>
          <w:lang w:val="sr-Cyrl-RS"/>
        </w:rPr>
        <w:t xml:space="preserve"> </w:t>
      </w:r>
      <w:r>
        <w:rPr>
          <w:lang w:val="sr-Cyrl-RS"/>
        </w:rPr>
        <w:t>града Прокупља“ бр.14/22 и 15/22), издвојено је 1.000.000 динара, од чега је 500.000 динара определио град Прокупље,</w:t>
      </w:r>
      <w:r w:rsidRPr="003E3E3B">
        <w:rPr>
          <w:lang w:val="sr-Cyrl-RS"/>
        </w:rPr>
        <w:t xml:space="preserve"> </w:t>
      </w:r>
      <w:r>
        <w:rPr>
          <w:lang w:val="sr-Cyrl-RS"/>
        </w:rPr>
        <w:t>а 500.000 динара</w:t>
      </w:r>
      <w:r w:rsidRPr="003E3E3B">
        <w:rPr>
          <w:lang w:val="sr-Cyrl-RS"/>
        </w:rPr>
        <w:t xml:space="preserve"> </w:t>
      </w:r>
      <w:r>
        <w:rPr>
          <w:lang w:val="sr-Cyrl-RS"/>
        </w:rPr>
        <w:t>Управа за подстицање и унапређење енергетске ефикасности.</w:t>
      </w:r>
    </w:p>
    <w:p w:rsidR="006724C2" w:rsidRDefault="006724C2" w:rsidP="006724C2">
      <w:pPr>
        <w:ind w:firstLine="708"/>
      </w:pPr>
      <w:r>
        <w:t xml:space="preserve">                                                                    </w:t>
      </w:r>
    </w:p>
    <w:p w:rsidR="006724C2" w:rsidRDefault="006724C2" w:rsidP="006724C2">
      <w:pPr>
        <w:ind w:firstLine="708"/>
        <w:rPr>
          <w:lang w:val="sr-Cyrl-RS"/>
        </w:rPr>
      </w:pPr>
      <w:r>
        <w:rPr>
          <w:lang w:val="sr-Cyrl-RS"/>
        </w:rPr>
        <w:t xml:space="preserve">                                                                   </w:t>
      </w:r>
    </w:p>
    <w:p w:rsidR="006724C2" w:rsidRDefault="006724C2" w:rsidP="006724C2">
      <w:pPr>
        <w:ind w:firstLine="708"/>
        <w:rPr>
          <w:lang w:val="sr-Cyrl-RS"/>
        </w:rPr>
      </w:pPr>
    </w:p>
    <w:p w:rsidR="006724C2" w:rsidRDefault="006724C2" w:rsidP="006724C2">
      <w:pPr>
        <w:ind w:firstLine="708"/>
        <w:rPr>
          <w:lang w:val="sr-Cyrl-RS"/>
        </w:rPr>
      </w:pPr>
    </w:p>
    <w:p w:rsidR="006724C2" w:rsidRPr="009375B8" w:rsidRDefault="006724C2" w:rsidP="006724C2">
      <w:pPr>
        <w:jc w:val="center"/>
      </w:pPr>
      <w:r>
        <w:t>III</w:t>
      </w:r>
    </w:p>
    <w:p w:rsidR="006724C2" w:rsidRPr="002F740A" w:rsidRDefault="006724C2" w:rsidP="006724C2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Јавни позив из става </w:t>
      </w:r>
      <w:r>
        <w:t xml:space="preserve">I </w:t>
      </w:r>
      <w:r>
        <w:rPr>
          <w:lang w:val="sr-Cyrl-RS"/>
        </w:rPr>
        <w:t>ове одлуке спровешће Комисија за реализацију мера енергетске  санације образована Решењем Градског већа града Прокупља бр.06-39/2022-02 од 19.04.2022.године,</w:t>
      </w:r>
    </w:p>
    <w:p w:rsidR="006724C2" w:rsidRDefault="006724C2" w:rsidP="006724C2">
      <w:pPr>
        <w:jc w:val="center"/>
      </w:pPr>
    </w:p>
    <w:p w:rsidR="006724C2" w:rsidRDefault="006724C2" w:rsidP="006724C2">
      <w:pPr>
        <w:jc w:val="center"/>
      </w:pPr>
    </w:p>
    <w:p w:rsidR="006724C2" w:rsidRPr="00DF29E2" w:rsidRDefault="006724C2" w:rsidP="006724C2">
      <w:pPr>
        <w:jc w:val="center"/>
      </w:pPr>
      <w:r>
        <w:t>IV</w:t>
      </w:r>
    </w:p>
    <w:p w:rsidR="006724C2" w:rsidRDefault="006724C2" w:rsidP="006724C2">
      <w:pPr>
        <w:ind w:firstLine="708"/>
        <w:jc w:val="both"/>
        <w:rPr>
          <w:lang w:val="sr-Cyrl-CS"/>
        </w:rPr>
      </w:pPr>
      <w:r>
        <w:rPr>
          <w:lang w:val="sr-Cyrl-CS"/>
        </w:rPr>
        <w:t>Ову одлуку објавити на огласној табли Града Птокупља, сајту града и у службеном листу Града Прокупља.</w:t>
      </w:r>
    </w:p>
    <w:p w:rsidR="006724C2" w:rsidRDefault="006724C2" w:rsidP="006724C2">
      <w:pPr>
        <w:ind w:firstLine="708"/>
        <w:jc w:val="both"/>
        <w:rPr>
          <w:lang w:val="sr-Cyrl-CS"/>
        </w:rPr>
      </w:pPr>
    </w:p>
    <w:p w:rsidR="006724C2" w:rsidRDefault="006724C2" w:rsidP="006724C2">
      <w:pPr>
        <w:ind w:firstLine="708"/>
      </w:pPr>
      <w:r>
        <w:rPr>
          <w:lang w:val="sr-Cyrl-CS"/>
        </w:rPr>
        <w:t xml:space="preserve">                                                                   </w:t>
      </w:r>
      <w:r>
        <w:t>V</w:t>
      </w:r>
    </w:p>
    <w:p w:rsidR="006724C2" w:rsidRDefault="006724C2" w:rsidP="006724C2">
      <w:pPr>
        <w:ind w:firstLine="708"/>
        <w:rPr>
          <w:lang w:val="sr-Cyrl-RS"/>
        </w:rPr>
      </w:pPr>
      <w:r>
        <w:rPr>
          <w:lang w:val="sr-Cyrl-RS"/>
        </w:rPr>
        <w:t>Ова одлука ступа на снагу наредног дана од објављивања у Службеном листу Града Прокупља.</w:t>
      </w:r>
    </w:p>
    <w:p w:rsidR="006724C2" w:rsidRPr="009767F1" w:rsidRDefault="006724C2" w:rsidP="006724C2">
      <w:pPr>
        <w:rPr>
          <w:lang w:val="sr-Cyrl-RS"/>
        </w:rPr>
      </w:pPr>
    </w:p>
    <w:p w:rsidR="006724C2" w:rsidRDefault="006724C2" w:rsidP="006724C2">
      <w:pPr>
        <w:rPr>
          <w:lang w:val="sr-Cyrl-CS"/>
        </w:rPr>
      </w:pPr>
    </w:p>
    <w:p w:rsidR="006724C2" w:rsidRPr="00CF1AF5" w:rsidRDefault="006724C2" w:rsidP="006724C2">
      <w:pPr>
        <w:rPr>
          <w:lang w:val="sr-Cyrl-CS"/>
        </w:rPr>
      </w:pPr>
      <w:r w:rsidRPr="00CF1AF5">
        <w:rPr>
          <w:lang w:val="sr-Cyrl-CS"/>
        </w:rPr>
        <w:t>ГРАДСКО ВЕЋЕ ГРАДА ПРОКУПЉА</w:t>
      </w:r>
    </w:p>
    <w:p w:rsidR="006724C2" w:rsidRPr="00B86B54" w:rsidRDefault="006724C2" w:rsidP="006724C2">
      <w:r w:rsidRPr="00CF1AF5">
        <w:rPr>
          <w:lang w:val="sr-Cyrl-CS"/>
        </w:rPr>
        <w:t xml:space="preserve">Број: </w:t>
      </w:r>
      <w:r>
        <w:t>06-116/2022-02</w:t>
      </w:r>
    </w:p>
    <w:p w:rsidR="006724C2" w:rsidRPr="00CF1AF5" w:rsidRDefault="006724C2" w:rsidP="006724C2">
      <w:r w:rsidRPr="00CF1AF5">
        <w:rPr>
          <w:lang w:val="sr-Cyrl-CS"/>
        </w:rPr>
        <w:t>У Прокупљу,</w:t>
      </w:r>
      <w:r>
        <w:rPr>
          <w:lang w:val="sr-Cyrl-CS"/>
        </w:rPr>
        <w:t xml:space="preserve"> 24.11.2022.године</w:t>
      </w:r>
    </w:p>
    <w:p w:rsidR="006724C2" w:rsidRPr="006724C2" w:rsidRDefault="006724C2" w:rsidP="006724C2">
      <w:r w:rsidRPr="00CF1AF5">
        <w:rPr>
          <w:lang w:val="sr-Cyrl-CS"/>
        </w:rPr>
        <w:t xml:space="preserve">  </w:t>
      </w:r>
    </w:p>
    <w:p w:rsidR="006724C2" w:rsidRPr="00CF1AF5" w:rsidRDefault="006724C2" w:rsidP="006724C2">
      <w:pPr>
        <w:rPr>
          <w:lang w:val="sr-Cyrl-CS"/>
        </w:rPr>
      </w:pPr>
    </w:p>
    <w:p w:rsidR="006724C2" w:rsidRPr="00CF1AF5" w:rsidRDefault="006724C2" w:rsidP="006724C2">
      <w:pPr>
        <w:jc w:val="center"/>
        <w:rPr>
          <w:lang w:val="sr-Cyrl-CS"/>
        </w:rPr>
      </w:pPr>
      <w:r w:rsidRPr="00CF1AF5">
        <w:rPr>
          <w:lang w:val="sr-Cyrl-CS"/>
        </w:rPr>
        <w:t xml:space="preserve">                                                                                        </w:t>
      </w:r>
      <w:r>
        <w:t xml:space="preserve">     </w:t>
      </w:r>
      <w:r w:rsidRPr="00CF1AF5">
        <w:rPr>
          <w:lang w:val="sr-Cyrl-CS"/>
        </w:rPr>
        <w:t xml:space="preserve"> ПРЕДСЕДНИК</w:t>
      </w:r>
    </w:p>
    <w:p w:rsidR="006724C2" w:rsidRPr="00CF1AF5" w:rsidRDefault="006724C2" w:rsidP="006724C2">
      <w:pPr>
        <w:tabs>
          <w:tab w:val="left" w:pos="5685"/>
        </w:tabs>
        <w:rPr>
          <w:lang w:val="sr-Cyrl-CS"/>
        </w:rPr>
      </w:pPr>
      <w:r w:rsidRPr="00CF1AF5">
        <w:rPr>
          <w:lang w:val="sr-Cyrl-CS"/>
        </w:rPr>
        <w:t xml:space="preserve">                                                                                                                ГРАДСКОГ ВЕЋА</w:t>
      </w:r>
    </w:p>
    <w:p w:rsidR="006724C2" w:rsidRPr="009375B8" w:rsidRDefault="006724C2" w:rsidP="006724C2">
      <w:pPr>
        <w:tabs>
          <w:tab w:val="left" w:pos="5790"/>
        </w:tabs>
        <w:rPr>
          <w:lang w:val="sr-Cyrl-CS"/>
        </w:rPr>
      </w:pPr>
      <w:r w:rsidRPr="00CF1AF5">
        <w:rPr>
          <w:lang w:val="sr-Cyrl-CS"/>
        </w:rPr>
        <w:t xml:space="preserve">                                                                                                              Милан Аранђеловић</w:t>
      </w:r>
      <w:r>
        <w:rPr>
          <w:lang w:val="sr-Cyrl-CS"/>
        </w:rPr>
        <w:t xml:space="preserve"> с.р.</w:t>
      </w:r>
    </w:p>
    <w:p w:rsidR="006724C2" w:rsidRDefault="006724C2" w:rsidP="006724C2">
      <w:pPr>
        <w:jc w:val="center"/>
        <w:rPr>
          <w:b/>
          <w:lang w:val="sr-Cyrl-RS"/>
        </w:rPr>
      </w:pPr>
    </w:p>
    <w:p w:rsidR="00F554D0" w:rsidRPr="006724C2" w:rsidRDefault="00F554D0" w:rsidP="006724C2">
      <w:pPr>
        <w:spacing w:line="234" w:lineRule="auto"/>
        <w:rPr>
          <w:b/>
          <w:i/>
          <w:color w:val="000000" w:themeColor="text1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56269" w:rsidRDefault="00656269" w:rsidP="006724C2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7C4BD4" w:rsidRDefault="007C4BD4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77DAE" w:rsidRDefault="0016338B" w:rsidP="00994D16">
      <w:pPr>
        <w:spacing w:line="234" w:lineRule="auto"/>
        <w:jc w:val="both"/>
        <w:rPr>
          <w:b/>
          <w:i/>
          <w:color w:val="000000" w:themeColor="text1"/>
          <w:sz w:val="63"/>
          <w:szCs w:val="63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1.</w:t>
      </w:r>
      <w:r w:rsidR="006724C2">
        <w:rPr>
          <w:b/>
          <w:i/>
          <w:color w:val="000000" w:themeColor="text1"/>
          <w:sz w:val="22"/>
          <w:szCs w:val="22"/>
          <w:lang w:val="sr-Cyrl-CS"/>
        </w:rPr>
        <w:t>Одлука о расписивању јавног позива за учешће физичких лица у спровођењу мера енергетске санације домаћинства путем соларних панела за производњу електричне енергије за сопствене потребе  и унапређење термотехничког система путем уградње</w:t>
      </w:r>
      <w:r w:rsidR="008D1ACD">
        <w:rPr>
          <w:b/>
          <w:i/>
          <w:color w:val="000000" w:themeColor="text1"/>
          <w:sz w:val="22"/>
          <w:szCs w:val="22"/>
          <w:lang w:val="sr-Cyrl-CS"/>
        </w:rPr>
        <w:t xml:space="preserve"> калориметара, циркуларних пумпи, термостатских вентила и делитеља на територији Града Прокупља ЈП бр.1/22........1-2</w:t>
      </w:r>
      <w:bookmarkStart w:id="4" w:name="_GoBack"/>
      <w:bookmarkEnd w:id="4"/>
      <w:r w:rsidR="00994D16">
        <w:rPr>
          <w:b/>
          <w:i/>
          <w:color w:val="000000" w:themeColor="text1"/>
          <w:sz w:val="63"/>
          <w:szCs w:val="63"/>
          <w:lang w:val="sr-Cyrl-CS"/>
        </w:rPr>
        <w:t xml:space="preserve"> </w:t>
      </w:r>
    </w:p>
    <w:p w:rsidR="004331EC" w:rsidRPr="00314F50" w:rsidRDefault="004331EC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51C59" wp14:editId="0DAD61A5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3994744" wp14:editId="2A4FAC8F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18"/>
          <w:szCs w:val="18"/>
          <w:lang w:val="sr-Cyrl-R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314F50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44720C">
        <w:rPr>
          <w:rFonts w:ascii="Times Roman Cirilica" w:hAnsi="Times Roman Cirilica"/>
          <w:i/>
          <w:noProof/>
          <w:color w:val="000000" w:themeColor="text1"/>
          <w:sz w:val="18"/>
          <w:szCs w:val="18"/>
          <w:lang w:val="sr-Cyrl-CS"/>
        </w:rPr>
        <w:t>Ивана Обрадовић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3FA43" wp14:editId="1FC493A4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w:t xml:space="preserve">   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A7" w:rsidRDefault="00D652A7" w:rsidP="00B755E5">
      <w:r>
        <w:separator/>
      </w:r>
    </w:p>
  </w:endnote>
  <w:endnote w:type="continuationSeparator" w:id="0">
    <w:p w:rsidR="00D652A7" w:rsidRDefault="00D652A7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A7" w:rsidRDefault="00D652A7" w:rsidP="00B755E5">
      <w:r>
        <w:separator/>
      </w:r>
    </w:p>
  </w:footnote>
  <w:footnote w:type="continuationSeparator" w:id="0">
    <w:p w:rsidR="00D652A7" w:rsidRDefault="00D652A7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724C2">
          <w:rPr>
            <w:rFonts w:asciiTheme="minorHAnsi" w:hAnsiTheme="minorHAnsi"/>
            <w:i/>
            <w:sz w:val="21"/>
            <w:szCs w:val="21"/>
            <w:lang w:val="sr-Cyrl-RS"/>
          </w:rPr>
          <w:t>24</w:t>
        </w:r>
        <w:r w:rsidR="0044720C">
          <w:rPr>
            <w:rFonts w:asciiTheme="minorHAnsi" w:hAnsiTheme="minorHAnsi"/>
            <w:i/>
            <w:sz w:val="21"/>
            <w:szCs w:val="21"/>
            <w:lang w:val="sr-Cyrl-RS"/>
          </w:rPr>
          <w:t>.Новебар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6724C2">
      <w:rPr>
        <w:rFonts w:ascii="Times New Roman" w:hAnsi="Times New Roman"/>
        <w:sz w:val="21"/>
        <w:szCs w:val="21"/>
        <w:lang w:val="sr-Cyrl-RS"/>
      </w:rPr>
      <w:t>49</w:t>
    </w:r>
    <w:r w:rsidR="009921DA">
      <w:rPr>
        <w:rFonts w:ascii="Times New Roman" w:hAnsi="Times New Roman"/>
        <w:sz w:val="21"/>
        <w:szCs w:val="21"/>
        <w:lang w:val="sr-Cyrl-RS"/>
      </w:rPr>
      <w:t xml:space="preserve"> 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8D1ACD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672F"/>
    <w:multiLevelType w:val="hybridMultilevel"/>
    <w:tmpl w:val="984888BA"/>
    <w:lvl w:ilvl="0" w:tplc="D150A4D6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EB852D2">
      <w:start w:val="1"/>
      <w:numFmt w:val="decimal"/>
      <w:lvlText w:val="%2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17CAE22">
      <w:numFmt w:val="bullet"/>
      <w:lvlText w:val="•"/>
      <w:lvlJc w:val="left"/>
      <w:pPr>
        <w:ind w:left="2880" w:hanging="240"/>
      </w:pPr>
      <w:rPr>
        <w:rFonts w:hint="default"/>
        <w:lang w:eastAsia="en-US" w:bidi="ar-SA"/>
      </w:rPr>
    </w:lvl>
    <w:lvl w:ilvl="3" w:tplc="F4506D08">
      <w:numFmt w:val="bullet"/>
      <w:lvlText w:val="•"/>
      <w:lvlJc w:val="left"/>
      <w:pPr>
        <w:ind w:left="3860" w:hanging="240"/>
      </w:pPr>
      <w:rPr>
        <w:rFonts w:hint="default"/>
        <w:lang w:eastAsia="en-US" w:bidi="ar-SA"/>
      </w:rPr>
    </w:lvl>
    <w:lvl w:ilvl="4" w:tplc="53C05CDC">
      <w:numFmt w:val="bullet"/>
      <w:lvlText w:val="•"/>
      <w:lvlJc w:val="left"/>
      <w:pPr>
        <w:ind w:left="4840" w:hanging="240"/>
      </w:pPr>
      <w:rPr>
        <w:rFonts w:hint="default"/>
        <w:lang w:eastAsia="en-US" w:bidi="ar-SA"/>
      </w:rPr>
    </w:lvl>
    <w:lvl w:ilvl="5" w:tplc="BDFE48A0">
      <w:numFmt w:val="bullet"/>
      <w:lvlText w:val="•"/>
      <w:lvlJc w:val="left"/>
      <w:pPr>
        <w:ind w:left="5820" w:hanging="240"/>
      </w:pPr>
      <w:rPr>
        <w:rFonts w:hint="default"/>
        <w:lang w:eastAsia="en-US" w:bidi="ar-SA"/>
      </w:rPr>
    </w:lvl>
    <w:lvl w:ilvl="6" w:tplc="AE581174">
      <w:numFmt w:val="bullet"/>
      <w:lvlText w:val="•"/>
      <w:lvlJc w:val="left"/>
      <w:pPr>
        <w:ind w:left="6800" w:hanging="240"/>
      </w:pPr>
      <w:rPr>
        <w:rFonts w:hint="default"/>
        <w:lang w:eastAsia="en-US" w:bidi="ar-SA"/>
      </w:rPr>
    </w:lvl>
    <w:lvl w:ilvl="7" w:tplc="CB0E968A">
      <w:numFmt w:val="bullet"/>
      <w:lvlText w:val="•"/>
      <w:lvlJc w:val="left"/>
      <w:pPr>
        <w:ind w:left="7780" w:hanging="240"/>
      </w:pPr>
      <w:rPr>
        <w:rFonts w:hint="default"/>
        <w:lang w:eastAsia="en-US" w:bidi="ar-SA"/>
      </w:rPr>
    </w:lvl>
    <w:lvl w:ilvl="8" w:tplc="A7A877FC">
      <w:numFmt w:val="bullet"/>
      <w:lvlText w:val="•"/>
      <w:lvlJc w:val="left"/>
      <w:pPr>
        <w:ind w:left="8760" w:hanging="240"/>
      </w:pPr>
      <w:rPr>
        <w:rFonts w:hint="default"/>
        <w:lang w:eastAsia="en-US" w:bidi="ar-SA"/>
      </w:rPr>
    </w:lvl>
  </w:abstractNum>
  <w:abstractNum w:abstractNumId="6">
    <w:nsid w:val="0C9E4585"/>
    <w:multiLevelType w:val="hybridMultilevel"/>
    <w:tmpl w:val="BB401534"/>
    <w:lvl w:ilvl="0" w:tplc="4F9A43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9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3C0D06"/>
    <w:multiLevelType w:val="hybridMultilevel"/>
    <w:tmpl w:val="89B4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4955D6"/>
    <w:multiLevelType w:val="hybridMultilevel"/>
    <w:tmpl w:val="BEB808F4"/>
    <w:lvl w:ilvl="0" w:tplc="4F1C6D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45366"/>
    <w:multiLevelType w:val="hybridMultilevel"/>
    <w:tmpl w:val="A34AECB8"/>
    <w:lvl w:ilvl="0" w:tplc="4EFC68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5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A6C5D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34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526345E"/>
    <w:multiLevelType w:val="hybridMultilevel"/>
    <w:tmpl w:val="A3CC3876"/>
    <w:lvl w:ilvl="0" w:tplc="C5CCA6A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A7397"/>
    <w:multiLevelType w:val="hybridMultilevel"/>
    <w:tmpl w:val="520029A4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4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E00C38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24982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25"/>
  </w:num>
  <w:num w:numId="4">
    <w:abstractNumId w:val="26"/>
  </w:num>
  <w:num w:numId="5">
    <w:abstractNumId w:val="40"/>
  </w:num>
  <w:num w:numId="6">
    <w:abstractNumId w:val="2"/>
  </w:num>
  <w:num w:numId="7">
    <w:abstractNumId w:val="36"/>
  </w:num>
  <w:num w:numId="8">
    <w:abstractNumId w:val="33"/>
  </w:num>
  <w:num w:numId="9">
    <w:abstractNumId w:val="38"/>
  </w:num>
  <w:num w:numId="10">
    <w:abstractNumId w:val="30"/>
  </w:num>
  <w:num w:numId="11">
    <w:abstractNumId w:val="15"/>
  </w:num>
  <w:num w:numId="12">
    <w:abstractNumId w:val="21"/>
  </w:num>
  <w:num w:numId="13">
    <w:abstractNumId w:val="34"/>
  </w:num>
  <w:num w:numId="14">
    <w:abstractNumId w:val="29"/>
  </w:num>
  <w:num w:numId="15">
    <w:abstractNumId w:val="1"/>
  </w:num>
  <w:num w:numId="16">
    <w:abstractNumId w:val="7"/>
  </w:num>
  <w:num w:numId="17">
    <w:abstractNumId w:val="22"/>
  </w:num>
  <w:num w:numId="18">
    <w:abstractNumId w:val="19"/>
  </w:num>
  <w:num w:numId="19">
    <w:abstractNumId w:val="8"/>
  </w:num>
  <w:num w:numId="20">
    <w:abstractNumId w:val="3"/>
  </w:num>
  <w:num w:numId="21">
    <w:abstractNumId w:val="27"/>
  </w:num>
  <w:num w:numId="22">
    <w:abstractNumId w:val="1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4"/>
  </w:num>
  <w:num w:numId="26">
    <w:abstractNumId w:val="28"/>
  </w:num>
  <w:num w:numId="27">
    <w:abstractNumId w:val="18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9"/>
  </w:num>
  <w:num w:numId="33">
    <w:abstractNumId w:val="35"/>
  </w:num>
  <w:num w:numId="34">
    <w:abstractNumId w:val="42"/>
  </w:num>
  <w:num w:numId="35">
    <w:abstractNumId w:val="23"/>
  </w:num>
  <w:num w:numId="36">
    <w:abstractNumId w:val="44"/>
  </w:num>
  <w:num w:numId="37">
    <w:abstractNumId w:val="12"/>
  </w:num>
  <w:num w:numId="38">
    <w:abstractNumId w:val="16"/>
  </w:num>
  <w:num w:numId="39">
    <w:abstractNumId w:val="24"/>
  </w:num>
  <w:num w:numId="40">
    <w:abstractNumId w:val="5"/>
  </w:num>
  <w:num w:numId="41">
    <w:abstractNumId w:val="32"/>
  </w:num>
  <w:num w:numId="42">
    <w:abstractNumId w:val="45"/>
  </w:num>
  <w:num w:numId="43">
    <w:abstractNumId w:val="46"/>
  </w:num>
  <w:num w:numId="44">
    <w:abstractNumId w:val="17"/>
  </w:num>
  <w:num w:numId="45">
    <w:abstractNumId w:val="37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B3B49"/>
    <w:rsid w:val="000C7C12"/>
    <w:rsid w:val="000D08CF"/>
    <w:rsid w:val="000D659B"/>
    <w:rsid w:val="000E365D"/>
    <w:rsid w:val="000E44A6"/>
    <w:rsid w:val="000E4734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52B5"/>
    <w:rsid w:val="001B69E2"/>
    <w:rsid w:val="001C3468"/>
    <w:rsid w:val="001D12C2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65C64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2F6166"/>
    <w:rsid w:val="003033F7"/>
    <w:rsid w:val="00307341"/>
    <w:rsid w:val="00307E4B"/>
    <w:rsid w:val="00307F7C"/>
    <w:rsid w:val="00310416"/>
    <w:rsid w:val="00314F50"/>
    <w:rsid w:val="00326FC6"/>
    <w:rsid w:val="00335318"/>
    <w:rsid w:val="00343B07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62833"/>
    <w:rsid w:val="00463820"/>
    <w:rsid w:val="00465470"/>
    <w:rsid w:val="00465D43"/>
    <w:rsid w:val="00481A1B"/>
    <w:rsid w:val="004948AF"/>
    <w:rsid w:val="004A4D0A"/>
    <w:rsid w:val="004B6460"/>
    <w:rsid w:val="004C08B7"/>
    <w:rsid w:val="004C4306"/>
    <w:rsid w:val="004C4FB3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6A6"/>
    <w:rsid w:val="00566A1E"/>
    <w:rsid w:val="00576F46"/>
    <w:rsid w:val="00581D1B"/>
    <w:rsid w:val="00587B3F"/>
    <w:rsid w:val="00590F11"/>
    <w:rsid w:val="005A506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43A21"/>
    <w:rsid w:val="0065203B"/>
    <w:rsid w:val="00656269"/>
    <w:rsid w:val="00663DA8"/>
    <w:rsid w:val="006724C2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D1ACD"/>
    <w:rsid w:val="008F1083"/>
    <w:rsid w:val="008F2AB3"/>
    <w:rsid w:val="008F4934"/>
    <w:rsid w:val="009056B9"/>
    <w:rsid w:val="00905A4D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A278F"/>
    <w:rsid w:val="00BA5C4F"/>
    <w:rsid w:val="00BB16DC"/>
    <w:rsid w:val="00BB17F1"/>
    <w:rsid w:val="00BB308A"/>
    <w:rsid w:val="00BB6302"/>
    <w:rsid w:val="00BC57D3"/>
    <w:rsid w:val="00BD2493"/>
    <w:rsid w:val="00BD76AD"/>
    <w:rsid w:val="00BE30E6"/>
    <w:rsid w:val="00BE6905"/>
    <w:rsid w:val="00BF2C00"/>
    <w:rsid w:val="00BF33FC"/>
    <w:rsid w:val="00BF77E3"/>
    <w:rsid w:val="00C00DC1"/>
    <w:rsid w:val="00C03D25"/>
    <w:rsid w:val="00C05275"/>
    <w:rsid w:val="00C06753"/>
    <w:rsid w:val="00C11FAF"/>
    <w:rsid w:val="00C30F4B"/>
    <w:rsid w:val="00C329FF"/>
    <w:rsid w:val="00C36F9E"/>
    <w:rsid w:val="00C454DE"/>
    <w:rsid w:val="00C521D7"/>
    <w:rsid w:val="00C63BC1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CF043F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5BEC"/>
    <w:rsid w:val="00D50A44"/>
    <w:rsid w:val="00D5232C"/>
    <w:rsid w:val="00D556EF"/>
    <w:rsid w:val="00D57266"/>
    <w:rsid w:val="00D576E7"/>
    <w:rsid w:val="00D634F4"/>
    <w:rsid w:val="00D6445F"/>
    <w:rsid w:val="00D652A7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97A"/>
    <w:rsid w:val="00DD2F4C"/>
    <w:rsid w:val="00DE1D38"/>
    <w:rsid w:val="00DE7B6F"/>
    <w:rsid w:val="00DE7BCD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4D0"/>
    <w:rsid w:val="00F55651"/>
    <w:rsid w:val="00F56BEC"/>
    <w:rsid w:val="00F62464"/>
    <w:rsid w:val="00F6286C"/>
    <w:rsid w:val="00F63304"/>
    <w:rsid w:val="00F637C8"/>
    <w:rsid w:val="00F832B5"/>
    <w:rsid w:val="00F87076"/>
    <w:rsid w:val="00F874DC"/>
    <w:rsid w:val="00F92D1C"/>
    <w:rsid w:val="00F94319"/>
    <w:rsid w:val="00FC00CD"/>
    <w:rsid w:val="00FC2C7C"/>
    <w:rsid w:val="00FC729B"/>
    <w:rsid w:val="00FD0959"/>
    <w:rsid w:val="00FD6417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176B1"/>
    <w:rsid w:val="00096E16"/>
    <w:rsid w:val="000A1DA4"/>
    <w:rsid w:val="000A7B21"/>
    <w:rsid w:val="000C2B4B"/>
    <w:rsid w:val="000F66FF"/>
    <w:rsid w:val="00100FB2"/>
    <w:rsid w:val="00103106"/>
    <w:rsid w:val="00105B0B"/>
    <w:rsid w:val="00127CB3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3D52"/>
    <w:rsid w:val="004E6AC0"/>
    <w:rsid w:val="0054457E"/>
    <w:rsid w:val="0054693A"/>
    <w:rsid w:val="005635C3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42F98"/>
    <w:rsid w:val="008A4961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60D54"/>
    <w:rsid w:val="00BD15CA"/>
    <w:rsid w:val="00BD216D"/>
    <w:rsid w:val="00BE0CDA"/>
    <w:rsid w:val="00C00161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40BA1"/>
    <w:rsid w:val="00E67BA7"/>
    <w:rsid w:val="00E94617"/>
    <w:rsid w:val="00EA401B"/>
    <w:rsid w:val="00EC1288"/>
    <w:rsid w:val="00ED75F3"/>
    <w:rsid w:val="00EE45C8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CBE0-726C-46F4-8A76-D099820A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17.Новебар  2022. године</vt:lpstr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24.Новебар  2022. године</dc:title>
  <dc:creator>Ivana Miladinović</dc:creator>
  <cp:lastModifiedBy>Ivana Miladinović</cp:lastModifiedBy>
  <cp:revision>154</cp:revision>
  <cp:lastPrinted>2022-11-25T07:14:00Z</cp:lastPrinted>
  <dcterms:created xsi:type="dcterms:W3CDTF">2021-09-14T12:41:00Z</dcterms:created>
  <dcterms:modified xsi:type="dcterms:W3CDTF">2022-11-25T07:19:00Z</dcterms:modified>
</cp:coreProperties>
</file>