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12" w:rsidRPr="00516912" w:rsidRDefault="00516912" w:rsidP="00516912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516912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12" w:rsidRPr="00516912" w:rsidRDefault="00516912" w:rsidP="005169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Република Србија</w:t>
      </w:r>
    </w:p>
    <w:p w:rsidR="00516912" w:rsidRPr="00516912" w:rsidRDefault="00516912" w:rsidP="005169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Град Прокупље,Градска  управа</w:t>
      </w:r>
    </w:p>
    <w:p w:rsidR="00516912" w:rsidRPr="00865AC6" w:rsidRDefault="00516912" w:rsidP="005169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Број:401-</w:t>
      </w:r>
      <w:r w:rsidR="009F4302">
        <w:rPr>
          <w:rFonts w:asciiTheme="minorHAnsi" w:hAnsiTheme="minorHAnsi" w:cstheme="minorHAnsi"/>
          <w:b/>
          <w:sz w:val="20"/>
          <w:szCs w:val="20"/>
        </w:rPr>
        <w:t>2</w:t>
      </w:r>
      <w:r w:rsidR="00865AC6">
        <w:rPr>
          <w:rFonts w:asciiTheme="minorHAnsi" w:hAnsiTheme="minorHAnsi" w:cstheme="minorHAnsi"/>
          <w:b/>
          <w:sz w:val="20"/>
          <w:szCs w:val="20"/>
        </w:rPr>
        <w:t>2</w:t>
      </w:r>
      <w:r w:rsidR="009F4302">
        <w:rPr>
          <w:rFonts w:asciiTheme="minorHAnsi" w:hAnsiTheme="minorHAnsi" w:cstheme="minorHAnsi"/>
          <w:b/>
          <w:sz w:val="20"/>
          <w:szCs w:val="20"/>
          <w:lang w:val="sr-Cyrl-CS"/>
        </w:rPr>
        <w:t>/2</w:t>
      </w:r>
      <w:r w:rsidR="00865AC6">
        <w:rPr>
          <w:rFonts w:asciiTheme="minorHAnsi" w:hAnsiTheme="minorHAnsi" w:cstheme="minorHAnsi"/>
          <w:b/>
          <w:sz w:val="20"/>
          <w:szCs w:val="20"/>
        </w:rPr>
        <w:t>3</w:t>
      </w:r>
      <w:r w:rsidR="00865AC6">
        <w:rPr>
          <w:rFonts w:asciiTheme="minorHAnsi" w:hAnsiTheme="minorHAnsi" w:cstheme="minorHAnsi"/>
          <w:b/>
          <w:sz w:val="20"/>
          <w:szCs w:val="20"/>
          <w:lang w:val="sr-Cyrl-CS"/>
        </w:rPr>
        <w:t>-0</w:t>
      </w:r>
      <w:r w:rsidR="00865AC6">
        <w:rPr>
          <w:rFonts w:asciiTheme="minorHAnsi" w:hAnsiTheme="minorHAnsi" w:cstheme="minorHAnsi"/>
          <w:b/>
          <w:sz w:val="20"/>
          <w:szCs w:val="20"/>
        </w:rPr>
        <w:t>1</w:t>
      </w:r>
    </w:p>
    <w:p w:rsidR="00516912" w:rsidRPr="00516912" w:rsidRDefault="00516912" w:rsidP="005169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Таткова 2</w:t>
      </w:r>
      <w:r w:rsidRPr="005169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Прокупље</w:t>
      </w:r>
    </w:p>
    <w:p w:rsidR="00516912" w:rsidRPr="00516912" w:rsidRDefault="00516912" w:rsidP="005169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Датум:</w:t>
      </w:r>
      <w:r w:rsidR="0087690D">
        <w:rPr>
          <w:rFonts w:asciiTheme="minorHAnsi" w:hAnsiTheme="minorHAnsi" w:cstheme="minorHAnsi"/>
          <w:b/>
          <w:sz w:val="20"/>
          <w:szCs w:val="20"/>
        </w:rPr>
        <w:t>19</w:t>
      </w:r>
      <w:r w:rsidRPr="00516912">
        <w:rPr>
          <w:rFonts w:asciiTheme="minorHAnsi" w:hAnsiTheme="minorHAnsi" w:cstheme="minorHAnsi"/>
          <w:b/>
          <w:sz w:val="20"/>
          <w:szCs w:val="20"/>
        </w:rPr>
        <w:t>.0</w:t>
      </w:r>
      <w:r w:rsidR="0087690D">
        <w:rPr>
          <w:rFonts w:asciiTheme="minorHAnsi" w:hAnsiTheme="minorHAnsi" w:cstheme="minorHAnsi"/>
          <w:b/>
          <w:sz w:val="20"/>
          <w:szCs w:val="20"/>
        </w:rPr>
        <w:t>1</w:t>
      </w:r>
      <w:r w:rsidRPr="00516912">
        <w:rPr>
          <w:rFonts w:asciiTheme="minorHAnsi" w:hAnsiTheme="minorHAnsi" w:cstheme="minorHAnsi"/>
          <w:b/>
          <w:sz w:val="20"/>
          <w:szCs w:val="20"/>
        </w:rPr>
        <w:t>.202</w:t>
      </w:r>
      <w:r w:rsidR="0087690D">
        <w:rPr>
          <w:rFonts w:asciiTheme="minorHAnsi" w:hAnsiTheme="minorHAnsi" w:cstheme="minorHAnsi"/>
          <w:b/>
          <w:sz w:val="20"/>
          <w:szCs w:val="20"/>
        </w:rPr>
        <w:t>3</w:t>
      </w:r>
      <w:r w:rsidRPr="00516912">
        <w:rPr>
          <w:rFonts w:asciiTheme="minorHAnsi" w:hAnsiTheme="minorHAnsi" w:cstheme="minorHAnsi"/>
          <w:b/>
          <w:sz w:val="20"/>
          <w:szCs w:val="20"/>
          <w:lang w:val="sr-Cyrl-CS"/>
        </w:rPr>
        <w:t>. године</w:t>
      </w:r>
    </w:p>
    <w:p w:rsidR="00516912" w:rsidRPr="00516912" w:rsidRDefault="00516912" w:rsidP="005169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16912" w:rsidRPr="00516912" w:rsidRDefault="00516912" w:rsidP="005169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6912">
        <w:rPr>
          <w:rFonts w:asciiTheme="minorHAnsi" w:hAnsiTheme="minorHAnsi" w:cstheme="minorHAnsi"/>
          <w:b/>
          <w:bCs/>
          <w:sz w:val="24"/>
          <w:szCs w:val="24"/>
        </w:rPr>
        <w:t>ПРЕДМЕТ:  ПОЗИВ ЗА ПОДНОШЕЊЕ ПОНУДА</w:t>
      </w:r>
    </w:p>
    <w:p w:rsidR="009F4302" w:rsidRDefault="009F4302" w:rsidP="009F4302">
      <w:pPr>
        <w:pStyle w:val="paragraphscxw29957850bcx2"/>
        <w:jc w:val="both"/>
        <w:textAlignment w:val="baseline"/>
      </w:pPr>
      <w:r>
        <w:rPr>
          <w:rStyle w:val="normaltextrunscxw29957850bcx2"/>
          <w:rFonts w:ascii="Arial" w:hAnsi="Arial" w:cs="Arial"/>
          <w:sz w:val="22"/>
          <w:szCs w:val="22"/>
        </w:rPr>
        <w:t>Наосновучлана 27 став1.тачка 3., члана 11-21 и члана 5. Закона о јавнимнабавкама (Сл.Гласник РС. Бр. 91/2019Града</w:t>
      </w:r>
      <w:r>
        <w:rPr>
          <w:rStyle w:val="normaltextrunscxw29957850bcx2"/>
          <w:rFonts w:ascii="Calibri" w:hAnsi="Calibri"/>
          <w:sz w:val="22"/>
          <w:szCs w:val="22"/>
        </w:rPr>
        <w:t xml:space="preserve">)  </w:t>
      </w:r>
      <w:r>
        <w:rPr>
          <w:rStyle w:val="normaltextrunspellingerrorv2scxw29957850bcx2"/>
          <w:rFonts w:ascii="Arial" w:hAnsi="Arial" w:cs="Arial"/>
          <w:sz w:val="22"/>
          <w:szCs w:val="22"/>
        </w:rPr>
        <w:t>позивамо</w:t>
      </w:r>
      <w:r>
        <w:rPr>
          <w:rStyle w:val="normaltextrunscxw29957850bcx2"/>
          <w:rFonts w:ascii="Calibri" w:hAnsi="Calibri"/>
          <w:sz w:val="22"/>
          <w:szCs w:val="22"/>
        </w:rPr>
        <w:t> </w:t>
      </w:r>
      <w:r>
        <w:rPr>
          <w:rStyle w:val="normaltextrunscxw29957850bcx2"/>
          <w:rFonts w:ascii="Arial" w:hAnsi="Arial" w:cs="Arial"/>
          <w:sz w:val="22"/>
          <w:szCs w:val="22"/>
        </w:rPr>
        <w:t>Вас</w:t>
      </w:r>
      <w:r>
        <w:rPr>
          <w:rStyle w:val="normaltextrunspellingerrorv2scxw29957850bcx2"/>
          <w:rFonts w:ascii="Arial" w:hAnsi="Arial" w:cs="Arial"/>
          <w:sz w:val="22"/>
          <w:szCs w:val="22"/>
        </w:rPr>
        <w:t>да</w:t>
      </w:r>
      <w:r>
        <w:rPr>
          <w:rStyle w:val="normaltextrunscxw29957850bcx2"/>
          <w:rFonts w:ascii="Arial" w:hAnsi="Arial" w:cs="Arial"/>
          <w:sz w:val="22"/>
          <w:szCs w:val="22"/>
        </w:rPr>
        <w:t xml:space="preserve"> у </w:t>
      </w:r>
      <w:r>
        <w:rPr>
          <w:rStyle w:val="normaltextrunspellingerrorv2scxw29957850bcx2"/>
          <w:rFonts w:ascii="Arial" w:hAnsi="Arial" w:cs="Arial"/>
          <w:sz w:val="22"/>
          <w:szCs w:val="22"/>
        </w:rPr>
        <w:t>поступкунабавке</w:t>
      </w:r>
      <w:r>
        <w:rPr>
          <w:rStyle w:val="normaltextrunscxw29957850bcx2"/>
          <w:rFonts w:ascii="Arial" w:hAnsi="Arial" w:cs="Arial"/>
          <w:sz w:val="22"/>
          <w:szCs w:val="22"/>
        </w:rPr>
        <w:t xml:space="preserve">УСЛУГЕ </w:t>
      </w:r>
      <w:r w:rsidR="007C54E3">
        <w:rPr>
          <w:rStyle w:val="normaltextrunscxw29957850bcx2"/>
          <w:rFonts w:ascii="Arial" w:hAnsi="Arial" w:cs="Arial"/>
          <w:sz w:val="22"/>
          <w:szCs w:val="22"/>
        </w:rPr>
        <w:t>број</w:t>
      </w:r>
      <w:r>
        <w:rPr>
          <w:rStyle w:val="normaltextrunscxw134881501bcx2"/>
          <w:rFonts w:ascii="Calibri" w:hAnsi="Calibri"/>
          <w:b/>
          <w:bCs/>
          <w:sz w:val="22"/>
          <w:szCs w:val="22"/>
        </w:rPr>
        <w:t>401-</w:t>
      </w:r>
      <w:r w:rsidR="0087690D">
        <w:rPr>
          <w:rStyle w:val="normaltextrunscxw134881501bcx2"/>
          <w:rFonts w:ascii="Calibri" w:hAnsi="Calibri"/>
          <w:b/>
          <w:bCs/>
          <w:sz w:val="22"/>
          <w:szCs w:val="22"/>
        </w:rPr>
        <w:t>2</w:t>
      </w:r>
      <w:r>
        <w:rPr>
          <w:rStyle w:val="normaltextrunscxw134881501bcx2"/>
          <w:rFonts w:ascii="Calibri" w:hAnsi="Calibri"/>
          <w:b/>
          <w:bCs/>
          <w:sz w:val="22"/>
          <w:szCs w:val="22"/>
        </w:rPr>
        <w:t>2/2</w:t>
      </w:r>
      <w:r w:rsidR="0087690D">
        <w:rPr>
          <w:rStyle w:val="normaltextrunscxw134881501bcx2"/>
          <w:rFonts w:ascii="Calibri" w:hAnsi="Calibri"/>
          <w:b/>
          <w:bCs/>
          <w:sz w:val="22"/>
          <w:szCs w:val="22"/>
        </w:rPr>
        <w:t>3</w:t>
      </w:r>
      <w:r>
        <w:rPr>
          <w:rStyle w:val="normaltextrunscxw134881501bcx2"/>
          <w:rFonts w:ascii="Calibri" w:hAnsi="Calibri"/>
          <w:b/>
          <w:bCs/>
          <w:sz w:val="22"/>
          <w:szCs w:val="22"/>
        </w:rPr>
        <w:t>-0</w:t>
      </w:r>
      <w:r w:rsidR="0087690D">
        <w:rPr>
          <w:rStyle w:val="normaltextrunscxw134881501bcx2"/>
          <w:rFonts w:ascii="Calibri" w:hAnsi="Calibri"/>
          <w:b/>
          <w:bCs/>
          <w:sz w:val="22"/>
          <w:szCs w:val="22"/>
        </w:rPr>
        <w:t>1</w:t>
      </w:r>
      <w:r>
        <w:rPr>
          <w:rStyle w:val="normaltextrunscxw29957850bcx2"/>
          <w:rFonts w:ascii="Calibri" w:hAnsi="Calibri"/>
          <w:sz w:val="22"/>
          <w:szCs w:val="22"/>
        </w:rPr>
        <w:t xml:space="preserve">– </w:t>
      </w:r>
      <w:r>
        <w:rPr>
          <w:rStyle w:val="normaltextrunscxw29957850bcx2"/>
          <w:rFonts w:ascii="Arial" w:hAnsi="Arial" w:cs="Arial"/>
          <w:sz w:val="22"/>
          <w:szCs w:val="22"/>
        </w:rPr>
        <w:t>Пружањеуслугасоцијалнезаштите-Личнипратилацдететадоставитепонуду</w:t>
      </w:r>
      <w:r>
        <w:rPr>
          <w:rStyle w:val="normaltextrunscxw29957850bcx2"/>
          <w:rFonts w:ascii="Calibri" w:hAnsi="Calibri"/>
          <w:sz w:val="22"/>
          <w:szCs w:val="22"/>
        </w:rPr>
        <w:t>.</w:t>
      </w:r>
      <w:r>
        <w:rPr>
          <w:rStyle w:val="eopscxw29957850bcx2"/>
          <w:rFonts w:ascii="Calibri" w:hAnsi="Calibri"/>
          <w:sz w:val="22"/>
          <w:szCs w:val="22"/>
        </w:rPr>
        <w:t> </w:t>
      </w:r>
    </w:p>
    <w:p w:rsidR="00516912" w:rsidRPr="00516912" w:rsidRDefault="00516912" w:rsidP="005169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9"/>
        <w:gridCol w:w="6241"/>
      </w:tblGrid>
      <w:tr w:rsidR="00516912" w:rsidRPr="00516912" w:rsidTr="001B3106">
        <w:trPr>
          <w:jc w:val="center"/>
        </w:trPr>
        <w:tc>
          <w:tcPr>
            <w:tcW w:w="4583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b/>
                <w:sz w:val="24"/>
                <w:szCs w:val="24"/>
              </w:rPr>
              <w:t>Рокзадостављањепонуда:</w:t>
            </w:r>
          </w:p>
        </w:tc>
        <w:tc>
          <w:tcPr>
            <w:tcW w:w="4705" w:type="dxa"/>
          </w:tcPr>
          <w:p w:rsidR="00516912" w:rsidRPr="00516912" w:rsidRDefault="00314C64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516912" w:rsidRPr="00516912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87690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16912" w:rsidRPr="00516912">
              <w:rPr>
                <w:rFonts w:asciiTheme="minorHAnsi" w:hAnsiTheme="minorHAnsi" w:cstheme="minorHAnsi"/>
                <w:sz w:val="24"/>
                <w:szCs w:val="24"/>
              </w:rPr>
              <w:t>. 202</w:t>
            </w:r>
            <w:r w:rsidR="0087690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16912" w:rsidRPr="00516912">
              <w:rPr>
                <w:rFonts w:asciiTheme="minorHAnsi" w:hAnsiTheme="minorHAnsi" w:cstheme="minorHAnsi"/>
                <w:sz w:val="24"/>
                <w:szCs w:val="24"/>
              </w:rPr>
              <w:t>годинедо 1</w:t>
            </w:r>
            <w:r w:rsidR="005E12B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6912" w:rsidRPr="00516912">
              <w:rPr>
                <w:rFonts w:asciiTheme="minorHAnsi" w:hAnsiTheme="minorHAnsi" w:cstheme="minorHAnsi"/>
                <w:sz w:val="24"/>
                <w:szCs w:val="24"/>
              </w:rPr>
              <w:t>:00 часова</w:t>
            </w:r>
          </w:p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b/>
                <w:sz w:val="24"/>
                <w:szCs w:val="24"/>
              </w:rPr>
              <w:t>Начиндостављањапонуда:</w:t>
            </w:r>
          </w:p>
        </w:tc>
        <w:tc>
          <w:tcPr>
            <w:tcW w:w="4705" w:type="dxa"/>
          </w:tcPr>
          <w:p w:rsidR="00516912" w:rsidRDefault="00516912" w:rsidP="001B3106">
            <w:pPr>
              <w:spacing w:after="0" w:line="240" w:lineRule="auto"/>
              <w:rPr>
                <w:rFonts w:asciiTheme="minorHAnsi" w:eastAsia="Arial Unicode MS" w:hAnsiTheme="minorHAnsi" w:cs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51691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 mail адрес</w:t>
            </w:r>
            <w:r w:rsidR="00170AB5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516912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:  </w:t>
            </w:r>
            <w:hyperlink r:id="rId8" w:history="1">
              <w:r w:rsidRPr="00516912">
                <w:rPr>
                  <w:rFonts w:asciiTheme="minorHAnsi" w:eastAsia="Arial Unicode MS" w:hAnsiTheme="minorHAnsi" w:cstheme="minorHAnsi"/>
                  <w:bCs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nabavke.opstina.pk@gmail.com</w:t>
              </w:r>
            </w:hyperlink>
          </w:p>
          <w:p w:rsidR="009F4302" w:rsidRPr="00516912" w:rsidRDefault="009F4302" w:rsidP="001B31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илинаадресуГрадскауправаградаПрокупља,Таткова 2,18400 Прокупље-Одсекјавнихнабавки</w:t>
            </w: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  <w:vMerge w:val="restart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b/>
                <w:sz w:val="24"/>
                <w:szCs w:val="24"/>
              </w:rPr>
              <w:t>Обавезниелементипонуде:</w:t>
            </w: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1.Образац понуде</w:t>
            </w: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  <w:vMerge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2.Образци изјавепонуђача (Понуђачинасопственоммеморандумупопуњавајуизјаве) о испуњавањукритеријумазаквалитативниизборпривредногсубјекта</w:t>
            </w:r>
          </w:p>
        </w:tc>
      </w:tr>
      <w:tr w:rsidR="00516912" w:rsidRPr="00516912" w:rsidTr="001B3106">
        <w:trPr>
          <w:trHeight w:val="822"/>
          <w:jc w:val="center"/>
        </w:trPr>
        <w:tc>
          <w:tcPr>
            <w:tcW w:w="4583" w:type="dxa"/>
            <w:vMerge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3.Образац изјавапонуђача о средствуфинансијскогобезбеђења –</w:t>
            </w:r>
          </w:p>
          <w:p w:rsidR="00516912" w:rsidRPr="00516912" w:rsidRDefault="00FC5AA4" w:rsidP="00FC5A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Меницазадоброизвршењапосла</w:t>
            </w: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  <w:vMerge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4.Модел уговора</w:t>
            </w: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b/>
                <w:sz w:val="24"/>
                <w:szCs w:val="24"/>
              </w:rPr>
              <w:t>Критеријумзаизборнајповољнијепонуде:</w:t>
            </w: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Најнижапонуђенацена</w:t>
            </w:r>
          </w:p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6912" w:rsidRPr="00516912" w:rsidTr="001B3106">
        <w:trPr>
          <w:jc w:val="center"/>
        </w:trPr>
        <w:tc>
          <w:tcPr>
            <w:tcW w:w="4583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b/>
                <w:sz w:val="24"/>
                <w:szCs w:val="24"/>
              </w:rPr>
              <w:t>Особазаконтактилимеиладреса:</w:t>
            </w:r>
          </w:p>
        </w:tc>
        <w:tc>
          <w:tcPr>
            <w:tcW w:w="4705" w:type="dxa"/>
          </w:tcPr>
          <w:p w:rsidR="00516912" w:rsidRPr="00516912" w:rsidRDefault="00516912" w:rsidP="001B31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Одсекјавнихнабавки</w:t>
            </w:r>
          </w:p>
          <w:p w:rsidR="00516912" w:rsidRPr="00516912" w:rsidRDefault="00516912" w:rsidP="009266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Ме</w:t>
            </w:r>
            <w:r w:rsidR="0087690D">
              <w:rPr>
                <w:rFonts w:asciiTheme="minorHAnsi" w:hAnsiTheme="minorHAnsi" w:cstheme="minorHAnsi"/>
                <w:sz w:val="24"/>
                <w:szCs w:val="24"/>
              </w:rPr>
              <w:t xml:space="preserve">јл </w:t>
            </w:r>
            <w:r w:rsidRPr="00516912">
              <w:rPr>
                <w:rFonts w:asciiTheme="minorHAnsi" w:hAnsiTheme="minorHAnsi" w:cstheme="minorHAnsi"/>
                <w:sz w:val="24"/>
                <w:szCs w:val="24"/>
              </w:rPr>
              <w:t>адреса:nabavke.opstina.pk@gmail.com</w:t>
            </w:r>
          </w:p>
        </w:tc>
      </w:tr>
    </w:tbl>
    <w:p w:rsidR="00516912" w:rsidRPr="00516912" w:rsidRDefault="00516912" w:rsidP="00516912">
      <w:pPr>
        <w:rPr>
          <w:rFonts w:asciiTheme="minorHAnsi" w:hAnsiTheme="minorHAnsi" w:cstheme="minorHAnsi"/>
          <w:sz w:val="24"/>
          <w:szCs w:val="24"/>
        </w:rPr>
      </w:pPr>
    </w:p>
    <w:p w:rsidR="009F4302" w:rsidRDefault="009F4302" w:rsidP="009F4302">
      <w:pPr>
        <w:pStyle w:val="paragraphscxw29957850bcx2"/>
        <w:jc w:val="both"/>
        <w:textAlignment w:val="baseline"/>
        <w:rPr>
          <w:rStyle w:val="eopscxw29957850bcx2"/>
          <w:rFonts w:ascii="Arial" w:hAnsi="Arial" w:cs="Arial"/>
          <w:sz w:val="22"/>
          <w:szCs w:val="22"/>
        </w:rPr>
      </w:pPr>
      <w:r>
        <w:rPr>
          <w:rStyle w:val="normaltextrunscxw29957850bcx2"/>
          <w:rFonts w:ascii="Arial" w:hAnsi="Arial" w:cs="Arial"/>
          <w:sz w:val="22"/>
          <w:szCs w:val="22"/>
        </w:rPr>
        <w:t>Процењенавредностнабавке</w:t>
      </w:r>
      <w:r>
        <w:rPr>
          <w:rStyle w:val="normaltextrunscxw29957850bcx2"/>
          <w:rFonts w:ascii="Calibri" w:hAnsi="Calibri"/>
          <w:b/>
          <w:bCs/>
          <w:sz w:val="22"/>
          <w:szCs w:val="22"/>
        </w:rPr>
        <w:t xml:space="preserve">: </w:t>
      </w:r>
      <w:r w:rsidR="00400FE4">
        <w:rPr>
          <w:rFonts w:eastAsiaTheme="minorHAnsi"/>
          <w:b/>
        </w:rPr>
        <w:t>2.400.000,00</w:t>
      </w:r>
      <w:r>
        <w:rPr>
          <w:rStyle w:val="normaltextrunscxw29957850bcx2"/>
          <w:rFonts w:ascii="Arial" w:hAnsi="Arial" w:cs="Arial"/>
          <w:b/>
          <w:bCs/>
          <w:sz w:val="22"/>
          <w:szCs w:val="22"/>
        </w:rPr>
        <w:t>динара</w:t>
      </w:r>
      <w:r>
        <w:rPr>
          <w:rStyle w:val="normaltextrunscxw29957850bcx2"/>
          <w:rFonts w:ascii="Arial" w:hAnsi="Arial" w:cs="Arial"/>
          <w:sz w:val="22"/>
          <w:szCs w:val="22"/>
        </w:rPr>
        <w:t>без ПДВ-а односно</w:t>
      </w:r>
      <w:r w:rsidR="00400FE4">
        <w:rPr>
          <w:rFonts w:eastAsiaTheme="minorHAnsi"/>
          <w:b/>
        </w:rPr>
        <w:t xml:space="preserve">2.400.000,00 </w:t>
      </w:r>
      <w:r>
        <w:rPr>
          <w:rStyle w:val="normaltextrunscxw29957850bcx2"/>
          <w:rFonts w:ascii="Arial" w:hAnsi="Arial" w:cs="Arial"/>
          <w:sz w:val="22"/>
          <w:szCs w:val="22"/>
        </w:rPr>
        <w:t>динараса ПДВ-ом( Наосновучлана 9. став 1. тачка 5. Закона о порезунадоходакграђана</w:t>
      </w:r>
      <w:r>
        <w:rPr>
          <w:rStyle w:val="normaltextrunscxw29957850bcx2"/>
          <w:rFonts w:ascii="Calibri" w:hAnsi="Calibri"/>
          <w:sz w:val="22"/>
          <w:szCs w:val="22"/>
        </w:rPr>
        <w:t>).</w:t>
      </w:r>
      <w:r>
        <w:rPr>
          <w:rStyle w:val="eopscxw29957850bcx2"/>
          <w:rFonts w:ascii="Calibri" w:hAnsi="Calibri"/>
          <w:sz w:val="22"/>
          <w:szCs w:val="22"/>
        </w:rPr>
        <w:t> </w:t>
      </w:r>
      <w:r>
        <w:rPr>
          <w:rStyle w:val="normaltextrunscxw29957850bcx2"/>
          <w:rFonts w:ascii="Arial" w:hAnsi="Arial" w:cs="Arial"/>
          <w:sz w:val="22"/>
          <w:szCs w:val="22"/>
        </w:rPr>
        <w:t>Критеријумзаоценупонуда:   Најнижапонуђенацена</w:t>
      </w:r>
      <w:r>
        <w:rPr>
          <w:rStyle w:val="eopscxw29957850bcx2"/>
          <w:rFonts w:ascii="Arial" w:hAnsi="Arial" w:cs="Arial"/>
          <w:sz w:val="22"/>
          <w:szCs w:val="22"/>
        </w:rPr>
        <w:t> </w:t>
      </w:r>
    </w:p>
    <w:p w:rsidR="009F4302" w:rsidRPr="00C711CF" w:rsidRDefault="009F4302" w:rsidP="009F4302">
      <w:pPr>
        <w:pStyle w:val="paragraphscxw29957850bcx2"/>
        <w:jc w:val="both"/>
        <w:textAlignment w:val="baseline"/>
        <w:rPr>
          <w:rFonts w:ascii="Arial" w:hAnsi="Arial" w:cs="Arial"/>
        </w:rPr>
      </w:pP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Попуњен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 xml:space="preserve">, 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потписан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 xml:space="preserve"> и 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оверен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>о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бразацпонуде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 xml:space="preserve">  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доставља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>се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на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>ручиоцу</w:t>
      </w:r>
      <w:r w:rsidRPr="00C711CF">
        <w:rPr>
          <w:rStyle w:val="normaltextrunspellingerrorv2scxw29957850bcx2"/>
          <w:rFonts w:ascii="Arial" w:hAnsi="Arial" w:cs="Arial"/>
          <w:sz w:val="22"/>
          <w:szCs w:val="22"/>
        </w:rPr>
        <w:t>на</w:t>
      </w:r>
      <w:r w:rsidRPr="00C711CF">
        <w:rPr>
          <w:rStyle w:val="normaltextrunscxw29957850bcx2"/>
          <w:rFonts w:ascii="Arial" w:hAnsi="Arial" w:cs="Arial"/>
          <w:sz w:val="22"/>
          <w:szCs w:val="22"/>
        </w:rPr>
        <w:t>  e-mail адресу:   nabavke.opstina.pk@gmail.com    -</w:t>
      </w:r>
      <w:r w:rsidRPr="00C711CF">
        <w:rPr>
          <w:rStyle w:val="normaltextrunscxw29957850bcx2"/>
          <w:rFonts w:ascii="Arial" w:hAnsi="Arial" w:cs="Arial"/>
        </w:rPr>
        <w:t>ОдсекзајавненабавкесаназнакомЛичнипратилацдететаилинаадресу</w:t>
      </w:r>
      <w:r w:rsidRPr="00C711CF">
        <w:rPr>
          <w:rFonts w:ascii="Arial" w:hAnsi="Arial" w:cs="Arial"/>
        </w:rPr>
        <w:t>ГрадскауправаградаПрокупља,Таткова 2,18400 Прокупље</w:t>
      </w:r>
    </w:p>
    <w:p w:rsidR="00516912" w:rsidRPr="00516912" w:rsidRDefault="00516912" w:rsidP="00516912">
      <w:pPr>
        <w:rPr>
          <w:rFonts w:asciiTheme="minorHAnsi" w:eastAsia="Arial Unicode MS" w:hAnsiTheme="minorHAnsi" w:cstheme="minorHAnsi"/>
          <w:bCs/>
          <w:color w:val="0000FF"/>
          <w:kern w:val="1"/>
          <w:sz w:val="24"/>
          <w:szCs w:val="24"/>
          <w:u w:val="single"/>
          <w:lang w:eastAsia="ar-SA"/>
        </w:rPr>
      </w:pPr>
    </w:p>
    <w:p w:rsidR="00516912" w:rsidRDefault="00516912" w:rsidP="00516912">
      <w:pPr>
        <w:rPr>
          <w:rFonts w:asciiTheme="minorHAnsi" w:eastAsia="Arial Unicode MS" w:hAnsiTheme="minorHAnsi" w:cstheme="minorHAnsi"/>
          <w:bCs/>
          <w:color w:val="0000FF"/>
          <w:kern w:val="1"/>
          <w:sz w:val="24"/>
          <w:szCs w:val="24"/>
          <w:u w:val="single"/>
          <w:lang w:eastAsia="ar-SA"/>
        </w:rPr>
      </w:pPr>
    </w:p>
    <w:p w:rsidR="00FC5AA4" w:rsidRDefault="00FC5AA4" w:rsidP="00516912">
      <w:pPr>
        <w:rPr>
          <w:rFonts w:asciiTheme="minorHAnsi" w:eastAsia="Arial Unicode MS" w:hAnsiTheme="minorHAnsi" w:cstheme="minorHAnsi"/>
          <w:bCs/>
          <w:color w:val="0000FF"/>
          <w:kern w:val="1"/>
          <w:sz w:val="24"/>
          <w:szCs w:val="24"/>
          <w:u w:val="single"/>
          <w:lang w:eastAsia="ar-SA"/>
        </w:rPr>
      </w:pPr>
    </w:p>
    <w:p w:rsidR="00516912" w:rsidRPr="009F4302" w:rsidRDefault="00516912" w:rsidP="00516912">
      <w:pPr>
        <w:rPr>
          <w:rFonts w:asciiTheme="minorHAnsi" w:eastAsia="Arial Unicode MS" w:hAnsiTheme="minorHAnsi" w:cstheme="minorHAnsi"/>
          <w:bCs/>
          <w:color w:val="0000FF"/>
          <w:kern w:val="1"/>
          <w:sz w:val="24"/>
          <w:szCs w:val="24"/>
          <w:u w:val="single"/>
          <w:lang w:eastAsia="ar-SA"/>
        </w:rPr>
      </w:pPr>
    </w:p>
    <w:p w:rsidR="009F4302" w:rsidRDefault="009F4302" w:rsidP="0051691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6912">
        <w:rPr>
          <w:rFonts w:asciiTheme="minorHAnsi" w:hAnsiTheme="minorHAnsi" w:cstheme="minorHAnsi"/>
          <w:b/>
          <w:sz w:val="24"/>
          <w:szCs w:val="24"/>
          <w:u w:val="single"/>
        </w:rPr>
        <w:t>СПЕЦИФИКАЦИЈА УСЛУГЕ</w:t>
      </w: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u w:val="single"/>
        </w:rPr>
      </w:pPr>
      <w:r w:rsidRPr="00516912">
        <w:rPr>
          <w:rFonts w:asciiTheme="minorHAnsi" w:hAnsiTheme="minorHAnsi" w:cstheme="minorHAnsi"/>
          <w:b/>
          <w:sz w:val="24"/>
          <w:szCs w:val="24"/>
        </w:rPr>
        <w:t>-</w:t>
      </w:r>
      <w:r w:rsidRPr="00516912">
        <w:rPr>
          <w:rFonts w:asciiTheme="minorHAnsi" w:eastAsiaTheme="minorHAnsi" w:hAnsiTheme="minorHAnsi" w:cstheme="minorHAnsi"/>
          <w:b/>
        </w:rPr>
        <w:t>пружањеуслугесоцијалнезаштите и то:Услугаличнипратилацдетета</w:t>
      </w:r>
    </w:p>
    <w:p w:rsidR="00516912" w:rsidRPr="00516912" w:rsidRDefault="00516912" w:rsidP="00516912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516912" w:rsidRDefault="00516912" w:rsidP="00516912">
      <w:pPr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</w:p>
    <w:p w:rsidR="00170AB5" w:rsidRPr="00170AB5" w:rsidRDefault="00170AB5" w:rsidP="00170AB5">
      <w:pPr>
        <w:rPr>
          <w:rFonts w:ascii="Times New Roman" w:eastAsiaTheme="minorHAnsi" w:hAnsi="Times New Roman" w:cs="Times New Roman"/>
          <w:b/>
        </w:rPr>
      </w:pPr>
      <w:r w:rsidRPr="00170AB5">
        <w:rPr>
          <w:rFonts w:ascii="Times New Roman" w:eastAsiaTheme="minorHAnsi" w:hAnsi="Times New Roman" w:cs="Times New Roman"/>
          <w:b/>
        </w:rPr>
        <w:t>Личнипратилацдетета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УслугасоцијалнезаштитеЛичнипратилацдететадоступнаједететусаинвалидитетомилисасметњама у менталномразвоју, комејепотребнаподршказазадовољавањеосновнихпотреба у свакодневномживоту у областикретања, одржавањаличнехигијене, храњења, облачења и комуникацијесадругима, подусловомдајеукључено у васпитно-образовнуустанову, односнодокрајаредовногшколовањаукључујућизавршетаксредњешколе.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УслугусоцијалнезаштитеЛичнипратилацдететамогупружатисамолиценциранипружаоциуслугасоцијалнезаштите.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Корисничкагрупа, односнокориснициуслугебићеодабранинаосновуупутаЦентразасоцијалнирадПрокупље.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ПружалацуслугесоцијалнезаштитеЛичнипратилацдететамораимати: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•</w:t>
      </w:r>
      <w:r w:rsidRPr="00170AB5">
        <w:rPr>
          <w:rFonts w:ascii="Times New Roman" w:eastAsiaTheme="minorHAnsi" w:hAnsi="Times New Roman" w:cs="Times New Roman"/>
        </w:rPr>
        <w:tab/>
        <w:t xml:space="preserve"> 1 руководиоцауслуге ,санајмањезавршеним VI степеномстручнеспреме и искуством у вођењупројеката у областисоцијалнезаштитеоднајмањегодинудана, којићекоординиратирадзапосленихнапружањууслуге, али и сарадњупружаоцауслуге и другихрелевантнихинституција (надлежноодељењеГрадскеуправе, Центарзасоцијалнирад, образовно-васпитнеинституције и др.)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•</w:t>
      </w:r>
      <w:r w:rsidRPr="00170AB5">
        <w:rPr>
          <w:rFonts w:ascii="Times New Roman" w:eastAsiaTheme="minorHAnsi" w:hAnsi="Times New Roman" w:cs="Times New Roman"/>
        </w:rPr>
        <w:tab/>
        <w:t>1 стручноградникасалиценцом у складусачланом 136. Закона о социјалнојзаштити и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•</w:t>
      </w:r>
      <w:r w:rsidRPr="00170AB5">
        <w:rPr>
          <w:rFonts w:ascii="Times New Roman" w:eastAsiaTheme="minorHAnsi" w:hAnsi="Times New Roman" w:cs="Times New Roman"/>
        </w:rPr>
        <w:tab/>
      </w:r>
      <w:r w:rsidR="00F62891">
        <w:rPr>
          <w:rFonts w:ascii="Times New Roman" w:eastAsiaTheme="minorHAnsi" w:hAnsi="Times New Roman" w:cs="Times New Roman"/>
        </w:rPr>
        <w:t>14</w:t>
      </w:r>
      <w:r w:rsidRPr="00170AB5">
        <w:rPr>
          <w:rFonts w:ascii="Times New Roman" w:eastAsiaTheme="minorHAnsi" w:hAnsi="Times New Roman" w:cs="Times New Roman"/>
        </w:rPr>
        <w:t>сарадника-личнихпратилацадетета, којаћенепосреднопружатиуслугукорисницима  (до</w:t>
      </w:r>
      <w:r w:rsidR="00F62891">
        <w:rPr>
          <w:rFonts w:ascii="Times New Roman" w:eastAsiaTheme="minorHAnsi" w:hAnsi="Times New Roman" w:cs="Times New Roman"/>
        </w:rPr>
        <w:t>14</w:t>
      </w:r>
      <w:r w:rsidRPr="00170AB5">
        <w:rPr>
          <w:rFonts w:ascii="Times New Roman" w:eastAsiaTheme="minorHAnsi" w:hAnsi="Times New Roman" w:cs="Times New Roman"/>
        </w:rPr>
        <w:t>корисникасаместомпребивалишта/боравканатериторијиградаПрокупља, узмогућностповећањабројакорисникабезмогућностиповећањацене)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Стручнирадник и сараднициличнипратиоциморајуиматизавршенуобукупоакредитованомпрограмузапружањеуслугеличногпратиоца у складуса чл.87. Правилника о ближимусловима и стандардимазапружањеуслугесоцијалнезаштите.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Заобављањепредметногпослапонуђачтребадапредвиди и обезбедибрутозараде и накнадезарадерадника, теосталихличнихпримања (накнадатрошковапревоза у јавномсаобраћају, накнадазаисхрану у токурада и регресзагодишњиодмор), као и издаткезастручноусавршавањезапослених у складусазаконом и колективнимуговорима; трошковеенергетских и комуналнихуслуга, комуникације, платногпромета; трошковеадминистративногматеријала; трошковепревозакорисника; средствазазакономутврђенеобавезе 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ЦенауслугеЛичнипратилацформирасепосатурадазапроцењенибројкорисника.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Услугеличнипратилацдететапружаћесекорисницимасапребивалиштем/боравиштемнатериторијиградаПрокупља, одстранелиценциранихпружаоцауслугакојисупрошлиобукуакредитованогпрограма.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  <w:b/>
        </w:rPr>
      </w:pPr>
      <w:r w:rsidRPr="00170AB5">
        <w:rPr>
          <w:rFonts w:ascii="Times New Roman" w:eastAsiaTheme="minorHAnsi" w:hAnsi="Times New Roman" w:cs="Times New Roman"/>
          <w:b/>
        </w:rPr>
        <w:t>Сапружањемуслугећесепочети у рокуод 7 раднихданаодданазакључењауговоразапериодод</w:t>
      </w:r>
      <w:r w:rsidR="008E6A19">
        <w:rPr>
          <w:rFonts w:ascii="Times New Roman" w:eastAsiaTheme="minorHAnsi" w:hAnsi="Times New Roman" w:cs="Times New Roman"/>
          <w:b/>
        </w:rPr>
        <w:t>01.02.2023.</w:t>
      </w:r>
      <w:r w:rsidRPr="00170AB5">
        <w:rPr>
          <w:rFonts w:ascii="Times New Roman" w:eastAsiaTheme="minorHAnsi" w:hAnsi="Times New Roman" w:cs="Times New Roman"/>
          <w:b/>
        </w:rPr>
        <w:t>до 31.</w:t>
      </w:r>
      <w:r w:rsidR="0087690D">
        <w:rPr>
          <w:rFonts w:ascii="Times New Roman" w:eastAsiaTheme="minorHAnsi" w:hAnsi="Times New Roman" w:cs="Times New Roman"/>
          <w:b/>
        </w:rPr>
        <w:t>03</w:t>
      </w:r>
      <w:r w:rsidRPr="00170AB5">
        <w:rPr>
          <w:rFonts w:ascii="Times New Roman" w:eastAsiaTheme="minorHAnsi" w:hAnsi="Times New Roman" w:cs="Times New Roman"/>
          <w:b/>
        </w:rPr>
        <w:t>.202</w:t>
      </w:r>
      <w:r w:rsidR="0087690D">
        <w:rPr>
          <w:rFonts w:ascii="Times New Roman" w:eastAsiaTheme="minorHAnsi" w:hAnsi="Times New Roman" w:cs="Times New Roman"/>
          <w:b/>
        </w:rPr>
        <w:t>3</w:t>
      </w:r>
      <w:r w:rsidRPr="00170AB5">
        <w:rPr>
          <w:rFonts w:ascii="Times New Roman" w:eastAsiaTheme="minorHAnsi" w:hAnsi="Times New Roman" w:cs="Times New Roman"/>
          <w:b/>
        </w:rPr>
        <w:t>.године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t>Ангажованолицеможебитиангажованонајмање 20, а највише 40 сатинедељно, у зависностиодпроцењенихпотребакорисника.Личнипратилацможебитиангажован и зарадсадваиливишекорисника, у оквирузакономпрописаноградногвремена, а у складусапотребамакорисника.Свакоангажованолицебиће у обавезидавршиевиденцијусвоградакрозлисте и дневникерада.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</w:rPr>
      </w:pPr>
      <w:r w:rsidRPr="00170AB5">
        <w:rPr>
          <w:rFonts w:ascii="Times New Roman" w:eastAsiaTheme="minorHAnsi" w:hAnsi="Times New Roman" w:cs="Times New Roman"/>
        </w:rPr>
        <w:lastRenderedPageBreak/>
        <w:t xml:space="preserve">Пружалацуслугећеједноммесечноизвештавати о радунапружањууслугенадлежнуслужбуГрадскеуправеГрадаПрокупља, у писменојформи, накончегаћебитиизвршенаисплата у законскомроку.    </w:t>
      </w:r>
    </w:p>
    <w:p w:rsidR="00170AB5" w:rsidRPr="00170AB5" w:rsidRDefault="00170AB5" w:rsidP="009F4302">
      <w:pPr>
        <w:jc w:val="both"/>
        <w:rPr>
          <w:rFonts w:ascii="Times New Roman" w:eastAsiaTheme="minorHAnsi" w:hAnsi="Times New Roman" w:cs="Times New Roman"/>
          <w:b/>
        </w:rPr>
      </w:pPr>
      <w:r w:rsidRPr="00170AB5">
        <w:rPr>
          <w:rFonts w:ascii="Times New Roman" w:eastAsiaTheme="minorHAnsi" w:hAnsi="Times New Roman" w:cs="Times New Roman"/>
          <w:b/>
        </w:rPr>
        <w:t>Процењавредностнабавкеје</w:t>
      </w:r>
      <w:r w:rsidR="00400FE4">
        <w:rPr>
          <w:rFonts w:ascii="Times New Roman" w:eastAsiaTheme="minorHAnsi" w:hAnsi="Times New Roman" w:cs="Times New Roman"/>
          <w:b/>
        </w:rPr>
        <w:t xml:space="preserve">2.400.000,00 </w:t>
      </w:r>
      <w:r w:rsidRPr="00170AB5">
        <w:rPr>
          <w:rFonts w:ascii="Times New Roman" w:eastAsiaTheme="minorHAnsi" w:hAnsi="Times New Roman" w:cs="Times New Roman"/>
          <w:b/>
        </w:rPr>
        <w:t>динара.</w:t>
      </w:r>
    </w:p>
    <w:p w:rsidR="00170AB5" w:rsidRPr="00516912" w:rsidRDefault="00170AB5" w:rsidP="00516912">
      <w:pPr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</w:p>
    <w:p w:rsidR="00516912" w:rsidRPr="00DC4B9F" w:rsidRDefault="00516912" w:rsidP="00516912">
      <w:pPr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DC4B9F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ИЗБОР УЧЕСНИКА И ДОДЕЛА УГОВОРА</w:t>
      </w:r>
    </w:p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  <w:r w:rsidRPr="00516912">
        <w:rPr>
          <w:rFonts w:asciiTheme="minorHAnsi" w:eastAsiaTheme="minorHAnsi" w:hAnsiTheme="minorHAnsi" w:cstheme="minorHAnsi"/>
        </w:rPr>
        <w:t>Критеријумизаквалитативниизборпривредногсубјекта</w:t>
      </w:r>
    </w:p>
    <w:p w:rsidR="00516912" w:rsidRPr="00516912" w:rsidRDefault="00516912" w:rsidP="00516912">
      <w:pPr>
        <w:rPr>
          <w:rFonts w:asciiTheme="minorHAnsi" w:eastAsiaTheme="minorHAnsi" w:hAnsiTheme="minorHAnsi" w:cstheme="minorHAnsi"/>
        </w:rPr>
      </w:pPr>
      <w:r w:rsidRPr="00516912">
        <w:rPr>
          <w:rFonts w:asciiTheme="minorHAnsi" w:eastAsiaTheme="minorHAnsi" w:hAnsiTheme="minorHAnsi" w:cstheme="minorHAnsi"/>
        </w:rPr>
        <w:t>1. Основизаискључење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295"/>
      </w:tblGrid>
      <w:tr w:rsidR="00516912" w:rsidRPr="00516912" w:rsidTr="009266E7">
        <w:tc>
          <w:tcPr>
            <w:tcW w:w="10280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1.1. Правоснажнапресудазаједноиливишекривичнихдела</w:t>
            </w:r>
          </w:p>
        </w:tc>
      </w:tr>
      <w:tr w:rsidR="00516912" w:rsidRPr="00516912" w:rsidTr="009266E7">
        <w:tc>
          <w:tcPr>
            <w:tcW w:w="2660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620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111. став 1. тач. 1)-Наручилацједужандаискључипривредногсубјектаизпоступкајавненабавкеакопривреднисубјектнедокажедаон и његовзаконскизаступник у периодуодпретходнихпетгодинаодданаистекароказаподношењепонуда, односнопријаванијеправноснажноосуђен, осимакоправноснажномпресудомнијеутврђендругипериодзабранеучешћа у поступкујавненабавке, за: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(1) кривичноделокојејеизвршилокаочланорганизованекриминалнегрупе и кривичноделоудруживањерадивршењакривичнихдела;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(2) кривичноделозлоупотребеположајаодговорноглица, кривичноделозлоупотребе у везисајавномнабавком, кривичноделопримањамита у обављањупривреднеделатности, кривичноделодавањамита у обављањупривреднеделатности, кривичноделозлоупотребеслужбеногположаја, кривичноделотрговинеутицајем, кривичноделопримањамита и кривичноделодавањамита, кривичноделопреваре, кривичноделонеоснованогдобијања и коришћењакредита и другепогодности, кривичноделопреваре у обављањупривреднеделатности и кривичноделопорескеутаје, кривичноделотероризма, кривичноделојавногподстицањанаизвршењетерористичкихдела, кривичноделоврбовања и обучавањазавршењетерористичкихдела и кривичноделотерористичкогудруживања, кривичноделопрањановца, кривичноделофинансирањатероризма, кривичноделотрговинељудима и кривичноделозаснивањаропскогодноса и превозалица у ропскомодносу.</w:t>
            </w:r>
          </w:p>
        </w:tc>
      </w:tr>
      <w:tr w:rsidR="00516912" w:rsidRPr="00516912" w:rsidTr="009266E7">
        <w:tc>
          <w:tcPr>
            <w:tcW w:w="2660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620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Наручилацможедапредоношењаодлуке у поступкујавненабавкезахтеваодпонуђачакојиједоставиоекономскинајповољнијупонудудадоставидоказе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Сматраседапривреднисубјекткојијеуписан у регистарпонуђачанемаосновазаискључењеизчлана 111. став 1. тач. 1) Закона о јавнимнабавкама.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Непостојањеовогосновазаискључењедоказујесеследећимдоказима: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Правналица и предузетници: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 xml:space="preserve">1) ПотврданадлежногОсновногсуданачијемподручјусеналазиседиштедомаћегправноглицаилипредузетника, односноседиштепредставништваилиогранкастраногправноглицакојимсепотврђуједапонуђач у периодуодпретходнихпетгодинаодданаистекароказаподношењепонуда, односнипријаванијеправноснажноосуђен, осимакоправноснажномпресудомнијеутврђендругипериодзабранеучешћа у поступкујавненабавке, и тозаследећакривичнадела: кривичноделопорескеутаје; кривичноделопреваре; кривичноделонеоснованогдобијања и коришћењакредита и </w:t>
            </w: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другепогодности; кривичноделозлоупотребеслужбеногположаја; кривичноделотрговинеутицајем; кривичноделодавањамита; кривичноделотрговинељудима (заобликеизчлана 388. ст. 2, 3, 4, 6, 8 и 9) и кривичноделозаснивањаропскогодноса и превозалица у ропскомодносу (заобликеизчлана 390. ст. 1 и 2).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2) ПотврданадлежногВишегсуданачијемподручјусеналазиседиштедомаћегправноглицаили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предузетника, односноседиштепредставништваилиогранкастраногправноглицакојимсепотврђуједапонуђач у периодуодпретходнихпетгодинаодданаистекароказаподношењепонуда, односнипријаванијеправноснажноосуђен, осимакоправноснажномпресудомнијеутврђендругипериодзабранеучешћа у поступкујавненабавке, и тозаследећакривичнадела: кривичноделозлоупотребеслужбеногположаја, аковредностприбављенеимовинскекористипрелази 1.500.000,00 динара; кривичноделотрговинељудима (заобликеизчлана 388. ст. 1, 5 и 7); кривичноделозаснивањаропскогодноса и превозалица у ропскомодносуакојеизвршенопремамалолетномлицу и кривичноделопримањамита.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3) ПотврдаПосебногодељењаВишегсуда у Београдузаорганизованикриминалкојимсепотврђуједаправнолицеилипредузетникнијеосуђиванозанекаодследећихкривичнихдела: кривичнаделаорганизованогкриминала; кривичноделоудруживањарадивршењакривичнихдела; кривичноделозлоупотребеслужбеногположаја, трговинеутицајем, примањамита и давањамитаакојеокривљениодноснолицекојемседајемитослужбеноилиодговорнолицекојевршифункцијунаосновуизбора, именовањаилипостављењаодстранеНароднескупштине, председникаРепублике, општеседницеВрховногкасационогсуда, ВисокогсаветасудстваилиДржавногвећатужилаца; кривичнаделапротивпривреде, аковредностимовинскекористипрелази 200.000.000 динара, односноаковредностјавненабавкепрелази 800.000.000 динара и тоза: кривичноделозлоупотребе у везисајавнимнабавкама, кривичноделопримањамита у обављањупривреднеделатности, кривичноделодавањамита у обављањупривреднеделатности, кривичноделопреваре у обављањупривреднеделатности, кривичноделозлоупотребеположајаодговорноглица, кривичноделопрањановца – у случајуакоимовинакојајепредметпрањановцапотичеизсвихнаведенихкривичнихдела; кривичноделојавногподстицањанаизвршењетерористичкихдела; кривичноделофинансирањатероризма; кривичноделотероризма; кривичноделоврбовања и обучавањазавршењетерористичкихдела и кривичноделотерористичкогудруживања.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4) ПотврдаПосебногодељењавишихсудова у Београду, НовомСаду, Нишу и Краљевузасузбијањекорупције, којимсепотврђуједаправнолицеилипредузетникнијеосуђиванозанекаодследећихкривичнихдела: кривичноделопримањемита у обављањупривреднеделатности; кривичноделодавањемита у обављањупривреднеделатности; кривичноделозлоупотреба у везисајавнимнабавкама; кривичноделопреваре у обављањупривреднеделатности; кривичноделозлоупотребеположајаодговорноглица и кривичноделопрањановца.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Законскизаступници и физичкалица: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1) Изводизказненеевиденције, односноуверењенадлежнеполицијскеуправе МУП-а, којимсепотврђуједазаконскизаступникилифизичколиценијеосуђиваозаследећакривичнадела: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1) кривичноделокојејеизвршилокаочланорганизованекриминалнегрупе и кривичноделоудруживањерадивршењакривичнихдела;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 xml:space="preserve">2) кривичноделозлоупотребаположајаодговорноглица, кривичноделозлоупотреба у везисајавномнабавком, кривичноделопримањемита у обављањупривреднеделатности, кривичноделодавањемита у </w:t>
            </w: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обављањупривреднеделатности, кривичноделозлоупотребаслужбеногположаја, кривичноделотрговинаутицајем, кривичноделопримањемита и кривичноделодавањемита; кривичноделопревара, кривичноделонеоснованодобијање и коришћењекредита и другепогодности, кривичноделопревара у обављањупривреднеделатности и кривичноделопорескаутаја; кривичноделотероризам, кривичноделојавноподстицањенаизвршењетерористичкихдела, кривичноделоврбовање и обучавањезавршењетерористичкихдела и кривичноделотерористичкоудруживање; кривичноделопрањеновца, кривичноделофинансирањетероризма; кривичноделотрговинаљудима и кривичноделозаснивањеропскогодноса и превозлица у ропскомодносу.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Захтевсеможеподнетипремаместурођењаилипремаместупребивалиштазаконскогзаступникаилифизичкоглица. Уколикопонуђачимавишезаконскихзаступникадужанједадоставидоказзасвакогодњих.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Привреднисубјекткојиимаседиште у другојдржави: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Акопривреднисубјектимаседиште у другојдржавикаодоказданепостојиосновзаискључењенаручилацћеприхватитиизводизказненеевиденцијеилидругогодговарајућегрегистраили, акотонијемогуће, одговарајућидокументнадлежногсудскогилиуправногоргана у држависедиштапривредногсубјекта, односнодржавичијејелицедржављанин. Акосе у држави у којојпривреднисубјектимаседиште, односнодржавичијијелицедржављаниннеиздајунаведенидоказиилиакодоказинеобухватајусвеподатке у везисанепостојањемосновазаискључење, привреднисубјектможеда, уместодоказа, достависвојуписануизјавудатуподкривичном и материјалномодговорношћу, оверенупредсудскимилиуправниморганом, јавнимбележникомилидругимнадлежниморганомтедржаве, у којојсенаводиданепостојенаведениосновизаискључењепривредногсубјекта.</w:t>
            </w:r>
          </w:p>
        </w:tc>
      </w:tr>
      <w:tr w:rsidR="00516912" w:rsidRPr="00516912" w:rsidTr="009266E7">
        <w:tc>
          <w:tcPr>
            <w:tcW w:w="2660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620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Далијесампривреднисубјектилињеговзаконскизаступникосуђензаједноиливишекривичнихдела, правоснажномпресудомдонесеномпренајвишепетгодинаилидуже, акојеправоснажномпресудомутврђендужипериодзабранеучешћа у поступкујавненабавкекојисе и даљепримењује?</w:t>
            </w:r>
          </w:p>
        </w:tc>
      </w:tr>
    </w:tbl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8426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1.2. Порези и доприноси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111. став 1. тач. 2)-Наручилацједужандаискључипривредногсубјектаизпоступкајавненабавкеакопривреднисубјектнедокажедајеизмириодоспелепорезе и доприносезаобавезносоцијалноосигурањеилидамујеобавезујућимспоразумомилирешењем, у складусапосебнимпрописом, одобреноодлагањеплаћањадуга, укључујућисвенасталекамате и новчанеказне.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Наручилацможедапредоношењаодлуке у поступкунабавкезахтеваодпонуђачакојиједоставиоекономскинајповољнијупонудудадоставидоказе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Сматраседапривреднисубјекткојијеуписан у регистарпонуђачанемаосновазаискључењеизчлана 111. став 1. тач. 2) Закона о јавнимнабавкама.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Непостојањеовогосновазаискључењедоказујесеследећимдоказима: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1) Потврданадлежногпорескогорганадајепонуђачизмириодоспелепорезе и доприносезаобавезносоцијалноосигурањеилидамујеобавезујућимспоразумомилирешењем, у складусапосебнимпрописом, одобреноодлагањеплаћањадуга, укључујућисвенасталекамате и новчанеказне.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 xml:space="preserve">2) Потврданадлежногпорескогорганалокалнесамоуправедајепонуђачизмириодоспелеобавезејавнихприходаилидамујеобавезујућимспоразумомилирешењем, у </w:t>
            </w:r>
            <w:r w:rsidRPr="00516912">
              <w:rPr>
                <w:rFonts w:asciiTheme="minorHAnsi" w:eastAsiaTheme="minorHAnsi" w:hAnsiTheme="minorHAnsi" w:cstheme="minorHAnsi"/>
              </w:rPr>
              <w:lastRenderedPageBreak/>
              <w:t>складусапосебнимпрописом, одобреноодлагањеплаћањадуга, укључујућисвенасталекамате и новчанеказне.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Правнолицекојесеналази у поступкуприватизације, уместодоказаизтач. 1) и 2), прилажепотврдуАгенцијезаприватизацијудасеналази у поступкуприватизације.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Привреднисубјекткојиимаседиште у другојдржави: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Акопривреднисубјектимаседиште у другојдржавикаодоказданепостојеосновизаискључењенаручилацћеприхватитипотврдунадлежногоргана у држависедиштапривредногсубјекта. Акосе у држави у којојпривреднисубјектимаседиште, односнодржавичијијелицедржављаниннеиздајунаведенидоказиилиакодоказинеобухватајусвеподатке у везисанепостојањемосновазаискључење, привреднисубјектможеда, уместодоказа, достависвојуписануизјавудатуподкривичном и материјалномодговорношћу, оверенупредсудскимилиуправниморганом, јавнимбележникомилидругимнадлежниморганомтедржаве, у којојсенаводиданепостојенаведениосновизаискључењепривредногсубјекта.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Порези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Далијепривреднисубјектизмириосвесвоједоспелеобавезепореза?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Доприноси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Далијепривреднисубјектизмириосвесвоједоспелеобавезедоприносазаобавезносоцијалноосигурање?</w:t>
            </w:r>
          </w:p>
        </w:tc>
      </w:tr>
    </w:tbl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7820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1.3. Обавезе у областизаштитеживотнесредине, социјалног и радногправа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111. став 1. тач. 3)-Наручилацједужандаискључипривредногсубјектаизпоступкајавненабавкеакоутврдидајепривреднисубјект у периодуодпретходнедвегодинеодданаистекароказаподношењепонуда, односнопријава, повредиообавезе у областизаштитеживотнесредине, социјалног и радногправа, укључујућиколективнеуговоре, а нарочитообавезуисплатеуговоренезарадеилидругихобавезнихисплата, укључујући и обавезе у складу с одредбамамеђународнихконвенцијакојесунаведене у Прилогу 8.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Закона о јавнимнабавкама.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Непостојањеовогосновазаискључењеутврђујенаручилац.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Питање у изјави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Повредаобавеза у области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животнесредине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Далијепривреднисубјект, премасвомсазнању, повредиообавезе у областизаштитеживотнесредине?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Повредаобавеза у области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социјалногправа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Далијепривреднисубјект, премасвомсазнању, повредиообавезе у областисоцијалногправа?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Повредаобавеза у области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радногправа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Далијепривреднисубјект, премасвомсазнању, повредиообавезе у областирадногправа?</w:t>
            </w:r>
          </w:p>
        </w:tc>
      </w:tr>
    </w:tbl>
    <w:p w:rsidR="00DC4B9F" w:rsidRPr="00516912" w:rsidRDefault="00DC4B9F" w:rsidP="00516912">
      <w:pPr>
        <w:jc w:val="center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7711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1.4. Сукобинтереса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111. став 1. тач. 4)-Наручилацједужандаискључипривредногсубјектаизпоступкајавненабавкеакопостојисукобинтереса, у смислуЗакона о јавнимнабавкама, којинеможедасеотклонидругиммерама.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Непостојањеовогосновазаискључењеутврђујенаручилац.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Далијепривреднисубјектсвестаннекогсукобаинтересазбогсвогучествовања у поступкујавненабавке?</w:t>
            </w:r>
          </w:p>
        </w:tc>
      </w:tr>
    </w:tbl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957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1.5. Непримеренутицајнапоступак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111. став 1. тач. 5)-Наручилацједужандаискључипривредногсубјектаизпоступкајавненабавкеакоутврдидајепривреднисубјектпокушаодаизвршинепримеренутицајнапоступакодлучивањанаручиоцаилидадођедоповерљивихподатакакојибимоглидамуомогућепредност у поступкујавненабавкеилиједоставиообмањујућеподаткекојимогудаутичунаодлукекојесетичуискључењапривредногсубјекта, изборапривредногсубјектаилидоделеуговора.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Непостојањеовогосновазаискључењеутврђујенаручилац.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Далипривреднисубјектможедапотврдиданијепокушаодаизвршинепримеренутицајнапоступакодлучивањанаручиоца, дошаодоповерљивихподатакакојибимоглидамуомогућепредност у поступкујавненабавкеилиједоставиообмањујућеподаткекојимогудаутичунаодлукекојесетичуискључењапривредногсубјекта, изборапривредногсубјектаилидоделеуговора?</w:t>
            </w:r>
          </w:p>
        </w:tc>
      </w:tr>
    </w:tbl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7804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1.6. Стечај, немогућностплаћања, ликвидација и др.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112. став 1. тач. 1)-Наручилацможе у документацији о набавцидапредвидидаћедаискључипривредногсубјектаизпоступкајавненабавке у свакомтренуткуакоутврдидајепривреднисубјект у стечају, дајенеспособанзаплаћањеилије у поступкуликвидације, дањеговомимовиномуправљастечајни (ликвидациони) управникилисуд, даје у аранжманупогодбесаповериоцима, дајепрестаодаобављапословнуделатностилије у билокаквојистоврснојситуацијикојапроизлазиизсличногпоступкапрема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националнимзаконима и прописима.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којомпотврђуједанепостојиовајосновзаискључење.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Наручилацможедапредоношењаодлуке у поступкујавненабавкезахтеваодпонуђачакојиједоставиоекономскинајповољнијупонудудадоставидоказе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Непостојањеовогосновазаискључењедоказујесепотврдомнадлежногсуда, односнодругогнадлежногоргана.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Акопривреднисубјектимаседиште у другојдржавикаодоказданепостојеосновезаискључењенаручилацћеприхватитипотврдунадлежногоргана у држависедиштапривредногсубјекта. Акосе у држави у којојпривреднисубјектимаседиште, односнодржавичијијелицедржављаниннеиздајунаведенидоказиилиакодоказинеобухватајусвеподатке у везисанепостојањемосновазаискључење, привреднисубјектможеда, уместодоказа, достависвојуписануизјавудатуподкривичном и материјалномодговорношћу, оверенупредсудскимилиуправниморганом, јавнимбележникомилидругимнадлежниморганомтедржаве, у којојсенаводиданепостојинаведенизаискључењепривредногсубјекта.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Стечај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 у стечају?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Неспособностзаплаћањеили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поступкуликвидације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Далијепривреднисубјектнеспособанзаплаћањеили у поступкуликвидације?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Имовиномуправљастечајни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(ликвидациони) управникилисуд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Далиимовиномпривредногсубјект а управљастечајни (ликвидациони) управникилисуд?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Аранжманпогодбеса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повериоцима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 у аранжманупогодбесаповериоцима?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Престанакобављањапословне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делатности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Далијепривреднисубјектпрестаодаобављапословнуделатност?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Другаистоврснаситуација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Далијепривреднисубјект у билокаквојистоврснојситуацијикојапроизлазиизсличногпоступкапрема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националнимзаконима и прописима ?</w:t>
            </w:r>
          </w:p>
        </w:tc>
      </w:tr>
    </w:tbl>
    <w:p w:rsid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p w:rsidR="009F4302" w:rsidRPr="009F4302" w:rsidRDefault="009F4302" w:rsidP="00516912">
      <w:pPr>
        <w:jc w:val="center"/>
        <w:rPr>
          <w:rFonts w:asciiTheme="minorHAnsi" w:eastAsiaTheme="minorHAnsi" w:hAnsiTheme="minorHAnsi" w:cstheme="minorHAnsi"/>
        </w:rPr>
      </w:pPr>
    </w:p>
    <w:p w:rsidR="00516912" w:rsidRPr="00516912" w:rsidRDefault="00516912" w:rsidP="00516912">
      <w:pPr>
        <w:rPr>
          <w:rFonts w:asciiTheme="minorHAnsi" w:eastAsiaTheme="minorHAnsi" w:hAnsiTheme="minorHAnsi" w:cstheme="minorHAnsi"/>
          <w:b/>
        </w:rPr>
      </w:pPr>
      <w:r w:rsidRPr="00516912">
        <w:rPr>
          <w:rFonts w:asciiTheme="minorHAnsi" w:eastAsiaTheme="minorHAnsi" w:hAnsiTheme="minorHAnsi" w:cstheme="minorHAnsi"/>
          <w:b/>
        </w:rPr>
        <w:t>2. Обављањепрофесионалнеделатности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98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2.1. Упис у регистар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115. став 1.-Наручилац можедазахтевадапривреднисубјектдокажедајеуписан у регистарпривреднихсубјеката, судскирегистар, професионалнирегистарилидругиодговарајућирегистар, акосетакаврегистарводи у земљи у којојпривреднисубјектимаседиште.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којомпотврђуједаиспуњаваовајкритеријумзаизбор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Наручилацможедапредоношењаодлуке у поступкујавненабавкезахтеваодпонуђачакојиједоставиоекономскинајповољнијупонудудадоставидоказе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Овајкритеријумдоказујесеизводомизсудског, привредног, професионалногилидругогодговарајућегрегистракојисеводи у држави у којојпривреднисубјектимаседиште.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Правналица: ИзводизрегистраАгенцијезапривреднерегистре, односноизводизрегистранадлежногпривредногсуда.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Предузетници: ИзводизрегистраАгенцијезапривреднерегистре, односноизводизодговарајућегрегистра.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Привреднисубјектјеуписан у регистарпривреднихсубјеката, судскирегистар, професионалнирегистарилидругиодговарајућирегистар, акосетакаврегистарводи у земљи у којојпривреднисубјектимаседиште:</w:t>
            </w:r>
          </w:p>
        </w:tc>
      </w:tr>
    </w:tbl>
    <w:p w:rsidR="00516912" w:rsidRPr="009F4302" w:rsidRDefault="00516912" w:rsidP="009F4302">
      <w:pPr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8502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2.2. Овлашћење, дозволаиличланство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115. став 2.-Ако привреднисубјектморадапоседујеодређеноовлашћење, односнодозволунадлежногорганазаобављањеделатностикојајепредметјавненабавкеилидабудечланодређенеорганизациједабимогаодаобављапредметнуделатност, наручилацможеодњегадазахтевададокажепоседовањетакведозволе, овлашћењаиличланства.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којомпотврђуједаиспуњаваовајкритеријумзаизборпривредногсубјекта.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Наручилацможедапредоношењаодлуке у поступкујавненабавкезахтеваодпонуђачакојиједоставиоекономскинајповољнијупонудудадоставидоказе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Овајкритеријумдоказујеседозволомнадлежногорганаилипотврдом о чланству у одређенојорганизацији, којајеиздата у држави у којојпривреднисубјектимаседиште.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lastRenderedPageBreak/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Далипривреднисубјектпоседујепотребноодређеноовлашћење, односнодозволунадлежногорганазаобављањеделатностикојајепредметјавненабавкеилијечланодређенеорганизациједабимогаодаобављапредметнуделатност?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Услови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Копијаважећелиценцеилирешења о лиценцикојуиздајеМинистарствозарад, запошљавање, борачка  исоцијалнапитања у складусачланом 178.Закона о социјалнојзаштити („Службенигласник РС“, бр.24/11).</w:t>
            </w:r>
          </w:p>
        </w:tc>
      </w:tr>
    </w:tbl>
    <w:p w:rsidR="00516912" w:rsidRPr="00516912" w:rsidRDefault="00516912" w:rsidP="00516912">
      <w:pPr>
        <w:jc w:val="center"/>
        <w:rPr>
          <w:rFonts w:asciiTheme="minorHAnsi" w:eastAsiaTheme="minorHAnsi" w:hAnsiTheme="minorHAnsi" w:cstheme="minorHAnsi"/>
        </w:rPr>
      </w:pPr>
    </w:p>
    <w:p w:rsidR="00516912" w:rsidRPr="00516912" w:rsidRDefault="00516912" w:rsidP="00516912">
      <w:pPr>
        <w:rPr>
          <w:rFonts w:asciiTheme="minorHAnsi" w:eastAsiaTheme="minorHAnsi" w:hAnsiTheme="minorHAnsi" w:cstheme="minorHAnsi"/>
          <w:b/>
        </w:rPr>
      </w:pPr>
      <w:r w:rsidRPr="00516912">
        <w:rPr>
          <w:rFonts w:asciiTheme="minorHAnsi" w:eastAsiaTheme="minorHAnsi" w:hAnsiTheme="minorHAnsi" w:cstheme="minorHAnsi"/>
          <w:b/>
        </w:rPr>
        <w:t>3.Технички и стручникапацитет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945"/>
      </w:tblGrid>
      <w:tr w:rsidR="00516912" w:rsidRPr="00516912" w:rsidTr="001B3106">
        <w:tc>
          <w:tcPr>
            <w:tcW w:w="10916" w:type="dxa"/>
            <w:gridSpan w:val="2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3.1. Техничкалицаилитела –контрола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Правниоснов: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Члан 117. став 1.-Наручилац можедаодредиуслове у погледутехничког и стручногкапацитетакојимасеобезбеђуједапривреднисубјектимапотребнекадровске и техничкересурсе и искуствопотребнозаизвршењеуговора о јавнојнабавцисаодговарајућимнивоомквалитета, а нарочитоможедазахтевадапривреднисубјектимадовољноискуства у погледуранијеизвршенихуговора.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Начиндоказивањаиспуњености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критеријума: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Привреднисубјектдужанједапутеммеилаилипоштеузпријаву/понудуподнесеизјаву о испуњеностикритеријумазаквалитативниизборпривредногсубјекта, којомпотврђуједаиспуњаваовајкритеријумзаизборпривредногсубјекта.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Наручилацједужандапредоношењаодлуке у поступкујавненабавкезахтеваодпонуђачакојиједоставиоекономскинајповољнијупонудудадоставидоказе о испуњеностикритеријумазаквалитативниизборпривредногсубјекта.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Овајкритеријумдоказује</w:t>
            </w:r>
            <w:r w:rsidRPr="00516912">
              <w:rPr>
                <w:rFonts w:asciiTheme="minorHAnsi" w:eastAsiaTheme="minorHAnsi" w:hAnsiTheme="minorHAnsi" w:cstheme="minorHAnsi"/>
                <w:b/>
              </w:rPr>
              <w:t>застручникапацитет</w:t>
            </w:r>
            <w:r w:rsidRPr="00516912">
              <w:rPr>
                <w:rFonts w:asciiTheme="minorHAnsi" w:eastAsiaTheme="minorHAnsi" w:hAnsiTheme="minorHAnsi" w:cstheme="minorHAnsi"/>
              </w:rPr>
              <w:t xml:space="preserve"> 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1)</w:t>
            </w:r>
            <w:r w:rsidRPr="00516912">
              <w:rPr>
                <w:rFonts w:asciiTheme="minorHAnsi" w:eastAsiaTheme="minorHAnsi" w:hAnsiTheme="minorHAnsi" w:cstheme="minorHAnsi"/>
              </w:rPr>
              <w:tab/>
              <w:t>Докази о радномстатусу:  Уговор о раду, односноУговор о радномангажовањузасваангажованалица.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2)</w:t>
            </w:r>
            <w:r w:rsidRPr="00516912">
              <w:rPr>
                <w:rFonts w:asciiTheme="minorHAnsi" w:eastAsiaTheme="minorHAnsi" w:hAnsiTheme="minorHAnsi" w:cstheme="minorHAnsi"/>
              </w:rPr>
              <w:tab/>
              <w:t>Заангажованесараднике :сертификати о завршенојобуципоакредитованомпрограмузапружањеуслугеличногпратиоца, издатеодстранеРепубличкогзаводазасоцијалнузаштитуилипотврде о завршенојобуци;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3)</w:t>
            </w:r>
            <w:r w:rsidRPr="00516912">
              <w:rPr>
                <w:rFonts w:asciiTheme="minorHAnsi" w:eastAsiaTheme="minorHAnsi" w:hAnsiTheme="minorHAnsi" w:cstheme="minorHAnsi"/>
              </w:rPr>
              <w:tab/>
              <w:t>Лекарскауверењазарадсадецомзасварадноангажованалицазаличнепратиоце, закојепонуђачдостављауговоре о радномангажовању;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4)</w:t>
            </w:r>
            <w:r w:rsidRPr="00516912">
              <w:rPr>
                <w:rFonts w:asciiTheme="minorHAnsi" w:eastAsiaTheme="minorHAnsi" w:hAnsiTheme="minorHAnsi" w:cstheme="minorHAnsi"/>
              </w:rPr>
              <w:tab/>
              <w:t>Заангажованогстручноградника: Лиценцазаобављањестручнихпослова у социјалнојзаштити , у складусачланом 136. Закона о социјалнојзаштити;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5)</w:t>
            </w:r>
            <w:r w:rsidRPr="00516912">
              <w:rPr>
                <w:rFonts w:asciiTheme="minorHAnsi" w:eastAsiaTheme="minorHAnsi" w:hAnsiTheme="minorHAnsi" w:cstheme="minorHAnsi"/>
              </w:rPr>
              <w:tab/>
              <w:t>Стручнирадник и сарднициличнипратиоциморајуиматизавршенуобукупоакредитованомпрограмузапружањеуслугеличногпратиоца у складуса чл.87. Правилника о ближимусловима и стандардимазапружањеуслугесоцијалнезаштите.</w:t>
            </w:r>
          </w:p>
          <w:p w:rsidR="00516912" w:rsidRPr="00516912" w:rsidRDefault="00516912" w:rsidP="001B3106">
            <w:pPr>
              <w:jc w:val="both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Овајкритеријумдоказује</w:t>
            </w:r>
            <w:r w:rsidRPr="00516912">
              <w:rPr>
                <w:rFonts w:asciiTheme="minorHAnsi" w:eastAsiaTheme="minorHAnsi" w:hAnsiTheme="minorHAnsi" w:cstheme="minorHAnsi"/>
                <w:b/>
              </w:rPr>
              <w:t>затехничкикапацитет</w:t>
            </w:r>
            <w:r w:rsidRPr="00516912">
              <w:rPr>
                <w:rFonts w:asciiTheme="minorHAnsi" w:eastAsiaTheme="minorHAnsi" w:hAnsiTheme="minorHAnsi" w:cstheme="minorHAnsi"/>
              </w:rPr>
              <w:t>:</w:t>
            </w:r>
          </w:p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Доказ: КопијаУговора о купопродајиилизакупупословногпростора.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Питање / тражениподаци у</w:t>
            </w:r>
          </w:p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изјави: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Привреднисубјектможедаангажујеследећатехничкалицаилитела, посебноонаодговорназаконтролуквалитета и даможедаузме у закупиливласништвоодговарајућипословнипростор: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</w:rPr>
            </w:pPr>
            <w:r w:rsidRPr="00516912">
              <w:rPr>
                <w:rFonts w:asciiTheme="minorHAnsi" w:eastAsiaTheme="minorHAnsi" w:hAnsiTheme="minorHAnsi" w:cstheme="minorHAnsi"/>
              </w:rPr>
              <w:t>Услови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Стручникапацитет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 руководиоцауслуге, санајмањезавршеним VI степеномстручнеспреме и искуством у вођењупројеката у областисоцијалнезаштитеоднајмањегодинудана, којићекоординиратирадзапосленихнапружањууслуге, али и сарадњупружаоцауслуге и другихрелевантнихинституција (надлежноодељењеГрадскеуправе, Центарзасоцијалнирад, образовно-васпитнеинституције и др.)</w:t>
            </w:r>
          </w:p>
          <w:p w:rsidR="00865AC6" w:rsidRDefault="00516912" w:rsidP="00400FE4">
            <w:pPr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1 стручноградникасалиценцом у складусачланом 136. Закона о социјалнојзаштити и</w:t>
            </w:r>
          </w:p>
          <w:p w:rsidR="00516912" w:rsidRPr="00865AC6" w:rsidRDefault="00865AC6" w:rsidP="00400FE4">
            <w:pPr>
              <w:jc w:val="both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14</w:t>
            </w:r>
            <w:r w:rsidR="00516912" w:rsidRPr="00516912">
              <w:rPr>
                <w:rFonts w:asciiTheme="minorHAnsi" w:eastAsiaTheme="minorHAnsi" w:hAnsiTheme="minorHAnsi" w:cstheme="minorHAnsi"/>
                <w:b/>
              </w:rPr>
              <w:t xml:space="preserve">сарадника-личнихпратилацадетета, </w:t>
            </w:r>
            <w:r w:rsidR="00516912" w:rsidRPr="00516912">
              <w:rPr>
                <w:rFonts w:asciiTheme="minorHAnsi" w:eastAsiaTheme="minorHAnsi" w:hAnsiTheme="minorHAnsi" w:cstheme="minorHAnsi"/>
                <w:b/>
              </w:rPr>
              <w:lastRenderedPageBreak/>
              <w:t>којаћенепосреднопружатиуслугукорисницима  (до</w:t>
            </w:r>
            <w:r w:rsidR="007B5312">
              <w:rPr>
                <w:rFonts w:asciiTheme="minorHAnsi" w:eastAsiaTheme="minorHAnsi" w:hAnsiTheme="minorHAnsi" w:cstheme="minorHAnsi"/>
                <w:b/>
              </w:rPr>
              <w:t>14</w:t>
            </w:r>
            <w:r w:rsidR="00516912" w:rsidRPr="00516912">
              <w:rPr>
                <w:rFonts w:asciiTheme="minorHAnsi" w:eastAsiaTheme="minorHAnsi" w:hAnsiTheme="minorHAnsi" w:cstheme="minorHAnsi"/>
                <w:b/>
              </w:rPr>
              <w:t>корисникасаместомпребивалишта/боравканатериторијиградаПрокупља, узмогућностповећањабројакорисникабезмогућностиповећањацене)</w:t>
            </w:r>
          </w:p>
        </w:tc>
      </w:tr>
      <w:tr w:rsidR="00516912" w:rsidRPr="00516912" w:rsidTr="001B3106">
        <w:tc>
          <w:tcPr>
            <w:tcW w:w="3369" w:type="dxa"/>
          </w:tcPr>
          <w:p w:rsidR="00516912" w:rsidRPr="00516912" w:rsidRDefault="00516912" w:rsidP="001B3106">
            <w:pPr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lastRenderedPageBreak/>
              <w:t>Техничкикапацитет</w:t>
            </w:r>
          </w:p>
        </w:tc>
        <w:tc>
          <w:tcPr>
            <w:tcW w:w="7547" w:type="dxa"/>
          </w:tcPr>
          <w:p w:rsidR="00516912" w:rsidRPr="00516912" w:rsidRDefault="00516912" w:rsidP="001B3106">
            <w:pPr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516912">
              <w:rPr>
                <w:rFonts w:asciiTheme="minorHAnsi" w:eastAsiaTheme="minorHAnsi" w:hAnsiTheme="minorHAnsi" w:cstheme="minorHAnsi"/>
                <w:b/>
              </w:rPr>
              <w:t>Дапонуђачпоседује у власништвуилизакупупословнипростор</w:t>
            </w:r>
            <w:r w:rsidR="00AA6168">
              <w:rPr>
                <w:rFonts w:asciiTheme="minorHAnsi" w:eastAsiaTheme="minorHAnsi" w:hAnsiTheme="minorHAnsi" w:cstheme="minorHAnsi"/>
                <w:b/>
              </w:rPr>
              <w:t>, адекватно опремљен (минимум две просторије</w:t>
            </w:r>
            <w:r w:rsidR="00457C5C">
              <w:rPr>
                <w:rFonts w:asciiTheme="minorHAnsi" w:eastAsiaTheme="minorHAnsi" w:hAnsiTheme="minorHAnsi" w:cstheme="minorHAnsi"/>
                <w:b/>
              </w:rPr>
              <w:t>, од којих једна мора да обезбеди безбедност личних података корисника,</w:t>
            </w:r>
            <w:r w:rsidR="00AA6168">
              <w:rPr>
                <w:rFonts w:asciiTheme="minorHAnsi" w:eastAsiaTheme="minorHAnsi" w:hAnsiTheme="minorHAnsi" w:cstheme="minorHAnsi"/>
                <w:b/>
              </w:rPr>
              <w:t xml:space="preserve"> за састанке са родитељима/старатељима, личним пратиоцима</w:t>
            </w:r>
            <w:r w:rsidR="00457C5C">
              <w:rPr>
                <w:rFonts w:asciiTheme="minorHAnsi" w:eastAsiaTheme="minorHAnsi" w:hAnsiTheme="minorHAnsi" w:cstheme="minorHAnsi"/>
                <w:b/>
              </w:rPr>
              <w:t>)</w:t>
            </w:r>
            <w:r w:rsidR="00AA6168">
              <w:rPr>
                <w:rFonts w:asciiTheme="minorHAnsi" w:eastAsiaTheme="minorHAnsi" w:hAnsiTheme="minorHAnsi" w:cstheme="minorHAnsi"/>
                <w:b/>
              </w:rPr>
              <w:t>, у трајању од 6 месеци минимално,</w:t>
            </w:r>
            <w:r w:rsidRPr="00516912">
              <w:rPr>
                <w:rFonts w:asciiTheme="minorHAnsi" w:eastAsiaTheme="minorHAnsi" w:hAnsiTheme="minorHAnsi" w:cstheme="minorHAnsi"/>
                <w:b/>
              </w:rPr>
              <w:t>натериторијиградаПрокупљ</w:t>
            </w:r>
            <w:r w:rsidR="007D3B93">
              <w:rPr>
                <w:rFonts w:asciiTheme="minorHAnsi" w:eastAsiaTheme="minorHAnsi" w:hAnsiTheme="minorHAnsi" w:cstheme="minorHAnsi"/>
                <w:b/>
              </w:rPr>
              <w:t>а</w:t>
            </w:r>
          </w:p>
        </w:tc>
      </w:tr>
    </w:tbl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:rsidR="00516912" w:rsidRPr="00E14D91" w:rsidRDefault="00516912" w:rsidP="00516912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i/>
          <w:sz w:val="23"/>
        </w:rPr>
      </w:pPr>
    </w:p>
    <w:p w:rsidR="00516912" w:rsidRDefault="00516912" w:rsidP="00516912">
      <w:pPr>
        <w:widowControl w:val="0"/>
        <w:autoSpaceDE w:val="0"/>
        <w:autoSpaceDN w:val="0"/>
        <w:spacing w:after="0" w:line="252" w:lineRule="exact"/>
        <w:ind w:left="1638"/>
        <w:rPr>
          <w:rFonts w:asciiTheme="minorHAnsi" w:hAnsiTheme="minorHAnsi" w:cstheme="minorHAnsi"/>
          <w:b/>
          <w:spacing w:val="-4"/>
        </w:rPr>
      </w:pPr>
      <w:r w:rsidRPr="00516912">
        <w:rPr>
          <w:rFonts w:asciiTheme="minorHAnsi" w:hAnsiTheme="minorHAnsi" w:cstheme="minorHAnsi"/>
          <w:b/>
        </w:rPr>
        <w:t xml:space="preserve">КРИТЕРИЈУМИ </w:t>
      </w:r>
      <w:r w:rsidRPr="00516912">
        <w:rPr>
          <w:rFonts w:asciiTheme="minorHAnsi" w:hAnsiTheme="minorHAnsi" w:cstheme="minorHAnsi"/>
          <w:b/>
          <w:spacing w:val="4"/>
        </w:rPr>
        <w:t xml:space="preserve">ЗА </w:t>
      </w:r>
      <w:r w:rsidRPr="00516912">
        <w:rPr>
          <w:rFonts w:asciiTheme="minorHAnsi" w:hAnsiTheme="minorHAnsi" w:cstheme="minorHAnsi"/>
          <w:b/>
        </w:rPr>
        <w:t>ДОДЕЛУ</w:t>
      </w:r>
      <w:r w:rsidRPr="00516912">
        <w:rPr>
          <w:rFonts w:asciiTheme="minorHAnsi" w:hAnsiTheme="minorHAnsi" w:cstheme="minorHAnsi"/>
          <w:b/>
          <w:spacing w:val="-4"/>
        </w:rPr>
        <w:t>УГОВОРА</w:t>
      </w:r>
    </w:p>
    <w:p w:rsidR="00516912" w:rsidRPr="00516912" w:rsidRDefault="00516912" w:rsidP="009F4302">
      <w:pPr>
        <w:widowControl w:val="0"/>
        <w:autoSpaceDE w:val="0"/>
        <w:autoSpaceDN w:val="0"/>
        <w:spacing w:after="0" w:line="252" w:lineRule="exact"/>
        <w:ind w:left="1638"/>
        <w:jc w:val="both"/>
        <w:rPr>
          <w:rFonts w:asciiTheme="minorHAnsi" w:hAnsiTheme="minorHAnsi" w:cstheme="minorHAnsi"/>
          <w:b/>
        </w:rPr>
      </w:pPr>
    </w:p>
    <w:p w:rsidR="00516912" w:rsidRPr="00516912" w:rsidRDefault="00516912" w:rsidP="009F4302">
      <w:pPr>
        <w:widowControl w:val="0"/>
        <w:autoSpaceDE w:val="0"/>
        <w:autoSpaceDN w:val="0"/>
        <w:spacing w:after="0" w:line="252" w:lineRule="exact"/>
        <w:ind w:left="-142"/>
        <w:jc w:val="both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</w:rPr>
        <w:t>Изборнајповољнијепонудећесеизвршитиприменомкритеријума</w:t>
      </w:r>
      <w:r w:rsidRPr="00516912">
        <w:rPr>
          <w:rFonts w:asciiTheme="minorHAnsi" w:hAnsiTheme="minorHAnsi" w:cstheme="minorHAnsi"/>
          <w:b/>
        </w:rPr>
        <w:t>„најнижапонуђенацена”.</w:t>
      </w:r>
    </w:p>
    <w:p w:rsidR="00516912" w:rsidRPr="00516912" w:rsidRDefault="00516912" w:rsidP="009F4302">
      <w:pPr>
        <w:widowControl w:val="0"/>
        <w:autoSpaceDE w:val="0"/>
        <w:autoSpaceDN w:val="0"/>
        <w:spacing w:before="18" w:after="0" w:line="240" w:lineRule="auto"/>
        <w:ind w:left="-142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</w:rPr>
        <w:t>Приликомоценепонудакаорелевантнаузимаћесеукупнапонуђенаценабез ПДВ-а.</w:t>
      </w:r>
    </w:p>
    <w:p w:rsidR="00516912" w:rsidRPr="00516912" w:rsidRDefault="00516912" w:rsidP="009F4302">
      <w:pPr>
        <w:widowControl w:val="0"/>
        <w:tabs>
          <w:tab w:val="left" w:pos="-142"/>
        </w:tabs>
        <w:autoSpaceDE w:val="0"/>
        <w:autoSpaceDN w:val="0"/>
        <w:spacing w:before="203" w:after="0" w:line="256" w:lineRule="auto"/>
        <w:ind w:left="-142" w:right="1114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 w:rsidRPr="00516912">
        <w:rPr>
          <w:rFonts w:asciiTheme="minorHAnsi" w:hAnsiTheme="minorHAnsi" w:cstheme="minorHAnsi"/>
          <w:b/>
          <w:bCs/>
        </w:rPr>
        <w:t xml:space="preserve">ЕЛЕМЕНТИ КРИТЕРИЈУМА </w:t>
      </w:r>
      <w:r w:rsidRPr="00516912">
        <w:rPr>
          <w:rFonts w:asciiTheme="minorHAnsi" w:hAnsiTheme="minorHAnsi" w:cstheme="minorHAnsi"/>
          <w:b/>
          <w:bCs/>
          <w:spacing w:val="2"/>
        </w:rPr>
        <w:t xml:space="preserve">НА </w:t>
      </w:r>
      <w:r w:rsidRPr="00516912">
        <w:rPr>
          <w:rFonts w:asciiTheme="minorHAnsi" w:hAnsiTheme="minorHAnsi" w:cstheme="minorHAnsi"/>
          <w:b/>
          <w:bCs/>
          <w:spacing w:val="-3"/>
        </w:rPr>
        <w:t xml:space="preserve">ОСНОВУ </w:t>
      </w:r>
      <w:r w:rsidRPr="00516912">
        <w:rPr>
          <w:rFonts w:asciiTheme="minorHAnsi" w:hAnsiTheme="minorHAnsi" w:cstheme="minorHAnsi"/>
          <w:b/>
          <w:bCs/>
        </w:rPr>
        <w:t xml:space="preserve">КОЈИХ ЋЕ НАРУЧИЛАЦ ИЗВРШИТИ ДОДЕЛУ </w:t>
      </w:r>
      <w:r w:rsidRPr="00516912">
        <w:rPr>
          <w:rFonts w:asciiTheme="minorHAnsi" w:hAnsiTheme="minorHAnsi" w:cstheme="minorHAnsi"/>
          <w:b/>
          <w:bCs/>
          <w:spacing w:val="-5"/>
        </w:rPr>
        <w:t xml:space="preserve">УГОВОРА </w:t>
      </w:r>
      <w:r w:rsidRPr="00516912">
        <w:rPr>
          <w:rFonts w:asciiTheme="minorHAnsi" w:hAnsiTheme="minorHAnsi" w:cstheme="minorHAnsi"/>
          <w:b/>
          <w:bCs/>
        </w:rPr>
        <w:t xml:space="preserve">У </w:t>
      </w:r>
      <w:r w:rsidRPr="00516912">
        <w:rPr>
          <w:rFonts w:asciiTheme="minorHAnsi" w:hAnsiTheme="minorHAnsi" w:cstheme="minorHAnsi"/>
          <w:b/>
          <w:bCs/>
          <w:spacing w:val="-3"/>
        </w:rPr>
        <w:t xml:space="preserve">СИТУАЦИЈИ </w:t>
      </w:r>
      <w:r w:rsidRPr="00516912">
        <w:rPr>
          <w:rFonts w:asciiTheme="minorHAnsi" w:hAnsiTheme="minorHAnsi" w:cstheme="minorHAnsi"/>
          <w:b/>
          <w:bCs/>
          <w:spacing w:val="2"/>
        </w:rPr>
        <w:t xml:space="preserve">КАДА </w:t>
      </w:r>
      <w:r w:rsidRPr="00516912">
        <w:rPr>
          <w:rFonts w:asciiTheme="minorHAnsi" w:hAnsiTheme="minorHAnsi" w:cstheme="minorHAnsi"/>
          <w:b/>
          <w:bCs/>
        </w:rPr>
        <w:t>ПОСТОЈЕ ДВЕ ИЛИ ВИШЕ ПОНУДА СА ИСТОМ ПОНУЂЕНОМЦЕНОМ</w:t>
      </w:r>
    </w:p>
    <w:p w:rsidR="00516912" w:rsidRPr="00516912" w:rsidRDefault="00516912" w:rsidP="009F4302">
      <w:pPr>
        <w:widowControl w:val="0"/>
        <w:autoSpaceDE w:val="0"/>
        <w:autoSpaceDN w:val="0"/>
        <w:spacing w:after="0" w:line="228" w:lineRule="exact"/>
        <w:ind w:left="1638"/>
        <w:jc w:val="both"/>
        <w:rPr>
          <w:rFonts w:asciiTheme="minorHAnsi" w:hAnsiTheme="minorHAnsi" w:cstheme="minorHAnsi"/>
        </w:rPr>
      </w:pPr>
    </w:p>
    <w:p w:rsidR="00516912" w:rsidRPr="00516912" w:rsidRDefault="00516912" w:rsidP="009F4302">
      <w:pPr>
        <w:widowControl w:val="0"/>
        <w:autoSpaceDE w:val="0"/>
        <w:autoSpaceDN w:val="0"/>
        <w:spacing w:after="0" w:line="228" w:lineRule="exact"/>
        <w:ind w:left="-142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</w:rPr>
        <w:t>Уколикодвеиливишепонудаимајуистунајнижупонуђенуцену, каонајповољнијабиће</w:t>
      </w:r>
    </w:p>
    <w:p w:rsidR="00516912" w:rsidRPr="00516912" w:rsidRDefault="00516912" w:rsidP="009F4302">
      <w:pPr>
        <w:widowControl w:val="0"/>
        <w:autoSpaceDE w:val="0"/>
        <w:autoSpaceDN w:val="0"/>
        <w:spacing w:before="21" w:after="0" w:line="240" w:lineRule="auto"/>
        <w:ind w:left="-142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</w:rPr>
        <w:t>изабранапонудаоногпонуђачакојијепонудиодужирокважењапонуда.</w:t>
      </w:r>
    </w:p>
    <w:p w:rsidR="00516912" w:rsidRDefault="00516912" w:rsidP="00516912">
      <w:pPr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tabs>
          <w:tab w:val="left" w:pos="2764"/>
          <w:tab w:val="left" w:pos="10417"/>
        </w:tabs>
        <w:autoSpaceDE w:val="0"/>
        <w:autoSpaceDN w:val="0"/>
        <w:spacing w:before="92" w:after="0" w:line="240" w:lineRule="auto"/>
        <w:outlineLvl w:val="1"/>
        <w:rPr>
          <w:rFonts w:asciiTheme="minorHAnsi" w:hAnsiTheme="minorHAnsi" w:cstheme="minorHAnsi"/>
          <w:b/>
          <w:bCs/>
          <w:i/>
        </w:rPr>
      </w:pPr>
      <w:r w:rsidRPr="00516912">
        <w:rPr>
          <w:rFonts w:asciiTheme="minorHAnsi" w:hAnsiTheme="minorHAnsi" w:cstheme="minorHAnsi"/>
          <w:b/>
          <w:bCs/>
          <w:i/>
          <w:shd w:val="clear" w:color="auto" w:fill="C5D9F0"/>
        </w:rPr>
        <w:t>СРЕДСТВА ФИНАНСИЈСКОГ ОБЕЗБЕЂЕЊА</w:t>
      </w:r>
      <w:r w:rsidRPr="00516912">
        <w:rPr>
          <w:rFonts w:asciiTheme="minorHAnsi" w:hAnsiTheme="minorHAnsi" w:cstheme="minorHAnsi"/>
          <w:b/>
          <w:bCs/>
          <w:i/>
          <w:spacing w:val="-3"/>
          <w:shd w:val="clear" w:color="auto" w:fill="C5D9F0"/>
        </w:rPr>
        <w:tab/>
      </w:r>
    </w:p>
    <w:p w:rsidR="00516912" w:rsidRPr="00516912" w:rsidRDefault="00516912" w:rsidP="00516912">
      <w:pPr>
        <w:widowControl w:val="0"/>
        <w:autoSpaceDE w:val="0"/>
        <w:autoSpaceDN w:val="0"/>
        <w:spacing w:before="120" w:after="0" w:line="259" w:lineRule="auto"/>
        <w:ind w:left="918" w:right="1006"/>
        <w:rPr>
          <w:rFonts w:asciiTheme="minorHAnsi" w:hAnsiTheme="minorHAnsi" w:cstheme="minorHAnsi"/>
          <w:b/>
          <w:u w:val="thick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before="120" w:after="0" w:line="259" w:lineRule="auto"/>
        <w:ind w:left="-142" w:right="1006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b/>
          <w:u w:val="thick"/>
        </w:rPr>
        <w:t>Изабранипонуђач</w:t>
      </w:r>
      <w:r w:rsidRPr="00516912">
        <w:rPr>
          <w:rFonts w:asciiTheme="minorHAnsi" w:hAnsiTheme="minorHAnsi" w:cstheme="minorHAnsi"/>
        </w:rPr>
        <w:t>у тренуткузакључењауговорапредметанабавкеобавезнодостављасредствофинансијскогобезбеђења</w:t>
      </w:r>
      <w:r w:rsidRPr="00516912">
        <w:rPr>
          <w:rFonts w:asciiTheme="minorHAnsi" w:hAnsiTheme="minorHAnsi" w:cstheme="minorHAnsi"/>
          <w:b/>
          <w:u w:val="thick"/>
        </w:rPr>
        <w:t>– меницузадоброизвршењепосла</w:t>
      </w:r>
      <w:r w:rsidRPr="00516912">
        <w:rPr>
          <w:rFonts w:asciiTheme="minorHAnsi" w:hAnsiTheme="minorHAnsi" w:cstheme="minorHAnsi"/>
          <w:u w:val="thick"/>
        </w:rPr>
        <w:t>.</w:t>
      </w:r>
    </w:p>
    <w:p w:rsidR="00516912" w:rsidRPr="00516912" w:rsidRDefault="00516912" w:rsidP="00516912">
      <w:pPr>
        <w:widowControl w:val="0"/>
        <w:autoSpaceDE w:val="0"/>
        <w:autoSpaceDN w:val="0"/>
        <w:spacing w:before="118" w:after="0" w:line="240" w:lineRule="auto"/>
        <w:ind w:left="-142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b/>
          <w:u w:val="single"/>
        </w:rPr>
        <w:t>-</w:t>
      </w:r>
      <w:r w:rsidRPr="00516912">
        <w:rPr>
          <w:rFonts w:asciiTheme="minorHAnsi" w:hAnsiTheme="minorHAnsi" w:cstheme="minorHAnsi"/>
          <w:u w:val="single"/>
        </w:rPr>
        <w:t>документацијакојаседоставља</w:t>
      </w:r>
    </w:p>
    <w:p w:rsidR="00516912" w:rsidRPr="00516912" w:rsidRDefault="00516912" w:rsidP="00516912">
      <w:pPr>
        <w:widowControl w:val="0"/>
        <w:numPr>
          <w:ilvl w:val="1"/>
          <w:numId w:val="2"/>
        </w:numPr>
        <w:tabs>
          <w:tab w:val="left" w:pos="1561"/>
          <w:tab w:val="left" w:pos="1562"/>
        </w:tabs>
        <w:autoSpaceDE w:val="0"/>
        <w:autoSpaceDN w:val="0"/>
        <w:spacing w:before="147"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МЕНИЦА (регистровану, оверенуипотписану)</w:t>
      </w:r>
    </w:p>
    <w:p w:rsidR="00516912" w:rsidRPr="00516912" w:rsidRDefault="00516912" w:rsidP="00516912">
      <w:pPr>
        <w:widowControl w:val="0"/>
        <w:numPr>
          <w:ilvl w:val="1"/>
          <w:numId w:val="2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MЕНИЧНО ОВЛАШЋЕЊЕ (попуњено ,потписано и печатомоверено)</w:t>
      </w:r>
    </w:p>
    <w:p w:rsidR="00516912" w:rsidRPr="00516912" w:rsidRDefault="00516912" w:rsidP="00516912">
      <w:pPr>
        <w:widowControl w:val="0"/>
        <w:numPr>
          <w:ilvl w:val="1"/>
          <w:numId w:val="2"/>
        </w:numPr>
        <w:tabs>
          <w:tab w:val="left" w:pos="1561"/>
          <w:tab w:val="left" w:pos="1562"/>
        </w:tabs>
        <w:autoSpaceDE w:val="0"/>
        <w:autoSpaceDN w:val="0"/>
        <w:spacing w:before="2" w:after="0" w:line="231" w:lineRule="exact"/>
        <w:ind w:hanging="286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ПОТВРДУ О РЕГИСТРАЦИЈИМЕНИЦЕ</w:t>
      </w:r>
    </w:p>
    <w:p w:rsidR="00516912" w:rsidRPr="00516912" w:rsidRDefault="00516912" w:rsidP="00516912">
      <w:pPr>
        <w:widowControl w:val="0"/>
        <w:numPr>
          <w:ilvl w:val="1"/>
          <w:numId w:val="2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КАРТОН ДЕПОНОВАНИХ ПОТПИСА</w:t>
      </w:r>
    </w:p>
    <w:p w:rsidR="00516912" w:rsidRPr="00516912" w:rsidRDefault="00516912" w:rsidP="00516912">
      <w:pPr>
        <w:widowControl w:val="0"/>
        <w:numPr>
          <w:ilvl w:val="1"/>
          <w:numId w:val="2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before="114" w:after="0" w:line="240" w:lineRule="auto"/>
        <w:ind w:left="3530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248278</wp:posOffset>
            </wp:positionV>
            <wp:extent cx="6083160" cy="2137886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160" cy="2137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912">
        <w:rPr>
          <w:rFonts w:asciiTheme="minorHAnsi" w:hAnsiTheme="minorHAnsi" w:cstheme="minorHAnsi"/>
        </w:rPr>
        <w:t>ПРАВИЛНО ОВЕРЕНА И ПОТПИСАНА МЕНИЦА</w:t>
      </w:r>
    </w:p>
    <w:p w:rsidR="00516912" w:rsidRPr="00516912" w:rsidRDefault="00516912" w:rsidP="00516912">
      <w:pPr>
        <w:widowControl w:val="0"/>
        <w:autoSpaceDE w:val="0"/>
        <w:autoSpaceDN w:val="0"/>
        <w:spacing w:before="114" w:after="0" w:line="240" w:lineRule="auto"/>
        <w:ind w:left="3530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before="9" w:after="0" w:line="240" w:lineRule="auto"/>
        <w:rPr>
          <w:rFonts w:asciiTheme="minorHAnsi" w:hAnsiTheme="minorHAnsi" w:cstheme="minorHAnsi"/>
          <w:sz w:val="16"/>
        </w:rPr>
      </w:pPr>
    </w:p>
    <w:p w:rsidR="00516912" w:rsidRPr="00DC4B9F" w:rsidRDefault="00516912" w:rsidP="00516912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before="94" w:after="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u w:val="single"/>
        </w:rPr>
        <w:t>Меницазадоброизвршењепосла</w:t>
      </w:r>
      <w:r w:rsidRPr="00516912">
        <w:rPr>
          <w:rFonts w:asciiTheme="minorHAnsi" w:hAnsiTheme="minorHAnsi" w:cstheme="minorHAnsi"/>
        </w:rPr>
        <w:t xml:space="preserve"> - Изабранипонуђачобавезујеседа у тренуткузакључењауговора о набавципреданаручиоцуменицузадоброизвршењепосла, прописнопотписану и оверенусакопијомдепокартона, доказом о регистрацијименице у региструНароднебанкеСрбије и овлашћењемзапопунумениценасловљенимнаГрадПрокупље, којаћебитисаклаузулама: безусловна и плативанапрвипозив. Меницазадоброизвршењепосласеиздаје у висини 10% одукупневредностиуговорабез ПДВ-а. Рокважењаменицеморабити 30 (тридесет) данадужиодданаистекароказаконачноизвршењепосла. Наручилацћеуновчитименицу</w:t>
      </w:r>
      <w:r w:rsidRPr="00516912">
        <w:rPr>
          <w:rFonts w:asciiTheme="minorHAnsi" w:hAnsiTheme="minorHAnsi" w:cstheme="minorHAnsi"/>
          <w:u w:val="single"/>
        </w:rPr>
        <w:t>задоброизвршењепосла</w:t>
      </w:r>
      <w:r w:rsidRPr="00516912">
        <w:rPr>
          <w:rFonts w:asciiTheme="minorHAnsi" w:hAnsiTheme="minorHAnsi" w:cstheme="minorHAnsi"/>
        </w:rPr>
        <w:t xml:space="preserve"> у случајудаизабранипонуђачнепоштујеобавезудоброгизвршењапосла.</w:t>
      </w: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9F4302" w:rsidRDefault="009F4302" w:rsidP="0051691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="Times New Roman" w:hAnsi="Times New Roman" w:cs="Times New Roman"/>
        </w:rPr>
      </w:pPr>
    </w:p>
    <w:p w:rsidR="00516912" w:rsidRPr="00DC4B9F" w:rsidRDefault="00516912" w:rsidP="009F430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Theme="minorHAnsi" w:hAnsiTheme="minorHAnsi" w:cstheme="minorHAnsi"/>
          <w:b/>
        </w:rPr>
      </w:pPr>
      <w:r w:rsidRPr="00DC4B9F">
        <w:rPr>
          <w:rFonts w:asciiTheme="minorHAnsi" w:hAnsiTheme="minorHAnsi" w:cstheme="minorHAnsi"/>
          <w:b/>
        </w:rPr>
        <w:t>ИЗЈАВА</w:t>
      </w:r>
      <w:r w:rsidRPr="00DC4B9F">
        <w:rPr>
          <w:rFonts w:asciiTheme="minorHAnsi" w:hAnsiTheme="minorHAnsi" w:cstheme="minorHAnsi"/>
          <w:b/>
        </w:rPr>
        <w:tab/>
        <w:t>ПОНУЂАЧАОСРЕДСТВУФИНАНСИЈСКОГОБЕЗБЕЂЕЊА</w:t>
      </w:r>
    </w:p>
    <w:p w:rsidR="00516912" w:rsidRPr="00DC4B9F" w:rsidRDefault="00516912" w:rsidP="009F430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Theme="minorHAnsi" w:hAnsiTheme="minorHAnsi" w:cstheme="minorHAnsi"/>
          <w:b/>
        </w:rPr>
      </w:pPr>
      <w:r w:rsidRPr="00DC4B9F">
        <w:rPr>
          <w:rFonts w:asciiTheme="minorHAnsi" w:hAnsiTheme="minorHAnsi" w:cstheme="minorHAnsi"/>
          <w:b/>
        </w:rPr>
        <w:t>- СОПСТВЕНА БЛАНКО МЕНИЦА ЗА ДОБРО ИЗВРШЕЊЕ ПОСЛА</w:t>
      </w:r>
    </w:p>
    <w:p w:rsidR="00516912" w:rsidRPr="00516912" w:rsidRDefault="00516912" w:rsidP="009F4302">
      <w:pPr>
        <w:widowControl w:val="0"/>
        <w:autoSpaceDE w:val="0"/>
        <w:autoSpaceDN w:val="0"/>
        <w:spacing w:before="3" w:after="0" w:line="240" w:lineRule="auto"/>
        <w:jc w:val="center"/>
        <w:rPr>
          <w:rFonts w:asciiTheme="minorHAnsi" w:hAnsiTheme="minorHAnsi" w:cstheme="minorHAnsi"/>
          <w:sz w:val="15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516912" w:rsidRPr="00516912" w:rsidTr="001B3106">
        <w:trPr>
          <w:trHeight w:val="1438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516912" w:rsidRPr="00516912" w:rsidRDefault="007C54E3" w:rsidP="001B3106">
            <w:pPr>
              <w:widowControl w:val="0"/>
              <w:autoSpaceDE w:val="0"/>
              <w:autoSpaceDN w:val="0"/>
              <w:spacing w:before="159" w:after="0" w:line="240" w:lineRule="auto"/>
              <w:ind w:left="212" w:right="18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Набавка</w:t>
            </w:r>
            <w:r w:rsidR="00C46DC9">
              <w:rPr>
                <w:rFonts w:asciiTheme="minorHAnsi" w:hAnsiTheme="minorHAnsi" w:cstheme="minorHAnsi"/>
                <w:b/>
              </w:rPr>
              <w:t xml:space="preserve"> Пружање услуге социјалне заштите </w:t>
            </w:r>
            <w:r w:rsidR="00516912" w:rsidRPr="00516912">
              <w:rPr>
                <w:rFonts w:asciiTheme="minorHAnsi" w:hAnsiTheme="minorHAnsi" w:cstheme="minorHAnsi"/>
                <w:b/>
              </w:rPr>
              <w:t>– Услугаличнипратилацдетета</w:t>
            </w: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before="182" w:after="0" w:line="240" w:lineRule="auto"/>
              <w:ind w:left="212" w:right="1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6912" w:rsidRPr="00516912" w:rsidTr="001B3106">
        <w:trPr>
          <w:trHeight w:val="1252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516912" w:rsidRPr="00516912" w:rsidRDefault="00516912" w:rsidP="001B310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Theme="minorHAnsi" w:hAnsiTheme="minorHAnsi" w:cstheme="minorHAnsi"/>
                <w:sz w:val="34"/>
              </w:rPr>
            </w:pP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after="0" w:line="225" w:lineRule="auto"/>
              <w:ind w:left="1489" w:hanging="1263"/>
              <w:rPr>
                <w:rFonts w:asciiTheme="minorHAnsi" w:hAnsiTheme="minorHAnsi" w:cstheme="minorHAnsi"/>
                <w:b/>
              </w:rPr>
            </w:pPr>
            <w:r w:rsidRPr="00516912">
              <w:rPr>
                <w:rFonts w:asciiTheme="minorHAnsi" w:hAnsiTheme="minorHAnsi" w:cstheme="minorHAnsi"/>
                <w:b/>
                <w:spacing w:val="-3"/>
              </w:rPr>
              <w:t xml:space="preserve">ИЗЈАВА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ПОНУЂАЧА </w:t>
            </w:r>
            <w:r w:rsidRPr="00516912">
              <w:rPr>
                <w:rFonts w:asciiTheme="minorHAnsi" w:hAnsiTheme="minorHAnsi" w:cstheme="minorHAnsi"/>
                <w:b/>
              </w:rPr>
              <w:t xml:space="preserve">О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СРЕДСТВУ ФИНАНСИЈСКОГ ОБЕЗБЕЂЕЊА </w:t>
            </w:r>
            <w:r w:rsidRPr="00516912">
              <w:rPr>
                <w:rFonts w:asciiTheme="minorHAnsi" w:hAnsiTheme="minorHAnsi" w:cstheme="minorHAnsi"/>
                <w:b/>
              </w:rPr>
              <w:t xml:space="preserve">–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СОПСТВЕНА БЛАНКО </w:t>
            </w:r>
            <w:r w:rsidRPr="00516912">
              <w:rPr>
                <w:rFonts w:asciiTheme="minorHAnsi" w:hAnsiTheme="minorHAnsi" w:cstheme="minorHAnsi"/>
                <w:b/>
                <w:spacing w:val="-3"/>
              </w:rPr>
              <w:t xml:space="preserve">МЕНИЦА </w:t>
            </w:r>
            <w:r w:rsidR="007C54E3">
              <w:rPr>
                <w:rFonts w:asciiTheme="minorHAnsi" w:hAnsiTheme="minorHAnsi" w:cstheme="minorHAnsi"/>
                <w:b/>
                <w:spacing w:val="-3"/>
              </w:rPr>
              <w:br/>
            </w:r>
            <w:r w:rsidRPr="00516912">
              <w:rPr>
                <w:rFonts w:asciiTheme="minorHAnsi" w:hAnsiTheme="minorHAnsi" w:cstheme="minorHAnsi"/>
                <w:b/>
              </w:rPr>
              <w:t xml:space="preserve">ЗА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>ИСПУЊЕЊЕ УГОВОРНИХ ОБАВЕЗА</w:t>
            </w:r>
          </w:p>
        </w:tc>
      </w:tr>
      <w:tr w:rsidR="00516912" w:rsidRPr="00516912" w:rsidTr="001B3106">
        <w:trPr>
          <w:trHeight w:val="2165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516912" w:rsidRPr="00516912" w:rsidRDefault="00516912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Theme="minorHAnsi" w:hAnsiTheme="minorHAnsi" w:cstheme="minorHAnsi"/>
                <w:sz w:val="26"/>
              </w:rPr>
            </w:pPr>
          </w:p>
          <w:p w:rsidR="00516912" w:rsidRPr="00516912" w:rsidRDefault="00516912" w:rsidP="001B3106">
            <w:pPr>
              <w:widowControl w:val="0"/>
              <w:tabs>
                <w:tab w:val="left" w:pos="6432"/>
              </w:tabs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hAnsiTheme="minorHAnsi" w:cstheme="minorHAnsi"/>
                <w:i/>
              </w:rPr>
              <w:t>ПОНУЂАЧ:</w:t>
            </w:r>
            <w:r w:rsidRPr="00516912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516912" w:rsidRPr="00516912" w:rsidTr="001B3106">
        <w:trPr>
          <w:trHeight w:val="3061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516912" w:rsidRPr="00516912" w:rsidRDefault="00516912" w:rsidP="009F4302">
            <w:pPr>
              <w:widowControl w:val="0"/>
              <w:autoSpaceDE w:val="0"/>
              <w:autoSpaceDN w:val="0"/>
              <w:spacing w:after="0" w:line="259" w:lineRule="auto"/>
              <w:ind w:left="107" w:right="75"/>
              <w:jc w:val="both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hAnsiTheme="minorHAnsi" w:cstheme="minorHAnsi"/>
              </w:rPr>
              <w:t xml:space="preserve">Изјављујемподпуномматеријалном и кривичномодговорношћудаћу, уколикомојапонудабудеоцењенакаонајповољнија у поступкунабавкебр. </w:t>
            </w:r>
            <w:r w:rsidRPr="00516912">
              <w:rPr>
                <w:rFonts w:asciiTheme="minorHAnsi" w:hAnsiTheme="minorHAnsi" w:cstheme="minorHAnsi"/>
                <w:b/>
              </w:rPr>
              <w:t>бр. 401-</w:t>
            </w:r>
            <w:r w:rsidR="0087690D">
              <w:rPr>
                <w:rFonts w:asciiTheme="minorHAnsi" w:hAnsiTheme="minorHAnsi" w:cstheme="minorHAnsi"/>
                <w:b/>
              </w:rPr>
              <w:t>2</w:t>
            </w:r>
            <w:r w:rsidR="009F4302">
              <w:rPr>
                <w:rFonts w:asciiTheme="minorHAnsi" w:hAnsiTheme="minorHAnsi" w:cstheme="minorHAnsi"/>
                <w:b/>
              </w:rPr>
              <w:t>2</w:t>
            </w:r>
            <w:r w:rsidRPr="00516912">
              <w:rPr>
                <w:rFonts w:asciiTheme="minorHAnsi" w:hAnsiTheme="minorHAnsi" w:cstheme="minorHAnsi"/>
                <w:b/>
              </w:rPr>
              <w:t>/2</w:t>
            </w:r>
            <w:r w:rsidR="0087690D">
              <w:rPr>
                <w:rFonts w:asciiTheme="minorHAnsi" w:hAnsiTheme="minorHAnsi" w:cstheme="minorHAnsi"/>
                <w:b/>
              </w:rPr>
              <w:t>3</w:t>
            </w:r>
            <w:r w:rsidRPr="00516912">
              <w:rPr>
                <w:rFonts w:asciiTheme="minorHAnsi" w:hAnsiTheme="minorHAnsi" w:cstheme="minorHAnsi"/>
                <w:b/>
              </w:rPr>
              <w:t>-0</w:t>
            </w:r>
            <w:r w:rsidR="0087690D">
              <w:rPr>
                <w:rFonts w:asciiTheme="minorHAnsi" w:hAnsiTheme="minorHAnsi" w:cstheme="minorHAnsi"/>
                <w:b/>
              </w:rPr>
              <w:t>1-</w:t>
            </w:r>
            <w:r w:rsidRPr="00516912">
              <w:rPr>
                <w:rFonts w:asciiTheme="minorHAnsi" w:hAnsiTheme="minorHAnsi" w:cstheme="minorHAnsi"/>
                <w:b/>
              </w:rPr>
              <w:t>Пружањеуслугесоцијалнезаштите –  Услугаличнипратилацдетета</w:t>
            </w:r>
            <w:r w:rsidRPr="00516912">
              <w:rPr>
                <w:rFonts w:asciiTheme="minorHAnsi" w:hAnsiTheme="minorHAnsi" w:cstheme="minorHAnsi"/>
              </w:rPr>
              <w:t>утренуткузакључењауговорадоставитисопственубланкоменицу,</w:t>
            </w:r>
            <w:r w:rsidRPr="00516912">
              <w:rPr>
                <w:rFonts w:asciiTheme="minorHAnsi" w:hAnsiTheme="minorHAnsi" w:cstheme="minorHAnsi"/>
                <w:b/>
                <w:u w:val="thick"/>
              </w:rPr>
              <w:t>задоброизвршењепосла</w:t>
            </w:r>
            <w:r w:rsidRPr="00516912">
              <w:rPr>
                <w:rFonts w:asciiTheme="minorHAnsi" w:hAnsiTheme="minorHAnsi" w:cstheme="minorHAnsi"/>
              </w:rPr>
              <w:t>, прописнопотписану  и оверенусакопијомдепокартона, доказом о регистрацијименице у региструНароднебанкеСрбије и овлашћењемзапопунумениценасловљенимнаГрадПрокупље,Градскауправа, саклаузулама „безпротеста“, у износуод 10% одвредностиуговора (безобрачунатог ПДВ-а), сарокомважностикојије 30 (тридесет) данадужиодданаистекароказаконачноизвршењепосла, каосредствофинансијскогобезбеђењасвојихуговорнихобавеза;</w:t>
            </w:r>
          </w:p>
        </w:tc>
      </w:tr>
      <w:tr w:rsidR="00516912" w:rsidRPr="00516912" w:rsidTr="001B3106">
        <w:trPr>
          <w:trHeight w:val="2622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516912" w:rsidRPr="00516912" w:rsidRDefault="00516912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before="152" w:after="0" w:line="240" w:lineRule="auto"/>
              <w:ind w:left="4862"/>
              <w:rPr>
                <w:rFonts w:asciiTheme="minorHAnsi" w:hAnsiTheme="minorHAnsi" w:cstheme="minorHAnsi"/>
                <w:i/>
              </w:rPr>
            </w:pPr>
            <w:r w:rsidRPr="00516912">
              <w:rPr>
                <w:rFonts w:asciiTheme="minorHAnsi" w:hAnsiTheme="minorHAnsi" w:cstheme="minorHAnsi"/>
                <w:i/>
              </w:rPr>
              <w:t>Потписодговорноглицапонуђача</w:t>
            </w: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516912" w:rsidRPr="00516912" w:rsidRDefault="00516912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sz w:val="29"/>
              </w:rPr>
            </w:pPr>
          </w:p>
          <w:p w:rsidR="00516912" w:rsidRPr="00516912" w:rsidRDefault="00516912" w:rsidP="001B3106">
            <w:pPr>
              <w:widowControl w:val="0"/>
              <w:tabs>
                <w:tab w:val="left" w:pos="4972"/>
                <w:tab w:val="left" w:pos="8101"/>
              </w:tabs>
              <w:autoSpaceDE w:val="0"/>
              <w:autoSpaceDN w:val="0"/>
              <w:spacing w:after="0" w:line="240" w:lineRule="auto"/>
              <w:ind w:left="4243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hAnsiTheme="minorHAnsi" w:cstheme="minorHAnsi"/>
                <w:i/>
              </w:rPr>
              <w:t>МП</w:t>
            </w:r>
            <w:r w:rsidRPr="00516912">
              <w:rPr>
                <w:rFonts w:asciiTheme="minorHAnsi" w:hAnsiTheme="minorHAnsi" w:cstheme="minorHAnsi"/>
                <w:i/>
              </w:rPr>
              <w:tab/>
            </w:r>
            <w:r w:rsidRPr="00516912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before="174" w:after="0" w:line="240" w:lineRule="auto"/>
        <w:ind w:left="918"/>
        <w:outlineLvl w:val="0"/>
        <w:rPr>
          <w:rFonts w:asciiTheme="minorHAnsi" w:hAnsiTheme="minorHAnsi" w:cstheme="minorHAnsi"/>
          <w:b/>
          <w:bCs/>
        </w:rPr>
      </w:pPr>
      <w:r w:rsidRPr="00516912">
        <w:rPr>
          <w:rFonts w:asciiTheme="minorHAnsi" w:hAnsiTheme="minorHAnsi" w:cstheme="minorHAnsi"/>
          <w:b/>
          <w:bCs/>
        </w:rPr>
        <w:t>Напомена:</w:t>
      </w:r>
    </w:p>
    <w:p w:rsidR="00516912" w:rsidRPr="00516912" w:rsidRDefault="00516912" w:rsidP="00516912">
      <w:pPr>
        <w:widowControl w:val="0"/>
        <w:autoSpaceDE w:val="0"/>
        <w:autoSpaceDN w:val="0"/>
        <w:spacing w:before="174" w:after="0" w:line="259" w:lineRule="auto"/>
        <w:ind w:left="-142" w:right="1055" w:firstLine="142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</w:rPr>
        <w:t>Уколикопонудуподносигрупапонуђача, Изјаваморабитипотписанаодстранеовлашћеноглицасвакогпонуђачаизгрупепонуђача и оверенапечатом.</w:t>
      </w: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ind w:left="-142" w:firstLine="142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516912" w:rsidRP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516912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9F4302" w:rsidRDefault="009F430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9F4302" w:rsidRPr="00516912" w:rsidRDefault="009F430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ind w:left="890"/>
        <w:rPr>
          <w:rFonts w:ascii="Times New Roman" w:hAnsi="Times New Roman" w:cs="Times New Roman"/>
          <w:sz w:val="20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b/>
          <w:sz w:val="9"/>
        </w:rPr>
      </w:pPr>
    </w:p>
    <w:p w:rsidR="00EA147D" w:rsidRPr="00EA147D" w:rsidRDefault="00EA147D" w:rsidP="00EA147D">
      <w:pPr>
        <w:widowControl w:val="0"/>
        <w:tabs>
          <w:tab w:val="left" w:pos="4660"/>
          <w:tab w:val="left" w:pos="10417"/>
        </w:tabs>
        <w:autoSpaceDE w:val="0"/>
        <w:autoSpaceDN w:val="0"/>
        <w:spacing w:before="92" w:after="0" w:line="240" w:lineRule="auto"/>
        <w:outlineLvl w:val="1"/>
        <w:rPr>
          <w:rFonts w:asciiTheme="minorHAnsi" w:hAnsiTheme="minorHAnsi" w:cstheme="minorHAnsi"/>
          <w:b/>
          <w:bCs/>
        </w:rPr>
      </w:pPr>
      <w:r w:rsidRPr="00EA147D">
        <w:rPr>
          <w:rFonts w:asciiTheme="minorHAnsi" w:hAnsiTheme="minorHAnsi" w:cstheme="minorHAnsi"/>
          <w:b/>
          <w:bCs/>
          <w:spacing w:val="-4"/>
          <w:shd w:val="clear" w:color="auto" w:fill="C5D9F0"/>
        </w:rPr>
        <w:t>ОБРАЗАЦ</w:t>
      </w:r>
      <w:r w:rsidRPr="00EA147D">
        <w:rPr>
          <w:rFonts w:asciiTheme="minorHAnsi" w:hAnsiTheme="minorHAnsi" w:cstheme="minorHAnsi"/>
          <w:b/>
          <w:bCs/>
          <w:spacing w:val="-3"/>
          <w:shd w:val="clear" w:color="auto" w:fill="C5D9F0"/>
        </w:rPr>
        <w:t>ПОНУДЕ</w:t>
      </w:r>
      <w:r w:rsidRPr="00EA147D">
        <w:rPr>
          <w:rFonts w:asciiTheme="minorHAnsi" w:hAnsiTheme="minorHAnsi" w:cstheme="minorHAnsi"/>
          <w:b/>
          <w:bCs/>
          <w:spacing w:val="-3"/>
          <w:shd w:val="clear" w:color="auto" w:fill="C5D9F0"/>
        </w:rPr>
        <w:tab/>
      </w:r>
    </w:p>
    <w:p w:rsidR="00EA147D" w:rsidRPr="00EA147D" w:rsidRDefault="00EA147D" w:rsidP="00EA147D">
      <w:pPr>
        <w:widowControl w:val="0"/>
        <w:autoSpaceDE w:val="0"/>
        <w:autoSpaceDN w:val="0"/>
        <w:spacing w:before="7" w:after="0" w:line="240" w:lineRule="auto"/>
        <w:rPr>
          <w:rFonts w:asciiTheme="minorHAnsi" w:hAnsiTheme="minorHAnsi" w:cstheme="minorHAnsi"/>
          <w:b/>
          <w:sz w:val="13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before="92" w:after="0" w:line="240" w:lineRule="auto"/>
        <w:ind w:left="182" w:hanging="182"/>
        <w:rPr>
          <w:rFonts w:asciiTheme="minorHAnsi" w:hAnsiTheme="minorHAnsi" w:cstheme="minorHAnsi"/>
          <w:spacing w:val="-56"/>
          <w:shd w:val="clear" w:color="auto" w:fill="D2D2D2"/>
        </w:rPr>
      </w:pPr>
    </w:p>
    <w:p w:rsidR="00EA147D" w:rsidRPr="00EA147D" w:rsidRDefault="00EA147D" w:rsidP="00EA147D">
      <w:pPr>
        <w:widowControl w:val="0"/>
        <w:tabs>
          <w:tab w:val="left" w:pos="3805"/>
          <w:tab w:val="left" w:pos="6161"/>
        </w:tabs>
        <w:autoSpaceDE w:val="0"/>
        <w:autoSpaceDN w:val="0"/>
        <w:spacing w:after="0" w:line="240" w:lineRule="auto"/>
        <w:ind w:left="142" w:right="938" w:firstLine="142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  <w:spacing w:val="-4"/>
        </w:rPr>
        <w:t>Понуда</w:t>
      </w:r>
      <w:r w:rsidRPr="00EA147D">
        <w:rPr>
          <w:rFonts w:asciiTheme="minorHAnsi" w:hAnsiTheme="minorHAnsi" w:cstheme="minorHAnsi"/>
        </w:rPr>
        <w:t>бр</w:t>
      </w:r>
      <w:r w:rsidRPr="00EA147D">
        <w:rPr>
          <w:rFonts w:asciiTheme="minorHAnsi" w:hAnsiTheme="minorHAnsi" w:cstheme="minorHAnsi"/>
          <w:u w:val="single"/>
        </w:rPr>
        <w:tab/>
      </w:r>
      <w:r w:rsidRPr="00EA147D">
        <w:rPr>
          <w:rFonts w:asciiTheme="minorHAnsi" w:hAnsiTheme="minorHAnsi" w:cstheme="minorHAnsi"/>
          <w:spacing w:val="-4"/>
        </w:rPr>
        <w:t>од</w:t>
      </w:r>
      <w:r w:rsidRPr="00EA147D">
        <w:rPr>
          <w:rFonts w:asciiTheme="minorHAnsi" w:hAnsiTheme="minorHAnsi" w:cstheme="minorHAnsi"/>
          <w:spacing w:val="-4"/>
          <w:u w:val="single"/>
        </w:rPr>
        <w:tab/>
      </w:r>
      <w:r w:rsidRPr="00EA147D">
        <w:rPr>
          <w:rFonts w:asciiTheme="minorHAnsi" w:hAnsiTheme="minorHAnsi" w:cstheme="minorHAnsi"/>
        </w:rPr>
        <w:t>занабавкууслуге</w:t>
      </w:r>
      <w:r w:rsidRPr="00EA147D">
        <w:rPr>
          <w:rFonts w:asciiTheme="minorHAnsi" w:hAnsiTheme="minorHAnsi" w:cstheme="minorHAnsi"/>
          <w:b/>
        </w:rPr>
        <w:t>– Пружањеуслугесоцијалнезаштите</w:t>
      </w:r>
      <w:r w:rsidRPr="00EA147D">
        <w:rPr>
          <w:rFonts w:asciiTheme="minorHAnsi" w:hAnsiTheme="minorHAnsi" w:cstheme="minorHAnsi"/>
        </w:rPr>
        <w:t>,бр.</w:t>
      </w:r>
      <w:r w:rsidRPr="00EA147D">
        <w:rPr>
          <w:rFonts w:asciiTheme="minorHAnsi" w:hAnsiTheme="minorHAnsi" w:cstheme="minorHAnsi"/>
          <w:b/>
        </w:rPr>
        <w:t>401-</w:t>
      </w:r>
      <w:r w:rsidR="0087690D">
        <w:rPr>
          <w:rFonts w:asciiTheme="minorHAnsi" w:hAnsiTheme="minorHAnsi" w:cstheme="minorHAnsi"/>
          <w:b/>
        </w:rPr>
        <w:t>2</w:t>
      </w:r>
      <w:r w:rsidR="009F4302">
        <w:rPr>
          <w:rFonts w:asciiTheme="minorHAnsi" w:hAnsiTheme="minorHAnsi" w:cstheme="minorHAnsi"/>
          <w:b/>
        </w:rPr>
        <w:t>2</w:t>
      </w:r>
      <w:r w:rsidRPr="00EA147D">
        <w:rPr>
          <w:rFonts w:asciiTheme="minorHAnsi" w:hAnsiTheme="minorHAnsi" w:cstheme="minorHAnsi"/>
          <w:b/>
        </w:rPr>
        <w:t>/2</w:t>
      </w:r>
      <w:r w:rsidR="0087690D">
        <w:rPr>
          <w:rFonts w:asciiTheme="minorHAnsi" w:hAnsiTheme="minorHAnsi" w:cstheme="minorHAnsi"/>
          <w:b/>
        </w:rPr>
        <w:t>3</w:t>
      </w:r>
      <w:r w:rsidRPr="00EA147D">
        <w:rPr>
          <w:rFonts w:asciiTheme="minorHAnsi" w:hAnsiTheme="minorHAnsi" w:cstheme="minorHAnsi"/>
          <w:b/>
        </w:rPr>
        <w:t>-0</w:t>
      </w:r>
      <w:r w:rsidR="0087690D">
        <w:rPr>
          <w:rFonts w:asciiTheme="minorHAnsi" w:hAnsiTheme="minorHAnsi" w:cstheme="minorHAnsi"/>
          <w:b/>
        </w:rPr>
        <w:t>1</w:t>
      </w:r>
      <w:r w:rsidRPr="00EA147D">
        <w:rPr>
          <w:rFonts w:asciiTheme="minorHAnsi" w:hAnsiTheme="minorHAnsi" w:cstheme="minorHAnsi"/>
        </w:rPr>
        <w:t xml:space="preserve">– </w:t>
      </w:r>
      <w:r w:rsidRPr="00EA147D">
        <w:rPr>
          <w:rFonts w:asciiTheme="minorHAnsi" w:hAnsiTheme="minorHAnsi" w:cstheme="minorHAnsi"/>
          <w:spacing w:val="-6"/>
        </w:rPr>
        <w:t xml:space="preserve">УСЛУГА </w:t>
      </w:r>
      <w:r w:rsidRPr="00EA147D">
        <w:rPr>
          <w:rFonts w:asciiTheme="minorHAnsi" w:hAnsiTheme="minorHAnsi" w:cstheme="minorHAnsi"/>
        </w:rPr>
        <w:t xml:space="preserve">ЛИЧНИ </w:t>
      </w:r>
      <w:r w:rsidRPr="00EA147D">
        <w:rPr>
          <w:rFonts w:asciiTheme="minorHAnsi" w:hAnsiTheme="minorHAnsi" w:cstheme="minorHAnsi"/>
          <w:spacing w:val="-8"/>
        </w:rPr>
        <w:t>ПРАТИЛАЦ</w:t>
      </w:r>
      <w:r w:rsidRPr="00EA147D">
        <w:rPr>
          <w:rFonts w:asciiTheme="minorHAnsi" w:hAnsiTheme="minorHAnsi" w:cstheme="minorHAnsi"/>
          <w:spacing w:val="-3"/>
        </w:rPr>
        <w:t>ДЕТЕТА</w:t>
      </w:r>
    </w:p>
    <w:p w:rsidR="00EA147D" w:rsidRPr="00EA147D" w:rsidRDefault="00EA147D" w:rsidP="00EA147D">
      <w:pPr>
        <w:widowControl w:val="0"/>
        <w:autoSpaceDE w:val="0"/>
        <w:autoSpaceDN w:val="0"/>
        <w:spacing w:before="4" w:after="0" w:line="240" w:lineRule="auto"/>
        <w:rPr>
          <w:rFonts w:asciiTheme="minorHAnsi" w:hAnsiTheme="minorHAnsi" w:cstheme="minorHAnsi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4" w:line="240" w:lineRule="auto"/>
        <w:ind w:left="918"/>
        <w:outlineLvl w:val="1"/>
        <w:rPr>
          <w:rFonts w:asciiTheme="minorHAnsi" w:hAnsiTheme="minorHAnsi" w:cstheme="minorHAnsi"/>
          <w:b/>
          <w:bCs/>
        </w:rPr>
      </w:pPr>
      <w:r w:rsidRPr="00EA147D">
        <w:rPr>
          <w:rFonts w:asciiTheme="minorHAnsi" w:hAnsiTheme="minorHAnsi" w:cstheme="minorHAnsi"/>
          <w:b/>
          <w:bCs/>
        </w:rPr>
        <w:t>1)ОПШТИ ПОДАЦИ О ПОНУЂАЧУ</w:t>
      </w: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53"/>
      </w:tblGrid>
      <w:tr w:rsidR="00EA147D" w:rsidRPr="00EA147D" w:rsidTr="001B3106">
        <w:trPr>
          <w:trHeight w:val="758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Називпонуђача: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60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Адресапонуђача: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Матичнибројпонуђача: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2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Порескиидентификационибројпонуђача (ПИБ):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60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Електронскаадресапонуђача (e-mail):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Телефон: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Телефакс: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60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Бројрачунапонуђача и називбанке: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8"/>
        </w:trPr>
        <w:tc>
          <w:tcPr>
            <w:tcW w:w="46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Лицеовлашћенозапотписивањеуговора</w:t>
            </w:r>
          </w:p>
        </w:tc>
        <w:tc>
          <w:tcPr>
            <w:tcW w:w="465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</w:p>
    <w:p w:rsidR="00EA147D" w:rsidRPr="00EA147D" w:rsidRDefault="00EA147D" w:rsidP="00EA147D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  <w:r w:rsidRPr="00EA147D">
        <w:rPr>
          <w:rFonts w:asciiTheme="minorHAnsi" w:hAnsiTheme="minorHAnsi" w:cstheme="minorHAnsi"/>
          <w:b/>
          <w:spacing w:val="-3"/>
        </w:rPr>
        <w:t xml:space="preserve">ПОНУДУ </w:t>
      </w:r>
      <w:r w:rsidRPr="00EA147D">
        <w:rPr>
          <w:rFonts w:asciiTheme="minorHAnsi" w:hAnsiTheme="minorHAnsi" w:cstheme="minorHAnsi"/>
          <w:b/>
        </w:rPr>
        <w:t>ПОДНОСИ:</w:t>
      </w: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3"/>
      </w:tblGrid>
      <w:tr w:rsidR="00EA147D" w:rsidRPr="00EA147D" w:rsidTr="001B3106">
        <w:trPr>
          <w:trHeight w:val="506"/>
        </w:trPr>
        <w:tc>
          <w:tcPr>
            <w:tcW w:w="927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3" w:lineRule="exact"/>
              <w:ind w:left="2928" w:right="2922"/>
              <w:jc w:val="center"/>
              <w:rPr>
                <w:rFonts w:asciiTheme="minorHAnsi" w:hAnsiTheme="minorHAnsi" w:cstheme="minorHAnsi"/>
                <w:b/>
              </w:rPr>
            </w:pPr>
            <w:r w:rsidRPr="00EA147D">
              <w:rPr>
                <w:rFonts w:asciiTheme="minorHAnsi" w:hAnsiTheme="minorHAnsi" w:cstheme="minorHAnsi"/>
                <w:b/>
              </w:rPr>
              <w:t>А) САМОСТАЛНО</w:t>
            </w:r>
          </w:p>
        </w:tc>
      </w:tr>
      <w:tr w:rsidR="00EA147D" w:rsidRPr="00EA147D" w:rsidTr="001B3106">
        <w:trPr>
          <w:trHeight w:val="506"/>
        </w:trPr>
        <w:tc>
          <w:tcPr>
            <w:tcW w:w="927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3" w:lineRule="exact"/>
              <w:ind w:left="2929" w:right="2922"/>
              <w:jc w:val="center"/>
              <w:rPr>
                <w:rFonts w:asciiTheme="minorHAnsi" w:hAnsiTheme="minorHAnsi" w:cstheme="minorHAnsi"/>
                <w:b/>
              </w:rPr>
            </w:pPr>
            <w:r w:rsidRPr="00EA147D">
              <w:rPr>
                <w:rFonts w:asciiTheme="minorHAnsi" w:hAnsiTheme="minorHAnsi" w:cstheme="minorHAnsi"/>
                <w:b/>
              </w:rPr>
              <w:t>Б) СА ПОДИЗВОЂАЧЕМ</w:t>
            </w:r>
          </w:p>
        </w:tc>
      </w:tr>
      <w:tr w:rsidR="00EA147D" w:rsidRPr="00EA147D" w:rsidTr="001B3106">
        <w:trPr>
          <w:trHeight w:val="505"/>
        </w:trPr>
        <w:tc>
          <w:tcPr>
            <w:tcW w:w="9273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3" w:lineRule="exact"/>
              <w:ind w:left="2930" w:right="2922"/>
              <w:jc w:val="center"/>
              <w:rPr>
                <w:rFonts w:asciiTheme="minorHAnsi" w:hAnsiTheme="minorHAnsi" w:cstheme="minorHAnsi"/>
                <w:b/>
              </w:rPr>
            </w:pPr>
            <w:r w:rsidRPr="00EA147D">
              <w:rPr>
                <w:rFonts w:asciiTheme="minorHAnsi" w:hAnsiTheme="minorHAnsi" w:cstheme="minorHAnsi"/>
                <w:b/>
              </w:rPr>
              <w:t>В) КАО ЗАЈЕДНИЧКУ ПОНУДУ</w:t>
            </w:r>
          </w:p>
        </w:tc>
      </w:tr>
    </w:tbl>
    <w:p w:rsidR="00EA147D" w:rsidRPr="00EA147D" w:rsidRDefault="00EA147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b/>
          <w:sz w:val="21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ind w:left="918" w:right="935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  <w:b/>
        </w:rPr>
        <w:t xml:space="preserve">Напомена: </w:t>
      </w:r>
      <w:r w:rsidRPr="00EA147D">
        <w:rPr>
          <w:rFonts w:asciiTheme="minorHAnsi" w:hAnsiTheme="minorHAnsi" w:cstheme="minorHAnsi"/>
        </w:rPr>
        <w:t>заокружитиначинподношењапонуде и уписатиподатке о подизвођачу, уколикосепонудаподносисаподизвођачем, односноподатке о свимучесницимазаједничкепонуде, уколикопонудуподносигрупапонуђача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  <w:sectPr w:rsidR="00EA147D" w:rsidRPr="00EA147D" w:rsidSect="001B3106">
          <w:pgSz w:w="11910" w:h="16840"/>
          <w:pgMar w:top="426" w:right="853" w:bottom="426" w:left="993" w:header="0" w:footer="1463" w:gutter="0"/>
          <w:cols w:space="720"/>
        </w:sectPr>
      </w:pPr>
    </w:p>
    <w:p w:rsidR="00EA147D" w:rsidRPr="00EA147D" w:rsidRDefault="00EA147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9"/>
        </w:rPr>
      </w:pPr>
    </w:p>
    <w:p w:rsidR="00EA147D" w:rsidRPr="00EA147D" w:rsidRDefault="00EA147D" w:rsidP="00EA147D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before="91" w:after="0" w:line="240" w:lineRule="auto"/>
        <w:outlineLvl w:val="1"/>
        <w:rPr>
          <w:rFonts w:asciiTheme="minorHAnsi" w:hAnsiTheme="minorHAnsi" w:cstheme="minorHAnsi"/>
          <w:b/>
          <w:bCs/>
        </w:rPr>
      </w:pPr>
      <w:r w:rsidRPr="00EA147D">
        <w:rPr>
          <w:rFonts w:asciiTheme="minorHAnsi" w:hAnsiTheme="minorHAnsi" w:cstheme="minorHAnsi"/>
          <w:b/>
          <w:bCs/>
          <w:spacing w:val="-3"/>
        </w:rPr>
        <w:t xml:space="preserve">ПОДАЦИ </w:t>
      </w:r>
      <w:r w:rsidRPr="00EA147D">
        <w:rPr>
          <w:rFonts w:asciiTheme="minorHAnsi" w:hAnsiTheme="minorHAnsi" w:cstheme="minorHAnsi"/>
          <w:b/>
          <w:bCs/>
        </w:rPr>
        <w:t xml:space="preserve">О </w:t>
      </w:r>
      <w:r w:rsidRPr="00EA147D">
        <w:rPr>
          <w:rFonts w:asciiTheme="minorHAnsi" w:hAnsiTheme="minorHAnsi" w:cstheme="minorHAnsi"/>
          <w:b/>
          <w:bCs/>
          <w:spacing w:val="-4"/>
        </w:rPr>
        <w:t>ПОДИЗВОЂАЧУ</w:t>
      </w:r>
    </w:p>
    <w:p w:rsidR="00EA147D" w:rsidRPr="00EA147D" w:rsidRDefault="00EA147D" w:rsidP="00EA147D">
      <w:pPr>
        <w:widowControl w:val="0"/>
        <w:autoSpaceDE w:val="0"/>
        <w:autoSpaceDN w:val="0"/>
        <w:spacing w:before="2"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8"/>
        <w:gridCol w:w="4590"/>
      </w:tblGrid>
      <w:tr w:rsidR="00EA147D" w:rsidRPr="00EA147D" w:rsidTr="001B3106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89" w:right="143"/>
              <w:jc w:val="center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Називподизвођача: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3"/>
        </w:trPr>
        <w:tc>
          <w:tcPr>
            <w:tcW w:w="466" w:type="dxa"/>
            <w:tcBorders>
              <w:bottom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Порескиидентификациониброј: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3"/>
        </w:trPr>
        <w:tc>
          <w:tcPr>
            <w:tcW w:w="466" w:type="dxa"/>
            <w:tcBorders>
              <w:top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  <w:tcBorders>
              <w:top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"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590" w:type="dxa"/>
            <w:tcBorders>
              <w:top w:val="single" w:sz="6" w:space="0" w:color="000000"/>
            </w:tcBorders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50" w:lineRule="atLeas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Проценатукупневредностинабавкекојићеизвршитиподизвођач: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60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Деопредметанабавкекојићеизвршитиподизвођач: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89" w:right="143"/>
              <w:jc w:val="center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Називподизвођача: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7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50" w:lineRule="atLeas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Проценатукупневредностинабавкекојићеизвршитиподизвођач: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147D" w:rsidRPr="00EA147D" w:rsidTr="001B3106">
        <w:trPr>
          <w:trHeight w:val="758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Theme="minorHAnsi" w:hAnsiTheme="minorHAnsi" w:cstheme="minorHAnsi"/>
                <w:b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52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Деопредметанабавкекојићеизвршитиподизвођач:</w:t>
            </w:r>
          </w:p>
        </w:tc>
        <w:tc>
          <w:tcPr>
            <w:tcW w:w="4590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50" w:lineRule="exact"/>
        <w:ind w:left="918"/>
        <w:rPr>
          <w:rFonts w:asciiTheme="minorHAnsi" w:hAnsiTheme="minorHAnsi" w:cstheme="minorHAnsi"/>
          <w:b/>
        </w:rPr>
      </w:pPr>
      <w:r w:rsidRPr="00EA147D">
        <w:rPr>
          <w:rFonts w:asciiTheme="minorHAnsi" w:hAnsiTheme="minorHAnsi" w:cstheme="minorHAnsi"/>
          <w:b/>
          <w:u w:val="thick"/>
        </w:rPr>
        <w:t>Напомена:</w:t>
      </w:r>
    </w:p>
    <w:p w:rsidR="00EA147D" w:rsidRPr="00EA147D" w:rsidRDefault="00EA147D" w:rsidP="009F4302">
      <w:pPr>
        <w:widowControl w:val="0"/>
        <w:autoSpaceDE w:val="0"/>
        <w:autoSpaceDN w:val="0"/>
        <w:spacing w:after="0" w:line="240" w:lineRule="auto"/>
        <w:ind w:left="918" w:right="996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Табелу „Подаци о подизвођачу“ попуњавајусамоонипонуђачикојиподносепонудусаподизвођачем, а уколикоимавећибројподизвођачаодместапредвиђених у табели, потребноједасенаведениобразацкопира у довољномбројупримерака, дасепопуни и доставизасвакогподизво</w:t>
      </w: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  <w:sectPr w:rsidR="00EA147D" w:rsidRPr="0093784C">
          <w:pgSz w:w="11910" w:h="16840"/>
          <w:pgMar w:top="1580" w:right="80" w:bottom="1720" w:left="500" w:header="0" w:footer="1463" w:gutter="0"/>
          <w:cols w:space="720"/>
        </w:sectPr>
      </w:pP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i/>
          <w:sz w:val="21"/>
        </w:rPr>
      </w:pPr>
    </w:p>
    <w:p w:rsidR="00EA147D" w:rsidRPr="00EA147D" w:rsidRDefault="00EA147D" w:rsidP="00EA147D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before="92" w:after="0" w:line="240" w:lineRule="auto"/>
        <w:outlineLvl w:val="1"/>
        <w:rPr>
          <w:rFonts w:asciiTheme="minorHAnsi" w:hAnsiTheme="minorHAnsi" w:cstheme="minorHAnsi"/>
          <w:b/>
          <w:bCs/>
        </w:rPr>
      </w:pPr>
      <w:r w:rsidRPr="00EA147D">
        <w:rPr>
          <w:rFonts w:asciiTheme="minorHAnsi" w:hAnsiTheme="minorHAnsi" w:cstheme="minorHAnsi"/>
          <w:b/>
          <w:bCs/>
          <w:spacing w:val="-3"/>
        </w:rPr>
        <w:t xml:space="preserve">ПОДАЦИ </w:t>
      </w:r>
      <w:r w:rsidRPr="00EA147D">
        <w:rPr>
          <w:rFonts w:asciiTheme="minorHAnsi" w:hAnsiTheme="minorHAnsi" w:cstheme="minorHAnsi"/>
          <w:b/>
          <w:bCs/>
        </w:rPr>
        <w:t>О УЧЕСНИКУ У ЗАЈЕДНИЧКОЈ</w:t>
      </w:r>
      <w:r w:rsidRPr="00EA147D">
        <w:rPr>
          <w:rFonts w:asciiTheme="minorHAnsi" w:hAnsiTheme="minorHAnsi" w:cstheme="minorHAnsi"/>
          <w:b/>
          <w:bCs/>
          <w:spacing w:val="-3"/>
        </w:rPr>
        <w:t>ПОНУДИ</w:t>
      </w:r>
    </w:p>
    <w:p w:rsidR="00EA147D" w:rsidRPr="00EA147D" w:rsidRDefault="00EA147D" w:rsidP="00EA147D">
      <w:pPr>
        <w:widowControl w:val="0"/>
        <w:autoSpaceDE w:val="0"/>
        <w:autoSpaceDN w:val="0"/>
        <w:spacing w:before="11" w:after="0" w:line="240" w:lineRule="auto"/>
        <w:rPr>
          <w:rFonts w:asciiTheme="minorHAnsi" w:hAnsiTheme="minorHAnsi" w:cstheme="minorHAnsi"/>
          <w:b/>
        </w:rPr>
      </w:pP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18"/>
        <w:gridCol w:w="4672"/>
      </w:tblGrid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EA147D">
            <w:pPr>
              <w:widowControl w:val="0"/>
              <w:autoSpaceDE w:val="0"/>
              <w:autoSpaceDN w:val="0"/>
              <w:spacing w:after="0" w:line="238" w:lineRule="exact"/>
              <w:ind w:left="-933" w:right="143" w:firstLine="1022"/>
              <w:jc w:val="center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Називучесника у заједничкојпонуди: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89" w:right="143"/>
              <w:jc w:val="center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Називучесника у заједничкојпонуди: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"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89" w:right="143"/>
              <w:jc w:val="center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Називучесника у заједничкојпонуди: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Адреса: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5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Матичниброј: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Порескиидентификациониброј: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EA147D">
        <w:trPr>
          <w:trHeight w:val="506"/>
        </w:trPr>
        <w:tc>
          <w:tcPr>
            <w:tcW w:w="466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8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38" w:lineRule="exact"/>
              <w:ind w:left="105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Имеособезаконтакт:</w:t>
            </w:r>
          </w:p>
        </w:tc>
        <w:tc>
          <w:tcPr>
            <w:tcW w:w="4672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50" w:lineRule="exact"/>
        <w:ind w:left="-142" w:firstLine="1060"/>
        <w:rPr>
          <w:rFonts w:asciiTheme="minorHAnsi" w:hAnsiTheme="minorHAnsi" w:cstheme="minorHAnsi"/>
          <w:b/>
        </w:rPr>
      </w:pPr>
      <w:r w:rsidRPr="00EA147D">
        <w:rPr>
          <w:rFonts w:asciiTheme="minorHAnsi" w:hAnsiTheme="minorHAnsi" w:cstheme="minorHAnsi"/>
          <w:b/>
          <w:u w:val="thick"/>
        </w:rPr>
        <w:t>Напомена:</w:t>
      </w:r>
    </w:p>
    <w:p w:rsidR="00EA147D" w:rsidRPr="00EA147D" w:rsidRDefault="00EA147D" w:rsidP="009F430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Табелу „Подаци о учеснику у заједничкојпонуди“ попуњавајусамоонипонуђачикојиподносезаједничкупонуду, а уколикоимавећибројучесника у заједничкојпонудиодместапредвиђених у табели, потребноједасенаведениобразацкопира у довољномбројупримерака, дасепопуни и доставизасвакогпонуђачакојијеучесник у заједничкојпонуди.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ind w:left="-142" w:firstLine="1060"/>
        <w:rPr>
          <w:rFonts w:asciiTheme="minorHAnsi" w:hAnsiTheme="minorHAnsi" w:cstheme="minorHAnsi"/>
        </w:rPr>
      </w:pPr>
    </w:p>
    <w:p w:rsid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865AC6" w:rsidRPr="00865AC6" w:rsidRDefault="00865AC6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314C64" w:rsidRDefault="00314C64" w:rsidP="00314C64">
      <w:pPr>
        <w:widowControl w:val="0"/>
        <w:autoSpaceDE w:val="0"/>
        <w:autoSpaceDN w:val="0"/>
        <w:spacing w:after="0" w:line="240" w:lineRule="auto"/>
      </w:pPr>
    </w:p>
    <w:p w:rsidR="00314C64" w:rsidRDefault="00314C64" w:rsidP="00314C64">
      <w:pPr>
        <w:shd w:val="clear" w:color="auto" w:fill="B8CCE4"/>
        <w:suppressAutoHyphens/>
        <w:spacing w:after="0" w:line="100" w:lineRule="atLeast"/>
        <w:jc w:val="center"/>
        <w:rPr>
          <w:rFonts w:ascii="Cambria" w:eastAsia="Arial Unicode MS" w:hAnsi="Cambria" w:cs="Arial"/>
          <w:b/>
          <w:bCs/>
          <w:i/>
          <w:iCs/>
          <w:kern w:val="2"/>
          <w:lang w:val="sr-Cyrl-CS" w:eastAsia="ar-SA"/>
        </w:rPr>
      </w:pPr>
      <w:r>
        <w:rPr>
          <w:rFonts w:ascii="Cambria" w:eastAsia="Arial Unicode MS" w:hAnsi="Cambria" w:cs="Arial"/>
          <w:b/>
          <w:bCs/>
          <w:i/>
          <w:iCs/>
          <w:kern w:val="2"/>
          <w:lang w:val="sr-Cyrl-CS" w:eastAsia="ar-SA"/>
        </w:rPr>
        <w:t>ОБРАЗАЦ СТРУКТУРЕ ЦЕНЕ СА УПУТСТВОМ КАКО ДА СЕ ПОПУНИ</w:t>
      </w:r>
    </w:p>
    <w:p w:rsidR="00314C64" w:rsidRDefault="00314C64" w:rsidP="00314C64">
      <w:pPr>
        <w:suppressAutoHyphens/>
        <w:spacing w:after="0" w:line="100" w:lineRule="atLeast"/>
        <w:jc w:val="right"/>
        <w:rPr>
          <w:rFonts w:ascii="Cambria" w:eastAsia="Arial Unicode MS" w:hAnsi="Cambria" w:cs="Arial"/>
          <w:bCs/>
          <w:color w:val="000000"/>
          <w:kern w:val="2"/>
          <w:lang w:eastAsia="ar-SA"/>
        </w:rPr>
      </w:pPr>
      <w:r>
        <w:rPr>
          <w:rFonts w:ascii="Cambria" w:eastAsia="Arial Unicode MS" w:hAnsi="Cambria" w:cs="Arial"/>
          <w:bCs/>
          <w:color w:val="000000"/>
          <w:kern w:val="2"/>
          <w:lang w:eastAsia="ar-SA"/>
        </w:rPr>
        <w:t>Образац 2</w:t>
      </w:r>
    </w:p>
    <w:p w:rsidR="00314C64" w:rsidRDefault="00314C64" w:rsidP="00314C64">
      <w:pPr>
        <w:suppressAutoHyphens/>
        <w:spacing w:after="0" w:line="100" w:lineRule="atLeast"/>
        <w:jc w:val="right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Calibri" w:hAnsi="Cambria"/>
          <w:b/>
          <w:bCs/>
          <w:lang w:eastAsia="sr-Cyrl-CS"/>
        </w:rPr>
      </w:pPr>
      <w:r>
        <w:rPr>
          <w:rFonts w:ascii="Times New Roman" w:eastAsia="TimesNewRomanPSMT" w:hAnsi="Times New Roman"/>
          <w:b/>
          <w:bCs/>
          <w:kern w:val="2"/>
          <w:sz w:val="24"/>
          <w:szCs w:val="24"/>
        </w:rPr>
        <w:t xml:space="preserve">ОПИС ПРЕДМЕТА НАБАВКЕ: </w:t>
      </w:r>
      <w:r>
        <w:rPr>
          <w:rFonts w:ascii="Times New Roman" w:hAnsi="Times New Roman"/>
          <w:b/>
          <w:bCs/>
          <w:kern w:val="2"/>
          <w:sz w:val="24"/>
          <w:szCs w:val="24"/>
          <w:lang w:val="sr-Cyrl-CS"/>
        </w:rPr>
        <w:t xml:space="preserve">Пружање услуге Лични пратилац детета  </w:t>
      </w:r>
      <w:r>
        <w:rPr>
          <w:rFonts w:ascii="Cambria" w:eastAsia="TimesNewRomanPSMT" w:hAnsi="Cambria" w:cs="Arial"/>
          <w:bCs/>
        </w:rPr>
        <w:t>ЈН</w:t>
      </w:r>
      <w:r>
        <w:rPr>
          <w:rFonts w:ascii="Cambria" w:hAnsi="Cambria"/>
          <w:b/>
          <w:bCs/>
          <w:lang w:eastAsia="sr-Cyrl-CS"/>
        </w:rPr>
        <w:t xml:space="preserve">бр.401-22/23-01 </w:t>
      </w:r>
    </w:p>
    <w:p w:rsidR="00314C64" w:rsidRDefault="00314C64" w:rsidP="00314C64">
      <w:pPr>
        <w:suppressAutoHyphens/>
        <w:spacing w:after="0" w:line="100" w:lineRule="atLeast"/>
        <w:rPr>
          <w:rFonts w:ascii="Cambria" w:eastAsia="Arial Unicode MS" w:hAnsi="Cambria" w:cs="Arial"/>
          <w:iCs/>
          <w:kern w:val="2"/>
          <w:lang w:eastAsia="ar-SA"/>
        </w:rPr>
      </w:pPr>
    </w:p>
    <w:tbl>
      <w:tblPr>
        <w:tblW w:w="1108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8"/>
        <w:gridCol w:w="1313"/>
        <w:gridCol w:w="2127"/>
        <w:gridCol w:w="2130"/>
        <w:gridCol w:w="2015"/>
      </w:tblGrid>
      <w:tr w:rsidR="00314C64" w:rsidTr="00314C64">
        <w:trPr>
          <w:trHeight w:val="3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right="-806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6</w:t>
            </w:r>
          </w:p>
        </w:tc>
      </w:tr>
      <w:tr w:rsidR="00314C64" w:rsidTr="00314C64">
        <w:trPr>
          <w:trHeight w:val="5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ind w:right="-806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Р.б.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314C64" w:rsidRDefault="00314C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Опис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Број</w:t>
            </w:r>
          </w:p>
          <w:p w:rsidR="00314C64" w:rsidRDefault="00314C6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eastAsia="sr-Latn-CS"/>
              </w:rPr>
              <w:t>Ангажованих лица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Цена услуге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 xml:space="preserve">по </w:t>
            </w:r>
            <w:r>
              <w:rPr>
                <w:rFonts w:ascii="Times New Roman" w:hAnsi="Times New Roman"/>
                <w:lang w:eastAsia="sr-Latn-CS"/>
              </w:rPr>
              <w:t>ангажованом лицу</w:t>
            </w:r>
            <w:r>
              <w:rPr>
                <w:rFonts w:ascii="Times New Roman" w:hAnsi="Times New Roman"/>
                <w:lang w:val="sr-Cyrl-CS" w:eastAsia="sr-Latn-CS"/>
              </w:rPr>
              <w:t>,</w:t>
            </w:r>
            <w:r>
              <w:rPr>
                <w:rFonts w:ascii="Times New Roman" w:hAnsi="Times New Roman"/>
                <w:lang w:val="sr-Latn-CS" w:eastAsia="sr-Latn-CS"/>
              </w:rPr>
              <w:t xml:space="preserve"> без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ind w:left="-124" w:right="-11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val="sr-Latn-CS" w:eastAsia="sr-Latn-CS"/>
              </w:rPr>
              <w:t>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/>
                <w:lang w:val="sr-Latn-CS" w:eastAsia="sr-Latn-CS"/>
              </w:rPr>
              <w:t>Цена услуге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sr-Latn-CS"/>
              </w:rPr>
            </w:pPr>
            <w:r>
              <w:rPr>
                <w:rFonts w:ascii="Times New Roman" w:hAnsi="Times New Roman"/>
                <w:lang w:eastAsia="sr-Latn-CS"/>
              </w:rPr>
              <w:t>за 16 ангажованих лица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за </w:t>
            </w:r>
            <w:r>
              <w:rPr>
                <w:rFonts w:ascii="Times New Roman" w:hAnsi="Times New Roman"/>
                <w:lang w:val="sr-Latn-CS" w:eastAsia="sr-Latn-CS"/>
              </w:rPr>
              <w:t xml:space="preserve">период од </w:t>
            </w:r>
            <w:r>
              <w:rPr>
                <w:rFonts w:ascii="Times New Roman" w:hAnsi="Times New Roman"/>
                <w:lang w:eastAsia="sr-Latn-CS"/>
              </w:rPr>
              <w:t>2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ind w:left="-116" w:right="-13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lang w:val="sr-Latn-CS" w:eastAsia="sr-Latn-CS"/>
              </w:rPr>
              <w:t>месец</w:t>
            </w:r>
            <w:r>
              <w:rPr>
                <w:rFonts w:ascii="Times New Roman" w:hAnsi="Times New Roman"/>
                <w:lang w:eastAsia="sr-Latn-CS"/>
              </w:rPr>
              <w:t>а</w:t>
            </w:r>
            <w:r>
              <w:rPr>
                <w:rFonts w:ascii="Times New Roman" w:hAnsi="Times New Roman"/>
                <w:lang w:val="sr-Cyrl-CS" w:eastAsia="sr-Latn-CS"/>
              </w:rPr>
              <w:t>,</w:t>
            </w:r>
            <w:r>
              <w:rPr>
                <w:rFonts w:ascii="Times New Roman" w:hAnsi="Times New Roman"/>
                <w:lang w:val="sr-Latn-CS" w:eastAsia="sr-Latn-CS"/>
              </w:rPr>
              <w:t xml:space="preserve"> без ПДВ-а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/>
                <w:noProof/>
              </w:rPr>
              <w:t xml:space="preserve">Укупна цена услуге 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sr-Latn-CS"/>
              </w:rPr>
            </w:pPr>
            <w:r>
              <w:rPr>
                <w:rFonts w:ascii="Times New Roman" w:hAnsi="Times New Roman"/>
                <w:lang w:val="sr-Cyrl-CS" w:eastAsia="sr-Latn-CS"/>
              </w:rPr>
              <w:t xml:space="preserve">ѕа 16 ангажованих лица за </w:t>
            </w:r>
            <w:r>
              <w:rPr>
                <w:rFonts w:ascii="Times New Roman" w:hAnsi="Times New Roman"/>
                <w:lang w:val="sr-Latn-CS" w:eastAsia="sr-Latn-CS"/>
              </w:rPr>
              <w:t xml:space="preserve">период од </w:t>
            </w:r>
            <w:r>
              <w:rPr>
                <w:rFonts w:ascii="Times New Roman" w:hAnsi="Times New Roman"/>
                <w:lang w:eastAsia="sr-Latn-CS"/>
              </w:rPr>
              <w:t>2</w:t>
            </w:r>
          </w:p>
          <w:p w:rsidR="00314C64" w:rsidRDefault="00314C64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lang w:val="sr-Latn-CS" w:eastAsia="sr-Latn-CS"/>
              </w:rPr>
              <w:t>месец</w:t>
            </w:r>
            <w:r>
              <w:rPr>
                <w:rFonts w:ascii="Times New Roman" w:hAnsi="Times New Roman"/>
                <w:lang w:eastAsia="sr-Latn-CS"/>
              </w:rPr>
              <w:t>а</w:t>
            </w:r>
            <w:r>
              <w:rPr>
                <w:rFonts w:ascii="Times New Roman" w:hAnsi="Times New Roman"/>
                <w:lang w:val="sr-Cyrl-CS" w:eastAsia="sr-Latn-CS"/>
              </w:rPr>
              <w:t>,</w:t>
            </w:r>
            <w:r>
              <w:rPr>
                <w:rFonts w:ascii="Times New Roman" w:hAnsi="Times New Roman"/>
                <w:lang w:eastAsia="sr-Latn-CS"/>
              </w:rPr>
              <w:t>са</w:t>
            </w:r>
            <w:r>
              <w:rPr>
                <w:rFonts w:ascii="Times New Roman" w:hAnsi="Times New Roman"/>
                <w:lang w:val="sr-Latn-CS" w:eastAsia="sr-Latn-CS"/>
              </w:rPr>
              <w:t xml:space="preserve"> ПДВ-</w:t>
            </w:r>
            <w:r>
              <w:rPr>
                <w:rFonts w:ascii="Times New Roman" w:hAnsi="Times New Roman"/>
                <w:lang w:eastAsia="sr-Latn-CS"/>
              </w:rPr>
              <w:t>ом</w:t>
            </w:r>
          </w:p>
        </w:tc>
      </w:tr>
      <w:tr w:rsidR="00314C64" w:rsidTr="00314C64">
        <w:trPr>
          <w:trHeight w:val="7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Услуга </w:t>
            </w:r>
            <w:r>
              <w:rPr>
                <w:rFonts w:ascii="Times New Roman" w:hAnsi="Times New Roman"/>
                <w:bCs/>
              </w:rPr>
              <w:t>личнипратилацдетета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color w:val="FF0000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FF0000"/>
                <w:u w:val="single"/>
              </w:rPr>
            </w:pPr>
          </w:p>
          <w:p w:rsidR="00314C64" w:rsidRDefault="00314C64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ab/>
            </w:r>
          </w:p>
        </w:tc>
      </w:tr>
    </w:tbl>
    <w:tbl>
      <w:tblPr>
        <w:tblpPr w:leftFromText="180" w:rightFromText="180" w:bottomFromText="160" w:vertAnchor="text" w:horzAnchor="margin" w:tblpXSpec="center" w:tblpY="92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2153"/>
      </w:tblGrid>
      <w:tr w:rsidR="00314C64" w:rsidTr="00314C64">
        <w:trPr>
          <w:trHeight w:val="282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64" w:rsidRDefault="00314C64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 xml:space="preserve">УКУПНО БЕЗ ПДВ-А  </w:t>
            </w:r>
          </w:p>
        </w:tc>
      </w:tr>
      <w:tr w:rsidR="00314C64" w:rsidTr="00314C64">
        <w:trPr>
          <w:trHeight w:val="274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14C64" w:rsidRDefault="00314C6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ПДВ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4C64" w:rsidRDefault="00314C64">
            <w:pPr>
              <w:spacing w:line="0" w:lineRule="atLeast"/>
              <w:rPr>
                <w:rFonts w:ascii="Arial" w:hAnsi="Arial"/>
              </w:rPr>
            </w:pPr>
          </w:p>
        </w:tc>
      </w:tr>
      <w:tr w:rsidR="00314C64" w:rsidTr="00314C64">
        <w:trPr>
          <w:trHeight w:val="282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C64" w:rsidRDefault="00314C6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СА ПДВ-ОМ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C64" w:rsidRDefault="00314C64">
            <w:pPr>
              <w:spacing w:line="0" w:lineRule="atLeast"/>
              <w:rPr>
                <w:rFonts w:ascii="Arial" w:hAnsi="Arial"/>
              </w:rPr>
            </w:pPr>
          </w:p>
        </w:tc>
      </w:tr>
    </w:tbl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956"/>
        <w:gridCol w:w="2108"/>
        <w:gridCol w:w="1139"/>
        <w:gridCol w:w="1612"/>
        <w:gridCol w:w="1261"/>
      </w:tblGrid>
      <w:tr w:rsidR="00314C64" w:rsidTr="00314C64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Месец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Бројраднихдана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ценауслугепосату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бројсати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Број ангажованих лица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Укупно динара</w:t>
            </w:r>
          </w:p>
        </w:tc>
      </w:tr>
      <w:tr w:rsidR="00314C64" w:rsidTr="00314C64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Фебруар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14C64" w:rsidTr="00314C64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Март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314C64" w:rsidTr="00314C64">
        <w:trPr>
          <w:trHeight w:val="33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>УКУПНО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64" w:rsidRDefault="00314C64">
            <w:pPr>
              <w:suppressAutoHyphens/>
              <w:spacing w:line="100" w:lineRule="atLeast"/>
              <w:ind w:left="108"/>
              <w:rPr>
                <w:rFonts w:ascii="Cambria" w:eastAsia="TimesNewRomanPSMT" w:hAnsi="Cambria" w:cs="Arial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:rsidR="00314C64" w:rsidRDefault="00314C64" w:rsidP="00314C64">
      <w:pPr>
        <w:jc w:val="both"/>
        <w:rPr>
          <w:rFonts w:eastAsia="Calibri" w:cs="Times New Roman"/>
        </w:rPr>
      </w:pPr>
    </w:p>
    <w:p w:rsidR="00314C64" w:rsidRDefault="00314C64" w:rsidP="00314C64">
      <w:pPr>
        <w:jc w:val="both"/>
      </w:pPr>
    </w:p>
    <w:p w:rsidR="00314C64" w:rsidRDefault="00314C64" w:rsidP="00314C64">
      <w:pPr>
        <w:jc w:val="both"/>
      </w:pPr>
    </w:p>
    <w:p w:rsidR="00314C64" w:rsidRDefault="00314C64" w:rsidP="00314C64">
      <w:pPr>
        <w:jc w:val="both"/>
      </w:pPr>
    </w:p>
    <w:p w:rsidR="00314C64" w:rsidRDefault="00314C64" w:rsidP="00314C64">
      <w:pPr>
        <w:jc w:val="both"/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tbl>
      <w:tblPr>
        <w:tblpPr w:leftFromText="180" w:rightFromText="180" w:bottomFromText="160" w:vertAnchor="text" w:horzAnchor="page" w:tblpX="721" w:tblpY="9"/>
        <w:tblW w:w="11088" w:type="dxa"/>
        <w:tblLayout w:type="fixed"/>
        <w:tblLook w:val="04A0" w:firstRow="1" w:lastRow="0" w:firstColumn="1" w:lastColumn="0" w:noHBand="0" w:noVBand="1"/>
      </w:tblPr>
      <w:tblGrid>
        <w:gridCol w:w="4644"/>
        <w:gridCol w:w="6444"/>
      </w:tblGrid>
      <w:tr w:rsidR="00314C64" w:rsidTr="00314C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64" w:rsidRDefault="00314C64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</w:p>
          <w:p w:rsidR="00314C64" w:rsidRDefault="00314C64">
            <w:pPr>
              <w:suppressAutoHyphens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>Рок и начин плаћања</w:t>
            </w:r>
          </w:p>
          <w:p w:rsidR="00314C64" w:rsidRDefault="00314C64">
            <w:pPr>
              <w:suppressAutoHyphens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64" w:rsidRDefault="00314C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Плаћање ће се вршити на месечном нивоу.</w:t>
            </w:r>
          </w:p>
          <w:p w:rsidR="00314C64" w:rsidRDefault="00314C6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Плаћање ће се вршити у року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val="sr-Cyrl-CS" w:eastAsia="ar-SA"/>
              </w:rPr>
              <w:t xml:space="preserve">до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u w:val="single"/>
                <w:lang w:eastAsia="ar-S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 w:eastAsia="ar-SA"/>
              </w:rPr>
              <w:t xml:space="preserve"> дана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од дана пријема исправног рачуна за извршене услуге за претходни 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lastRenderedPageBreak/>
              <w:t>месец.Пружалац услуге ће 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аручиоцу доставити извештај о пруженој услузи најкасније до 5-ог у месецу за претходни месец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(месец за који се врши плаћање)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 </w:t>
            </w:r>
          </w:p>
          <w:p w:rsidR="00314C64" w:rsidRDefault="00314C64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Плаћањесевршиуплатомнарачунпружаоцауслуге</w:t>
            </w:r>
          </w:p>
        </w:tc>
      </w:tr>
      <w:tr w:rsidR="00314C64" w:rsidTr="00314C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C64" w:rsidRDefault="00314C6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</w:p>
          <w:p w:rsidR="00314C64" w:rsidRDefault="00314C6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Рок важења понуде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64" w:rsidRDefault="00314C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314C64" w:rsidRDefault="00314C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hAnsi="Times New Roman"/>
              </w:rPr>
              <w:t>30 данаодданаотварањапонуда</w:t>
            </w:r>
          </w:p>
        </w:tc>
      </w:tr>
      <w:tr w:rsidR="00314C64" w:rsidTr="00314C64">
        <w:trPr>
          <w:trHeight w:val="2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 xml:space="preserve">Време </w:t>
            </w:r>
            <w:r>
              <w:rPr>
                <w:rFonts w:ascii="ArialMT" w:hAnsi="ArialMT" w:cs="ArialMT"/>
                <w:sz w:val="23"/>
                <w:szCs w:val="23"/>
              </w:rPr>
              <w:t>пружањ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>а</w:t>
            </w:r>
            <w:r>
              <w:rPr>
                <w:rFonts w:ascii="ArialMT" w:hAnsi="ArialMT" w:cs="ArialMT"/>
                <w:sz w:val="23"/>
                <w:szCs w:val="23"/>
              </w:rPr>
              <w:t>услуга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2 календарскамесеца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 xml:space="preserve"> – период: 1.</w:t>
            </w:r>
            <w:r>
              <w:rPr>
                <w:rFonts w:cs="ArialMT"/>
                <w:sz w:val="23"/>
                <w:szCs w:val="23"/>
              </w:rPr>
              <w:t>фебруар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>2023 – 31.март 2023.</w:t>
            </w:r>
          </w:p>
        </w:tc>
      </w:tr>
      <w:tr w:rsidR="00314C64" w:rsidTr="00314C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C64" w:rsidRDefault="00314C64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>Место пружања услуга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64" w:rsidRDefault="0031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Times New Roman" w:hAnsi="Times New Roman"/>
                <w:lang w:val="sr-Cyrl-CS"/>
              </w:rPr>
              <w:t>Територија града Прокупља</w:t>
            </w:r>
          </w:p>
        </w:tc>
      </w:tr>
    </w:tbl>
    <w:p w:rsidR="00314C64" w:rsidRDefault="00314C64" w:rsidP="00314C6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2"/>
          <w:u w:val="single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2"/>
          <w:lang w:eastAsia="ar-SA"/>
        </w:rPr>
      </w:pPr>
      <w:r>
        <w:rPr>
          <w:rFonts w:ascii="Times New Roman" w:eastAsia="Arial Unicode MS" w:hAnsi="Times New Roman"/>
          <w:b/>
          <w:bCs/>
          <w:iCs/>
          <w:kern w:val="2"/>
          <w:u w:val="single"/>
          <w:lang w:eastAsia="ar-SA"/>
        </w:rPr>
        <w:t xml:space="preserve">Упутствозапопуњавањеструктурецене: </w:t>
      </w:r>
    </w:p>
    <w:p w:rsidR="00314C64" w:rsidRDefault="00314C64" w:rsidP="00314C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val="sr-Latn-CS" w:eastAsia="sr-Latn-CS"/>
        </w:rPr>
      </w:pPr>
      <w:r>
        <w:rPr>
          <w:rFonts w:ascii="Times New Roman" w:hAnsi="Times New Roman"/>
          <w:b/>
          <w:lang w:val="sr-Latn-CS" w:eastAsia="sr-Latn-CS"/>
        </w:rPr>
        <w:t>Понуђач треба да попуни образац структуре цене на следећи начин:</w:t>
      </w:r>
    </w:p>
    <w:p w:rsidR="00314C64" w:rsidRDefault="00314C64" w:rsidP="00314C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hAnsi="Times New Roman"/>
          <w:lang w:val="sr-Latn-CS" w:eastAsia="sr-Latn-CS"/>
        </w:rPr>
        <w:t xml:space="preserve">у колону </w:t>
      </w:r>
      <w:r>
        <w:rPr>
          <w:rFonts w:ascii="Times New Roman" w:hAnsi="Times New Roman"/>
          <w:lang w:val="sr-Cyrl-CS" w:eastAsia="sr-Latn-CS"/>
        </w:rPr>
        <w:t>4</w:t>
      </w:r>
      <w:r>
        <w:rPr>
          <w:rFonts w:ascii="Times New Roman" w:hAnsi="Times New Roman"/>
          <w:lang w:val="sr-Latn-CS" w:eastAsia="sr-Latn-CS"/>
        </w:rPr>
        <w:t xml:space="preserve">. уписати месечну цену услуге по </w:t>
      </w:r>
      <w:r>
        <w:rPr>
          <w:rFonts w:ascii="Times New Roman" w:hAnsi="Times New Roman"/>
          <w:lang w:val="sr-Cyrl-CS" w:eastAsia="sr-Latn-CS"/>
        </w:rPr>
        <w:t xml:space="preserve">једном </w:t>
      </w:r>
      <w:r>
        <w:rPr>
          <w:rFonts w:ascii="Times New Roman" w:hAnsi="Times New Roman"/>
          <w:lang w:val="sr-Latn-CS" w:eastAsia="sr-Latn-CS"/>
        </w:rPr>
        <w:t>ангажованом лицу без ПДВ-а;</w:t>
      </w:r>
    </w:p>
    <w:p w:rsidR="00314C64" w:rsidRDefault="00314C64" w:rsidP="00314C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hAnsi="Times New Roman"/>
          <w:lang w:val="sr-Latn-CS" w:eastAsia="sr-Latn-CS"/>
        </w:rPr>
        <w:t xml:space="preserve">у колону </w:t>
      </w:r>
      <w:r>
        <w:rPr>
          <w:rFonts w:ascii="Times New Roman" w:hAnsi="Times New Roman"/>
          <w:lang w:val="sr-Cyrl-CS" w:eastAsia="sr-Latn-CS"/>
        </w:rPr>
        <w:t>5</w:t>
      </w:r>
      <w:r>
        <w:rPr>
          <w:rFonts w:ascii="Times New Roman" w:hAnsi="Times New Roman"/>
          <w:lang w:val="sr-Latn-CS" w:eastAsia="sr-Latn-CS"/>
        </w:rPr>
        <w:t xml:space="preserve">. уписати цену услуге за </w:t>
      </w:r>
      <w:r>
        <w:rPr>
          <w:rFonts w:ascii="Times New Roman" w:hAnsi="Times New Roman"/>
          <w:lang w:val="sr-Cyrl-CS" w:eastAsia="sr-Latn-CS"/>
        </w:rPr>
        <w:t xml:space="preserve"> једно ангажовано лице</w:t>
      </w:r>
      <w:r>
        <w:rPr>
          <w:rFonts w:ascii="Times New Roman" w:hAnsi="Times New Roman"/>
          <w:lang w:val="sr-Latn-CS" w:eastAsia="sr-Latn-CS"/>
        </w:rPr>
        <w:t xml:space="preserve"> за период од</w:t>
      </w:r>
      <w:r>
        <w:rPr>
          <w:rFonts w:ascii="Times New Roman" w:hAnsi="Times New Roman"/>
          <w:lang w:eastAsia="sr-Latn-CS"/>
        </w:rPr>
        <w:t xml:space="preserve"> 2</w:t>
      </w:r>
      <w:r>
        <w:rPr>
          <w:rFonts w:ascii="Times New Roman" w:hAnsi="Times New Roman"/>
          <w:lang w:val="sr-Latn-CS" w:eastAsia="sr-Latn-CS"/>
        </w:rPr>
        <w:t xml:space="preserve"> месец</w:t>
      </w:r>
      <w:r>
        <w:rPr>
          <w:rFonts w:ascii="Times New Roman" w:hAnsi="Times New Roman"/>
          <w:lang w:eastAsia="sr-Latn-CS"/>
        </w:rPr>
        <w:t>а</w:t>
      </w:r>
      <w:r>
        <w:rPr>
          <w:rFonts w:ascii="Times New Roman" w:hAnsi="Times New Roman"/>
          <w:lang w:val="sr-Cyrl-CS" w:eastAsia="sr-Latn-CS"/>
        </w:rPr>
        <w:t>,</w:t>
      </w:r>
      <w:r>
        <w:rPr>
          <w:rFonts w:ascii="Times New Roman" w:hAnsi="Times New Roman"/>
          <w:lang w:val="sr-Latn-CS" w:eastAsia="sr-Latn-CS"/>
        </w:rPr>
        <w:t xml:space="preserve"> без ПДВ-а</w:t>
      </w:r>
      <w:r>
        <w:rPr>
          <w:rFonts w:ascii="Times New Roman" w:hAnsi="Times New Roman"/>
          <w:lang w:eastAsia="sr-Latn-CS"/>
        </w:rPr>
        <w:t>;</w:t>
      </w:r>
    </w:p>
    <w:p w:rsidR="00314C64" w:rsidRDefault="00314C64" w:rsidP="00314C6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sr-Cyrl-CS"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hAnsi="Times New Roman"/>
          <w:lang w:val="sr-Latn-CS" w:eastAsia="sr-Latn-CS"/>
        </w:rPr>
        <w:t xml:space="preserve">у колону </w:t>
      </w:r>
      <w:r>
        <w:rPr>
          <w:rFonts w:ascii="Times New Roman" w:hAnsi="Times New Roman"/>
          <w:lang w:val="sr-Cyrl-CS" w:eastAsia="sr-Latn-CS"/>
        </w:rPr>
        <w:t>6</w:t>
      </w:r>
      <w:r>
        <w:rPr>
          <w:rFonts w:ascii="Times New Roman" w:hAnsi="Times New Roman"/>
          <w:lang w:val="sr-Latn-CS" w:eastAsia="sr-Latn-CS"/>
        </w:rPr>
        <w:t>. уписати цену услугеза период од</w:t>
      </w:r>
      <w:r>
        <w:rPr>
          <w:rFonts w:ascii="Times New Roman" w:hAnsi="Times New Roman"/>
          <w:lang w:eastAsia="sr-Latn-CS"/>
        </w:rPr>
        <w:t xml:space="preserve"> 2 </w:t>
      </w:r>
      <w:r>
        <w:rPr>
          <w:rFonts w:ascii="Times New Roman" w:hAnsi="Times New Roman"/>
          <w:lang w:val="sr-Latn-CS" w:eastAsia="sr-Latn-CS"/>
        </w:rPr>
        <w:t>месец</w:t>
      </w:r>
      <w:r>
        <w:rPr>
          <w:rFonts w:ascii="Times New Roman" w:hAnsi="Times New Roman"/>
          <w:lang w:eastAsia="sr-Latn-CS"/>
        </w:rPr>
        <w:t>аса</w:t>
      </w:r>
      <w:r>
        <w:rPr>
          <w:rFonts w:ascii="Times New Roman" w:hAnsi="Times New Roman"/>
          <w:lang w:val="sr-Latn-CS" w:eastAsia="sr-Latn-CS"/>
        </w:rPr>
        <w:t xml:space="preserve"> ПДВ-</w:t>
      </w:r>
      <w:r>
        <w:rPr>
          <w:rFonts w:ascii="Times New Roman" w:hAnsi="Times New Roman"/>
          <w:lang w:eastAsia="sr-Latn-CS"/>
        </w:rPr>
        <w:t>ом</w:t>
      </w:r>
      <w:r>
        <w:rPr>
          <w:rFonts w:ascii="Times New Roman" w:hAnsi="Times New Roman"/>
          <w:lang w:val="sr-Cyrl-CS" w:eastAsia="sr-Latn-CS"/>
        </w:rPr>
        <w:t xml:space="preserve">, </w:t>
      </w:r>
    </w:p>
    <w:p w:rsidR="00314C64" w:rsidRDefault="00314C64" w:rsidP="00314C6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sr-Latn-CS"/>
        </w:rPr>
      </w:pPr>
    </w:p>
    <w:p w:rsidR="00314C64" w:rsidRDefault="00314C64" w:rsidP="00314C64">
      <w:pPr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i/>
          <w:sz w:val="24"/>
          <w:szCs w:val="24"/>
          <w:lang w:val="sr-Latn-CS" w:eastAsia="sr-Latn-CS"/>
        </w:rPr>
        <w:t>Обавезујемо се да ћемо набавку реализовати у складу са конкурсном документацијом исходно томе прихватамо све услове наведене у конкурсној документацији</w:t>
      </w:r>
      <w:r>
        <w:rPr>
          <w:rFonts w:ascii="Times New Roman" w:hAnsi="Times New Roman"/>
          <w:sz w:val="24"/>
          <w:szCs w:val="24"/>
          <w:lang w:val="sr-Latn-CS" w:eastAsia="sr-Latn-CS"/>
        </w:rPr>
        <w:t>.</w:t>
      </w:r>
    </w:p>
    <w:p w:rsidR="00314C64" w:rsidRDefault="00314C64" w:rsidP="00314C64">
      <w:p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314C64" w:rsidRDefault="00314C64" w:rsidP="00314C64">
      <w:pPr>
        <w:tabs>
          <w:tab w:val="center" w:pos="1560"/>
          <w:tab w:val="center" w:pos="7797"/>
        </w:tabs>
        <w:suppressAutoHyphens/>
        <w:spacing w:after="0" w:line="100" w:lineRule="atLeast"/>
        <w:ind w:hanging="11"/>
        <w:jc w:val="both"/>
        <w:rPr>
          <w:rFonts w:ascii="Cambria" w:eastAsia="TimesNewRomanPSMT" w:hAnsi="Cambria"/>
          <w:bCs/>
          <w:color w:val="000000"/>
          <w:kern w:val="2"/>
          <w:lang w:eastAsia="ar-SA"/>
        </w:rPr>
      </w:pPr>
      <w:r>
        <w:rPr>
          <w:rFonts w:ascii="Cambria" w:eastAsia="TimesNewRomanPSMT" w:hAnsi="Cambria"/>
          <w:bCs/>
          <w:color w:val="000000"/>
          <w:kern w:val="2"/>
          <w:lang w:eastAsia="ar-SA"/>
        </w:rPr>
        <w:tab/>
      </w:r>
      <w:r>
        <w:rPr>
          <w:rFonts w:ascii="Cambria" w:eastAsia="TimesNewRomanPSMT" w:hAnsi="Cambria"/>
          <w:bCs/>
          <w:color w:val="000000"/>
          <w:kern w:val="2"/>
          <w:lang w:eastAsia="ar-SA"/>
        </w:rPr>
        <w:tab/>
        <w:t>Датум</w:t>
      </w:r>
      <w:r>
        <w:rPr>
          <w:rFonts w:ascii="Cambria" w:eastAsia="TimesNewRomanPSMT" w:hAnsi="Cambria"/>
          <w:bCs/>
          <w:color w:val="000000"/>
          <w:kern w:val="2"/>
          <w:lang w:eastAsia="ar-SA"/>
        </w:rPr>
        <w:tab/>
        <w:t>Понуђач</w:t>
      </w:r>
    </w:p>
    <w:p w:rsidR="00314C64" w:rsidRDefault="00314C64" w:rsidP="00314C64">
      <w:pPr>
        <w:tabs>
          <w:tab w:val="center" w:pos="1560"/>
          <w:tab w:val="center" w:pos="7797"/>
        </w:tabs>
        <w:suppressAutoHyphens/>
        <w:spacing w:after="0" w:line="100" w:lineRule="atLeast"/>
        <w:ind w:hanging="11"/>
        <w:jc w:val="both"/>
        <w:rPr>
          <w:rFonts w:ascii="Cambria" w:eastAsia="TimesNewRomanPS-BoldMT" w:hAnsi="Cambria"/>
          <w:b/>
          <w:bCs/>
          <w:i/>
          <w:iCs/>
          <w:color w:val="002060"/>
          <w:kern w:val="2"/>
          <w:lang w:eastAsia="ar-SA"/>
        </w:rPr>
      </w:pPr>
      <w:r>
        <w:rPr>
          <w:rFonts w:ascii="Cambria" w:eastAsia="TimesNewRomanPS-BoldMT" w:hAnsi="Cambria"/>
          <w:b/>
          <w:bCs/>
          <w:i/>
          <w:iCs/>
          <w:color w:val="002060"/>
          <w:kern w:val="2"/>
          <w:lang w:eastAsia="ar-SA"/>
        </w:rPr>
        <w:tab/>
      </w:r>
      <w:r>
        <w:rPr>
          <w:rFonts w:ascii="Cambria" w:eastAsia="TimesNewRomanPS-BoldMT" w:hAnsi="Cambria"/>
          <w:b/>
          <w:bCs/>
          <w:i/>
          <w:iCs/>
          <w:color w:val="002060"/>
          <w:kern w:val="2"/>
          <w:lang w:eastAsia="ar-SA"/>
        </w:rPr>
        <w:tab/>
        <w:t>_____________________________</w:t>
      </w:r>
      <w:r>
        <w:rPr>
          <w:rFonts w:ascii="Cambria" w:eastAsia="TimesNewRomanPS-BoldMT" w:hAnsi="Cambria"/>
          <w:b/>
          <w:bCs/>
          <w:i/>
          <w:iCs/>
          <w:color w:val="002060"/>
          <w:kern w:val="2"/>
          <w:lang w:eastAsia="ar-SA"/>
        </w:rPr>
        <w:tab/>
        <w:t>________________________________</w:t>
      </w:r>
    </w:p>
    <w:p w:rsidR="00314C64" w:rsidRDefault="00314C64" w:rsidP="00314C64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eastAsia="ar-SA"/>
        </w:rPr>
      </w:pPr>
    </w:p>
    <w:p w:rsidR="00314C64" w:rsidRDefault="00314C64" w:rsidP="00314C64">
      <w:pPr>
        <w:suppressAutoHyphens/>
        <w:spacing w:after="0" w:line="100" w:lineRule="atLeast"/>
        <w:jc w:val="both"/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</w:pPr>
      <w:r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eastAsia="ar-SA"/>
        </w:rPr>
        <w:t>Напомене:</w:t>
      </w:r>
    </w:p>
    <w:p w:rsidR="00314C64" w:rsidRDefault="00314C64" w:rsidP="00314C64">
      <w:pPr>
        <w:suppressAutoHyphens/>
        <w:spacing w:after="0" w:line="100" w:lineRule="atLeast"/>
        <w:jc w:val="both"/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</w:pP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>Образацпонудепонуђачморадапопуни, оверипечатом и потпише, чиме</w:t>
      </w: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val="sr-Cyrl-CS" w:eastAsia="ar-SA"/>
        </w:rPr>
        <w:t>п</w:t>
      </w: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>отврђуједасутачниподацикојису у обрасцупонуденаведени. Уколикопонуђачиподносезаједничкупонуду, групапонуђачаможедасеопределидаобразацпонудепотписују и печатомоверавајусвипонуђачиизгрупепонуђачаилигрупапонуђачаможедаодредиједногпонуђачаизгрупекојићепопунити, потписати и печатомоверитиобразацпонуде.</w:t>
      </w:r>
    </w:p>
    <w:p w:rsidR="00427A20" w:rsidRDefault="00314C64" w:rsidP="00314C64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>Уколикојепредметнабавкеобликован у вишепартија, понуђачићепопуњаватиобразацпонудезасвакупартијупосебно</w:t>
      </w: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427A20" w:rsidRPr="00427A20" w:rsidRDefault="00427A20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i/>
          <w:sz w:val="4"/>
        </w:rPr>
      </w:pPr>
    </w:p>
    <w:tbl>
      <w:tblPr>
        <w:tblW w:w="8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</w:tblGrid>
      <w:tr w:rsidR="00EA147D" w:rsidRPr="00EA147D" w:rsidTr="001B3106">
        <w:trPr>
          <w:trHeight w:val="846"/>
          <w:jc w:val="center"/>
        </w:trPr>
        <w:tc>
          <w:tcPr>
            <w:tcW w:w="37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EA147D">
              <w:rPr>
                <w:rFonts w:asciiTheme="minorHAnsi" w:hAnsiTheme="minorHAnsi" w:cstheme="minorHAnsi"/>
                <w:b/>
              </w:rPr>
              <w:t>Укупнаценауслуге ЛИЧНИ ПРАТИЛАЦ ДЕТЕТА без ПДВ-а</w:t>
            </w:r>
          </w:p>
        </w:tc>
        <w:tc>
          <w:tcPr>
            <w:tcW w:w="5244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147D" w:rsidRPr="00EA147D" w:rsidTr="001B3106">
        <w:trPr>
          <w:trHeight w:val="1912"/>
          <w:jc w:val="center"/>
        </w:trPr>
        <w:tc>
          <w:tcPr>
            <w:tcW w:w="37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sz w:val="21"/>
              </w:rPr>
            </w:pP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Рок и начинплаћања</w:t>
            </w:r>
          </w:p>
        </w:tc>
        <w:tc>
          <w:tcPr>
            <w:tcW w:w="5244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Плаћањећесевршитинамесечномнивоу.</w:t>
            </w: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20" w:after="0" w:line="259" w:lineRule="auto"/>
              <w:ind w:left="107" w:right="93"/>
              <w:jc w:val="both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  <w:u w:val="single"/>
              </w:rPr>
              <w:t>Плаћањећесевршити у рокудо 45 дана</w:t>
            </w:r>
            <w:r w:rsidRPr="00EA147D">
              <w:rPr>
                <w:rFonts w:asciiTheme="minorHAnsi" w:hAnsiTheme="minorHAnsi" w:cstheme="minorHAnsi"/>
              </w:rPr>
              <w:t>одданапријемаисправнограчуназаизвршенеуслугезапретходнимесец. Пружалацуслугећенаручиоцудоставитиизвештај о пруженојуслузинајкасниједо 5-ог у месецузапретходнимесец (месецзакојисевршиплаћање).</w:t>
            </w: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52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Плаћањесевршиуплатомнарачунпружаоцауслуге</w:t>
            </w:r>
          </w:p>
        </w:tc>
      </w:tr>
      <w:tr w:rsidR="00EA147D" w:rsidRPr="00EA147D" w:rsidTr="001B3106">
        <w:trPr>
          <w:trHeight w:val="749"/>
          <w:jc w:val="center"/>
        </w:trPr>
        <w:tc>
          <w:tcPr>
            <w:tcW w:w="37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14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Рокважењапонуде</w:t>
            </w:r>
          </w:p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(Некраћиод 30 данаодданаотварањапонуда)</w:t>
            </w:r>
          </w:p>
        </w:tc>
        <w:tc>
          <w:tcPr>
            <w:tcW w:w="5244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  <w:p w:rsidR="00EA147D" w:rsidRPr="00EA147D" w:rsidRDefault="00EA147D" w:rsidP="001B3106">
            <w:pPr>
              <w:widowControl w:val="0"/>
              <w:tabs>
                <w:tab w:val="left" w:pos="1041"/>
              </w:tabs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  <w:u w:val="single"/>
              </w:rPr>
              <w:tab/>
            </w:r>
            <w:r w:rsidRPr="00EA147D">
              <w:rPr>
                <w:rFonts w:asciiTheme="minorHAnsi" w:hAnsiTheme="minorHAnsi" w:cstheme="minorHAnsi"/>
              </w:rPr>
              <w:t>данаодданаотварањапонуда</w:t>
            </w:r>
          </w:p>
        </w:tc>
      </w:tr>
      <w:tr w:rsidR="00EA147D" w:rsidRPr="00EA147D" w:rsidTr="001B3106">
        <w:trPr>
          <w:trHeight w:val="561"/>
          <w:jc w:val="center"/>
        </w:trPr>
        <w:tc>
          <w:tcPr>
            <w:tcW w:w="37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Времепружањауслуга</w:t>
            </w:r>
          </w:p>
        </w:tc>
        <w:tc>
          <w:tcPr>
            <w:tcW w:w="5244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EA147D">
              <w:rPr>
                <w:rFonts w:asciiTheme="minorHAnsi" w:hAnsiTheme="minorHAnsi" w:cstheme="minorHAnsi"/>
              </w:rPr>
              <w:t>У рокуод 7 раднихданаодданазакључењауговоразапериодод</w:t>
            </w:r>
            <w:r w:rsidR="00496177">
              <w:rPr>
                <w:rFonts w:asciiTheme="minorHAnsi" w:hAnsiTheme="minorHAnsi" w:cstheme="minorHAnsi"/>
              </w:rPr>
              <w:t xml:space="preserve">01.02.2023. године </w:t>
            </w:r>
            <w:r w:rsidRPr="00EA147D">
              <w:rPr>
                <w:rFonts w:asciiTheme="minorHAnsi" w:hAnsiTheme="minorHAnsi" w:cstheme="minorHAnsi"/>
              </w:rPr>
              <w:t>до</w:t>
            </w:r>
            <w:r w:rsidR="00631CC9">
              <w:rPr>
                <w:rFonts w:asciiTheme="minorHAnsi" w:hAnsiTheme="minorHAnsi" w:cstheme="minorHAnsi"/>
              </w:rPr>
              <w:t>31</w:t>
            </w:r>
            <w:r w:rsidRPr="00EA147D">
              <w:rPr>
                <w:rFonts w:asciiTheme="minorHAnsi" w:hAnsiTheme="minorHAnsi" w:cstheme="minorHAnsi"/>
              </w:rPr>
              <w:t>.</w:t>
            </w:r>
            <w:r w:rsidR="0087690D">
              <w:rPr>
                <w:rFonts w:asciiTheme="minorHAnsi" w:hAnsiTheme="minorHAnsi" w:cstheme="minorHAnsi"/>
              </w:rPr>
              <w:t>03</w:t>
            </w:r>
            <w:r w:rsidR="009F4302">
              <w:rPr>
                <w:rFonts w:asciiTheme="minorHAnsi" w:hAnsiTheme="minorHAnsi" w:cstheme="minorHAnsi"/>
              </w:rPr>
              <w:t>.202</w:t>
            </w:r>
            <w:r w:rsidR="0087690D">
              <w:rPr>
                <w:rFonts w:asciiTheme="minorHAnsi" w:hAnsiTheme="minorHAnsi" w:cstheme="minorHAnsi"/>
              </w:rPr>
              <w:t>3</w:t>
            </w:r>
            <w:r w:rsidRPr="00EA147D">
              <w:rPr>
                <w:rFonts w:asciiTheme="minorHAnsi" w:hAnsiTheme="minorHAnsi" w:cstheme="minorHAnsi"/>
              </w:rPr>
              <w:t>.године</w:t>
            </w:r>
          </w:p>
        </w:tc>
      </w:tr>
      <w:tr w:rsidR="00EA147D" w:rsidRPr="00EA147D" w:rsidTr="001B3106">
        <w:trPr>
          <w:trHeight w:val="553"/>
          <w:jc w:val="center"/>
        </w:trPr>
        <w:tc>
          <w:tcPr>
            <w:tcW w:w="3721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Местопружањауслуга</w:t>
            </w:r>
          </w:p>
        </w:tc>
        <w:tc>
          <w:tcPr>
            <w:tcW w:w="5244" w:type="dxa"/>
          </w:tcPr>
          <w:p w:rsidR="00EA147D" w:rsidRPr="00EA147D" w:rsidRDefault="00EA147D" w:rsidP="001B3106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ТериторијаградаПрокупља</w:t>
            </w:r>
          </w:p>
        </w:tc>
      </w:tr>
    </w:tbl>
    <w:p w:rsidR="00EA147D" w:rsidRPr="00EA147D" w:rsidRDefault="00EA147D" w:rsidP="00427A20">
      <w:pPr>
        <w:widowControl w:val="0"/>
        <w:autoSpaceDE w:val="0"/>
        <w:autoSpaceDN w:val="0"/>
        <w:spacing w:before="92" w:after="0" w:line="240" w:lineRule="auto"/>
        <w:rPr>
          <w:rFonts w:asciiTheme="minorHAnsi" w:hAnsiTheme="minorHAnsi" w:cstheme="minorHAnsi"/>
          <w:b/>
        </w:rPr>
      </w:pPr>
      <w:r w:rsidRPr="00EA147D">
        <w:rPr>
          <w:rFonts w:asciiTheme="minorHAnsi" w:hAnsiTheme="minorHAnsi" w:cstheme="minorHAnsi"/>
          <w:b/>
        </w:rPr>
        <w:t>Напомена :</w:t>
      </w:r>
    </w:p>
    <w:p w:rsidR="00EA147D" w:rsidRPr="00427A20" w:rsidRDefault="00EA147D" w:rsidP="00427A20">
      <w:pPr>
        <w:pStyle w:val="NoSpacing"/>
        <w:rPr>
          <w:sz w:val="20"/>
          <w:szCs w:val="20"/>
        </w:rPr>
      </w:pPr>
      <w:r w:rsidRPr="00427A20">
        <w:rPr>
          <w:sz w:val="20"/>
          <w:szCs w:val="20"/>
        </w:rPr>
        <w:t>Наосновучлана9.став 1. тачка 5). Закона о порезунадоходакграђана ("Сл. гласник РС", бр. 24/2001, 80/2002, 80/2002 - др. закон, 135/2004, 62/2006, 65/2006 - испр., 31/2009, 44/2009, 18/2010, 50/2011, 91/2011 - одлука УС, 7/2012 - усклађенидин. изн., 93/2012, 114/2012 - одлука УС, 8/2013 - усклађенидин. изн., 47/2013, 48/2013 - испр., 108/2013, 6/2014 - усклађенидин. изн., 57/2014, 68/2014 - др. закон, 5/2015 - усклађенидин. изн., 112/2015, 5/2016 - усклађенидин. изн., 7/2017 - усклађенидин. изн., 113/2017, 7/2018 - усклађенидин. изн., 95/2018, 4/2019 - усклађенидин. изн., 86/2019 i 5/2020 - усклађенидин. изн.)  услугесоцијалнезаштите и материјалнеподршкеизузимајусеиздоходказаопорезивање.</w:t>
      </w:r>
    </w:p>
    <w:p w:rsidR="00EA147D" w:rsidRPr="00427A20" w:rsidRDefault="00EA147D" w:rsidP="00427A20">
      <w:pPr>
        <w:pStyle w:val="NoSpacing"/>
        <w:rPr>
          <w:sz w:val="20"/>
          <w:szCs w:val="20"/>
        </w:rPr>
      </w:pPr>
      <w:r w:rsidRPr="00427A20">
        <w:rPr>
          <w:sz w:val="20"/>
          <w:szCs w:val="20"/>
        </w:rPr>
        <w:t>Обавезујемоседаћемонабавкуреализовати у складусаПозивом и условимаизспецификацијеуслуга.</w:t>
      </w:r>
    </w:p>
    <w:p w:rsidR="00EA147D" w:rsidRPr="00427A20" w:rsidRDefault="00EA147D" w:rsidP="00427A20">
      <w:pPr>
        <w:pStyle w:val="NoSpacing"/>
        <w:rPr>
          <w:sz w:val="20"/>
          <w:szCs w:val="20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A147D" w:rsidRPr="0093784C" w:rsidRDefault="00EA147D" w:rsidP="00EA14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before="5" w:after="0" w:line="240" w:lineRule="auto"/>
        <w:rPr>
          <w:rFonts w:asciiTheme="minorHAnsi" w:hAnsiTheme="minorHAnsi" w:cstheme="minorHAnsi"/>
          <w:sz w:val="25"/>
        </w:rPr>
      </w:pPr>
    </w:p>
    <w:p w:rsidR="00EA147D" w:rsidRPr="00EA147D" w:rsidRDefault="00EA147D" w:rsidP="00EA147D">
      <w:pPr>
        <w:widowControl w:val="0"/>
        <w:tabs>
          <w:tab w:val="left" w:pos="6128"/>
        </w:tabs>
        <w:autoSpaceDE w:val="0"/>
        <w:autoSpaceDN w:val="0"/>
        <w:spacing w:after="0" w:line="240" w:lineRule="auto"/>
        <w:ind w:right="19"/>
        <w:jc w:val="center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  <w:spacing w:val="-3"/>
        </w:rPr>
        <w:t>Датум</w:t>
      </w:r>
      <w:r w:rsidRPr="00EA147D">
        <w:rPr>
          <w:rFonts w:asciiTheme="minorHAnsi" w:hAnsiTheme="minorHAnsi" w:cstheme="minorHAnsi"/>
          <w:spacing w:val="-3"/>
        </w:rPr>
        <w:tab/>
        <w:t>Понуђач</w:t>
      </w:r>
    </w:p>
    <w:p w:rsidR="00EA147D" w:rsidRPr="00EA147D" w:rsidRDefault="00743DFE" w:rsidP="00EA147D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158749</wp:posOffset>
                </wp:positionV>
                <wp:extent cx="2026920" cy="0"/>
                <wp:effectExtent l="0" t="0" r="11430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0.95pt,12.5pt" to="23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" strokecolor="#001e5e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158749</wp:posOffset>
                </wp:positionV>
                <wp:extent cx="2235835" cy="0"/>
                <wp:effectExtent l="0" t="0" r="12065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68.4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" strokecolor="#001e5e" strokeweight=".24536mm">
                <w10:wrap type="topAndBottom" anchorx="page"/>
              </v:line>
            </w:pict>
          </mc:Fallback>
        </mc:AlternateConten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EA147D" w:rsidRDefault="00EA147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DC4B9F" w:rsidRDefault="00DC4B9F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DC4B9F" w:rsidRDefault="00DC4B9F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DC4B9F" w:rsidRDefault="00DC4B9F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87690D" w:rsidRDefault="0087690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B86E0F" w:rsidRDefault="00B86E0F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DC4B9F" w:rsidRPr="00DC4B9F" w:rsidRDefault="00DC4B9F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EA147D" w:rsidRDefault="00EA147D" w:rsidP="00EA147D">
      <w:pPr>
        <w:widowControl w:val="0"/>
        <w:autoSpaceDE w:val="0"/>
        <w:autoSpaceDN w:val="0"/>
        <w:spacing w:before="92" w:after="0" w:line="251" w:lineRule="exact"/>
        <w:ind w:left="918"/>
        <w:outlineLvl w:val="1"/>
        <w:rPr>
          <w:rFonts w:asciiTheme="minorHAnsi" w:hAnsiTheme="minorHAnsi" w:cstheme="minorHAnsi"/>
          <w:bCs/>
          <w:spacing w:val="-56"/>
          <w:u w:val="thick"/>
        </w:rPr>
      </w:pPr>
    </w:p>
    <w:p w:rsidR="00EA147D" w:rsidRPr="00EA147D" w:rsidRDefault="00EA147D" w:rsidP="001D46D3">
      <w:pPr>
        <w:widowControl w:val="0"/>
        <w:tabs>
          <w:tab w:val="left" w:pos="4540"/>
          <w:tab w:val="left" w:pos="10417"/>
        </w:tabs>
        <w:autoSpaceDE w:val="0"/>
        <w:autoSpaceDN w:val="0"/>
        <w:spacing w:before="72" w:after="0" w:line="240" w:lineRule="auto"/>
        <w:jc w:val="center"/>
        <w:outlineLvl w:val="1"/>
        <w:rPr>
          <w:rFonts w:asciiTheme="minorHAnsi" w:hAnsiTheme="minorHAnsi" w:cstheme="minorHAnsi"/>
          <w:b/>
          <w:i/>
          <w:sz w:val="21"/>
        </w:rPr>
      </w:pPr>
      <w:r w:rsidRPr="00EA147D">
        <w:rPr>
          <w:rFonts w:asciiTheme="minorHAnsi" w:hAnsiTheme="minorHAnsi" w:cstheme="minorHAnsi"/>
          <w:b/>
          <w:bCs/>
          <w:i/>
          <w:shd w:val="clear" w:color="auto" w:fill="C5D9F0"/>
        </w:rPr>
        <w:t>МОДЕЛ</w:t>
      </w:r>
      <w:r w:rsidRPr="00EA147D">
        <w:rPr>
          <w:rFonts w:asciiTheme="minorHAnsi" w:hAnsiTheme="minorHAnsi" w:cstheme="minorHAnsi"/>
          <w:b/>
          <w:bCs/>
          <w:i/>
          <w:spacing w:val="-6"/>
          <w:shd w:val="clear" w:color="auto" w:fill="C5D9F0"/>
        </w:rPr>
        <w:t>УГОВОРА</w:t>
      </w:r>
    </w:p>
    <w:p w:rsidR="00EA147D" w:rsidRPr="00EA147D" w:rsidRDefault="00EA147D" w:rsidP="00C46DC9">
      <w:pPr>
        <w:widowControl w:val="0"/>
        <w:autoSpaceDE w:val="0"/>
        <w:autoSpaceDN w:val="0"/>
        <w:spacing w:before="1" w:after="0" w:line="240" w:lineRule="auto"/>
        <w:ind w:right="992"/>
        <w:rPr>
          <w:rFonts w:asciiTheme="minorHAnsi" w:hAnsiTheme="minorHAnsi" w:cstheme="minorHAnsi"/>
          <w:b/>
          <w:i/>
        </w:rPr>
      </w:pPr>
      <w:r w:rsidRPr="00EA147D">
        <w:rPr>
          <w:rFonts w:asciiTheme="minorHAnsi" w:hAnsiTheme="minorHAnsi" w:cstheme="minorHAnsi"/>
          <w:b/>
          <w:i/>
        </w:rPr>
        <w:t>О  НАБАВЦИ</w:t>
      </w:r>
      <w:r w:rsidR="00C46DC9">
        <w:rPr>
          <w:rFonts w:asciiTheme="minorHAnsi" w:hAnsiTheme="minorHAnsi" w:cstheme="minorHAnsi"/>
          <w:b/>
          <w:i/>
        </w:rPr>
        <w:t xml:space="preserve"> НА КОЈУ СЕ ЗАКОН НЕ ПРИМЕЊУЈЕ</w:t>
      </w:r>
      <w:r w:rsidRPr="00EA147D">
        <w:rPr>
          <w:rFonts w:asciiTheme="minorHAnsi" w:hAnsiTheme="minorHAnsi" w:cstheme="minorHAnsi"/>
          <w:b/>
          <w:i/>
        </w:rPr>
        <w:t xml:space="preserve"> – ПРУЖАЊЕ УСЛУГЕ СОЦИЈАЛНЕ </w:t>
      </w:r>
      <w:r w:rsidR="00C46DC9">
        <w:rPr>
          <w:rFonts w:asciiTheme="minorHAnsi" w:hAnsiTheme="minorHAnsi" w:cstheme="minorHAnsi"/>
          <w:b/>
          <w:i/>
        </w:rPr>
        <w:br/>
      </w:r>
      <w:r w:rsidRPr="00EA147D">
        <w:rPr>
          <w:rFonts w:asciiTheme="minorHAnsi" w:hAnsiTheme="minorHAnsi" w:cstheme="minorHAnsi"/>
          <w:b/>
          <w:i/>
        </w:rPr>
        <w:t xml:space="preserve">ЗАШТИТЕ – УСЛУГА ЛИЧНИ ПРАТИЛАЦ </w:t>
      </w:r>
      <w:r w:rsidR="001B3106" w:rsidRPr="00EA147D">
        <w:rPr>
          <w:rFonts w:asciiTheme="minorHAnsi" w:hAnsiTheme="minorHAnsi" w:cstheme="minorHAnsi"/>
          <w:b/>
          <w:i/>
        </w:rPr>
        <w:t xml:space="preserve">ДЕТЕТА 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  <w:i/>
        </w:rPr>
      </w:pPr>
    </w:p>
    <w:p w:rsidR="001B3106" w:rsidRPr="001B3106" w:rsidRDefault="001B3106" w:rsidP="001B3106">
      <w:pPr>
        <w:suppressAutoHyphens/>
        <w:spacing w:after="0" w:line="100" w:lineRule="atLeast"/>
        <w:rPr>
          <w:b/>
          <w:bCs/>
          <w:color w:val="000000"/>
          <w:kern w:val="2"/>
          <w:lang w:eastAsia="ar-SA"/>
        </w:rPr>
      </w:pPr>
      <w:r w:rsidRPr="001B3106">
        <w:rPr>
          <w:b/>
          <w:bCs/>
          <w:color w:val="000000"/>
          <w:kern w:val="2"/>
          <w:lang w:eastAsia="ar-SA"/>
        </w:rPr>
        <w:t>Закљученизмеђу :</w:t>
      </w:r>
    </w:p>
    <w:p w:rsidR="001B3106" w:rsidRPr="001B3106" w:rsidRDefault="001B3106" w:rsidP="001B3106">
      <w:pPr>
        <w:suppressAutoHyphens/>
        <w:spacing w:after="0" w:line="100" w:lineRule="atLeast"/>
        <w:rPr>
          <w:b/>
          <w:bCs/>
          <w:color w:val="000000"/>
          <w:kern w:val="2"/>
          <w:sz w:val="24"/>
          <w:szCs w:val="24"/>
          <w:lang w:eastAsia="ar-SA"/>
        </w:rPr>
      </w:pPr>
    </w:p>
    <w:p w:rsidR="001B3106" w:rsidRPr="001B3106" w:rsidRDefault="001B3106" w:rsidP="001B3106">
      <w:pPr>
        <w:numPr>
          <w:ilvl w:val="0"/>
          <w:numId w:val="6"/>
        </w:numPr>
        <w:suppressAutoHyphens/>
        <w:spacing w:after="0" w:line="240" w:lineRule="auto"/>
        <w:ind w:left="0" w:firstLine="142"/>
        <w:jc w:val="both"/>
        <w:rPr>
          <w:color w:val="000000"/>
          <w:kern w:val="2"/>
          <w:sz w:val="24"/>
          <w:szCs w:val="24"/>
          <w:lang w:val="ru-RU" w:eastAsia="ar-SA"/>
        </w:rPr>
      </w:pPr>
      <w:r w:rsidRPr="001B3106">
        <w:rPr>
          <w:color w:val="000000"/>
          <w:kern w:val="2"/>
          <w:lang w:val="sr-Cyrl-CS" w:eastAsia="ar-SA"/>
        </w:rPr>
        <w:t xml:space="preserve">Градска управа града Прокупља, ул Никодија Стојановића Татка бр.2, 18400 Прокупље, матични број: </w:t>
      </w:r>
      <w:r w:rsidR="00631CC9">
        <w:rPr>
          <w:color w:val="000000"/>
          <w:kern w:val="2"/>
          <w:lang w:val="sr-Cyrl-CS" w:eastAsia="ar-SA"/>
        </w:rPr>
        <w:t>07107625</w:t>
      </w:r>
      <w:r w:rsidRPr="001B3106">
        <w:rPr>
          <w:color w:val="000000"/>
          <w:kern w:val="2"/>
          <w:lang w:val="sr-Cyrl-CS" w:eastAsia="ar-SA"/>
        </w:rPr>
        <w:t>, ПИБ: 10</w:t>
      </w:r>
      <w:r w:rsidR="00631CC9">
        <w:rPr>
          <w:color w:val="000000"/>
          <w:kern w:val="2"/>
          <w:lang w:val="sr-Cyrl-CS" w:eastAsia="ar-SA"/>
        </w:rPr>
        <w:t>0506227</w:t>
      </w:r>
      <w:r w:rsidRPr="001B3106">
        <w:rPr>
          <w:color w:val="000000"/>
          <w:kern w:val="2"/>
          <w:lang w:val="sr-Cyrl-CS" w:eastAsia="ar-SA"/>
        </w:rPr>
        <w:t xml:space="preserve">, шифра делатности: 75110, Текући рачун: 840-66640-28 код управе за јавна плаћања, коју заступа  </w:t>
      </w:r>
      <w:r w:rsidR="00631CC9" w:rsidRPr="008A2A35">
        <w:rPr>
          <w:kern w:val="2"/>
          <w:lang w:val="sr-Cyrl-CS" w:eastAsia="ar-SA"/>
        </w:rPr>
        <w:t xml:space="preserve">заменик </w:t>
      </w:r>
      <w:r w:rsidRPr="008A2A35">
        <w:rPr>
          <w:kern w:val="2"/>
          <w:lang w:val="sr-Cyrl-CS" w:eastAsia="ar-SA"/>
        </w:rPr>
        <w:t>начелник</w:t>
      </w:r>
      <w:r w:rsidR="00631CC9" w:rsidRPr="008A2A35">
        <w:rPr>
          <w:kern w:val="2"/>
          <w:lang w:val="sr-Cyrl-CS" w:eastAsia="ar-SA"/>
        </w:rPr>
        <w:t>аГ</w:t>
      </w:r>
      <w:r w:rsidRPr="008A2A35">
        <w:rPr>
          <w:kern w:val="2"/>
          <w:lang w:val="sr-Cyrl-CS" w:eastAsia="ar-SA"/>
        </w:rPr>
        <w:t xml:space="preserve">радске управе </w:t>
      </w:r>
      <w:r w:rsidR="00631CC9" w:rsidRPr="008A2A35">
        <w:rPr>
          <w:kern w:val="2"/>
          <w:lang w:val="sr-Cyrl-CS" w:eastAsia="ar-SA"/>
        </w:rPr>
        <w:t>Угљеша Костић</w:t>
      </w:r>
      <w:r w:rsidRPr="001B3106">
        <w:rPr>
          <w:color w:val="000000"/>
          <w:kern w:val="2"/>
          <w:lang w:val="sr-Cyrl-CS" w:eastAsia="ar-SA"/>
        </w:rPr>
        <w:t xml:space="preserve"> (у даљем тексту: Наручилац),</w:t>
      </w:r>
      <w:r w:rsidRPr="001B3106">
        <w:rPr>
          <w:color w:val="000000"/>
          <w:kern w:val="2"/>
          <w:lang w:val="ru-RU" w:eastAsia="ar-SA"/>
        </w:rPr>
        <w:t xml:space="preserve"> и</w:t>
      </w:r>
    </w:p>
    <w:p w:rsidR="00EA147D" w:rsidRPr="001B3106" w:rsidRDefault="001B3106" w:rsidP="001B3106">
      <w:pPr>
        <w:widowControl w:val="0"/>
        <w:autoSpaceDE w:val="0"/>
        <w:autoSpaceDN w:val="0"/>
        <w:spacing w:after="0" w:line="252" w:lineRule="exact"/>
        <w:jc w:val="both"/>
        <w:rPr>
          <w:rFonts w:asciiTheme="minorHAnsi" w:hAnsiTheme="minorHAnsi" w:cstheme="minorHAnsi"/>
        </w:rPr>
      </w:pPr>
      <w:r w:rsidRPr="001B310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 w:rsidRPr="001B3106">
        <w:rPr>
          <w:rFonts w:asciiTheme="minorHAnsi" w:hAnsiTheme="minorHAnsi" w:cstheme="minorHAnsi"/>
        </w:rPr>
        <w:t>.</w:t>
      </w:r>
      <w:r w:rsidR="00EA147D" w:rsidRPr="001B3106">
        <w:rPr>
          <w:rFonts w:asciiTheme="minorHAnsi" w:hAnsiTheme="minorHAnsi" w:cstheme="minorHAnsi"/>
        </w:rPr>
        <w:t>................................................................................................са седиштем у ............................................, улица .........................................., ПИБ:..........................Матичниброј: ........</w:t>
      </w:r>
      <w:r>
        <w:rPr>
          <w:rFonts w:asciiTheme="minorHAnsi" w:hAnsiTheme="minorHAnsi" w:cstheme="minorHAnsi"/>
        </w:rPr>
        <w:t xml:space="preserve">.................... </w:t>
      </w:r>
      <w:r w:rsidR="00EA147D" w:rsidRPr="001B3106">
        <w:rPr>
          <w:rFonts w:asciiTheme="minorHAnsi" w:hAnsiTheme="minorHAnsi" w:cstheme="minorHAnsi"/>
        </w:rPr>
        <w:t xml:space="preserve">Бројрачуна:............................................Називбанке:..............................., Телефон:............................:кога заступа...................................................................(удаљем тексту: </w:t>
      </w:r>
      <w:r w:rsidR="00EA147D" w:rsidRPr="00DC4B9F">
        <w:rPr>
          <w:rFonts w:asciiTheme="minorHAnsi" w:hAnsiTheme="minorHAnsi" w:cstheme="minorHAnsi"/>
        </w:rPr>
        <w:t>Извршилац),</w:t>
      </w:r>
    </w:p>
    <w:p w:rsidR="00EA147D" w:rsidRPr="001B3106" w:rsidRDefault="00EA147D" w:rsidP="00EA147D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</w:rPr>
      </w:pPr>
    </w:p>
    <w:p w:rsidR="007C54E3" w:rsidRDefault="00EA147D" w:rsidP="0087690D">
      <w:pPr>
        <w:widowControl w:val="0"/>
        <w:autoSpaceDE w:val="0"/>
        <w:autoSpaceDN w:val="0"/>
        <w:spacing w:after="0" w:line="252" w:lineRule="exact"/>
        <w:jc w:val="both"/>
        <w:rPr>
          <w:rFonts w:asciiTheme="minorHAnsi" w:hAnsiTheme="minorHAnsi" w:cstheme="minorHAnsi"/>
          <w:b/>
        </w:rPr>
      </w:pPr>
      <w:r w:rsidRPr="001B3106">
        <w:rPr>
          <w:rFonts w:asciiTheme="minorHAnsi" w:hAnsiTheme="minorHAnsi" w:cstheme="minorHAnsi"/>
          <w:b/>
        </w:rPr>
        <w:t>Основуговора:</w:t>
      </w:r>
    </w:p>
    <w:p w:rsidR="0087690D" w:rsidRPr="007C54E3" w:rsidRDefault="00EA147D" w:rsidP="0087690D">
      <w:pPr>
        <w:widowControl w:val="0"/>
        <w:autoSpaceDE w:val="0"/>
        <w:autoSpaceDN w:val="0"/>
        <w:spacing w:after="0" w:line="252" w:lineRule="exact"/>
        <w:jc w:val="both"/>
        <w:rPr>
          <w:rFonts w:asciiTheme="minorHAnsi" w:hAnsiTheme="minorHAnsi" w:cstheme="minorHAnsi"/>
          <w:b/>
        </w:rPr>
      </w:pPr>
      <w:r w:rsidRPr="001B3106">
        <w:rPr>
          <w:rFonts w:asciiTheme="minorHAnsi" w:hAnsiTheme="minorHAnsi" w:cstheme="minorHAnsi"/>
        </w:rPr>
        <w:t>Број:401-</w:t>
      </w:r>
      <w:r w:rsidR="0087690D">
        <w:rPr>
          <w:rFonts w:asciiTheme="minorHAnsi" w:hAnsiTheme="minorHAnsi" w:cstheme="minorHAnsi"/>
        </w:rPr>
        <w:t>2</w:t>
      </w:r>
      <w:r w:rsidR="009F4302">
        <w:rPr>
          <w:rFonts w:asciiTheme="minorHAnsi" w:hAnsiTheme="minorHAnsi" w:cstheme="minorHAnsi"/>
        </w:rPr>
        <w:t>2/2</w:t>
      </w:r>
      <w:r w:rsidR="0087690D">
        <w:rPr>
          <w:rFonts w:asciiTheme="minorHAnsi" w:hAnsiTheme="minorHAnsi" w:cstheme="minorHAnsi"/>
        </w:rPr>
        <w:t>3</w:t>
      </w:r>
      <w:r w:rsidRPr="001B3106">
        <w:rPr>
          <w:rFonts w:asciiTheme="minorHAnsi" w:hAnsiTheme="minorHAnsi" w:cstheme="minorHAnsi"/>
        </w:rPr>
        <w:t>-0</w:t>
      </w:r>
      <w:r w:rsidR="0087690D">
        <w:rPr>
          <w:rFonts w:asciiTheme="minorHAnsi" w:hAnsiTheme="minorHAnsi" w:cstheme="minorHAnsi"/>
        </w:rPr>
        <w:t>1</w:t>
      </w:r>
    </w:p>
    <w:p w:rsidR="00EA147D" w:rsidRPr="001B3106" w:rsidRDefault="00EA147D" w:rsidP="0087690D">
      <w:pPr>
        <w:widowControl w:val="0"/>
        <w:autoSpaceDE w:val="0"/>
        <w:autoSpaceDN w:val="0"/>
        <w:spacing w:after="0" w:line="252" w:lineRule="exact"/>
        <w:jc w:val="both"/>
        <w:rPr>
          <w:rFonts w:asciiTheme="minorHAnsi" w:hAnsiTheme="minorHAnsi" w:cstheme="minorHAnsi"/>
        </w:rPr>
      </w:pPr>
      <w:r w:rsidRPr="001B3106">
        <w:rPr>
          <w:rFonts w:asciiTheme="minorHAnsi" w:hAnsiTheme="minorHAnsi" w:cstheme="minorHAnsi"/>
        </w:rPr>
        <w:t>Понудаизабраногпонуђачабр.</w:t>
      </w:r>
      <w:r w:rsidRPr="001B3106">
        <w:rPr>
          <w:rFonts w:asciiTheme="minorHAnsi" w:hAnsiTheme="minorHAnsi" w:cstheme="minorHAnsi"/>
          <w:u w:val="single"/>
        </w:rPr>
        <w:tab/>
      </w:r>
      <w:r w:rsidR="009B1310">
        <w:rPr>
          <w:rFonts w:asciiTheme="minorHAnsi" w:hAnsiTheme="minorHAnsi" w:cstheme="minorHAnsi"/>
          <w:u w:val="single"/>
        </w:rPr>
        <w:t>о</w:t>
      </w:r>
      <w:r w:rsidRPr="001B3106">
        <w:rPr>
          <w:rFonts w:asciiTheme="minorHAnsi" w:hAnsiTheme="minorHAnsi" w:cstheme="minorHAnsi"/>
        </w:rPr>
        <w:t>д</w:t>
      </w:r>
      <w:r w:rsidR="009B1310">
        <w:rPr>
          <w:rFonts w:asciiTheme="minorHAnsi" w:hAnsiTheme="minorHAnsi" w:cstheme="minorHAnsi"/>
        </w:rPr>
        <w:t>____________</w:t>
      </w:r>
      <w:r w:rsidRPr="001B3106">
        <w:rPr>
          <w:rFonts w:asciiTheme="minorHAnsi" w:hAnsiTheme="minorHAnsi" w:cstheme="minorHAnsi"/>
        </w:rPr>
        <w:t>.</w:t>
      </w:r>
    </w:p>
    <w:p w:rsidR="00EA147D" w:rsidRPr="001B3106" w:rsidRDefault="00EA147D" w:rsidP="001B3106">
      <w:pPr>
        <w:widowControl w:val="0"/>
        <w:autoSpaceDE w:val="0"/>
        <w:autoSpaceDN w:val="0"/>
        <w:spacing w:before="3" w:after="0" w:line="240" w:lineRule="auto"/>
        <w:rPr>
          <w:rFonts w:asciiTheme="minorHAnsi" w:hAnsiTheme="minorHAnsi" w:cstheme="minorHAnsi"/>
          <w:sz w:val="31"/>
        </w:rPr>
      </w:pPr>
    </w:p>
    <w:p w:rsidR="00EA147D" w:rsidRPr="001B3106" w:rsidRDefault="00EA147D" w:rsidP="00EA147D">
      <w:pPr>
        <w:widowControl w:val="0"/>
        <w:autoSpaceDE w:val="0"/>
        <w:autoSpaceDN w:val="0"/>
        <w:spacing w:before="1" w:after="0" w:line="240" w:lineRule="auto"/>
        <w:rPr>
          <w:rFonts w:asciiTheme="minorHAnsi" w:hAnsiTheme="minorHAnsi" w:cstheme="minorHAnsi"/>
        </w:rPr>
      </w:pPr>
      <w:r w:rsidRPr="001B3106">
        <w:rPr>
          <w:rFonts w:asciiTheme="minorHAnsi" w:hAnsiTheme="minorHAnsi" w:cstheme="minorHAnsi"/>
        </w:rPr>
        <w:t>Уговорнестранесагласноконстатују:</w:t>
      </w:r>
    </w:p>
    <w:p w:rsidR="00EA147D" w:rsidRPr="001B3106" w:rsidRDefault="00EA147D" w:rsidP="00EA147D">
      <w:pPr>
        <w:widowControl w:val="0"/>
        <w:autoSpaceDE w:val="0"/>
        <w:autoSpaceDN w:val="0"/>
        <w:spacing w:before="11" w:after="0" w:line="240" w:lineRule="auto"/>
        <w:rPr>
          <w:rFonts w:asciiTheme="minorHAnsi" w:hAnsiTheme="minorHAnsi" w:cstheme="minorHAnsi"/>
          <w:sz w:val="20"/>
        </w:rPr>
      </w:pP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75"/>
          <w:tab w:val="left" w:pos="4530"/>
          <w:tab w:val="left" w:pos="5964"/>
        </w:tabs>
        <w:autoSpaceDE w:val="0"/>
        <w:autoSpaceDN w:val="0"/>
        <w:spacing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дајеНаручилацнаосновучлана 27. став 1. тачка 3 и члана 5.  Закона о јавнимнабавкама («Сл. гласник РС», бр. 91/19), спровеопоступакнабавке</w:t>
      </w:r>
      <w:r w:rsidR="00D66AE3">
        <w:rPr>
          <w:rFonts w:asciiTheme="minorHAnsi" w:hAnsiTheme="minorHAnsi" w:cstheme="minorHAnsi"/>
        </w:rPr>
        <w:t xml:space="preserve">на коју се Закон не примењује </w:t>
      </w:r>
      <w:r w:rsidRPr="00EA147D">
        <w:rPr>
          <w:rFonts w:asciiTheme="minorHAnsi" w:hAnsiTheme="minorHAnsi" w:cstheme="minorHAnsi"/>
        </w:rPr>
        <w:t xml:space="preserve">– </w:t>
      </w:r>
      <w:r w:rsidRPr="00EA147D">
        <w:rPr>
          <w:rFonts w:asciiTheme="minorHAnsi" w:hAnsiTheme="minorHAnsi" w:cstheme="minorHAnsi"/>
          <w:i/>
        </w:rPr>
        <w:t>Личнипратилацдетета</w:t>
      </w:r>
      <w:r w:rsidRPr="00EA147D">
        <w:rPr>
          <w:rFonts w:asciiTheme="minorHAnsi" w:hAnsiTheme="minorHAnsi" w:cstheme="minorHAnsi"/>
        </w:rPr>
        <w:t>,  поНалогуброј</w:t>
      </w:r>
      <w:r w:rsidR="00ED2DA9" w:rsidRPr="001B3106">
        <w:rPr>
          <w:rFonts w:asciiTheme="minorHAnsi" w:hAnsiTheme="minorHAnsi" w:cstheme="minorHAnsi"/>
        </w:rPr>
        <w:t>401-</w:t>
      </w:r>
      <w:r w:rsidR="0087690D">
        <w:rPr>
          <w:rFonts w:asciiTheme="minorHAnsi" w:hAnsiTheme="minorHAnsi" w:cstheme="minorHAnsi"/>
        </w:rPr>
        <w:t>2</w:t>
      </w:r>
      <w:r w:rsidR="00ED2DA9">
        <w:rPr>
          <w:rFonts w:asciiTheme="minorHAnsi" w:hAnsiTheme="minorHAnsi" w:cstheme="minorHAnsi"/>
        </w:rPr>
        <w:t>2/2</w:t>
      </w:r>
      <w:r w:rsidR="0087690D">
        <w:rPr>
          <w:rFonts w:asciiTheme="minorHAnsi" w:hAnsiTheme="minorHAnsi" w:cstheme="minorHAnsi"/>
        </w:rPr>
        <w:t>3</w:t>
      </w:r>
      <w:r w:rsidR="00ED2DA9" w:rsidRPr="001B3106">
        <w:rPr>
          <w:rFonts w:asciiTheme="minorHAnsi" w:hAnsiTheme="minorHAnsi" w:cstheme="minorHAnsi"/>
        </w:rPr>
        <w:t>-0</w:t>
      </w:r>
      <w:r w:rsidR="0087690D">
        <w:rPr>
          <w:rFonts w:asciiTheme="minorHAnsi" w:hAnsiTheme="minorHAnsi" w:cstheme="minorHAnsi"/>
        </w:rPr>
        <w:t xml:space="preserve">1 </w:t>
      </w:r>
      <w:r w:rsidRPr="00EA147D">
        <w:rPr>
          <w:rFonts w:asciiTheme="minorHAnsi" w:hAnsiTheme="minorHAnsi" w:cstheme="minorHAnsi"/>
        </w:rPr>
        <w:t>од</w:t>
      </w:r>
      <w:r w:rsidR="00ED2DA9">
        <w:rPr>
          <w:rFonts w:asciiTheme="minorHAnsi" w:hAnsiTheme="minorHAnsi" w:cstheme="minorHAnsi"/>
        </w:rPr>
        <w:t>18</w:t>
      </w:r>
      <w:r w:rsidRPr="00EA147D">
        <w:rPr>
          <w:rFonts w:asciiTheme="minorHAnsi" w:hAnsiTheme="minorHAnsi" w:cstheme="minorHAnsi"/>
        </w:rPr>
        <w:t>.</w:t>
      </w:r>
      <w:r w:rsidR="00631CC9">
        <w:rPr>
          <w:rFonts w:asciiTheme="minorHAnsi" w:hAnsiTheme="minorHAnsi" w:cstheme="minorHAnsi"/>
        </w:rPr>
        <w:t>0</w:t>
      </w:r>
      <w:r w:rsidR="0087690D">
        <w:rPr>
          <w:rFonts w:asciiTheme="minorHAnsi" w:hAnsiTheme="minorHAnsi" w:cstheme="minorHAnsi"/>
        </w:rPr>
        <w:t>1</w:t>
      </w:r>
      <w:r w:rsidRPr="00EA147D">
        <w:rPr>
          <w:rFonts w:asciiTheme="minorHAnsi" w:hAnsiTheme="minorHAnsi" w:cstheme="minorHAnsi"/>
        </w:rPr>
        <w:t>.202</w:t>
      </w:r>
      <w:r w:rsidR="0087690D">
        <w:rPr>
          <w:rFonts w:asciiTheme="minorHAnsi" w:hAnsiTheme="minorHAnsi" w:cstheme="minorHAnsi"/>
        </w:rPr>
        <w:t>3.</w:t>
      </w:r>
      <w:r w:rsidRPr="00EA147D">
        <w:rPr>
          <w:rFonts w:asciiTheme="minorHAnsi" w:hAnsiTheme="minorHAnsi" w:cstheme="minorHAnsi"/>
        </w:rPr>
        <w:t>године, тедајејавнипозивзанабавкууслуге, послатнамеиладресепотенцијалнихпонуђача и постављеннасајтуграда.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66"/>
          <w:tab w:val="left" w:pos="3586"/>
          <w:tab w:val="left" w:pos="5930"/>
        </w:tabs>
        <w:autoSpaceDE w:val="0"/>
        <w:autoSpaceDN w:val="0"/>
        <w:spacing w:before="158" w:after="0" w:line="259" w:lineRule="auto"/>
        <w:ind w:right="67" w:firstLine="0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дајепонуђачдоставиосвојупонудубр.</w:t>
      </w:r>
      <w:r w:rsidRPr="00EA147D">
        <w:rPr>
          <w:rFonts w:asciiTheme="minorHAnsi" w:hAnsiTheme="minorHAnsi" w:cstheme="minorHAnsi"/>
          <w:u w:val="single"/>
        </w:rPr>
        <w:tab/>
      </w:r>
      <w:r w:rsidRPr="00EA147D">
        <w:rPr>
          <w:rFonts w:asciiTheme="minorHAnsi" w:hAnsiTheme="minorHAnsi" w:cstheme="minorHAnsi"/>
        </w:rPr>
        <w:t>.202</w:t>
      </w:r>
      <w:r w:rsidR="0087690D">
        <w:rPr>
          <w:rFonts w:asciiTheme="minorHAnsi" w:hAnsiTheme="minorHAnsi" w:cstheme="minorHAnsi"/>
        </w:rPr>
        <w:t>3</w:t>
      </w:r>
      <w:r w:rsidRPr="00EA147D">
        <w:rPr>
          <w:rFonts w:asciiTheme="minorHAnsi" w:hAnsiTheme="minorHAnsi" w:cstheme="minorHAnsi"/>
        </w:rPr>
        <w:t xml:space="preserve">.године, а </w:t>
      </w:r>
      <w:r w:rsidRPr="00EA147D">
        <w:rPr>
          <w:rFonts w:asciiTheme="minorHAnsi" w:hAnsiTheme="minorHAnsi" w:cstheme="minorHAnsi"/>
          <w:spacing w:val="-4"/>
        </w:rPr>
        <w:t>која</w:t>
      </w:r>
      <w:r w:rsidRPr="00EA147D">
        <w:rPr>
          <w:rFonts w:asciiTheme="minorHAnsi" w:hAnsiTheme="minorHAnsi" w:cstheme="minorHAnsi"/>
        </w:rPr>
        <w:t>језаведена</w:t>
      </w:r>
      <w:r w:rsidRPr="00EA147D">
        <w:rPr>
          <w:rFonts w:asciiTheme="minorHAnsi" w:hAnsiTheme="minorHAnsi" w:cstheme="minorHAnsi"/>
          <w:spacing w:val="-7"/>
        </w:rPr>
        <w:t>код</w:t>
      </w:r>
      <w:r w:rsidRPr="00EA147D">
        <w:rPr>
          <w:rFonts w:asciiTheme="minorHAnsi" w:hAnsiTheme="minorHAnsi" w:cstheme="minorHAnsi"/>
        </w:rPr>
        <w:t>Наручиоца</w:t>
      </w:r>
      <w:r w:rsidRPr="00EA147D">
        <w:rPr>
          <w:rFonts w:asciiTheme="minorHAnsi" w:hAnsiTheme="minorHAnsi" w:cstheme="minorHAnsi"/>
          <w:spacing w:val="-3"/>
        </w:rPr>
        <w:t>под</w:t>
      </w:r>
      <w:r w:rsidRPr="00EA147D">
        <w:rPr>
          <w:rFonts w:asciiTheme="minorHAnsi" w:hAnsiTheme="minorHAnsi" w:cstheme="minorHAnsi"/>
        </w:rPr>
        <w:t>бројеми</w:t>
      </w:r>
      <w:r w:rsidRPr="00EA147D">
        <w:rPr>
          <w:rFonts w:asciiTheme="minorHAnsi" w:hAnsiTheme="minorHAnsi" w:cstheme="minorHAnsi"/>
          <w:spacing w:val="-3"/>
        </w:rPr>
        <w:t>која</w:t>
      </w:r>
      <w:r w:rsidRPr="00EA147D">
        <w:rPr>
          <w:rFonts w:asciiTheme="minorHAnsi" w:hAnsiTheme="minorHAnsi" w:cstheme="minorHAnsi"/>
        </w:rPr>
        <w:t>сеналази у прилогууговора и саставниједеоовогуговора;</w:t>
      </w:r>
    </w:p>
    <w:p w:rsidR="00EA147D" w:rsidRPr="001B3106" w:rsidRDefault="00EA147D" w:rsidP="00EA147D">
      <w:pPr>
        <w:widowControl w:val="0"/>
        <w:numPr>
          <w:ilvl w:val="0"/>
          <w:numId w:val="5"/>
        </w:numPr>
        <w:tabs>
          <w:tab w:val="left" w:pos="1083"/>
          <w:tab w:val="left" w:pos="7679"/>
        </w:tabs>
        <w:autoSpaceDE w:val="0"/>
        <w:autoSpaceDN w:val="0"/>
        <w:spacing w:before="160" w:after="0" w:line="259" w:lineRule="auto"/>
        <w:ind w:right="67" w:firstLine="0"/>
        <w:jc w:val="both"/>
        <w:rPr>
          <w:rFonts w:asciiTheme="minorHAnsi" w:hAnsiTheme="minorHAnsi" w:cstheme="minorHAnsi"/>
        </w:rPr>
      </w:pPr>
      <w:r w:rsidRPr="001B3106">
        <w:rPr>
          <w:rFonts w:asciiTheme="minorHAnsi" w:hAnsiTheme="minorHAnsi" w:cstheme="minorHAnsi"/>
        </w:rPr>
        <w:t>дајенаручилацуслуга у складусачланом 14</w:t>
      </w:r>
      <w:r w:rsidR="001B3106" w:rsidRPr="001B3106">
        <w:rPr>
          <w:rFonts w:asciiTheme="minorHAnsi" w:hAnsiTheme="minorHAnsi" w:cstheme="minorHAnsi"/>
        </w:rPr>
        <w:t>1</w:t>
      </w:r>
      <w:r w:rsidRPr="001B3106">
        <w:rPr>
          <w:rFonts w:asciiTheme="minorHAnsi" w:hAnsiTheme="minorHAnsi" w:cstheme="minorHAnsi"/>
        </w:rPr>
        <w:t>. Законa о јавнимнабавкама,</w:t>
      </w:r>
      <w:r w:rsidR="001B3106">
        <w:rPr>
          <w:rFonts w:asciiTheme="minorHAnsi" w:hAnsiTheme="minorHAnsi" w:cstheme="minorHAnsi"/>
        </w:rPr>
        <w:t>извршиопреглед и стручнуоцену</w:t>
      </w:r>
      <w:r w:rsidR="00EF7EE2">
        <w:rPr>
          <w:rFonts w:asciiTheme="minorHAnsi" w:hAnsiTheme="minorHAnsi" w:cstheme="minorHAnsi"/>
        </w:rPr>
        <w:t xml:space="preserve"> и рангирањапонуда</w:t>
      </w:r>
      <w:r w:rsidRPr="001B3106">
        <w:rPr>
          <w:rFonts w:asciiTheme="minorHAnsi" w:hAnsiTheme="minorHAnsi" w:cstheme="minorHAnsi"/>
        </w:rPr>
        <w:t>број _______ од</w:t>
      </w:r>
      <w:r w:rsidRPr="001B3106">
        <w:rPr>
          <w:rFonts w:asciiTheme="minorHAnsi" w:hAnsiTheme="minorHAnsi" w:cstheme="minorHAnsi"/>
          <w:u w:val="single"/>
        </w:rPr>
        <w:tab/>
      </w:r>
      <w:r w:rsidR="001B3106">
        <w:rPr>
          <w:rFonts w:asciiTheme="minorHAnsi" w:hAnsiTheme="minorHAnsi" w:cstheme="minorHAnsi"/>
          <w:u w:val="single"/>
        </w:rPr>
        <w:t>______</w:t>
      </w:r>
      <w:r w:rsidR="00EF7EE2">
        <w:rPr>
          <w:rFonts w:asciiTheme="minorHAnsi" w:hAnsiTheme="minorHAnsi" w:cstheme="minorHAnsi"/>
        </w:rPr>
        <w:t>202</w:t>
      </w:r>
      <w:r w:rsidR="0087690D">
        <w:rPr>
          <w:rFonts w:asciiTheme="minorHAnsi" w:hAnsiTheme="minorHAnsi" w:cstheme="minorHAnsi"/>
        </w:rPr>
        <w:t>3</w:t>
      </w:r>
      <w:r w:rsidR="00EF7EE2">
        <w:rPr>
          <w:rFonts w:asciiTheme="minorHAnsi" w:hAnsiTheme="minorHAnsi" w:cstheme="minorHAnsi"/>
        </w:rPr>
        <w:t>.годинепопуњава</w:t>
      </w:r>
      <w:r w:rsidRPr="001B3106">
        <w:rPr>
          <w:rFonts w:asciiTheme="minorHAnsi" w:hAnsiTheme="minorHAnsi" w:cstheme="minorHAnsi"/>
        </w:rPr>
        <w:t>, којомјеизабраопонудуПружаоцауслугекаонајповољнијузазакључењеуговора о набавци.</w:t>
      </w:r>
    </w:p>
    <w:p w:rsidR="00EA147D" w:rsidRPr="001D46D3" w:rsidRDefault="00EA147D" w:rsidP="00EA147D">
      <w:pPr>
        <w:widowControl w:val="0"/>
        <w:autoSpaceDE w:val="0"/>
        <w:autoSpaceDN w:val="0"/>
        <w:spacing w:before="160" w:after="0" w:line="240" w:lineRule="auto"/>
        <w:ind w:left="4536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1.</w:t>
      </w:r>
    </w:p>
    <w:p w:rsidR="00EA147D" w:rsidRPr="00EA147D" w:rsidRDefault="00EA147D" w:rsidP="00EA147D">
      <w:pPr>
        <w:widowControl w:val="0"/>
        <w:tabs>
          <w:tab w:val="left" w:pos="3627"/>
          <w:tab w:val="left" w:pos="5777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ПредметовогуговорајепружањеуслугаЛичнипратилацдетета, а у свемупремапонудипружoацауслугеброј</w:t>
      </w:r>
      <w:r w:rsidRPr="00EA147D">
        <w:rPr>
          <w:rFonts w:asciiTheme="minorHAnsi" w:hAnsiTheme="minorHAnsi" w:cstheme="minorHAnsi"/>
          <w:u w:val="single"/>
        </w:rPr>
        <w:tab/>
      </w:r>
      <w:r w:rsidRPr="00EA147D">
        <w:rPr>
          <w:rFonts w:asciiTheme="minorHAnsi" w:hAnsiTheme="minorHAnsi" w:cstheme="minorHAnsi"/>
        </w:rPr>
        <w:t>од</w:t>
      </w:r>
      <w:r w:rsidRPr="00EA147D">
        <w:rPr>
          <w:rFonts w:asciiTheme="minorHAnsi" w:hAnsiTheme="minorHAnsi" w:cstheme="minorHAnsi"/>
          <w:u w:val="single"/>
        </w:rPr>
        <w:tab/>
      </w:r>
      <w:r w:rsidRPr="00EA147D">
        <w:rPr>
          <w:rFonts w:asciiTheme="minorHAnsi" w:hAnsiTheme="minorHAnsi" w:cstheme="minorHAnsi"/>
        </w:rPr>
        <w:t>, којачинисаставнидеоовогуговора.</w:t>
      </w:r>
    </w:p>
    <w:p w:rsidR="00EA147D" w:rsidRPr="001D46D3" w:rsidRDefault="00EA147D" w:rsidP="00EA147D">
      <w:pPr>
        <w:widowControl w:val="0"/>
        <w:autoSpaceDE w:val="0"/>
        <w:autoSpaceDN w:val="0"/>
        <w:spacing w:before="159" w:after="0" w:line="240" w:lineRule="auto"/>
        <w:ind w:left="4536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lastRenderedPageBreak/>
        <w:t>Члан 2.</w:t>
      </w:r>
    </w:p>
    <w:p w:rsidR="00EA147D" w:rsidRPr="00EA147D" w:rsidRDefault="00EA147D" w:rsidP="00EA147D">
      <w:pPr>
        <w:widowControl w:val="0"/>
        <w:autoSpaceDE w:val="0"/>
        <w:autoSpaceDN w:val="0"/>
        <w:spacing w:before="182" w:after="0" w:line="240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 xml:space="preserve">Активностиличногпратиоцадетета, планирајусе и реализују у складусаиндивидуалнимпотребамадетета у областикретања, одржавањаличнехигијене, храњења, </w:t>
      </w:r>
      <w:r w:rsidRPr="00EA147D">
        <w:rPr>
          <w:rFonts w:asciiTheme="minorHAnsi" w:hAnsiTheme="minorHAnsi" w:cstheme="minorHAnsi"/>
          <w:spacing w:val="-3"/>
        </w:rPr>
        <w:t>облачења</w:t>
      </w:r>
      <w:r w:rsidRPr="00EA147D">
        <w:rPr>
          <w:rFonts w:asciiTheme="minorHAnsi" w:hAnsiTheme="minorHAnsi" w:cstheme="minorHAnsi"/>
        </w:rPr>
        <w:t xml:space="preserve">и </w:t>
      </w:r>
      <w:r w:rsidRPr="00EA147D">
        <w:rPr>
          <w:rFonts w:asciiTheme="minorHAnsi" w:hAnsiTheme="minorHAnsi" w:cstheme="minorHAnsi"/>
          <w:spacing w:val="-3"/>
        </w:rPr>
        <w:t>комуникаије</w:t>
      </w:r>
      <w:r w:rsidRPr="00EA147D">
        <w:rPr>
          <w:rFonts w:asciiTheme="minorHAnsi" w:hAnsiTheme="minorHAnsi" w:cstheme="minorHAnsi"/>
        </w:rPr>
        <w:t>садругимаштоукључује:</w:t>
      </w:r>
    </w:p>
    <w:p w:rsidR="00EA147D" w:rsidRPr="00EA147D" w:rsidRDefault="00EA147D" w:rsidP="00EA147D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68" w:after="0" w:line="240" w:lineRule="auto"/>
        <w:ind w:left="851"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помоћ</w:t>
      </w:r>
      <w:r w:rsidRPr="00EA147D">
        <w:rPr>
          <w:rFonts w:asciiTheme="minorHAnsi" w:hAnsiTheme="minorHAnsi" w:cstheme="minorHAnsi"/>
          <w:spacing w:val="-7"/>
        </w:rPr>
        <w:t>код</w:t>
      </w:r>
      <w:r w:rsidRPr="00EA147D">
        <w:rPr>
          <w:rFonts w:asciiTheme="minorHAnsi" w:hAnsiTheme="minorHAnsi" w:cstheme="minorHAnsi"/>
        </w:rPr>
        <w:t xml:space="preserve">куће у </w:t>
      </w:r>
      <w:r w:rsidRPr="00EA147D">
        <w:rPr>
          <w:rFonts w:asciiTheme="minorHAnsi" w:hAnsiTheme="minorHAnsi" w:cstheme="minorHAnsi"/>
          <w:spacing w:val="-5"/>
        </w:rPr>
        <w:t xml:space="preserve">облачењу, </w:t>
      </w:r>
      <w:r w:rsidRPr="00EA147D">
        <w:rPr>
          <w:rFonts w:asciiTheme="minorHAnsi" w:hAnsiTheme="minorHAnsi" w:cstheme="minorHAnsi"/>
        </w:rPr>
        <w:t>одржавањуличнехигијене (умивање, чешљање, прање</w:t>
      </w:r>
      <w:r w:rsidRPr="00EA147D">
        <w:rPr>
          <w:rFonts w:asciiTheme="minorHAnsi" w:hAnsiTheme="minorHAnsi" w:cstheme="minorHAnsi"/>
          <w:spacing w:val="-3"/>
        </w:rPr>
        <w:t xml:space="preserve">зуба), </w:t>
      </w:r>
      <w:r w:rsidRPr="00EA147D">
        <w:rPr>
          <w:rFonts w:asciiTheme="minorHAnsi" w:hAnsiTheme="minorHAnsi" w:cstheme="minorHAnsi"/>
        </w:rPr>
        <w:t>прихрањењу( припрема и сервирањелакшихоброка, храњењеилипомоћ у коришћењуприбора и слично), припремукњига и опремезавртић, односно</w:t>
      </w:r>
      <w:r w:rsidRPr="00EA147D">
        <w:rPr>
          <w:rFonts w:asciiTheme="minorHAnsi" w:hAnsiTheme="minorHAnsi" w:cstheme="minorHAnsi"/>
          <w:spacing w:val="-4"/>
        </w:rPr>
        <w:t>школу;</w:t>
      </w:r>
    </w:p>
    <w:p w:rsidR="00EA147D" w:rsidRPr="00EA147D" w:rsidRDefault="00EA147D" w:rsidP="00EA147D">
      <w:pPr>
        <w:widowControl w:val="0"/>
        <w:tabs>
          <w:tab w:val="left" w:pos="1639"/>
        </w:tabs>
        <w:autoSpaceDE w:val="0"/>
        <w:autoSpaceDN w:val="0"/>
        <w:spacing w:before="68" w:after="0" w:line="240" w:lineRule="auto"/>
        <w:ind w:left="1638" w:right="67"/>
        <w:jc w:val="both"/>
        <w:rPr>
          <w:rFonts w:asciiTheme="minorHAnsi" w:hAnsiTheme="minorHAnsi" w:cstheme="minorHAnsi"/>
        </w:rPr>
      </w:pPr>
    </w:p>
    <w:p w:rsidR="00EA147D" w:rsidRPr="00EA147D" w:rsidRDefault="00EA147D" w:rsidP="00EA147D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2" w:after="120" w:line="252" w:lineRule="exact"/>
        <w:ind w:left="851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помоћ у заједници, штоукључује:</w:t>
      </w:r>
    </w:p>
    <w:p w:rsidR="00EA147D" w:rsidRPr="00EA147D" w:rsidRDefault="00EA147D" w:rsidP="00EA147D">
      <w:pPr>
        <w:widowControl w:val="0"/>
        <w:numPr>
          <w:ilvl w:val="1"/>
          <w:numId w:val="5"/>
        </w:numPr>
        <w:tabs>
          <w:tab w:val="left" w:pos="1371"/>
        </w:tabs>
        <w:autoSpaceDE w:val="0"/>
        <w:autoSpaceDN w:val="0"/>
        <w:spacing w:after="120" w:line="252" w:lineRule="exact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помоћ у коришћењупревоза( улазак и излазакизсредставапревоза, куповинакартеислично)</w:t>
      </w:r>
    </w:p>
    <w:p w:rsidR="00EA147D" w:rsidRPr="00EA147D" w:rsidRDefault="00EA147D" w:rsidP="00EA147D">
      <w:pPr>
        <w:widowControl w:val="0"/>
        <w:numPr>
          <w:ilvl w:val="1"/>
          <w:numId w:val="5"/>
        </w:numPr>
        <w:tabs>
          <w:tab w:val="left" w:pos="1371"/>
          <w:tab w:val="left" w:pos="10348"/>
        </w:tabs>
        <w:autoSpaceDE w:val="0"/>
        <w:autoSpaceDN w:val="0"/>
        <w:spacing w:before="2" w:after="0" w:line="240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помоћ у кретању (орјентација у простору</w:t>
      </w:r>
      <w:r w:rsidRPr="00EA147D">
        <w:rPr>
          <w:rFonts w:asciiTheme="minorHAnsi" w:hAnsiTheme="minorHAnsi" w:cstheme="minorHAnsi"/>
          <w:spacing w:val="-5"/>
        </w:rPr>
        <w:t>уколико</w:t>
      </w:r>
      <w:r w:rsidRPr="00EA147D">
        <w:rPr>
          <w:rFonts w:asciiTheme="minorHAnsi" w:hAnsiTheme="minorHAnsi" w:cstheme="minorHAnsi"/>
        </w:rPr>
        <w:t>једетесаоштећењемвида, гурање</w:t>
      </w:r>
      <w:r w:rsidRPr="00EA147D">
        <w:rPr>
          <w:rFonts w:asciiTheme="minorHAnsi" w:hAnsiTheme="minorHAnsi" w:cstheme="minorHAnsi"/>
          <w:spacing w:val="-4"/>
        </w:rPr>
        <w:t>колица</w:t>
      </w:r>
      <w:r w:rsidRPr="00EA147D">
        <w:rPr>
          <w:rFonts w:asciiTheme="minorHAnsi" w:hAnsiTheme="minorHAnsi" w:cstheme="minorHAnsi"/>
        </w:rPr>
        <w:t xml:space="preserve">иликоришћењедругихпомагала и слично) одлазакнаигралиштаодносноместазапровођењеслободногвремена( </w:t>
      </w:r>
      <w:r w:rsidRPr="00EA147D">
        <w:rPr>
          <w:rFonts w:asciiTheme="minorHAnsi" w:hAnsiTheme="minorHAnsi" w:cstheme="minorHAnsi"/>
          <w:spacing w:val="-3"/>
        </w:rPr>
        <w:t>подршка</w:t>
      </w:r>
      <w:r w:rsidRPr="00EA147D">
        <w:rPr>
          <w:rFonts w:asciiTheme="minorHAnsi" w:hAnsiTheme="minorHAnsi" w:cstheme="minorHAnsi"/>
        </w:rPr>
        <w:t xml:space="preserve">у игри, </w:t>
      </w:r>
      <w:r w:rsidRPr="00EA147D">
        <w:rPr>
          <w:rFonts w:asciiTheme="minorHAnsi" w:hAnsiTheme="minorHAnsi" w:cstheme="minorHAnsi"/>
          <w:spacing w:val="-3"/>
        </w:rPr>
        <w:t>подршка</w:t>
      </w:r>
      <w:r w:rsidRPr="00EA147D">
        <w:rPr>
          <w:rFonts w:asciiTheme="minorHAnsi" w:hAnsiTheme="minorHAnsi" w:cstheme="minorHAnsi"/>
        </w:rPr>
        <w:t xml:space="preserve">и посредовање у </w:t>
      </w:r>
      <w:r w:rsidRPr="00EA147D">
        <w:rPr>
          <w:rFonts w:asciiTheme="minorHAnsi" w:hAnsiTheme="minorHAnsi" w:cstheme="minorHAnsi"/>
          <w:spacing w:val="-3"/>
        </w:rPr>
        <w:t>комуникацији</w:t>
      </w:r>
      <w:r w:rsidRPr="00EA147D">
        <w:rPr>
          <w:rFonts w:asciiTheme="minorHAnsi" w:hAnsiTheme="minorHAnsi" w:cstheme="minorHAnsi"/>
        </w:rPr>
        <w:t>и слично</w:t>
      </w:r>
      <w:r w:rsidRPr="00EA147D">
        <w:rPr>
          <w:rFonts w:asciiTheme="minorHAnsi" w:hAnsiTheme="minorHAnsi" w:cstheme="minorHAnsi"/>
          <w:spacing w:val="3"/>
        </w:rPr>
        <w:t xml:space="preserve">), </w:t>
      </w:r>
      <w:r w:rsidRPr="00EA147D">
        <w:rPr>
          <w:rFonts w:asciiTheme="minorHAnsi" w:hAnsiTheme="minorHAnsi" w:cstheme="minorHAnsi"/>
        </w:rPr>
        <w:t>укључујући</w:t>
      </w:r>
      <w:r w:rsidRPr="00EA147D">
        <w:rPr>
          <w:rFonts w:asciiTheme="minorHAnsi" w:hAnsiTheme="minorHAnsi" w:cstheme="minorHAnsi"/>
          <w:spacing w:val="-3"/>
        </w:rPr>
        <w:t>културне</w:t>
      </w:r>
      <w:r w:rsidRPr="00EA147D">
        <w:rPr>
          <w:rFonts w:asciiTheme="minorHAnsi" w:hAnsiTheme="minorHAnsi" w:cstheme="minorHAnsi"/>
        </w:rPr>
        <w:t xml:space="preserve">илиспортскеактивности и </w:t>
      </w:r>
      <w:r w:rsidRPr="00EA147D">
        <w:rPr>
          <w:rFonts w:asciiTheme="minorHAnsi" w:hAnsiTheme="minorHAnsi" w:cstheme="minorHAnsi"/>
          <w:spacing w:val="-3"/>
        </w:rPr>
        <w:t>друге</w:t>
      </w:r>
      <w:r w:rsidRPr="00EA147D">
        <w:rPr>
          <w:rFonts w:asciiTheme="minorHAnsi" w:hAnsiTheme="minorHAnsi" w:cstheme="minorHAnsi"/>
        </w:rPr>
        <w:t>сервисе</w:t>
      </w:r>
      <w:r w:rsidRPr="00EA147D">
        <w:rPr>
          <w:rFonts w:asciiTheme="minorHAnsi" w:hAnsiTheme="minorHAnsi" w:cstheme="minorHAnsi"/>
          <w:spacing w:val="-3"/>
        </w:rPr>
        <w:t>подршке.</w:t>
      </w:r>
    </w:p>
    <w:p w:rsidR="00EA147D" w:rsidRPr="00EA147D" w:rsidRDefault="00EA147D" w:rsidP="00EA147D">
      <w:pPr>
        <w:widowControl w:val="0"/>
        <w:autoSpaceDE w:val="0"/>
        <w:autoSpaceDN w:val="0"/>
        <w:spacing w:before="11" w:after="0" w:line="240" w:lineRule="auto"/>
        <w:rPr>
          <w:rFonts w:asciiTheme="minorHAnsi" w:hAnsiTheme="minorHAnsi" w:cstheme="minorHAnsi"/>
          <w:sz w:val="21"/>
        </w:rPr>
      </w:pPr>
    </w:p>
    <w:p w:rsidR="00EA147D" w:rsidRPr="001D46D3" w:rsidRDefault="00EA147D" w:rsidP="00EA147D">
      <w:pPr>
        <w:widowControl w:val="0"/>
        <w:tabs>
          <w:tab w:val="left" w:pos="0"/>
          <w:tab w:val="left" w:pos="1701"/>
          <w:tab w:val="lef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3.</w:t>
      </w:r>
    </w:p>
    <w:p w:rsidR="00EA147D" w:rsidRPr="00EA147D" w:rsidRDefault="00EA147D" w:rsidP="00EA147D">
      <w:pPr>
        <w:widowControl w:val="0"/>
        <w:tabs>
          <w:tab w:val="left" w:pos="10348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Наручилац и пружалацуслугесусагласнидасеуслугаЛичнипратилацдететасастојиодактивностипружањаодговарајућеиндивидуалнепрактичнеподршкедететурадиукључивања у редовношколовање, и активности у заједници, радиуспостављањаштовећегнивоасамосталности.</w:t>
      </w:r>
    </w:p>
    <w:p w:rsidR="00EA147D" w:rsidRPr="001D46D3" w:rsidRDefault="00EA147D" w:rsidP="00EA147D">
      <w:pPr>
        <w:widowControl w:val="0"/>
        <w:autoSpaceDE w:val="0"/>
        <w:autoSpaceDN w:val="0"/>
        <w:spacing w:before="179" w:after="0" w:line="259" w:lineRule="auto"/>
        <w:ind w:left="918" w:right="939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4.</w:t>
      </w:r>
    </w:p>
    <w:p w:rsidR="00EA147D" w:rsidRPr="00EA147D" w:rsidRDefault="00EA147D" w:rsidP="00EA147D">
      <w:pPr>
        <w:widowControl w:val="0"/>
        <w:autoSpaceDE w:val="0"/>
        <w:autoSpaceDN w:val="0"/>
        <w:spacing w:before="179" w:after="120" w:line="259" w:lineRule="auto"/>
        <w:ind w:right="939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Пружилацуслугасеобавезује :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дакренесапружањемуслугеличнипратилацдетета у рокуод 7 раднихданаодданазакључењауговоразапериодод</w:t>
      </w:r>
      <w:r w:rsidR="00496177">
        <w:rPr>
          <w:rFonts w:asciiTheme="minorHAnsi" w:hAnsiTheme="minorHAnsi" w:cstheme="minorHAnsi"/>
        </w:rPr>
        <w:t xml:space="preserve">01.02.2023. године </w:t>
      </w:r>
      <w:r w:rsidRPr="00EA147D">
        <w:rPr>
          <w:rFonts w:asciiTheme="minorHAnsi" w:hAnsiTheme="minorHAnsi" w:cstheme="minorHAnsi"/>
        </w:rPr>
        <w:t>до</w:t>
      </w:r>
      <w:r w:rsidR="00631CC9">
        <w:rPr>
          <w:rFonts w:asciiTheme="minorHAnsi" w:hAnsiTheme="minorHAnsi" w:cstheme="minorHAnsi"/>
        </w:rPr>
        <w:t>31</w:t>
      </w:r>
      <w:r w:rsidRPr="00EA147D">
        <w:rPr>
          <w:rFonts w:asciiTheme="minorHAnsi" w:hAnsiTheme="minorHAnsi" w:cstheme="minorHAnsi"/>
        </w:rPr>
        <w:t>.</w:t>
      </w:r>
      <w:r w:rsidR="0087690D">
        <w:rPr>
          <w:rFonts w:asciiTheme="minorHAnsi" w:hAnsiTheme="minorHAnsi" w:cstheme="minorHAnsi"/>
        </w:rPr>
        <w:t>03</w:t>
      </w:r>
      <w:r w:rsidR="00ED2DA9">
        <w:rPr>
          <w:rFonts w:asciiTheme="minorHAnsi" w:hAnsiTheme="minorHAnsi" w:cstheme="minorHAnsi"/>
        </w:rPr>
        <w:t>.202</w:t>
      </w:r>
      <w:r w:rsidR="0087690D">
        <w:rPr>
          <w:rFonts w:asciiTheme="minorHAnsi" w:hAnsiTheme="minorHAnsi" w:cstheme="minorHAnsi"/>
        </w:rPr>
        <w:t>3</w:t>
      </w:r>
      <w:r w:rsidRPr="00EA147D">
        <w:rPr>
          <w:rFonts w:asciiTheme="minorHAnsi" w:hAnsiTheme="minorHAnsi" w:cstheme="minorHAnsi"/>
        </w:rPr>
        <w:t>. год,  са</w:t>
      </w:r>
      <w:r w:rsidR="0087690D">
        <w:rPr>
          <w:rFonts w:asciiTheme="minorHAnsi" w:hAnsiTheme="minorHAnsi" w:cstheme="minorHAnsi"/>
        </w:rPr>
        <w:t>14</w:t>
      </w:r>
      <w:r w:rsidRPr="00EA147D">
        <w:rPr>
          <w:rFonts w:asciiTheme="minorHAnsi" w:hAnsiTheme="minorHAnsi" w:cstheme="minorHAnsi"/>
        </w:rPr>
        <w:t>ангажованихлицаодкојихје</w:t>
      </w:r>
      <w:r w:rsidR="00631CC9">
        <w:rPr>
          <w:rFonts w:asciiTheme="minorHAnsi" w:hAnsiTheme="minorHAnsi" w:cstheme="minorHAnsi"/>
        </w:rPr>
        <w:t>1 руководиоцуслуге,</w:t>
      </w:r>
      <w:r w:rsidRPr="00EA147D">
        <w:rPr>
          <w:rFonts w:asciiTheme="minorHAnsi" w:hAnsiTheme="minorHAnsi" w:cstheme="minorHAnsi"/>
        </w:rPr>
        <w:t>једанстручнирадниксазавршеномобукомпоакредитованомпрограмузапружањеуслугеличногпратиоцадететаза</w:t>
      </w:r>
      <w:r w:rsidR="00DF63B3">
        <w:rPr>
          <w:rFonts w:asciiTheme="minorHAnsi" w:hAnsiTheme="minorHAnsi" w:cstheme="minorHAnsi"/>
        </w:rPr>
        <w:t>14</w:t>
      </w:r>
      <w:r w:rsidRPr="00EA147D">
        <w:rPr>
          <w:rFonts w:asciiTheme="minorHAnsi" w:hAnsiTheme="minorHAnsi" w:cstheme="minorHAnsi"/>
        </w:rPr>
        <w:t>корисникаузмогућностповећањабројакорисникабезмогућностиповећањацене.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зауслугуизпредходногставаовогчлана, ангажујелица, у трајањуоднајвише 8 сатидневно, односно 40 сатинедељно;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Засвевремепружањауговоренеуслуге, омогућипредставникуОдељењазадруштвенeделатностиучешће у пружањууслугенаначинодређенПравилником о ближимусловима и стандардимазапружањеуслугасоцијалнезаштите;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Предузмесвенеопходнерадње у цињурегулисањамеђусобнихправа, обавеза и одговорностисародитењем, односнозаконскимзаступникомкорисника 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 xml:space="preserve">Дадоставинаручиоцу у рокуод 7 раднихданаодданазакључењауговора: засвакоангажованолице: уговоре и пријавеобавезногосигурања; заангажованесараднике : сертификате о завршенојобуципоакредитованомпрограмузапружањеуслугеличногпратиоца, издатеодстранеРепубличкогзаводазасоцијалнузаштитуилипотврде о завршенојобуци; заличнепратиоце:  лекарскауверењазарадсадецом; заангажованогстручноградника: лиценцазаобављањестручнихпослова у </w:t>
      </w:r>
      <w:r w:rsidRPr="00EA147D">
        <w:rPr>
          <w:rFonts w:asciiTheme="minorHAnsi" w:hAnsiTheme="minorHAnsi" w:cstheme="minorHAnsi"/>
        </w:rPr>
        <w:lastRenderedPageBreak/>
        <w:t xml:space="preserve">социјалнојзаштити , у складусачланом 136. Закона о социјалнојзаштити;  </w:t>
      </w:r>
    </w:p>
    <w:p w:rsidR="00EA147D" w:rsidRPr="00ED2DA9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Дадостави  урокуод 7 раднихданаодданазакључењауговора: прибављенусагласностродитеља, односнозаконскогзаступникакорисниказаизабраногличногпратиоца, као и свуосталудокументацијукојасеодносинарегулисањемеђусобниходносасародитељем, односнозаконскимзаступникомкорисника;</w:t>
      </w:r>
    </w:p>
    <w:p w:rsidR="00ED2DA9" w:rsidRPr="00ED2DA9" w:rsidRDefault="00ED2DA9" w:rsidP="00ED2DA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574FD">
        <w:rPr>
          <w:rFonts w:asciiTheme="minorHAnsi" w:hAnsiTheme="minorHAnsi" w:cstheme="minorHAnsi"/>
        </w:rPr>
        <w:t>ПружалацуслугеједужандаОдељењузадруштвенеделатностиГрадаПрокупљадостављамесечнеизвештаје о пружањууслуге у писменојформиуззахтевзапреноссредставасапратећомдокументацијом.Извештајморадасадржиизвештај о раду,финансијскаправдања и тодоказ о уплатипореза и доприносазазапослене(ЕБП-ПУРС) доказ о исплатизарада (изводнакојемсевидиизвршенатрансакција), листерадазапослених,карнет и другедоказе о извршенојуслузи.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Писанимпутемобавестипредшколскуустанову/школудаједетекорисникуслугеличногпратиоца;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 свемупридржаваодредабазакона о заштитиподатака о личнодсти („Сл.гласникРС“, бр.97/08,104/09-др.закон,68/12-одлука УС и 107/12), којесеодносенадете и његовупородицу,обзиромдаподаци о дететуспадају у групунарочитоосетљивихподатака о личностиизчлана 16. и 17. закоан ,закојесеизричитозахтеваписменасагласностносиоца, у овомслучајуродитељаилизаконскогзаступникадетета;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 случајуспреченостиличногпратиоцадапружиуслугуодређеномкориснику, безодлагањаобезбедидругогличногпратиоца, водећирачуна о индивидуалнимпотребамакорисника, у комслучајуће о замениличногпратиоцаобавеститиродитељакорисника, односнозаконскогзаступникакорисника и Наручиоца;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НазахтевНаручиоцаомогућиувид у оригиналнудокументацију и доставиписанеинформације, обавештења и образложења у везисареализацијомуговоренеуслуге;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Наручиоцудоставимесечниизвештај о пруженојуслузипратиоцанајкасније 5-ог у месецузапредходнимесец, којисесастојиодпојединачнихизвештајазасвакогкорисникакомејеуслугапружена, којиобавезносадржииме и презимекорисника, име и презимеличногпратиоца, сабројемсати ( подану и укупно) и којиморајубитипотписаниодстране и којиморајубитипотписаниодстранеродитељакорисника, односнозаконскогзаступникакорисника, личногпратиоца, васпитача/наставника и Пружиоцауслуга;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autoSpaceDE w:val="0"/>
        <w:autoSpaceDN w:val="0"/>
        <w:spacing w:after="12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Свеевентуалнеприговорекорисника, односнородитељакорисника, а којисеодносенаквалитет и квантитетпруженеуслуге, поступањеличнихпратилаца и представникаИзвршиоца, констатујезаписником и истибезодлагањадоставинаручиоцу;</w:t>
      </w:r>
    </w:p>
    <w:p w:rsidR="00EA147D" w:rsidRPr="00EA147D" w:rsidRDefault="00EA147D" w:rsidP="00EA147D">
      <w:pPr>
        <w:widowControl w:val="0"/>
        <w:numPr>
          <w:ilvl w:val="0"/>
          <w:numId w:val="5"/>
        </w:numPr>
        <w:tabs>
          <w:tab w:val="left" w:pos="10348"/>
        </w:tabs>
        <w:autoSpaceDE w:val="0"/>
        <w:autoSpaceDN w:val="0"/>
        <w:spacing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Запружањепредметнеуслугепреузмецелокупнуодговорност, укључујућибилокојуврстуштетекојанастанеизовогУговораилиуговоракојизакључисатрећимлицима, причемуангажованалица, рад и свеосталеактивностизавремепружањауслугепредстављајуискључивуодговорностПру</w:t>
      </w:r>
      <w:r w:rsidRPr="00EA147D">
        <w:rPr>
          <w:rFonts w:asciiTheme="minorHAnsi" w:hAnsiTheme="minorHAnsi" w:cstheme="minorHAnsi"/>
        </w:rPr>
        <w:lastRenderedPageBreak/>
        <w:t>жиоцауслуга.</w:t>
      </w:r>
    </w:p>
    <w:p w:rsidR="00EA147D" w:rsidRPr="001D46D3" w:rsidRDefault="00EA147D" w:rsidP="00EA147D">
      <w:pPr>
        <w:widowControl w:val="0"/>
        <w:autoSpaceDE w:val="0"/>
        <w:autoSpaceDN w:val="0"/>
        <w:spacing w:before="160" w:after="0" w:line="240" w:lineRule="auto"/>
        <w:ind w:right="-1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5.</w:t>
      </w:r>
    </w:p>
    <w:p w:rsidR="00EA147D" w:rsidRPr="00EA147D" w:rsidRDefault="00EA147D" w:rsidP="00EA147D">
      <w:pPr>
        <w:widowControl w:val="0"/>
        <w:tabs>
          <w:tab w:val="left" w:pos="7144"/>
        </w:tabs>
        <w:autoSpaceDE w:val="0"/>
        <w:autoSpaceDN w:val="0"/>
        <w:spacing w:before="179" w:after="0" w:line="240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НаручилацсеобавезуједапружaоцууслугаплатинаимепословавршењауслугеЛичнипратилацдетета</w:t>
      </w:r>
      <w:r w:rsidRPr="00EA147D">
        <w:rPr>
          <w:rFonts w:asciiTheme="minorHAnsi" w:hAnsiTheme="minorHAnsi" w:cstheme="minorHAnsi"/>
          <w:spacing w:val="-3"/>
        </w:rPr>
        <w:t xml:space="preserve">,  </w:t>
      </w:r>
      <w:r w:rsidRPr="00EA147D">
        <w:rPr>
          <w:rFonts w:asciiTheme="minorHAnsi" w:hAnsiTheme="minorHAnsi" w:cstheme="minorHAnsi"/>
        </w:rPr>
        <w:t>поцениод _______динарапо 1 (једном) радномсатуангажованоглица, штозапериод</w:t>
      </w:r>
      <w:r w:rsidR="009D7688">
        <w:rPr>
          <w:rFonts w:asciiTheme="minorHAnsi" w:hAnsiTheme="minorHAnsi" w:cstheme="minorHAnsi"/>
        </w:rPr>
        <w:t xml:space="preserve"> од 01.02.2023.године</w:t>
      </w:r>
      <w:r w:rsidRPr="00EA147D">
        <w:rPr>
          <w:rFonts w:asciiTheme="minorHAnsi" w:hAnsiTheme="minorHAnsi" w:cstheme="minorHAnsi"/>
        </w:rPr>
        <w:t>до</w:t>
      </w:r>
      <w:r w:rsidR="00631CC9">
        <w:rPr>
          <w:rFonts w:asciiTheme="minorHAnsi" w:hAnsiTheme="minorHAnsi" w:cstheme="minorHAnsi"/>
        </w:rPr>
        <w:t>31</w:t>
      </w:r>
      <w:r w:rsidRPr="00EA147D">
        <w:rPr>
          <w:rFonts w:asciiTheme="minorHAnsi" w:hAnsiTheme="minorHAnsi" w:cstheme="minorHAnsi"/>
        </w:rPr>
        <w:t>.</w:t>
      </w:r>
      <w:r w:rsidR="0087690D">
        <w:rPr>
          <w:rFonts w:asciiTheme="minorHAnsi" w:hAnsiTheme="minorHAnsi" w:cstheme="minorHAnsi"/>
        </w:rPr>
        <w:t>03</w:t>
      </w:r>
      <w:r w:rsidRPr="00EA147D">
        <w:rPr>
          <w:rFonts w:asciiTheme="minorHAnsi" w:hAnsiTheme="minorHAnsi" w:cstheme="minorHAnsi"/>
        </w:rPr>
        <w:t>.202</w:t>
      </w:r>
      <w:r w:rsidR="0087690D">
        <w:rPr>
          <w:rFonts w:asciiTheme="minorHAnsi" w:hAnsiTheme="minorHAnsi" w:cstheme="minorHAnsi"/>
        </w:rPr>
        <w:t>3</w:t>
      </w:r>
      <w:r w:rsidRPr="00EA147D">
        <w:rPr>
          <w:rFonts w:asciiTheme="minorHAnsi" w:hAnsiTheme="minorHAnsi" w:cstheme="minorHAnsi"/>
        </w:rPr>
        <w:t>. год</w:t>
      </w:r>
      <w:r w:rsidR="00496177">
        <w:rPr>
          <w:rFonts w:asciiTheme="minorHAnsi" w:hAnsiTheme="minorHAnsi" w:cstheme="minorHAnsi"/>
        </w:rPr>
        <w:t xml:space="preserve">. </w:t>
      </w:r>
      <w:r w:rsidRPr="00EA147D">
        <w:rPr>
          <w:rFonts w:asciiTheme="minorHAnsi" w:hAnsiTheme="minorHAnsi" w:cstheme="minorHAnsi"/>
        </w:rPr>
        <w:t xml:space="preserve">пружањауслугеукупноизноси _______________ динара (словима:______________________ _______ _________________________). </w:t>
      </w:r>
    </w:p>
    <w:p w:rsidR="00EA147D" w:rsidRPr="00EA147D" w:rsidRDefault="00EA147D" w:rsidP="00EA147D">
      <w:pPr>
        <w:widowControl w:val="0"/>
        <w:tabs>
          <w:tab w:val="left" w:pos="7144"/>
        </w:tabs>
        <w:autoSpaceDE w:val="0"/>
        <w:autoSpaceDN w:val="0"/>
        <w:spacing w:before="179" w:after="120" w:line="240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 ценуизпретходногстава, укљученисусвитрошковипружаоцауслугавезанизауговоренууслугу.</w:t>
      </w:r>
    </w:p>
    <w:p w:rsidR="00EA147D" w:rsidRPr="00EA147D" w:rsidRDefault="00EA147D" w:rsidP="00EA147D">
      <w:pPr>
        <w:widowControl w:val="0"/>
        <w:autoSpaceDE w:val="0"/>
        <w:autoSpaceDN w:val="0"/>
        <w:spacing w:before="1" w:after="120" w:line="240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ПлаћањећесеизвршитиједноммесечнопреносомсредставанарачунИзвршиоцаброј________________</w:t>
      </w:r>
      <w:r w:rsidRPr="00EA147D">
        <w:rPr>
          <w:rFonts w:asciiTheme="minorHAnsi" w:hAnsiTheme="minorHAnsi" w:cstheme="minorHAnsi"/>
          <w:u w:val="single"/>
        </w:rPr>
        <w:tab/>
      </w:r>
      <w:r w:rsidRPr="00EA147D">
        <w:rPr>
          <w:rFonts w:asciiTheme="minorHAnsi" w:hAnsiTheme="minorHAnsi" w:cstheme="minorHAnsi"/>
        </w:rPr>
        <w:t>кодбанке</w:t>
      </w:r>
      <w:r w:rsidRPr="00EA147D">
        <w:rPr>
          <w:rFonts w:asciiTheme="minorHAnsi" w:hAnsiTheme="minorHAnsi" w:cstheme="minorHAnsi"/>
          <w:u w:val="single"/>
        </w:rPr>
        <w:tab/>
        <w:t>__________</w:t>
      </w:r>
      <w:r w:rsidRPr="00EA147D">
        <w:rPr>
          <w:rFonts w:asciiTheme="minorHAnsi" w:hAnsiTheme="minorHAnsi" w:cstheme="minorHAnsi"/>
        </w:rPr>
        <w:t>, у рокудо 45 данаодиспостављањарачуна.</w:t>
      </w:r>
    </w:p>
    <w:p w:rsidR="00EA147D" w:rsidRPr="00EA147D" w:rsidRDefault="00EA147D" w:rsidP="00EA147D">
      <w:pPr>
        <w:widowControl w:val="0"/>
        <w:autoSpaceDE w:val="0"/>
        <w:autoSpaceDN w:val="0"/>
        <w:spacing w:before="1" w:after="120" w:line="240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Средствазареализацијууговора о набавцисупредвиђена</w:t>
      </w:r>
      <w:r w:rsidRPr="00EA147D">
        <w:rPr>
          <w:rFonts w:asciiTheme="minorHAnsi" w:hAnsiTheme="minorHAnsi" w:cstheme="minorHAnsi"/>
          <w:spacing w:val="-4"/>
        </w:rPr>
        <w:t>Одлуком</w:t>
      </w:r>
      <w:r w:rsidRPr="00EA147D">
        <w:rPr>
          <w:rFonts w:asciiTheme="minorHAnsi" w:hAnsiTheme="minorHAnsi" w:cstheme="minorHAnsi"/>
        </w:rPr>
        <w:t xml:space="preserve">о </w:t>
      </w:r>
      <w:r w:rsidRPr="00EA147D">
        <w:rPr>
          <w:rFonts w:asciiTheme="minorHAnsi" w:hAnsiTheme="minorHAnsi" w:cstheme="minorHAnsi"/>
          <w:spacing w:val="-4"/>
        </w:rPr>
        <w:t>буџету</w:t>
      </w:r>
      <w:r w:rsidRPr="00EA147D">
        <w:rPr>
          <w:rFonts w:asciiTheme="minorHAnsi" w:hAnsiTheme="minorHAnsi" w:cstheme="minorHAnsi"/>
          <w:spacing w:val="-3"/>
        </w:rPr>
        <w:t>Града</w:t>
      </w:r>
      <w:r w:rsidRPr="00EA147D">
        <w:rPr>
          <w:rFonts w:asciiTheme="minorHAnsi" w:hAnsiTheme="minorHAnsi" w:cstheme="minorHAnsi"/>
        </w:rPr>
        <w:t>Прокупљаза</w:t>
      </w:r>
      <w:r w:rsidRPr="00EA147D">
        <w:rPr>
          <w:rFonts w:asciiTheme="minorHAnsi" w:hAnsiTheme="minorHAnsi" w:cstheme="minorHAnsi"/>
          <w:spacing w:val="-4"/>
        </w:rPr>
        <w:t>202</w:t>
      </w:r>
      <w:r w:rsidR="00D66AE3">
        <w:rPr>
          <w:rFonts w:asciiTheme="minorHAnsi" w:hAnsiTheme="minorHAnsi" w:cstheme="minorHAnsi"/>
          <w:spacing w:val="-4"/>
        </w:rPr>
        <w:t>3</w:t>
      </w:r>
      <w:r w:rsidRPr="00EA147D">
        <w:rPr>
          <w:rFonts w:asciiTheme="minorHAnsi" w:hAnsiTheme="minorHAnsi" w:cstheme="minorHAnsi"/>
          <w:spacing w:val="-4"/>
        </w:rPr>
        <w:t>.годину.</w:t>
      </w:r>
    </w:p>
    <w:p w:rsidR="00EA147D" w:rsidRPr="00EA147D" w:rsidRDefault="00EA147D" w:rsidP="00B86E0F">
      <w:pPr>
        <w:widowControl w:val="0"/>
        <w:autoSpaceDE w:val="0"/>
        <w:autoSpaceDN w:val="0"/>
        <w:spacing w:before="2" w:after="0" w:line="244" w:lineRule="auto"/>
        <w:ind w:right="67" w:hanging="8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Науслугуличногпратиоцадетета,каоуслугусоцијалнезаштите,неплаћасеПДВ,</w:t>
      </w:r>
      <w:r w:rsidRPr="00EA147D">
        <w:rPr>
          <w:rFonts w:asciiTheme="minorHAnsi" w:hAnsiTheme="minorHAnsi" w:cstheme="minorHAnsi"/>
          <w:spacing w:val="-4"/>
        </w:rPr>
        <w:t>сходно</w:t>
      </w:r>
      <w:r w:rsidRPr="00EA147D">
        <w:rPr>
          <w:rFonts w:asciiTheme="minorHAnsi" w:hAnsiTheme="minorHAnsi" w:cstheme="minorHAnsi"/>
        </w:rPr>
        <w:t>члану25. Закона о порезунадодатувредност ("Службенигласник РС" број:84/04, 86/04- испр., 61/05, 61/07, 93/12, 108/13, 6/14-усклађ. дин. изн., 68/14-др. закон, 142/14, 5/15- усклађ. дин. изн., 83/15, 5/16-усклађ. дин. изн., 108/16 и 7/17 – усклађ.дин.изн.).</w:t>
      </w:r>
    </w:p>
    <w:p w:rsidR="00ED2DA9" w:rsidRDefault="00ED2DA9" w:rsidP="00EA147D">
      <w:pPr>
        <w:widowControl w:val="0"/>
        <w:tabs>
          <w:tab w:val="left" w:pos="9639"/>
        </w:tabs>
        <w:autoSpaceDE w:val="0"/>
        <w:autoSpaceDN w:val="0"/>
        <w:spacing w:before="115" w:after="0" w:line="240" w:lineRule="auto"/>
        <w:jc w:val="center"/>
        <w:rPr>
          <w:rFonts w:asciiTheme="minorHAnsi" w:hAnsiTheme="minorHAnsi" w:cstheme="minorHAnsi"/>
          <w:b/>
        </w:rPr>
      </w:pPr>
    </w:p>
    <w:p w:rsidR="00EA147D" w:rsidRPr="001D46D3" w:rsidRDefault="00EA147D" w:rsidP="00EA147D">
      <w:pPr>
        <w:widowControl w:val="0"/>
        <w:tabs>
          <w:tab w:val="left" w:pos="9639"/>
        </w:tabs>
        <w:autoSpaceDE w:val="0"/>
        <w:autoSpaceDN w:val="0"/>
        <w:spacing w:before="115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6.</w:t>
      </w:r>
    </w:p>
    <w:p w:rsidR="00EA147D" w:rsidRPr="009E3694" w:rsidRDefault="00EA147D" w:rsidP="00EA147D">
      <w:pPr>
        <w:widowControl w:val="0"/>
        <w:autoSpaceDE w:val="0"/>
        <w:autoSpaceDN w:val="0"/>
        <w:spacing w:before="179" w:after="0" w:line="240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Пружалацуслугећепружатиуслугу 5 дана у токунедеље, запериодод</w:t>
      </w:r>
      <w:r w:rsidR="009E3694">
        <w:rPr>
          <w:rFonts w:asciiTheme="minorHAnsi" w:hAnsiTheme="minorHAnsi" w:cstheme="minorHAnsi"/>
        </w:rPr>
        <w:t>01.02.2023.</w:t>
      </w:r>
      <w:r w:rsidRPr="00EA147D">
        <w:rPr>
          <w:rFonts w:asciiTheme="minorHAnsi" w:hAnsiTheme="minorHAnsi" w:cstheme="minorHAnsi"/>
        </w:rPr>
        <w:t>до</w:t>
      </w:r>
      <w:r w:rsidR="00631CC9">
        <w:rPr>
          <w:rFonts w:asciiTheme="minorHAnsi" w:hAnsiTheme="minorHAnsi" w:cstheme="minorHAnsi"/>
        </w:rPr>
        <w:t>31</w:t>
      </w:r>
      <w:r w:rsidRPr="00EA147D">
        <w:rPr>
          <w:rFonts w:asciiTheme="minorHAnsi" w:hAnsiTheme="minorHAnsi" w:cstheme="minorHAnsi"/>
        </w:rPr>
        <w:t>.</w:t>
      </w:r>
      <w:r w:rsidR="0087690D">
        <w:rPr>
          <w:rFonts w:asciiTheme="minorHAnsi" w:hAnsiTheme="minorHAnsi" w:cstheme="minorHAnsi"/>
        </w:rPr>
        <w:t>03</w:t>
      </w:r>
      <w:r w:rsidRPr="00EA147D">
        <w:rPr>
          <w:rFonts w:asciiTheme="minorHAnsi" w:hAnsiTheme="minorHAnsi" w:cstheme="minorHAnsi"/>
        </w:rPr>
        <w:t>.202</w:t>
      </w:r>
      <w:r w:rsidR="0087690D">
        <w:rPr>
          <w:rFonts w:asciiTheme="minorHAnsi" w:hAnsiTheme="minorHAnsi" w:cstheme="minorHAnsi"/>
        </w:rPr>
        <w:t>3</w:t>
      </w:r>
      <w:r w:rsidRPr="00EA147D">
        <w:rPr>
          <w:rFonts w:asciiTheme="minorHAnsi" w:hAnsiTheme="minorHAnsi" w:cstheme="minorHAnsi"/>
        </w:rPr>
        <w:t>. год</w:t>
      </w:r>
      <w:r w:rsidRPr="00EA147D">
        <w:rPr>
          <w:rFonts w:asciiTheme="minorHAnsi" w:hAnsiTheme="minorHAnsi" w:cstheme="minorHAnsi"/>
          <w:b/>
        </w:rPr>
        <w:t>.</w:t>
      </w:r>
    </w:p>
    <w:p w:rsidR="00EA147D" w:rsidRPr="001D46D3" w:rsidRDefault="00EA147D" w:rsidP="0087690D">
      <w:pPr>
        <w:widowControl w:val="0"/>
        <w:autoSpaceDE w:val="0"/>
        <w:autoSpaceDN w:val="0"/>
        <w:spacing w:before="181" w:after="0" w:line="240" w:lineRule="auto"/>
        <w:ind w:left="3540" w:right="2240" w:firstLine="708"/>
        <w:jc w:val="both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7.</w:t>
      </w:r>
    </w:p>
    <w:p w:rsidR="00EA147D" w:rsidRDefault="00EA147D" w:rsidP="00EA147D">
      <w:pPr>
        <w:widowControl w:val="0"/>
        <w:tabs>
          <w:tab w:val="left" w:pos="10348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Пружалацуслугејеобавезандасе у токупружањауслугепридржаваинструкцијаОдељењазадруштвенеделатностиГрадаПрокупља, односнодругиховлашћенихлица и институција.</w:t>
      </w:r>
    </w:p>
    <w:p w:rsidR="00631CC9" w:rsidRPr="00EA147D" w:rsidRDefault="00631CC9" w:rsidP="00EA147D">
      <w:pPr>
        <w:widowControl w:val="0"/>
        <w:tabs>
          <w:tab w:val="left" w:pos="10348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</w:p>
    <w:p w:rsidR="00EA147D" w:rsidRPr="001D46D3" w:rsidRDefault="00EA147D" w:rsidP="00EA147D">
      <w:pPr>
        <w:widowControl w:val="0"/>
        <w:tabs>
          <w:tab w:val="left" w:pos="9639"/>
        </w:tabs>
        <w:autoSpaceDE w:val="0"/>
        <w:autoSpaceDN w:val="0"/>
        <w:spacing w:before="159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8.</w:t>
      </w:r>
    </w:p>
    <w:p w:rsidR="00EA147D" w:rsidRPr="00EA147D" w:rsidRDefault="00EA147D" w:rsidP="00EA147D">
      <w:pPr>
        <w:widowControl w:val="0"/>
        <w:autoSpaceDE w:val="0"/>
        <w:autoSpaceDN w:val="0"/>
        <w:spacing w:before="182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Пружалацуслугеједужандаовлашћенимлицимаомогућиувид у својеактивноститокомреализацијеуговора, а сациљеммониторинга и евалуације, као и даимстављанарасполагањесвепотребнеинформације, документацију и образложења у везисапредметомУговора.</w:t>
      </w:r>
    </w:p>
    <w:p w:rsidR="00EA147D" w:rsidRPr="001D46D3" w:rsidRDefault="00EA147D" w:rsidP="00EA147D">
      <w:pPr>
        <w:widowControl w:val="0"/>
        <w:tabs>
          <w:tab w:val="left" w:pos="9639"/>
        </w:tabs>
        <w:autoSpaceDE w:val="0"/>
        <w:autoSpaceDN w:val="0"/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9.</w:t>
      </w:r>
    </w:p>
    <w:p w:rsidR="00EA147D" w:rsidRPr="00EA147D" w:rsidRDefault="00EA147D" w:rsidP="00EA147D">
      <w:pPr>
        <w:widowControl w:val="0"/>
        <w:tabs>
          <w:tab w:val="left" w:pos="10348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ПружалацуслугеједужандаОдељењузадруштвенеделатности, ГрадаПрокупљадостављамесечнеизвештаје о пружањууслуге у писменојформиуззахтевзапреноссредставасапратећомдокументацијом.</w:t>
      </w:r>
    </w:p>
    <w:p w:rsidR="00EA147D" w:rsidRPr="001D46D3" w:rsidRDefault="00EA147D" w:rsidP="0087690D">
      <w:pPr>
        <w:widowControl w:val="0"/>
        <w:autoSpaceDE w:val="0"/>
        <w:autoSpaceDN w:val="0"/>
        <w:spacing w:before="159"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10.</w:t>
      </w:r>
    </w:p>
    <w:p w:rsidR="00EA147D" w:rsidRPr="00EA147D" w:rsidRDefault="00EA147D" w:rsidP="00EA147D">
      <w:pPr>
        <w:widowControl w:val="0"/>
        <w:tabs>
          <w:tab w:val="left" w:pos="10348"/>
        </w:tabs>
        <w:autoSpaceDE w:val="0"/>
        <w:autoSpaceDN w:val="0"/>
        <w:spacing w:before="179" w:after="0" w:line="259" w:lineRule="auto"/>
        <w:ind w:right="67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НаручилацсеобавезуједаПружиоцууслугепоуредноподнетимзахтевима и достављенимизвештајимаизвршиуплатуновчанихсредстава у складусаовимуговором.</w:t>
      </w:r>
    </w:p>
    <w:p w:rsidR="00EA147D" w:rsidRPr="001D46D3" w:rsidRDefault="00EA147D" w:rsidP="0087690D">
      <w:pPr>
        <w:widowControl w:val="0"/>
        <w:autoSpaceDE w:val="0"/>
        <w:autoSpaceDN w:val="0"/>
        <w:spacing w:before="179" w:after="0" w:line="259" w:lineRule="auto"/>
        <w:ind w:left="3750" w:right="67" w:firstLine="498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11.</w:t>
      </w:r>
    </w:p>
    <w:p w:rsidR="00EA147D" w:rsidRPr="00EA147D" w:rsidRDefault="00EA147D" w:rsidP="00EA147D">
      <w:pPr>
        <w:widowControl w:val="0"/>
        <w:autoSpaceDE w:val="0"/>
        <w:autoSpaceDN w:val="0"/>
        <w:spacing w:before="182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 xml:space="preserve">Пружалацуслугесеобавезуједа у тренуткузакључењауговораилинајкасније у рокуод 7 данаодданазакључењауговорадостависредствофинансијскогобезбеђењазадоброизвршењепосла и тоједнубланкосопственуменицу, којаморабитиевидентирана у Региструменица и </w:t>
      </w:r>
      <w:r w:rsidRPr="00EA147D">
        <w:rPr>
          <w:rFonts w:asciiTheme="minorHAnsi" w:hAnsiTheme="minorHAnsi" w:cstheme="minorHAnsi"/>
        </w:rPr>
        <w:lastRenderedPageBreak/>
        <w:t>овлашћењаНароднебанкеСрбије. Меницаморабитиоверенапечатом и потписанаодстранелицаовлашћеногзазаступање, а узистуморабитидостављенопопуњено и овереноменичноовлашћење – писмо, саназначенимизносомод 10% одукупневредностипонудебез ПДВ-а сарокомважности 30 (тридесет) данадужиодданаистекароказаконачноизвршењепосла.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Узменицуморабитидостављенакопијакартонадепонованихпотписакојијеиздатодстранепословнебанкекојупонуђачнаводи у меничномовлашћењу –писму.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56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Пружалацуслугећеуновчитименицууколикоснабдевачнеиспуњавауговорнеобавезекојесеодносенадоброизвршењепосла.</w:t>
      </w:r>
    </w:p>
    <w:p w:rsidR="00EA147D" w:rsidRPr="00EA147D" w:rsidRDefault="00EA147D" w:rsidP="00EA147D">
      <w:pPr>
        <w:widowControl w:val="0"/>
        <w:autoSpaceDE w:val="0"/>
        <w:autoSpaceDN w:val="0"/>
        <w:spacing w:before="2" w:after="0" w:line="240" w:lineRule="auto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Уколикопружалацуслугенедоставименицу у предвиђеномроку, Уговорћесераскинути.</w:t>
      </w:r>
    </w:p>
    <w:p w:rsidR="00EA147D" w:rsidRPr="001D46D3" w:rsidRDefault="00EA147D" w:rsidP="00EA147D">
      <w:pPr>
        <w:widowControl w:val="0"/>
        <w:autoSpaceDE w:val="0"/>
        <w:autoSpaceDN w:val="0"/>
        <w:spacing w:before="182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12.</w:t>
      </w:r>
    </w:p>
    <w:p w:rsidR="00EA147D" w:rsidRPr="00EA147D" w:rsidRDefault="00EA147D" w:rsidP="00EA147D">
      <w:pPr>
        <w:widowControl w:val="0"/>
        <w:tabs>
          <w:tab w:val="left" w:pos="9639"/>
        </w:tabs>
        <w:autoSpaceDE w:val="0"/>
        <w:autoSpaceDN w:val="0"/>
        <w:spacing w:before="179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Уговорнестранесусагласнедаћеприликомреализацијеуговорамониторинг и евалуацијапредстављатипроцедурукојаћесепримењиватирадипроцењивањауспешности и ефикасностиуслуге.</w:t>
      </w:r>
    </w:p>
    <w:p w:rsidR="00EA147D" w:rsidRPr="001D46D3" w:rsidRDefault="00EA147D" w:rsidP="00EA147D">
      <w:pPr>
        <w:widowControl w:val="0"/>
        <w:autoSpaceDE w:val="0"/>
        <w:autoSpaceDN w:val="0"/>
        <w:spacing w:after="0" w:line="252" w:lineRule="exact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13.</w:t>
      </w:r>
    </w:p>
    <w:p w:rsidR="00EA147D" w:rsidRPr="00EA147D" w:rsidRDefault="00EA147D" w:rsidP="00400FE4">
      <w:pPr>
        <w:widowControl w:val="0"/>
        <w:autoSpaceDE w:val="0"/>
        <w:autoSpaceDN w:val="0"/>
        <w:spacing w:before="181" w:after="0" w:line="256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Уговорнестранеконстатујудаћезавреметрајањаовогуговорногодноса, својепословање с циљемреализацијеУговора у потпуностиусагласитисасвимодноснимпрописима и стандардима.</w:t>
      </w:r>
    </w:p>
    <w:p w:rsidR="00ED2DA9" w:rsidRDefault="00ED2DA9" w:rsidP="00EA147D">
      <w:pPr>
        <w:widowControl w:val="0"/>
        <w:autoSpaceDE w:val="0"/>
        <w:autoSpaceDN w:val="0"/>
        <w:spacing w:before="164" w:after="0" w:line="240" w:lineRule="auto"/>
        <w:jc w:val="center"/>
        <w:rPr>
          <w:rFonts w:asciiTheme="minorHAnsi" w:hAnsiTheme="minorHAnsi" w:cstheme="minorHAnsi"/>
          <w:b/>
        </w:rPr>
      </w:pPr>
    </w:p>
    <w:p w:rsidR="00EA147D" w:rsidRPr="001D46D3" w:rsidRDefault="00EA147D" w:rsidP="00EA147D">
      <w:pPr>
        <w:widowControl w:val="0"/>
        <w:autoSpaceDE w:val="0"/>
        <w:autoSpaceDN w:val="0"/>
        <w:spacing w:before="164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14.</w:t>
      </w:r>
    </w:p>
    <w:p w:rsidR="00EA147D" w:rsidRPr="00EA147D" w:rsidRDefault="00EA147D" w:rsidP="00EA147D">
      <w:pPr>
        <w:widowControl w:val="0"/>
        <w:tabs>
          <w:tab w:val="left" w:pos="2242"/>
          <w:tab w:val="left" w:pos="5264"/>
          <w:tab w:val="left" w:pos="10038"/>
        </w:tabs>
        <w:autoSpaceDE w:val="0"/>
        <w:autoSpaceDN w:val="0"/>
        <w:spacing w:before="180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Уговорсеможераскинутисагласномвољомуговорнихстранаилинеиспуњењемилинеизвршавањемпреузетихобавезаједнеодуговорнихстрана.</w:t>
      </w:r>
    </w:p>
    <w:p w:rsidR="00EA147D" w:rsidRPr="00EA147D" w:rsidRDefault="00EA147D" w:rsidP="00EA147D">
      <w:pPr>
        <w:widowControl w:val="0"/>
        <w:tabs>
          <w:tab w:val="left" w:pos="9639"/>
        </w:tabs>
        <w:autoSpaceDE w:val="0"/>
        <w:autoSpaceDN w:val="0"/>
        <w:spacing w:before="1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Отказнирокје 30 дана и течеодданакадаједнауговорнастранадоставидругојписменообавештење о раскидууговора.</w:t>
      </w:r>
    </w:p>
    <w:p w:rsidR="00EA147D" w:rsidRPr="001D46D3" w:rsidRDefault="00EA147D" w:rsidP="00EA147D">
      <w:pPr>
        <w:widowControl w:val="0"/>
        <w:autoSpaceDE w:val="0"/>
        <w:autoSpaceDN w:val="0"/>
        <w:spacing w:after="0" w:line="251" w:lineRule="exact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15.</w:t>
      </w:r>
    </w:p>
    <w:p w:rsidR="00EA147D" w:rsidRDefault="00EA147D" w:rsidP="00EA147D">
      <w:pPr>
        <w:widowControl w:val="0"/>
        <w:autoSpaceDE w:val="0"/>
        <w:autoSpaceDN w:val="0"/>
        <w:spacing w:before="181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У случајуспорапоовомУговору, уговорнестранећенајпрепокушатидаспоррешемирнимпутемузкоришћењеодговарајућеметодезабесконфликтнорешењеспорова (нпр. медијација), а уколикотонијемогућеодлучиваћестварнонадлежнисуд.</w:t>
      </w:r>
    </w:p>
    <w:p w:rsidR="004F33F0" w:rsidRPr="004F33F0" w:rsidRDefault="004F33F0" w:rsidP="00EA147D">
      <w:pPr>
        <w:widowControl w:val="0"/>
        <w:autoSpaceDE w:val="0"/>
        <w:autoSpaceDN w:val="0"/>
        <w:spacing w:before="181" w:after="0" w:line="259" w:lineRule="auto"/>
        <w:jc w:val="both"/>
        <w:rPr>
          <w:rFonts w:asciiTheme="minorHAnsi" w:hAnsiTheme="minorHAnsi" w:cstheme="minorHAnsi"/>
        </w:rPr>
      </w:pPr>
    </w:p>
    <w:p w:rsidR="00EA147D" w:rsidRPr="001D46D3" w:rsidRDefault="00EA147D" w:rsidP="00EA147D">
      <w:pPr>
        <w:widowControl w:val="0"/>
        <w:autoSpaceDE w:val="0"/>
        <w:autoSpaceDN w:val="0"/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1D46D3">
        <w:rPr>
          <w:rFonts w:asciiTheme="minorHAnsi" w:hAnsiTheme="minorHAnsi" w:cstheme="minorHAnsi"/>
          <w:b/>
        </w:rPr>
        <w:t>Члан 16.</w:t>
      </w:r>
    </w:p>
    <w:p w:rsidR="00EA147D" w:rsidRPr="00EA147D" w:rsidRDefault="00EA147D" w:rsidP="00EA147D">
      <w:pPr>
        <w:widowControl w:val="0"/>
        <w:autoSpaceDE w:val="0"/>
        <w:autoSpaceDN w:val="0"/>
        <w:spacing w:before="179" w:after="0" w:line="259" w:lineRule="auto"/>
        <w:jc w:val="both"/>
        <w:rPr>
          <w:rFonts w:asciiTheme="minorHAnsi" w:hAnsiTheme="minorHAnsi" w:cstheme="minorHAnsi"/>
        </w:rPr>
      </w:pPr>
      <w:r w:rsidRPr="00EA147D">
        <w:rPr>
          <w:rFonts w:asciiTheme="minorHAnsi" w:hAnsiTheme="minorHAnsi" w:cstheme="minorHAnsi"/>
        </w:rPr>
        <w:t>ОвајУговорјесачињен у 4 (четири) истоветнапримерка, одкојихсвакојуговорнојстраниприпадајупо 2 (два) примерка.</w:t>
      </w:r>
    </w:p>
    <w:p w:rsidR="00EA147D" w:rsidRPr="00EA147D" w:rsidRDefault="00EA147D" w:rsidP="00EA147D">
      <w:pPr>
        <w:widowControl w:val="0"/>
        <w:autoSpaceDE w:val="0"/>
        <w:autoSpaceDN w:val="0"/>
        <w:spacing w:before="179" w:after="0" w:line="259" w:lineRule="auto"/>
        <w:jc w:val="both"/>
        <w:rPr>
          <w:rFonts w:asciiTheme="minorHAnsi" w:hAnsiTheme="minorHAnsi" w:cstheme="minorHAnsi"/>
        </w:rPr>
      </w:pPr>
    </w:p>
    <w:p w:rsidR="00EA147D" w:rsidRPr="00EA147D" w:rsidRDefault="00EA147D" w:rsidP="00EF7EE2">
      <w:pPr>
        <w:widowControl w:val="0"/>
        <w:tabs>
          <w:tab w:val="left" w:pos="7284"/>
        </w:tabs>
        <w:autoSpaceDE w:val="0"/>
        <w:autoSpaceDN w:val="0"/>
        <w:spacing w:before="164" w:after="0" w:line="240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EA147D">
        <w:rPr>
          <w:rFonts w:asciiTheme="minorHAnsi" w:hAnsiTheme="minorHAnsi" w:cstheme="minorHAnsi"/>
          <w:b/>
          <w:bCs/>
        </w:rPr>
        <w:t>ПРУЖАЛАЦ</w:t>
      </w:r>
      <w:r>
        <w:rPr>
          <w:rFonts w:asciiTheme="minorHAnsi" w:hAnsiTheme="minorHAnsi" w:cstheme="minorHAnsi"/>
          <w:b/>
          <w:bCs/>
        </w:rPr>
        <w:t xml:space="preserve">УСЛУГЕ                                                                       </w:t>
      </w:r>
      <w:r w:rsidRPr="00EA147D">
        <w:rPr>
          <w:rFonts w:asciiTheme="minorHAnsi" w:hAnsiTheme="minorHAnsi" w:cstheme="minorHAnsi"/>
          <w:b/>
          <w:bCs/>
        </w:rPr>
        <w:t>НАРУЧИЛАЦ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0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0"/>
        </w:rPr>
      </w:pPr>
    </w:p>
    <w:p w:rsidR="00EA147D" w:rsidRPr="00EA147D" w:rsidRDefault="00743DFE" w:rsidP="00EA147D">
      <w:pPr>
        <w:widowControl w:val="0"/>
        <w:autoSpaceDE w:val="0"/>
        <w:autoSpaceDN w:val="0"/>
        <w:spacing w:before="2" w:after="0" w:line="240" w:lineRule="auto"/>
        <w:rPr>
          <w:rFonts w:asciiTheme="minorHAnsi" w:hAnsiTheme="minorHAnsi" w:cstheme="minorHAnsi"/>
          <w:b/>
          <w:sz w:val="27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227964</wp:posOffset>
                </wp:positionV>
                <wp:extent cx="1605280" cy="0"/>
                <wp:effectExtent l="0" t="0" r="139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20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0.95pt,17.95pt" to="197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" strokeweight=".2453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5408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227964</wp:posOffset>
                </wp:positionV>
                <wp:extent cx="17462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59pt,17.95pt" to="49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" strokeweight=".24536mm">
                <w10:wrap type="topAndBottom" anchorx="page"/>
              </v:line>
            </w:pict>
          </mc:Fallback>
        </mc:AlternateContent>
      </w:r>
    </w:p>
    <w:p w:rsidR="00EA147D" w:rsidRPr="00EA147D" w:rsidRDefault="00EA147D" w:rsidP="00EA147D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b/>
          <w:sz w:val="25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before="91" w:after="0" w:line="250" w:lineRule="exact"/>
        <w:outlineLvl w:val="1"/>
        <w:rPr>
          <w:rFonts w:asciiTheme="minorHAnsi" w:hAnsiTheme="minorHAnsi" w:cstheme="minorHAnsi"/>
          <w:b/>
          <w:bCs/>
          <w:i/>
        </w:rPr>
      </w:pPr>
      <w:r w:rsidRPr="00EA147D">
        <w:rPr>
          <w:rFonts w:asciiTheme="minorHAnsi" w:hAnsiTheme="minorHAnsi" w:cstheme="minorHAnsi"/>
          <w:b/>
          <w:bCs/>
          <w:i/>
        </w:rPr>
        <w:t>Напомене:</w:t>
      </w:r>
    </w:p>
    <w:p w:rsidR="00EA147D" w:rsidRPr="00EA147D" w:rsidRDefault="00EA147D" w:rsidP="00EA147D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i/>
        </w:rPr>
      </w:pPr>
      <w:r w:rsidRPr="00EA147D">
        <w:rPr>
          <w:rFonts w:asciiTheme="minorHAnsi" w:hAnsiTheme="minorHAnsi" w:cstheme="minorHAnsi"/>
          <w:i/>
        </w:rPr>
        <w:t xml:space="preserve">Овајмоделуговорапредстављасадржинууговоракојићебитизакљученсаизабранимпонуђачем. </w:t>
      </w:r>
    </w:p>
    <w:p w:rsidR="00EA147D" w:rsidRPr="00EA147D" w:rsidRDefault="00EA147D" w:rsidP="00EA147D">
      <w:pPr>
        <w:rPr>
          <w:rFonts w:asciiTheme="minorHAnsi" w:hAnsiTheme="minorHAnsi" w:cstheme="minorHAnsi"/>
        </w:rPr>
      </w:pPr>
    </w:p>
    <w:p w:rsidR="00EA147D" w:rsidRPr="00EA147D" w:rsidRDefault="00EA147D" w:rsidP="00EA147D">
      <w:pPr>
        <w:widowControl w:val="0"/>
        <w:autoSpaceDE w:val="0"/>
        <w:autoSpaceDN w:val="0"/>
        <w:spacing w:before="92" w:after="0" w:line="251" w:lineRule="exact"/>
        <w:ind w:left="918"/>
        <w:outlineLvl w:val="1"/>
        <w:rPr>
          <w:rFonts w:asciiTheme="minorHAnsi" w:hAnsiTheme="minorHAnsi" w:cstheme="minorHAnsi"/>
          <w:i/>
        </w:rPr>
      </w:pPr>
    </w:p>
    <w:p w:rsidR="00EA147D" w:rsidRPr="00EA147D" w:rsidRDefault="00EA147D" w:rsidP="00EA147D">
      <w:pPr>
        <w:jc w:val="both"/>
        <w:rPr>
          <w:rFonts w:asciiTheme="minorHAnsi" w:hAnsiTheme="minorHAnsi" w:cstheme="minorHAnsi"/>
          <w:sz w:val="24"/>
          <w:szCs w:val="24"/>
        </w:rPr>
      </w:pPr>
      <w:r w:rsidRPr="00EA147D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EA147D">
        <w:rPr>
          <w:rFonts w:asciiTheme="minorHAnsi" w:hAnsiTheme="minorHAnsi" w:cstheme="minorHAnsi"/>
          <w:sz w:val="24"/>
          <w:szCs w:val="24"/>
        </w:rPr>
        <w:tab/>
      </w:r>
    </w:p>
    <w:p w:rsidR="00EA147D" w:rsidRPr="00EA147D" w:rsidRDefault="00EA147D" w:rsidP="00EA147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147D" w:rsidRPr="00EA147D" w:rsidRDefault="00EA147D" w:rsidP="00EA147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147D" w:rsidRPr="00EA147D" w:rsidRDefault="00EA147D" w:rsidP="00EA147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16912" w:rsidRPr="00EA147D" w:rsidRDefault="00516912" w:rsidP="0051691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516912" w:rsidRPr="00516912" w:rsidRDefault="00516912" w:rsidP="00516912">
      <w:pPr>
        <w:rPr>
          <w:rFonts w:asciiTheme="minorHAnsi" w:hAnsiTheme="minorHAnsi" w:cstheme="minorHAnsi"/>
        </w:rPr>
      </w:pPr>
    </w:p>
    <w:sectPr w:rsidR="00516912" w:rsidRPr="00516912" w:rsidSect="005169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6F56"/>
    <w:multiLevelType w:val="hybridMultilevel"/>
    <w:tmpl w:val="158857B0"/>
    <w:lvl w:ilvl="0" w:tplc="7B4A4854">
      <w:start w:val="1"/>
      <w:numFmt w:val="decimal"/>
      <w:lvlText w:val="%1."/>
      <w:lvlJc w:val="left"/>
      <w:pPr>
        <w:ind w:left="1638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AE638A">
      <w:start w:val="1"/>
      <w:numFmt w:val="decimal"/>
      <w:lvlText w:val="%2."/>
      <w:lvlJc w:val="left"/>
      <w:pPr>
        <w:ind w:left="1998" w:hanging="41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970D59E">
      <w:numFmt w:val="bullet"/>
      <w:lvlText w:val="•"/>
      <w:lvlJc w:val="left"/>
      <w:pPr>
        <w:ind w:left="3036" w:hanging="416"/>
      </w:pPr>
      <w:rPr>
        <w:rFonts w:hint="default"/>
      </w:rPr>
    </w:lvl>
    <w:lvl w:ilvl="3" w:tplc="AB3CAA40">
      <w:numFmt w:val="bullet"/>
      <w:lvlText w:val="•"/>
      <w:lvlJc w:val="left"/>
      <w:pPr>
        <w:ind w:left="4072" w:hanging="416"/>
      </w:pPr>
      <w:rPr>
        <w:rFonts w:hint="default"/>
      </w:rPr>
    </w:lvl>
    <w:lvl w:ilvl="4" w:tplc="E0A4843E">
      <w:numFmt w:val="bullet"/>
      <w:lvlText w:val="•"/>
      <w:lvlJc w:val="left"/>
      <w:pPr>
        <w:ind w:left="5108" w:hanging="416"/>
      </w:pPr>
      <w:rPr>
        <w:rFonts w:hint="default"/>
      </w:rPr>
    </w:lvl>
    <w:lvl w:ilvl="5" w:tplc="BEFA358E">
      <w:numFmt w:val="bullet"/>
      <w:lvlText w:val="•"/>
      <w:lvlJc w:val="left"/>
      <w:pPr>
        <w:ind w:left="6145" w:hanging="416"/>
      </w:pPr>
      <w:rPr>
        <w:rFonts w:hint="default"/>
      </w:rPr>
    </w:lvl>
    <w:lvl w:ilvl="6" w:tplc="DB969D30">
      <w:numFmt w:val="bullet"/>
      <w:lvlText w:val="•"/>
      <w:lvlJc w:val="left"/>
      <w:pPr>
        <w:ind w:left="7181" w:hanging="416"/>
      </w:pPr>
      <w:rPr>
        <w:rFonts w:hint="default"/>
      </w:rPr>
    </w:lvl>
    <w:lvl w:ilvl="7" w:tplc="ADF6472A">
      <w:numFmt w:val="bullet"/>
      <w:lvlText w:val="•"/>
      <w:lvlJc w:val="left"/>
      <w:pPr>
        <w:ind w:left="8217" w:hanging="416"/>
      </w:pPr>
      <w:rPr>
        <w:rFonts w:hint="default"/>
      </w:rPr>
    </w:lvl>
    <w:lvl w:ilvl="8" w:tplc="632C1CEC">
      <w:numFmt w:val="bullet"/>
      <w:lvlText w:val="•"/>
      <w:lvlJc w:val="left"/>
      <w:pPr>
        <w:ind w:left="9253" w:hanging="416"/>
      </w:pPr>
      <w:rPr>
        <w:rFonts w:hint="default"/>
      </w:rPr>
    </w:lvl>
  </w:abstractNum>
  <w:abstractNum w:abstractNumId="1">
    <w:nsid w:val="2B4064AE"/>
    <w:multiLevelType w:val="hybridMultilevel"/>
    <w:tmpl w:val="89B8BA58"/>
    <w:lvl w:ilvl="0" w:tplc="3ACE5934">
      <w:start w:val="2"/>
      <w:numFmt w:val="decimal"/>
      <w:lvlText w:val="%1)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7EA86424">
      <w:numFmt w:val="bullet"/>
      <w:lvlText w:val="•"/>
      <w:lvlJc w:val="left"/>
      <w:pPr>
        <w:ind w:left="2176" w:hanging="240"/>
      </w:pPr>
      <w:rPr>
        <w:rFonts w:hint="default"/>
      </w:rPr>
    </w:lvl>
    <w:lvl w:ilvl="2" w:tplc="272AE8A2">
      <w:numFmt w:val="bullet"/>
      <w:lvlText w:val="•"/>
      <w:lvlJc w:val="left"/>
      <w:pPr>
        <w:ind w:left="3193" w:hanging="240"/>
      </w:pPr>
      <w:rPr>
        <w:rFonts w:hint="default"/>
      </w:rPr>
    </w:lvl>
    <w:lvl w:ilvl="3" w:tplc="4D14846C">
      <w:numFmt w:val="bullet"/>
      <w:lvlText w:val="•"/>
      <w:lvlJc w:val="left"/>
      <w:pPr>
        <w:ind w:left="4209" w:hanging="240"/>
      </w:pPr>
      <w:rPr>
        <w:rFonts w:hint="default"/>
      </w:rPr>
    </w:lvl>
    <w:lvl w:ilvl="4" w:tplc="8DE0411C">
      <w:numFmt w:val="bullet"/>
      <w:lvlText w:val="•"/>
      <w:lvlJc w:val="left"/>
      <w:pPr>
        <w:ind w:left="5226" w:hanging="240"/>
      </w:pPr>
      <w:rPr>
        <w:rFonts w:hint="default"/>
      </w:rPr>
    </w:lvl>
    <w:lvl w:ilvl="5" w:tplc="3C26116E">
      <w:numFmt w:val="bullet"/>
      <w:lvlText w:val="•"/>
      <w:lvlJc w:val="left"/>
      <w:pPr>
        <w:ind w:left="6243" w:hanging="240"/>
      </w:pPr>
      <w:rPr>
        <w:rFonts w:hint="default"/>
      </w:rPr>
    </w:lvl>
    <w:lvl w:ilvl="6" w:tplc="180E15D4">
      <w:numFmt w:val="bullet"/>
      <w:lvlText w:val="•"/>
      <w:lvlJc w:val="left"/>
      <w:pPr>
        <w:ind w:left="7259" w:hanging="240"/>
      </w:pPr>
      <w:rPr>
        <w:rFonts w:hint="default"/>
      </w:rPr>
    </w:lvl>
    <w:lvl w:ilvl="7" w:tplc="C434B716">
      <w:numFmt w:val="bullet"/>
      <w:lvlText w:val="•"/>
      <w:lvlJc w:val="left"/>
      <w:pPr>
        <w:ind w:left="8276" w:hanging="240"/>
      </w:pPr>
      <w:rPr>
        <w:rFonts w:hint="default"/>
      </w:rPr>
    </w:lvl>
    <w:lvl w:ilvl="8" w:tplc="350C5CC8">
      <w:numFmt w:val="bullet"/>
      <w:lvlText w:val="•"/>
      <w:lvlJc w:val="left"/>
      <w:pPr>
        <w:ind w:left="9293" w:hanging="240"/>
      </w:pPr>
      <w:rPr>
        <w:rFonts w:hint="default"/>
      </w:rPr>
    </w:lvl>
  </w:abstractNum>
  <w:abstractNum w:abstractNumId="2">
    <w:nsid w:val="342658A9"/>
    <w:multiLevelType w:val="hybridMultilevel"/>
    <w:tmpl w:val="21FACA02"/>
    <w:lvl w:ilvl="0" w:tplc="CE3C7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476"/>
    <w:multiLevelType w:val="hybridMultilevel"/>
    <w:tmpl w:val="28245B5C"/>
    <w:lvl w:ilvl="0" w:tplc="6CDA4264">
      <w:numFmt w:val="bullet"/>
      <w:lvlText w:val="-"/>
      <w:lvlJc w:val="left"/>
      <w:pPr>
        <w:ind w:left="918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7A98F6">
      <w:numFmt w:val="bullet"/>
      <w:lvlText w:val="-"/>
      <w:lvlJc w:val="left"/>
      <w:pPr>
        <w:ind w:left="13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32984C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0283E8C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D1A084C8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83C4781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B66B92A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19D2F968"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8DB279FE"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4">
    <w:nsid w:val="74C33797"/>
    <w:multiLevelType w:val="hybridMultilevel"/>
    <w:tmpl w:val="D64A7AC6"/>
    <w:lvl w:ilvl="0" w:tplc="7636771A">
      <w:start w:val="25"/>
      <w:numFmt w:val="decimal"/>
      <w:lvlText w:val="%1."/>
      <w:lvlJc w:val="left"/>
      <w:pPr>
        <w:ind w:left="918" w:hanging="37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A4143214">
      <w:start w:val="1"/>
      <w:numFmt w:val="decimal"/>
      <w:lvlText w:val="%2)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0FE48EE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80A5F4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88DCDDF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18DE8222"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E488B49E">
      <w:numFmt w:val="bullet"/>
      <w:lvlText w:val="•"/>
      <w:lvlJc w:val="left"/>
      <w:pPr>
        <w:ind w:left="6853" w:hanging="360"/>
      </w:pPr>
      <w:rPr>
        <w:rFonts w:hint="default"/>
      </w:rPr>
    </w:lvl>
    <w:lvl w:ilvl="7" w:tplc="A85699D4">
      <w:numFmt w:val="bullet"/>
      <w:lvlText w:val="•"/>
      <w:lvlJc w:val="left"/>
      <w:pPr>
        <w:ind w:left="7971" w:hanging="360"/>
      </w:pPr>
      <w:rPr>
        <w:rFonts w:hint="default"/>
      </w:rPr>
    </w:lvl>
    <w:lvl w:ilvl="8" w:tplc="C51672B8">
      <w:numFmt w:val="bullet"/>
      <w:lvlText w:val="•"/>
      <w:lvlJc w:val="left"/>
      <w:pPr>
        <w:ind w:left="9089" w:hanging="360"/>
      </w:pPr>
      <w:rPr>
        <w:rFonts w:hint="default"/>
      </w:rPr>
    </w:lvl>
  </w:abstractNum>
  <w:abstractNum w:abstractNumId="5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7"/>
    <w:rsid w:val="00170AB5"/>
    <w:rsid w:val="001B3106"/>
    <w:rsid w:val="001C57C3"/>
    <w:rsid w:val="001D46D3"/>
    <w:rsid w:val="002D11BB"/>
    <w:rsid w:val="00314C64"/>
    <w:rsid w:val="00356C9C"/>
    <w:rsid w:val="0036179E"/>
    <w:rsid w:val="00400FE4"/>
    <w:rsid w:val="00427A20"/>
    <w:rsid w:val="00457C5C"/>
    <w:rsid w:val="00496177"/>
    <w:rsid w:val="004E12B3"/>
    <w:rsid w:val="004F33F0"/>
    <w:rsid w:val="00516912"/>
    <w:rsid w:val="005E12B8"/>
    <w:rsid w:val="00631CC9"/>
    <w:rsid w:val="00743DFE"/>
    <w:rsid w:val="007B5312"/>
    <w:rsid w:val="007C0DF9"/>
    <w:rsid w:val="007C54E3"/>
    <w:rsid w:val="007D3B93"/>
    <w:rsid w:val="00865AC6"/>
    <w:rsid w:val="0087690D"/>
    <w:rsid w:val="00887313"/>
    <w:rsid w:val="008A2A35"/>
    <w:rsid w:val="008E6A19"/>
    <w:rsid w:val="00922C4D"/>
    <w:rsid w:val="009266E7"/>
    <w:rsid w:val="009B1310"/>
    <w:rsid w:val="009C7E43"/>
    <w:rsid w:val="009D7688"/>
    <w:rsid w:val="009E3694"/>
    <w:rsid w:val="009F4302"/>
    <w:rsid w:val="00A02B9F"/>
    <w:rsid w:val="00AA6168"/>
    <w:rsid w:val="00B731B0"/>
    <w:rsid w:val="00B86E0F"/>
    <w:rsid w:val="00C24D77"/>
    <w:rsid w:val="00C46DC9"/>
    <w:rsid w:val="00C711CF"/>
    <w:rsid w:val="00C740AF"/>
    <w:rsid w:val="00CB7D6B"/>
    <w:rsid w:val="00D66AE3"/>
    <w:rsid w:val="00DC4B9F"/>
    <w:rsid w:val="00DF63B3"/>
    <w:rsid w:val="00E32778"/>
    <w:rsid w:val="00EA147D"/>
    <w:rsid w:val="00EA65D7"/>
    <w:rsid w:val="00ED2DA9"/>
    <w:rsid w:val="00EF405A"/>
    <w:rsid w:val="00EF7EE2"/>
    <w:rsid w:val="00F62891"/>
    <w:rsid w:val="00FC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12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1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1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B9F"/>
    <w:pPr>
      <w:ind w:left="720"/>
      <w:contextualSpacing/>
    </w:pPr>
  </w:style>
  <w:style w:type="paragraph" w:customStyle="1" w:styleId="paragraphscxw29957850bcx2">
    <w:name w:val="paragraph scxw29957850 bcx2"/>
    <w:basedOn w:val="Normal"/>
    <w:rsid w:val="009F4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29957850bcx2">
    <w:name w:val="normaltextrun scxw29957850 bcx2"/>
    <w:basedOn w:val="DefaultParagraphFont"/>
    <w:rsid w:val="009F4302"/>
  </w:style>
  <w:style w:type="character" w:customStyle="1" w:styleId="eopscxw29957850bcx2">
    <w:name w:val="eop scxw29957850 bcx2"/>
    <w:basedOn w:val="DefaultParagraphFont"/>
    <w:rsid w:val="009F4302"/>
  </w:style>
  <w:style w:type="character" w:customStyle="1" w:styleId="normaltextrunspellingerrorv2scxw29957850bcx2">
    <w:name w:val="normaltextrun spellingerrorv2 scxw29957850 bcx2"/>
    <w:basedOn w:val="DefaultParagraphFont"/>
    <w:rsid w:val="009F4302"/>
  </w:style>
  <w:style w:type="character" w:customStyle="1" w:styleId="normaltextrunscxw134881501bcx2">
    <w:name w:val="normaltextrun scxw134881501 bcx2"/>
    <w:basedOn w:val="DefaultParagraphFont"/>
    <w:rsid w:val="009F4302"/>
  </w:style>
  <w:style w:type="paragraph" w:styleId="NoSpacing">
    <w:name w:val="No Spacing"/>
    <w:uiPriority w:val="1"/>
    <w:qFormat/>
    <w:rsid w:val="00427A20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12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1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1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B9F"/>
    <w:pPr>
      <w:ind w:left="720"/>
      <w:contextualSpacing/>
    </w:pPr>
  </w:style>
  <w:style w:type="paragraph" w:customStyle="1" w:styleId="paragraphscxw29957850bcx2">
    <w:name w:val="paragraph scxw29957850 bcx2"/>
    <w:basedOn w:val="Normal"/>
    <w:rsid w:val="009F4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29957850bcx2">
    <w:name w:val="normaltextrun scxw29957850 bcx2"/>
    <w:basedOn w:val="DefaultParagraphFont"/>
    <w:rsid w:val="009F4302"/>
  </w:style>
  <w:style w:type="character" w:customStyle="1" w:styleId="eopscxw29957850bcx2">
    <w:name w:val="eop scxw29957850 bcx2"/>
    <w:basedOn w:val="DefaultParagraphFont"/>
    <w:rsid w:val="009F4302"/>
  </w:style>
  <w:style w:type="character" w:customStyle="1" w:styleId="normaltextrunspellingerrorv2scxw29957850bcx2">
    <w:name w:val="normaltextrun spellingerrorv2 scxw29957850 bcx2"/>
    <w:basedOn w:val="DefaultParagraphFont"/>
    <w:rsid w:val="009F4302"/>
  </w:style>
  <w:style w:type="character" w:customStyle="1" w:styleId="normaltextrunscxw134881501bcx2">
    <w:name w:val="normaltextrun scxw134881501 bcx2"/>
    <w:basedOn w:val="DefaultParagraphFont"/>
    <w:rsid w:val="009F4302"/>
  </w:style>
  <w:style w:type="paragraph" w:styleId="NoSpacing">
    <w:name w:val="No Spacing"/>
    <w:uiPriority w:val="1"/>
    <w:qFormat/>
    <w:rsid w:val="00427A20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Zorica Milivojević</cp:lastModifiedBy>
  <cp:revision>2</cp:revision>
  <cp:lastPrinted>2023-01-19T09:06:00Z</cp:lastPrinted>
  <dcterms:created xsi:type="dcterms:W3CDTF">2023-01-26T07:12:00Z</dcterms:created>
  <dcterms:modified xsi:type="dcterms:W3CDTF">2023-01-26T07:12:00Z</dcterms:modified>
</cp:coreProperties>
</file>