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3047B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DB514F">
              <w:rPr>
                <w:b/>
                <w:noProof/>
                <w:sz w:val="25"/>
                <w:szCs w:val="25"/>
                <w:lang w:val="sr-Cyrl-RS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DB514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26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Јул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rFonts w:eastAsia="Calibri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26.став 1.тачка 1., 27.став10.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РС“,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 xml:space="preserve">104/2016-др </w:t>
      </w:r>
      <w:proofErr w:type="spellStart"/>
      <w:r w:rsidRPr="00D668D5">
        <w:rPr>
          <w:rFonts w:ascii="Times New Roman" w:hAnsi="Times New Roman"/>
          <w:sz w:val="24"/>
          <w:szCs w:val="24"/>
        </w:rPr>
        <w:t>закон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153/2020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63.став 1. тачка 19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бр.15/2018)</w:t>
      </w:r>
      <w:r>
        <w:rPr>
          <w:rFonts w:ascii="Times New Roman" w:hAnsi="Times New Roman"/>
          <w:sz w:val="24"/>
          <w:szCs w:val="24"/>
          <w:lang w:val="sr-Cyrl-RS"/>
        </w:rPr>
        <w:t xml:space="preserve">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26.07.20</w:t>
      </w:r>
      <w:r>
        <w:rPr>
          <w:rFonts w:ascii="Times New Roman" w:hAnsi="Times New Roman"/>
          <w:sz w:val="24"/>
          <w:szCs w:val="24"/>
          <w:lang w:val="sr-Cyrl-RS"/>
        </w:rPr>
        <w:t>23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доноси</w:t>
      </w:r>
    </w:p>
    <w:p w:rsidR="00DB514F" w:rsidRDefault="00DB514F" w:rsidP="00DB514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DB514F" w:rsidRPr="005A6790" w:rsidRDefault="00DB514F" w:rsidP="00DB514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DB514F" w:rsidRDefault="00DB514F" w:rsidP="00DB51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НА КОРИШЋЕЊЕ НЕПОКРЕТНОСТИ У ЈАВНОЈ СВОЈИНИ ГРАДА ПРОКУПЉА</w:t>
      </w:r>
    </w:p>
    <w:p w:rsidR="00DB514F" w:rsidRDefault="00DB514F" w:rsidP="00DB51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DB514F" w:rsidRPr="005A6790" w:rsidRDefault="00DB514F" w:rsidP="00DB51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ab/>
        <w:t xml:space="preserve">I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УСВАЈА СЕ ЗАХТЕВ </w:t>
      </w:r>
      <w:r>
        <w:rPr>
          <w:rFonts w:ascii="Times New Roman" w:hAnsi="Times New Roman"/>
          <w:sz w:val="24"/>
          <w:szCs w:val="24"/>
          <w:lang w:val="sr-Cyrl-CS"/>
        </w:rPr>
        <w:t>Удружења</w:t>
      </w:r>
      <w:r w:rsidRPr="00B44DFB">
        <w:rPr>
          <w:rFonts w:ascii="Times New Roman" w:hAnsi="Times New Roman"/>
          <w:sz w:val="24"/>
          <w:szCs w:val="24"/>
          <w:lang w:val="sr-Cyrl-CS"/>
        </w:rPr>
        <w:t xml:space="preserve"> оболелих од мишићних и неуро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B44DFB">
        <w:rPr>
          <w:rFonts w:ascii="Times New Roman" w:hAnsi="Times New Roman"/>
          <w:sz w:val="24"/>
          <w:szCs w:val="24"/>
          <w:lang w:val="sr-Cyrl-CS"/>
        </w:rPr>
        <w:t>мишићних болести Топличког округа</w:t>
      </w:r>
      <w:r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721ABB">
        <w:rPr>
          <w:lang w:val="sr-Cyrl-CS"/>
        </w:rPr>
        <w:t xml:space="preserve"> </w:t>
      </w:r>
      <w:r w:rsidRPr="00721ABB">
        <w:rPr>
          <w:rFonts w:ascii="Times New Roman" w:hAnsi="Times New Roman"/>
          <w:sz w:val="24"/>
          <w:szCs w:val="24"/>
          <w:lang w:val="sr-Cyrl-CS"/>
        </w:rPr>
        <w:t>Дневном боравку за децу и омладину ометену у развоју „Сунце“</w:t>
      </w:r>
      <w:r>
        <w:rPr>
          <w:rFonts w:ascii="Times New Roman" w:hAnsi="Times New Roman"/>
          <w:sz w:val="24"/>
          <w:szCs w:val="24"/>
          <w:lang w:val="sr-Cyrl-CS"/>
        </w:rPr>
        <w:t xml:space="preserve"> , за закључење Анекса Уговора о давању на коришћење непокретности на привремено коришћење без накнаде бр.463-51/2017-05 од 13.07.2017. године.</w:t>
      </w:r>
    </w:p>
    <w:p w:rsidR="00DB514F" w:rsidRPr="00B44DFB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B44DFB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ДОЗВОЉАВА СЕ ЗАКЉУЧЕЊЕ АНЕКСА УГОВОРА О ДАВАЊУ НА ПРИВРЕМЕНО КОРИШЋЕЊЕ БЕЗ НАКНАДЕ </w:t>
      </w:r>
      <w:r w:rsidRPr="00B44DFB">
        <w:rPr>
          <w:rFonts w:ascii="Times New Roman" w:hAnsi="Times New Roman"/>
          <w:sz w:val="24"/>
          <w:szCs w:val="24"/>
          <w:lang w:val="sr-Cyrl-RS"/>
        </w:rPr>
        <w:t>са</w:t>
      </w:r>
      <w:r>
        <w:rPr>
          <w:rFonts w:ascii="Times New Roman" w:hAnsi="Times New Roman"/>
          <w:sz w:val="24"/>
          <w:szCs w:val="24"/>
          <w:lang w:val="sr-Cyrl-RS"/>
        </w:rPr>
        <w:t xml:space="preserve"> Удружењем </w:t>
      </w:r>
      <w:r w:rsidRPr="00B44DFB">
        <w:rPr>
          <w:rFonts w:ascii="Times New Roman" w:hAnsi="Times New Roman"/>
          <w:sz w:val="24"/>
          <w:szCs w:val="24"/>
          <w:lang w:val="sr-Cyrl-CS"/>
        </w:rPr>
        <w:t>оболелих од мишићних и неуро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B44DFB">
        <w:rPr>
          <w:rFonts w:ascii="Times New Roman" w:hAnsi="Times New Roman"/>
          <w:sz w:val="24"/>
          <w:szCs w:val="24"/>
          <w:lang w:val="sr-Cyrl-CS"/>
        </w:rPr>
        <w:t>мишићних болести Топличког округа</w:t>
      </w: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Pr="00721ABB">
        <w:rPr>
          <w:rFonts w:ascii="Times New Roman" w:hAnsi="Times New Roman"/>
          <w:sz w:val="24"/>
          <w:szCs w:val="24"/>
          <w:lang w:val="sr-Cyrl-CS"/>
        </w:rPr>
        <w:t>Дневном боравку за децу и омладину ометену у развоју „Сунце“</w:t>
      </w:r>
      <w:r>
        <w:rPr>
          <w:rFonts w:ascii="Times New Roman" w:hAnsi="Times New Roman"/>
          <w:sz w:val="24"/>
          <w:szCs w:val="24"/>
          <w:lang w:val="sr-Cyrl-RS"/>
        </w:rPr>
        <w:t xml:space="preserve">, и то  </w:t>
      </w:r>
      <w:r>
        <w:rPr>
          <w:rFonts w:ascii="Times New Roman" w:hAnsi="Times New Roman"/>
          <w:sz w:val="24"/>
          <w:szCs w:val="24"/>
          <w:lang w:val="sr-Cyrl-CS"/>
        </w:rPr>
        <w:t xml:space="preserve">Уговора о давању на коришћење непокретности на привремено коришћење без накнаде бр.463-51/2017-05 од 13.07.2017. године, те се даје на привремено коришћење без накнаде </w:t>
      </w:r>
      <w:r>
        <w:rPr>
          <w:rFonts w:ascii="Times New Roman" w:hAnsi="Times New Roman"/>
          <w:sz w:val="24"/>
          <w:szCs w:val="24"/>
          <w:lang w:val="sr-Cyrl-RS"/>
        </w:rPr>
        <w:t xml:space="preserve">непокретност – објекат бр.1., у површини од 236м2, изграђен на кат. парцели бр.413/2  КО Водице, уписана у лист непокретности бр.100 КО Водице, носиоца права јавне својине град Прокупље,  а ради обнављања лиценце за рад са оболелима од мишићних и неуро-мишићних болести и </w:t>
      </w:r>
      <w:r w:rsidRPr="001926A9">
        <w:rPr>
          <w:rFonts w:ascii="Times New Roman" w:hAnsi="Times New Roman"/>
          <w:sz w:val="24"/>
          <w:szCs w:val="24"/>
          <w:lang w:val="sr-Cyrl-CS"/>
        </w:rPr>
        <w:t xml:space="preserve">организације и уређења социјалне заштите на територији </w:t>
      </w:r>
      <w:r>
        <w:rPr>
          <w:rFonts w:ascii="Times New Roman" w:hAnsi="Times New Roman"/>
          <w:sz w:val="24"/>
          <w:szCs w:val="24"/>
          <w:lang w:val="sr-Cyrl-CS"/>
        </w:rPr>
        <w:t>Града Прокупља</w:t>
      </w:r>
      <w:r w:rsidRPr="001926A9">
        <w:rPr>
          <w:rFonts w:ascii="Times New Roman" w:hAnsi="Times New Roman"/>
          <w:sz w:val="24"/>
          <w:szCs w:val="24"/>
          <w:lang w:val="sr-Cyrl-CS"/>
        </w:rPr>
        <w:t xml:space="preserve"> као и побољшања положаја и квалитета живота корисника дневног боравка као и свих осталих особа са инвалидитетом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1926A9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926A9">
        <w:rPr>
          <w:rFonts w:ascii="Times New Roman" w:hAnsi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Непокретност из става 2. Ов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Одлуке, даје се на период од 7 (седам) година, почев од дана закључења </w:t>
      </w:r>
      <w:r>
        <w:rPr>
          <w:rFonts w:ascii="Times New Roman" w:hAnsi="Times New Roman"/>
          <w:sz w:val="24"/>
          <w:szCs w:val="24"/>
          <w:lang w:val="sr-Cyrl-CS"/>
        </w:rPr>
        <w:t>Анекса Уговора о давању на коришћење непокретности на привремено коришћење без накнаде бр.463-51/2017-05 од 13.07.2017. године.</w:t>
      </w:r>
    </w:p>
    <w:p w:rsidR="00DB514F" w:rsidRPr="005A6790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 xml:space="preserve">Удружење </w:t>
      </w:r>
      <w:r w:rsidRPr="00B44DFB">
        <w:rPr>
          <w:rFonts w:ascii="Times New Roman" w:hAnsi="Times New Roman"/>
          <w:sz w:val="24"/>
          <w:szCs w:val="24"/>
          <w:lang w:val="sr-Cyrl-CS"/>
        </w:rPr>
        <w:t>оболелих од мишићних и неуро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B44DFB">
        <w:rPr>
          <w:rFonts w:ascii="Times New Roman" w:hAnsi="Times New Roman"/>
          <w:sz w:val="24"/>
          <w:szCs w:val="24"/>
          <w:lang w:val="sr-Cyrl-CS"/>
        </w:rPr>
        <w:t>мишићних болести Топличког округа</w:t>
      </w:r>
      <w:r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721ABB">
        <w:rPr>
          <w:lang w:val="sr-Cyrl-CS"/>
        </w:rPr>
        <w:t xml:space="preserve"> </w:t>
      </w:r>
      <w:r w:rsidRPr="00721ABB">
        <w:rPr>
          <w:rFonts w:ascii="Times New Roman" w:hAnsi="Times New Roman"/>
          <w:sz w:val="24"/>
          <w:szCs w:val="24"/>
          <w:lang w:val="sr-Cyrl-CS"/>
        </w:rPr>
        <w:t>Дневном боравку за децу и омладину ометену у развоју „Сунце“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се обавезује да непокретност описану у ставу 2. Ове Одлуке, користи сходо њеној намени у коју је дата, са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пажњом доброг домаћина и без права на упис права коришћења код Републичког геодетског завода Службе за катастар непокретности Прокупље.</w:t>
      </w:r>
    </w:p>
    <w:p w:rsidR="00DB514F" w:rsidRPr="005A6790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 w:rsidRPr="00BE73BD">
        <w:rPr>
          <w:rFonts w:ascii="Times New Roman" w:hAnsi="Times New Roman"/>
          <w:sz w:val="24"/>
          <w:szCs w:val="24"/>
          <w:lang w:val="sr-Cyrl-RS"/>
        </w:rPr>
        <w:t>Удружење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4DFB">
        <w:rPr>
          <w:rFonts w:ascii="Times New Roman" w:hAnsi="Times New Roman"/>
          <w:sz w:val="24"/>
          <w:szCs w:val="24"/>
          <w:lang w:val="sr-Cyrl-CS"/>
        </w:rPr>
        <w:t>оболелих од мишићних и неуро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B44DFB">
        <w:rPr>
          <w:rFonts w:ascii="Times New Roman" w:hAnsi="Times New Roman"/>
          <w:sz w:val="24"/>
          <w:szCs w:val="24"/>
          <w:lang w:val="sr-Cyrl-CS"/>
        </w:rPr>
        <w:t>мишићних болести Топличког округа</w:t>
      </w: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Pr="00721ABB">
        <w:rPr>
          <w:rFonts w:ascii="Times New Roman" w:hAnsi="Times New Roman"/>
          <w:sz w:val="24"/>
          <w:szCs w:val="24"/>
          <w:lang w:val="sr-Cyrl-CS"/>
        </w:rPr>
        <w:t>Дневном боравку за децу и омладину ометену у развоју „Сунце“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има право да изводи радове на одржавању и адаптацији објеката, уз предходну сагласност носиоца права јавне својине. </w:t>
      </w: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B514F" w:rsidRPr="005A6790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Latn-RS"/>
        </w:rPr>
        <w:t xml:space="preserve">Tрошкове утрошка електричне енергије, воде, телефона, </w:t>
      </w:r>
      <w:r>
        <w:rPr>
          <w:rFonts w:ascii="Times New Roman" w:hAnsi="Times New Roman"/>
          <w:sz w:val="24"/>
          <w:szCs w:val="24"/>
          <w:lang w:val="sr-Cyrl-RS"/>
        </w:rPr>
        <w:t xml:space="preserve">грејања и </w:t>
      </w:r>
      <w:r>
        <w:rPr>
          <w:rFonts w:ascii="Times New Roman" w:hAnsi="Times New Roman"/>
          <w:sz w:val="24"/>
          <w:szCs w:val="24"/>
          <w:lang w:val="sr-Latn-RS"/>
        </w:rPr>
        <w:t>изношења смеће</w:t>
      </w:r>
      <w:r>
        <w:rPr>
          <w:rFonts w:ascii="Times New Roman" w:hAnsi="Times New Roman"/>
          <w:sz w:val="24"/>
          <w:szCs w:val="24"/>
          <w:lang w:val="sr-Cyrl-RS"/>
        </w:rPr>
        <w:t xml:space="preserve"> падају на терт Удружења.</w:t>
      </w: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081595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F0D57">
        <w:rPr>
          <w:rFonts w:ascii="Times New Roman" w:hAnsi="Times New Roman"/>
          <w:b/>
          <w:sz w:val="24"/>
          <w:szCs w:val="24"/>
          <w:lang w:val="sr-Latn-RS"/>
        </w:rPr>
        <w:t>VII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926A9">
        <w:rPr>
          <w:rFonts w:ascii="Times New Roman" w:hAnsi="Times New Roman"/>
          <w:sz w:val="24"/>
          <w:szCs w:val="24"/>
          <w:lang w:val="sr-Cyrl-CS"/>
        </w:rPr>
        <w:t>Давањем ове непокретности на коришћење без накнаде не мењају се својински односи на предметној непокретности</w:t>
      </w:r>
    </w:p>
    <w:p w:rsidR="00DB514F" w:rsidRPr="005A6790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 xml:space="preserve">Овлашћује се градоначелник града Прокупља да са заступником Удружења </w:t>
      </w:r>
      <w:r w:rsidRPr="00B44DFB">
        <w:rPr>
          <w:rFonts w:ascii="Times New Roman" w:hAnsi="Times New Roman"/>
          <w:sz w:val="24"/>
          <w:szCs w:val="24"/>
          <w:lang w:val="sr-Cyrl-CS"/>
        </w:rPr>
        <w:t>оболелих од мишићних и неуро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B44DFB">
        <w:rPr>
          <w:rFonts w:ascii="Times New Roman" w:hAnsi="Times New Roman"/>
          <w:sz w:val="24"/>
          <w:szCs w:val="24"/>
          <w:lang w:val="sr-Cyrl-CS"/>
        </w:rPr>
        <w:t>мишићних болести Топличког округа</w:t>
      </w:r>
      <w:r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721ABB">
        <w:rPr>
          <w:lang w:val="sr-Cyrl-CS"/>
        </w:rPr>
        <w:t xml:space="preserve"> </w:t>
      </w:r>
      <w:r w:rsidRPr="00721ABB">
        <w:rPr>
          <w:rFonts w:ascii="Times New Roman" w:hAnsi="Times New Roman"/>
          <w:sz w:val="24"/>
          <w:szCs w:val="24"/>
          <w:lang w:val="sr-Cyrl-CS"/>
        </w:rPr>
        <w:t>Дневном боравку за децу и омладину ометену у развоју „Сунце“</w:t>
      </w:r>
      <w:r>
        <w:rPr>
          <w:rFonts w:ascii="Times New Roman" w:hAnsi="Times New Roman"/>
          <w:sz w:val="24"/>
          <w:szCs w:val="24"/>
          <w:lang w:val="sr-Cyrl-RS"/>
        </w:rPr>
        <w:t>, закључи уговор о давању на коришћење непокретности у јавној својини града Прокупља, којим ће се ближе уредити права и обавезе обе стране.</w:t>
      </w:r>
    </w:p>
    <w:p w:rsidR="00DB514F" w:rsidRPr="00081595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>IX</w:t>
      </w:r>
      <w:r>
        <w:rPr>
          <w:rFonts w:ascii="Times New Roman" w:hAnsi="Times New Roman"/>
          <w:sz w:val="24"/>
          <w:szCs w:val="24"/>
          <w:lang w:val="sr-Cyrl-RS"/>
        </w:rPr>
        <w:t xml:space="preserve"> Ова Одлука ступа на снагу осмог дана од дана објављивања у Службеном листу града Прокупља.</w:t>
      </w:r>
    </w:p>
    <w:p w:rsidR="00DB514F" w:rsidRDefault="00DB514F" w:rsidP="00DB514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Pr="00B8501E" w:rsidRDefault="00DB514F" w:rsidP="00DB514F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DB514F" w:rsidRPr="004470DC" w:rsidRDefault="00DB514F" w:rsidP="00DB514F">
      <w:pPr>
        <w:rPr>
          <w:lang w:val="sr-Latn-R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75</w:t>
      </w:r>
      <w:r>
        <w:rPr>
          <w:lang w:val="sr-Cyrl-CS"/>
        </w:rPr>
        <w:t xml:space="preserve"> /2023-0</w:t>
      </w:r>
      <w:r>
        <w:rPr>
          <w:lang w:val="sr-Latn-RS"/>
        </w:rPr>
        <w:t>2</w:t>
      </w:r>
    </w:p>
    <w:p w:rsidR="00DB514F" w:rsidRPr="00B8501E" w:rsidRDefault="00DB514F" w:rsidP="00DB514F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26.07</w:t>
      </w:r>
      <w:r>
        <w:rPr>
          <w:lang w:val="sr-Cyrl-CS"/>
        </w:rPr>
        <w:t>.2023</w:t>
      </w:r>
      <w:r w:rsidRPr="00B8501E">
        <w:rPr>
          <w:lang w:val="sr-Cyrl-CS"/>
        </w:rPr>
        <w:t>. године</w:t>
      </w:r>
    </w:p>
    <w:p w:rsidR="00DB514F" w:rsidRPr="00B8501E" w:rsidRDefault="00DB514F" w:rsidP="00DB514F">
      <w:pPr>
        <w:rPr>
          <w:lang w:val="sr-Cyrl-CS"/>
        </w:rPr>
      </w:pPr>
    </w:p>
    <w:p w:rsidR="00DB514F" w:rsidRPr="00B8501E" w:rsidRDefault="00DB514F" w:rsidP="00DB514F">
      <w:pPr>
        <w:rPr>
          <w:lang w:val="sr-Cyrl-CS"/>
        </w:rPr>
      </w:pPr>
    </w:p>
    <w:p w:rsidR="00DB514F" w:rsidRPr="00B8501E" w:rsidRDefault="00DB514F" w:rsidP="00DB514F">
      <w:pPr>
        <w:rPr>
          <w:lang w:val="sr-Cyrl-CS"/>
        </w:rPr>
      </w:pPr>
    </w:p>
    <w:p w:rsidR="00DB514F" w:rsidRPr="00B8501E" w:rsidRDefault="00DB514F" w:rsidP="00DB514F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</w:t>
      </w:r>
      <w:r>
        <w:rPr>
          <w:lang w:val="sr-Cyrl-CS"/>
        </w:rPr>
        <w:t xml:space="preserve">                </w:t>
      </w:r>
      <w:r w:rsidRPr="00B8501E">
        <w:rPr>
          <w:lang w:val="sr-Cyrl-CS"/>
        </w:rPr>
        <w:t>ПРЕДСЕДНИК</w:t>
      </w:r>
    </w:p>
    <w:p w:rsidR="00DB514F" w:rsidRPr="00B8501E" w:rsidRDefault="00DB514F" w:rsidP="00DB514F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ГРАДСКОГ ВЕЋА</w:t>
      </w:r>
    </w:p>
    <w:p w:rsidR="00DB514F" w:rsidRPr="00B8501E" w:rsidRDefault="00DB514F" w:rsidP="00DB514F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 xml:space="preserve"> Милан Аранђеловић</w:t>
      </w:r>
      <w:r>
        <w:rPr>
          <w:lang w:val="sr-Cyrl-CS"/>
        </w:rPr>
        <w:t xml:space="preserve"> с.р.</w:t>
      </w:r>
    </w:p>
    <w:p w:rsidR="00DB514F" w:rsidRPr="00B8501E" w:rsidRDefault="00DB514F" w:rsidP="00DB514F">
      <w:pPr>
        <w:ind w:firstLine="720"/>
        <w:jc w:val="both"/>
        <w:rPr>
          <w:lang w:val="sr-Cyrl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rPr>
          <w:rFonts w:ascii="Times New Roman" w:hAnsi="Times New Roman"/>
          <w:sz w:val="40"/>
          <w:szCs w:val="40"/>
          <w:lang w:val="sr-Cyrl-RS"/>
        </w:rPr>
      </w:pPr>
      <w:r>
        <w:rPr>
          <w:rFonts w:ascii="Times New Roman" w:hAnsi="Times New Roman"/>
          <w:sz w:val="40"/>
          <w:szCs w:val="40"/>
          <w:lang w:val="sr-Cyrl-RS"/>
        </w:rPr>
        <w:lastRenderedPageBreak/>
        <w:t>2</w:t>
      </w: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 , а у вези члана 26. став 1. тачка 2. и члана 34. Закона о јавној својини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Сл.гласник РС“, бр. 72/2011, 88/2013, 105/2014, 104/2016-др. Закон, 108/2016, 113/2017,  95/2018, 153/2020), члана 6., 12.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16/2018), и члана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63.став 1. тачка 19. Статута Града Прокупља („Сл.лист Општине Прокупље“, бр.15/2018),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26.</w:t>
      </w:r>
      <w:r>
        <w:rPr>
          <w:rFonts w:ascii="Times New Roman" w:hAnsi="Times New Roman"/>
          <w:sz w:val="24"/>
          <w:szCs w:val="24"/>
        </w:rPr>
        <w:t>07.</w:t>
      </w:r>
      <w:r w:rsidRPr="00782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2023.године, доноси  следећу</w:t>
      </w: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40927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DB514F" w:rsidRDefault="00DB514F" w:rsidP="00DB51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приступању давања у закуп пословног простора у јавној својини на одређено време путем јавног надметања</w:t>
      </w:r>
    </w:p>
    <w:p w:rsidR="00DB514F" w:rsidRDefault="00DB514F" w:rsidP="00DB51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ПРИСТУПА СЕ давању у закуп пословног простора у јавној својини града Прокупља, путем јавног надметања, који се налази на новој пијаци, постојећих на к.п.бр.306/2 КО Прокупље-град, и то:</w:t>
      </w:r>
    </w:p>
    <w:p w:rsidR="00DB514F" w:rsidRPr="0031137B" w:rsidRDefault="00DB514F" w:rsidP="00DB514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numPr>
          <w:ilvl w:val="0"/>
          <w:numId w:val="21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објекту број 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 период од 5 година, са могућношћу продужења уговора о закупу, и то:</w:t>
      </w:r>
    </w:p>
    <w:p w:rsidR="00DB514F" w:rsidRDefault="00DB514F" w:rsidP="00DB514F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6562B9" w:rsidRDefault="00DB514F" w:rsidP="00DB514F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562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1., посебни део број 1., у површини од 51м2, по начину коришћења – пословни простор пословних услуга – магацин;</w:t>
      </w:r>
    </w:p>
    <w:p w:rsidR="00DB514F" w:rsidRDefault="00DB514F" w:rsidP="00DB514F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2., посебни део број 2., у површини од 39м2, по начину коришћења – пословни простор пословних услуга</w:t>
      </w:r>
      <w:r w:rsidRPr="00666DC3">
        <w:rPr>
          <w:rFonts w:ascii="Times New Roman" w:hAnsi="Times New Roman"/>
          <w:sz w:val="24"/>
          <w:szCs w:val="24"/>
          <w:lang w:val="sr-Cyrl-RS"/>
        </w:rPr>
        <w:t>;</w:t>
      </w:r>
    </w:p>
    <w:p w:rsidR="00DB514F" w:rsidRDefault="00DB514F" w:rsidP="00DB514F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3., посебни део број 3., у површини од 47м2,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4., посебни део број 4., у површини од 26м2,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5., посебни део број 5., у површини од 22м2, по начину коришћења – пословни простор пословних услуга.</w:t>
      </w:r>
    </w:p>
    <w:p w:rsidR="00DB514F" w:rsidRDefault="00DB514F" w:rsidP="00DB514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ind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1.и 2. овог става издаје се у закуп ради обављања апотекарске делатности.</w:t>
      </w: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3. овог става издаје се у закуп ради обављања трговинске делатности-рибарница.</w:t>
      </w: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4.и 5. овог става издаје се у закуп ради обављања трговинске делатности-месара</w:t>
      </w:r>
    </w:p>
    <w:p w:rsidR="00DB514F" w:rsidRDefault="00DB514F" w:rsidP="00DB514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numPr>
          <w:ilvl w:val="0"/>
          <w:numId w:val="21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објекту број 4, на период од 1.године са могућношћу продужења уговора о закупу и то:</w:t>
      </w:r>
    </w:p>
    <w:p w:rsidR="00DB514F" w:rsidRDefault="00DB514F" w:rsidP="00DB514F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1., посебни део број 1., у површини од 25м2,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2., посебни део број 2., у површини од 25м2,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3., посебни део број 3., у површини од 25м2,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пословни простор у улазу број 4., посебни део број 4., у површини од 25м2,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5., посебни део број 5., у површини од 25м2,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6., посебни део број 6., у површини од 25м2,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7., посебни део број 7., у површини од 23м2, по начину коришћења – пословни простор пословних услуга.</w:t>
      </w:r>
    </w:p>
    <w:p w:rsidR="00DB514F" w:rsidRDefault="00DB514F" w:rsidP="00DB514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1.,2.,3.,4.,5., овог става издаје се у закуп ради обављања трговинске делатности – мешовите робе, текстила и гардеробе.</w:t>
      </w: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6.и7. овог става издаје се у закуп ради обављања делатности-брза храна.</w:t>
      </w: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numPr>
          <w:ilvl w:val="0"/>
          <w:numId w:val="21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објекту број 5, и то пословни простор под тачком 3. и 4. на пеиод од 5.година са могућношћу продужења уговора о закупу  а пословни продтор под тачком 1.,2., и 5. На период од 1 године са могућношћу продужења уговора о закупу и то:</w:t>
      </w:r>
    </w:p>
    <w:p w:rsidR="00DB514F" w:rsidRDefault="00DB514F" w:rsidP="00DB514F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бр.1, посебни део број 1., површина од 24м2, по начину коришћења – пословни простор пословних услуга – магацин;</w:t>
      </w:r>
    </w:p>
    <w:p w:rsidR="00DB514F" w:rsidRPr="007F2F78" w:rsidRDefault="00DB514F" w:rsidP="00DB514F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бр.2, посебни део број 2., површина од 25м2, по начину коришћења – пословни простор пословних услуга – магацин;</w:t>
      </w:r>
    </w:p>
    <w:p w:rsidR="00DB514F" w:rsidRDefault="00DB514F" w:rsidP="00DB514F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3., посебни део број 3., у површини од 39м2, по начину коришћења – пословни простор пословних услуга;</w:t>
      </w:r>
    </w:p>
    <w:p w:rsidR="00DB514F" w:rsidRDefault="00DB514F" w:rsidP="00DB514F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у улазу број 4., посебни део број 4., у површини од 46м2, по начину коришћења – пословни простор пословних услуга;</w:t>
      </w:r>
    </w:p>
    <w:p w:rsidR="00DB514F" w:rsidRPr="007F2F78" w:rsidRDefault="00DB514F" w:rsidP="00DB514F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F2F78">
        <w:rPr>
          <w:rFonts w:ascii="Times New Roman" w:hAnsi="Times New Roman"/>
          <w:sz w:val="24"/>
          <w:szCs w:val="24"/>
          <w:lang w:val="sr-Cyrl-RS"/>
        </w:rPr>
        <w:t xml:space="preserve">пословни простор у улазу бр.5, посебни део број 5., површина од 26м2, по начину коришћења – пословни </w:t>
      </w:r>
      <w:r>
        <w:rPr>
          <w:rFonts w:ascii="Times New Roman" w:hAnsi="Times New Roman"/>
          <w:sz w:val="24"/>
          <w:szCs w:val="24"/>
          <w:lang w:val="sr-Cyrl-RS"/>
        </w:rPr>
        <w:t>простор пословних услуга.</w:t>
      </w:r>
    </w:p>
    <w:p w:rsidR="00DB514F" w:rsidRPr="00DF7BCE" w:rsidRDefault="00DB514F" w:rsidP="00DB514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3.и 4. овог става изаје се у закуп ради обављања трговинске делатности- мекарице.</w:t>
      </w:r>
    </w:p>
    <w:p w:rsidR="00DB514F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Пословни простор под тачком 1.,2., и 5. Овог става издаје се у закуп ради обављања трговинске делатности – мешовите робе, текстила и гардеробе.</w:t>
      </w:r>
    </w:p>
    <w:p w:rsidR="00DB514F" w:rsidRPr="00DF7BCE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666DC3" w:rsidRDefault="00DB514F" w:rsidP="00DB514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62668C" w:rsidRDefault="00DB514F" w:rsidP="00DB514F">
      <w:pPr>
        <w:pStyle w:val="NoSpacing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Све уписано лист непокретности бр.6712 за КО Прокупље-град, носиоца права јавне својине Града Прокупља.</w:t>
      </w:r>
    </w:p>
    <w:p w:rsidR="00DB514F" w:rsidRDefault="00DB514F" w:rsidP="00DB514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Почетни износ закупнине је 587,50</w:t>
      </w:r>
      <w:r w:rsidRPr="00A0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динара по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, месечно.</w:t>
      </w: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Пословни простор из предходног става даје се у закуп у виђеном стању, на одређено време, почев од дана закључења уговора о закупу.</w:t>
      </w:r>
    </w:p>
    <w:p w:rsidR="00DB514F" w:rsidRDefault="00DB514F" w:rsidP="00DB514F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>Формира се Комисија за спровођење поступка давања у закуп пословног простора путем јавног надметања, у следећем саставу:</w:t>
      </w: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numPr>
          <w:ilvl w:val="0"/>
          <w:numId w:val="21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Никола Стојановић - председник Комисије,</w:t>
      </w:r>
    </w:p>
    <w:p w:rsidR="00DB514F" w:rsidRDefault="00DB514F" w:rsidP="00DB514F">
      <w:pPr>
        <w:pStyle w:val="NoSpacing"/>
        <w:numPr>
          <w:ilvl w:val="0"/>
          <w:numId w:val="21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 Дончић - члан,</w:t>
      </w:r>
    </w:p>
    <w:p w:rsidR="00DB514F" w:rsidRDefault="00DB514F" w:rsidP="00DB514F">
      <w:pPr>
        <w:pStyle w:val="NoSpacing"/>
        <w:numPr>
          <w:ilvl w:val="0"/>
          <w:numId w:val="21"/>
        </w:num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Милош Величковић - члан</w:t>
      </w: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C46DDE" w:rsidRDefault="00DB514F" w:rsidP="00DB5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По спроведеном поступку за давање у закуп пословног простора у јавној својини града Прокупља путем јавног надметања, комисија ће сачинити предлог са најповољнијим понуђачем о чему ће одлуку донети Градско веће града Прокупља.</w:t>
      </w:r>
    </w:p>
    <w:p w:rsidR="00DB514F" w:rsidRDefault="00DB514F" w:rsidP="00DB514F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46DDE"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 w:rsidRPr="00BE0571">
        <w:rPr>
          <w:rFonts w:ascii="Times New Roman" w:hAnsi="Times New Roman"/>
          <w:sz w:val="24"/>
          <w:szCs w:val="24"/>
          <w:lang w:val="sr-Cyrl-RS"/>
        </w:rPr>
        <w:t>Ова Одлука</w:t>
      </w:r>
      <w:r>
        <w:rPr>
          <w:rFonts w:ascii="Times New Roman" w:hAnsi="Times New Roman"/>
          <w:sz w:val="24"/>
          <w:szCs w:val="24"/>
          <w:lang w:val="sr-Cyrl-RS"/>
        </w:rPr>
        <w:t xml:space="preserve"> ступа на снагу осмог дана од дана објављивања у „Службеном листу града Прокупља“</w:t>
      </w:r>
    </w:p>
    <w:p w:rsidR="00DB514F" w:rsidRPr="00BE0571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B8501E" w:rsidRDefault="00DB514F" w:rsidP="00DB514F">
      <w:pPr>
        <w:rPr>
          <w:lang w:val="sr-Cyrl-CS"/>
        </w:rPr>
      </w:pPr>
      <w:r w:rsidRPr="00B8501E">
        <w:rPr>
          <w:lang w:val="sr-Cyrl-CS"/>
        </w:rPr>
        <w:t xml:space="preserve">ГРАДСКО ВЕЋЕ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ГРАДА ПРОКУПЉА</w:t>
      </w:r>
    </w:p>
    <w:p w:rsidR="00DB514F" w:rsidRPr="002B343C" w:rsidRDefault="00DB514F" w:rsidP="00DB514F">
      <w:pPr>
        <w:rPr>
          <w:lang w:val="sr-Latn-RS"/>
        </w:rPr>
      </w:pPr>
      <w:r w:rsidRPr="00B8501E">
        <w:rPr>
          <w:lang w:val="sr-Cyrl-CS"/>
        </w:rPr>
        <w:t>Број: 06-</w:t>
      </w:r>
      <w:r>
        <w:rPr>
          <w:lang w:val="sr-Cyrl-CS"/>
        </w:rPr>
        <w:t xml:space="preserve"> </w:t>
      </w:r>
      <w:r>
        <w:rPr>
          <w:lang w:val="sr-Latn-RS"/>
        </w:rPr>
        <w:t>75</w:t>
      </w:r>
      <w:r>
        <w:rPr>
          <w:lang w:val="sr-Cyrl-CS"/>
        </w:rPr>
        <w:t>/202</w:t>
      </w:r>
      <w:r>
        <w:rPr>
          <w:lang w:val="sr-Latn-RS"/>
        </w:rPr>
        <w:t>3</w:t>
      </w:r>
      <w:r>
        <w:rPr>
          <w:lang w:val="sr-Cyrl-CS"/>
        </w:rPr>
        <w:t>-0</w:t>
      </w:r>
      <w:r>
        <w:rPr>
          <w:lang w:val="sr-Latn-RS"/>
        </w:rPr>
        <w:t>2</w:t>
      </w:r>
    </w:p>
    <w:p w:rsidR="00DB514F" w:rsidRPr="00B8501E" w:rsidRDefault="00DB514F" w:rsidP="00DB514F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26.07.2023.</w:t>
      </w:r>
      <w:r w:rsidRPr="00B8501E">
        <w:rPr>
          <w:lang w:val="sr-Cyrl-CS"/>
        </w:rPr>
        <w:t xml:space="preserve"> године</w:t>
      </w:r>
    </w:p>
    <w:p w:rsidR="00DB514F" w:rsidRPr="00B8501E" w:rsidRDefault="00DB514F" w:rsidP="00DB514F">
      <w:pPr>
        <w:rPr>
          <w:lang w:val="sr-Cyrl-CS"/>
        </w:rPr>
      </w:pPr>
    </w:p>
    <w:p w:rsidR="00DB514F" w:rsidRPr="00B8501E" w:rsidRDefault="00DB514F" w:rsidP="00DB514F">
      <w:pPr>
        <w:rPr>
          <w:lang w:val="sr-Cyrl-CS"/>
        </w:rPr>
      </w:pPr>
    </w:p>
    <w:p w:rsidR="00DB514F" w:rsidRPr="00B8501E" w:rsidRDefault="00DB514F" w:rsidP="00DB514F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         </w:t>
      </w:r>
      <w:r w:rsidRPr="00B8501E">
        <w:rPr>
          <w:lang w:val="sr-Cyrl-CS"/>
        </w:rPr>
        <w:t xml:space="preserve">  ПРЕДСЕДНИК</w:t>
      </w:r>
    </w:p>
    <w:p w:rsidR="00DB514F" w:rsidRPr="00B8501E" w:rsidRDefault="00DB514F" w:rsidP="00DB514F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B8501E">
        <w:rPr>
          <w:lang w:val="sr-Cyrl-CS"/>
        </w:rPr>
        <w:t>ГРАДСКОГ ВЕЋА</w:t>
      </w:r>
    </w:p>
    <w:p w:rsidR="00DB514F" w:rsidRPr="00C46DDE" w:rsidRDefault="00DB514F" w:rsidP="00DB514F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</w:t>
      </w:r>
      <w:r>
        <w:rPr>
          <w:lang w:val="sr-Cyrl-CS"/>
        </w:rPr>
        <w:t xml:space="preserve">         </w:t>
      </w:r>
      <w:r w:rsidRPr="00B8501E">
        <w:rPr>
          <w:lang w:val="sr-Cyrl-CS"/>
        </w:rPr>
        <w:t xml:space="preserve">  </w:t>
      </w:r>
      <w:r>
        <w:rPr>
          <w:lang w:val="sr-Cyrl-CS"/>
        </w:rPr>
        <w:t xml:space="preserve">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DB514F" w:rsidRPr="00B8501E" w:rsidRDefault="00DB514F" w:rsidP="00DB514F">
      <w:pPr>
        <w:ind w:firstLine="720"/>
        <w:jc w:val="both"/>
        <w:rPr>
          <w:lang w:val="sr-Cyrl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B514F" w:rsidRPr="00DB514F" w:rsidRDefault="00DB514F" w:rsidP="00DB514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B514F" w:rsidRDefault="00DB514F" w:rsidP="00DB514F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983602" w:rsidRDefault="00983602" w:rsidP="00983602">
      <w:pPr>
        <w:tabs>
          <w:tab w:val="left" w:pos="4230"/>
        </w:tabs>
        <w:rPr>
          <w:color w:val="000000"/>
          <w:lang w:val="sr-Cyrl-CS"/>
        </w:rPr>
      </w:pPr>
    </w:p>
    <w:p w:rsidR="00983602" w:rsidRPr="00983602" w:rsidRDefault="00983602" w:rsidP="00983602">
      <w:pPr>
        <w:rPr>
          <w:color w:val="000000" w:themeColor="text1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B514F" w:rsidRDefault="00DB514F" w:rsidP="00983602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B514F" w:rsidRDefault="00DB514F" w:rsidP="00983602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B514F" w:rsidRDefault="00DB514F" w:rsidP="00983602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B514F" w:rsidRDefault="00CF6C67" w:rsidP="00CF6C67">
      <w:pPr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3</w:t>
      </w:r>
    </w:p>
    <w:p w:rsidR="00CF6C67" w:rsidRDefault="00CF6C67" w:rsidP="00CF6C67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На основу  члана 3. став 27. Одлуке о Градском већу </w:t>
      </w:r>
      <w:r>
        <w:t>(</w:t>
      </w:r>
      <w:r>
        <w:rPr>
          <w:lang w:val="sr-Cyrl-CS"/>
        </w:rPr>
        <w:t>„Службени лист града Прокупља“ бр.2/18</w:t>
      </w:r>
      <w:r>
        <w:t>)</w:t>
      </w:r>
      <w:r>
        <w:rPr>
          <w:lang w:val="sr-Cyrl-RS"/>
        </w:rPr>
        <w:t xml:space="preserve"> и </w:t>
      </w:r>
      <w:r>
        <w:rPr>
          <w:lang w:val="sr-Cyrl-CS"/>
        </w:rPr>
        <w:t xml:space="preserve">члана 63. </w:t>
      </w:r>
      <w:r>
        <w:rPr>
          <w:lang w:val="sr-Cyrl-RS"/>
        </w:rPr>
        <w:t xml:space="preserve">став 1. тачка 23. </w:t>
      </w:r>
      <w:r>
        <w:rPr>
          <w:lang w:val="sr-Cyrl-CS"/>
        </w:rPr>
        <w:t xml:space="preserve"> Статута града Прокупља („Сл. </w:t>
      </w:r>
      <w:r>
        <w:rPr>
          <w:lang w:val="sr-Cyrl-RS"/>
        </w:rPr>
        <w:t>л</w:t>
      </w:r>
      <w:r>
        <w:rPr>
          <w:lang w:val="sr-Cyrl-CS"/>
        </w:rPr>
        <w:t>ист Општине Прокупље“, бр.15/18)</w:t>
      </w:r>
      <w:r>
        <w:rPr>
          <w:lang w:val="sr-Cyrl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>а у вези члана 10.став2. Правилника о додатној образовној, здравственој и социјалној подршци детету, ученику и одраслом („Сл.гласник РС“ бр.80/18),   Градск</w:t>
      </w:r>
      <w:r>
        <w:rPr>
          <w:lang w:val="sr-Cyrl-CS"/>
        </w:rPr>
        <w:t xml:space="preserve">о веће града Прокупља на седници одржаној дана </w:t>
      </w:r>
      <w:r>
        <w:rPr>
          <w:lang w:val="sr-Latn-RS"/>
        </w:rPr>
        <w:t>26.07.2023.</w:t>
      </w:r>
      <w:r>
        <w:rPr>
          <w:lang w:val="sr-Cyrl-CS"/>
        </w:rPr>
        <w:t xml:space="preserve"> године, донело је </w:t>
      </w:r>
    </w:p>
    <w:p w:rsidR="00CF6C67" w:rsidRDefault="00CF6C67" w:rsidP="00CF6C67">
      <w:pPr>
        <w:jc w:val="center"/>
        <w:rPr>
          <w:b/>
          <w:lang w:val="sr-Cyrl-CS"/>
        </w:rPr>
      </w:pPr>
    </w:p>
    <w:p w:rsidR="00CF6C67" w:rsidRDefault="00CF6C67" w:rsidP="00CF6C67">
      <w:pPr>
        <w:jc w:val="center"/>
        <w:rPr>
          <w:b/>
          <w:lang w:val="sr-Cyrl-CS"/>
        </w:rPr>
      </w:pPr>
    </w:p>
    <w:p w:rsidR="00CF6C67" w:rsidRDefault="00CF6C67" w:rsidP="00CF6C67">
      <w:pPr>
        <w:jc w:val="center"/>
        <w:rPr>
          <w:b/>
          <w:lang w:val="sr-Cyrl-CS"/>
        </w:rPr>
      </w:pPr>
    </w:p>
    <w:p w:rsidR="00CF6C67" w:rsidRDefault="00CF6C67" w:rsidP="00CF6C67">
      <w:pPr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CF6C67" w:rsidRDefault="00CF6C67" w:rsidP="00CF6C67">
      <w:pPr>
        <w:jc w:val="center"/>
        <w:rPr>
          <w:b/>
          <w:lang w:val="sr-Cyrl-CS"/>
        </w:rPr>
      </w:pPr>
    </w:p>
    <w:p w:rsidR="00CF6C67" w:rsidRDefault="00CF6C67" w:rsidP="00CF6C67">
      <w:pPr>
        <w:jc w:val="center"/>
        <w:rPr>
          <w:b/>
          <w:lang w:val="sr-Cyrl-CS"/>
        </w:rPr>
      </w:pPr>
    </w:p>
    <w:p w:rsidR="00CF6C67" w:rsidRDefault="00CF6C67" w:rsidP="00CF6C67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CF6C67" w:rsidRDefault="00CF6C67" w:rsidP="00CF6C67">
      <w:pPr>
        <w:jc w:val="center"/>
        <w:rPr>
          <w:b/>
          <w:lang w:val="sr-Cyrl-RS"/>
        </w:rPr>
      </w:pPr>
    </w:p>
    <w:p w:rsidR="00CF6C67" w:rsidRPr="00851350" w:rsidRDefault="00CF6C67" w:rsidP="00CF6C67">
      <w:pPr>
        <w:pStyle w:val="ListParagraph"/>
        <w:ind w:left="0" w:firstLine="720"/>
        <w:jc w:val="both"/>
        <w:rPr>
          <w:b/>
          <w:lang w:val="sr-Cyrl-RS"/>
        </w:rPr>
      </w:pPr>
      <w:r>
        <w:rPr>
          <w:lang w:val="sr-Cyrl-RS"/>
        </w:rPr>
        <w:t xml:space="preserve">УСВАЈА СЕ </w:t>
      </w:r>
      <w:r w:rsidRPr="00851350">
        <w:rPr>
          <w:lang w:val="sr-Cyrl-RS"/>
        </w:rPr>
        <w:t>Извештај о раду Интерресорне комисије (ИРК) за процену потребе за додатном образовном, здравственом и социјалном подршком детету, ученику и одраслом и предложе</w:t>
      </w:r>
      <w:r>
        <w:rPr>
          <w:lang w:val="sr-Cyrl-RS"/>
        </w:rPr>
        <w:t>ним и пруженим подршкама за период 01.01. – 30.06.20</w:t>
      </w:r>
      <w:r>
        <w:rPr>
          <w:lang w:val="sr-Latn-RS"/>
        </w:rPr>
        <w:t>2</w:t>
      </w:r>
      <w:r>
        <w:rPr>
          <w:lang w:val="sr-Cyrl-RS"/>
        </w:rPr>
        <w:t>3</w:t>
      </w:r>
      <w:r w:rsidRPr="00851350">
        <w:rPr>
          <w:lang w:val="sr-Cyrl-RS"/>
        </w:rPr>
        <w:t xml:space="preserve">. </w:t>
      </w:r>
      <w:r>
        <w:rPr>
          <w:lang w:val="sr-Cyrl-RS"/>
        </w:rPr>
        <w:t>године</w:t>
      </w:r>
      <w:r>
        <w:rPr>
          <w:lang w:val="sr-Latn-RS"/>
        </w:rPr>
        <w:t xml:space="preserve"> </w:t>
      </w:r>
      <w:r>
        <w:rPr>
          <w:lang w:val="sr-Cyrl-RS"/>
        </w:rPr>
        <w:t>бр.560-53/20</w:t>
      </w:r>
      <w:r>
        <w:rPr>
          <w:lang w:val="sr-Latn-RS"/>
        </w:rPr>
        <w:t>2</w:t>
      </w:r>
      <w:r>
        <w:rPr>
          <w:lang w:val="sr-Cyrl-RS"/>
        </w:rPr>
        <w:t>3-01 од 10.07.20</w:t>
      </w:r>
      <w:r>
        <w:rPr>
          <w:lang w:val="sr-Latn-RS"/>
        </w:rPr>
        <w:t>2</w:t>
      </w:r>
      <w:r>
        <w:rPr>
          <w:lang w:val="sr-Cyrl-RS"/>
        </w:rPr>
        <w:t>3.године</w:t>
      </w:r>
    </w:p>
    <w:p w:rsidR="00CF6C67" w:rsidRDefault="00CF6C67" w:rsidP="00CF6C67">
      <w:pPr>
        <w:ind w:firstLine="720"/>
        <w:jc w:val="both"/>
        <w:rPr>
          <w:lang w:val="sr-Cyrl-RS"/>
        </w:rPr>
      </w:pPr>
    </w:p>
    <w:p w:rsidR="00CF6C67" w:rsidRDefault="00CF6C67" w:rsidP="00CF6C67">
      <w:pPr>
        <w:jc w:val="center"/>
        <w:rPr>
          <w:lang w:val="sr-Cyrl-RS"/>
        </w:rPr>
      </w:pPr>
    </w:p>
    <w:p w:rsidR="00CF6C67" w:rsidRDefault="00CF6C67" w:rsidP="00CF6C67">
      <w:pPr>
        <w:jc w:val="center"/>
        <w:rPr>
          <w:lang w:val="sr-Cyrl-CS"/>
        </w:rPr>
      </w:pPr>
      <w:r>
        <w:rPr>
          <w:lang w:val="sr-Cyrl-RS"/>
        </w:rPr>
        <w:t xml:space="preserve">     </w:t>
      </w:r>
      <w:r>
        <w:rPr>
          <w:lang w:val="sr-Latn-CS"/>
        </w:rPr>
        <w:t>II</w:t>
      </w:r>
      <w:r>
        <w:rPr>
          <w:lang w:val="sr-Cyrl-CS"/>
        </w:rPr>
        <w:tab/>
      </w:r>
    </w:p>
    <w:p w:rsidR="00CF6C67" w:rsidRDefault="00CF6C67" w:rsidP="00CF6C67">
      <w:pPr>
        <w:jc w:val="both"/>
        <w:rPr>
          <w:lang w:val="sr-Cyrl-CS"/>
        </w:rPr>
      </w:pPr>
    </w:p>
    <w:p w:rsidR="00CF6C67" w:rsidRDefault="00CF6C67" w:rsidP="00CF6C67">
      <w:pPr>
        <w:rPr>
          <w:lang w:val="sr-Latn-CS"/>
        </w:rPr>
      </w:pPr>
    </w:p>
    <w:p w:rsidR="00CF6C67" w:rsidRDefault="00CF6C67" w:rsidP="00CF6C67">
      <w:pPr>
        <w:ind w:firstLine="720"/>
        <w:jc w:val="both"/>
        <w:rPr>
          <w:lang w:val="sr-Cyrl-CS"/>
        </w:rPr>
      </w:pPr>
      <w:r>
        <w:rPr>
          <w:lang w:val="sr-Cyrl-CS"/>
        </w:rPr>
        <w:t>Закључак ступа на снагу даном доношења и исти ће се објавити у „Службеном листу града Прокупља“.</w:t>
      </w:r>
    </w:p>
    <w:p w:rsidR="00CF6C67" w:rsidRDefault="00CF6C67" w:rsidP="00CF6C67">
      <w:pPr>
        <w:jc w:val="both"/>
      </w:pPr>
    </w:p>
    <w:p w:rsidR="00CF6C67" w:rsidRDefault="00CF6C67" w:rsidP="00CF6C67">
      <w:pPr>
        <w:jc w:val="center"/>
      </w:pPr>
    </w:p>
    <w:p w:rsidR="00CF6C67" w:rsidRDefault="00CF6C67" w:rsidP="00CF6C67">
      <w:pPr>
        <w:jc w:val="both"/>
        <w:rPr>
          <w:lang w:val="sr-Cyrl-CS"/>
        </w:rPr>
      </w:pPr>
    </w:p>
    <w:p w:rsidR="00CF6C67" w:rsidRDefault="00CF6C67" w:rsidP="00CF6C67">
      <w:pPr>
        <w:jc w:val="both"/>
        <w:rPr>
          <w:lang w:val="sr-Cyrl-CS"/>
        </w:rPr>
      </w:pPr>
      <w:r>
        <w:rPr>
          <w:lang w:val="sr-Cyrl-CS"/>
        </w:rPr>
        <w:tab/>
      </w:r>
    </w:p>
    <w:p w:rsidR="00CF6C67" w:rsidRDefault="00CF6C67" w:rsidP="00CF6C67">
      <w:pPr>
        <w:jc w:val="both"/>
        <w:rPr>
          <w:lang w:val="sr-Cyrl-CS"/>
        </w:rPr>
      </w:pPr>
      <w:r>
        <w:rPr>
          <w:lang w:val="sr-Cyrl-CS"/>
        </w:rPr>
        <w:tab/>
        <w:t xml:space="preserve">Закључак доставити: Начелнику Градске управе града Прокупља, Одељењу за општу управу, Интерресорној комисији, Министарству и Архиви </w:t>
      </w:r>
      <w:r>
        <w:rPr>
          <w:lang w:val="sr-Cyrl-RS"/>
        </w:rPr>
        <w:t>Г</w:t>
      </w:r>
      <w:r>
        <w:rPr>
          <w:lang w:val="sr-Cyrl-CS"/>
        </w:rPr>
        <w:t>рада Прокупља.</w:t>
      </w:r>
    </w:p>
    <w:p w:rsidR="00CF6C67" w:rsidRDefault="00CF6C67" w:rsidP="00CF6C67">
      <w:pPr>
        <w:ind w:left="720"/>
        <w:jc w:val="both"/>
        <w:rPr>
          <w:lang w:val="sr-Cyrl-CS"/>
        </w:rPr>
      </w:pPr>
    </w:p>
    <w:p w:rsidR="00CF6C67" w:rsidRDefault="00CF6C67" w:rsidP="00CF6C67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F6C67" w:rsidRDefault="00CF6C67" w:rsidP="00CF6C67">
      <w:pPr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CF6C67" w:rsidRDefault="00CF6C67" w:rsidP="00CF6C67">
      <w:pPr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06-75/202</w:t>
      </w:r>
      <w:r>
        <w:rPr>
          <w:lang w:val="sr-Cyrl-RS"/>
        </w:rPr>
        <w:t>3</w:t>
      </w:r>
      <w:r>
        <w:rPr>
          <w:lang w:val="sr-Latn-RS"/>
        </w:rPr>
        <w:t>-02</w:t>
      </w:r>
    </w:p>
    <w:p w:rsidR="00CF6C67" w:rsidRDefault="00CF6C67" w:rsidP="00CF6C67">
      <w:r>
        <w:rPr>
          <w:lang w:val="sr-Cyrl-CS"/>
        </w:rPr>
        <w:t>У Прокупљу,</w:t>
      </w:r>
    </w:p>
    <w:p w:rsidR="00CF6C67" w:rsidRDefault="00CF6C67" w:rsidP="00CF6C67">
      <w:pPr>
        <w:rPr>
          <w:lang w:val="sr-Latn-RS"/>
        </w:rPr>
      </w:pPr>
      <w:r>
        <w:rPr>
          <w:lang w:val="sr-Cyrl-CS"/>
        </w:rPr>
        <w:t xml:space="preserve">  </w:t>
      </w:r>
      <w:r>
        <w:rPr>
          <w:lang w:val="sr-Latn-RS"/>
        </w:rPr>
        <w:t>26.0</w:t>
      </w:r>
      <w:r>
        <w:rPr>
          <w:lang w:val="sr-Cyrl-RS"/>
        </w:rPr>
        <w:t>7</w:t>
      </w:r>
      <w:r>
        <w:rPr>
          <w:lang w:val="sr-Latn-RS"/>
        </w:rPr>
        <w:t>.202</w:t>
      </w:r>
      <w:r>
        <w:rPr>
          <w:lang w:val="sr-Cyrl-RS"/>
        </w:rPr>
        <w:t>3</w:t>
      </w:r>
      <w:r>
        <w:rPr>
          <w:lang w:val="sr-Latn-RS"/>
        </w:rPr>
        <w:t>.</w:t>
      </w:r>
    </w:p>
    <w:p w:rsidR="00CF6C67" w:rsidRDefault="00CF6C67" w:rsidP="00CF6C67">
      <w:pPr>
        <w:rPr>
          <w:lang w:val="sr-Cyrl-CS"/>
        </w:rPr>
      </w:pPr>
    </w:p>
    <w:p w:rsidR="00CF6C67" w:rsidRDefault="00CF6C67" w:rsidP="00CF6C67">
      <w:pPr>
        <w:rPr>
          <w:lang w:val="sr-Cyrl-CS"/>
        </w:rPr>
      </w:pPr>
    </w:p>
    <w:p w:rsidR="00CF6C67" w:rsidRDefault="00CF6C67" w:rsidP="00CF6C6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ПРЕДСЕДНИК</w:t>
      </w:r>
    </w:p>
    <w:p w:rsidR="00CF6C67" w:rsidRDefault="00CF6C67" w:rsidP="00CF6C67">
      <w:pPr>
        <w:tabs>
          <w:tab w:val="left" w:pos="568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ГРАДСКОГ ВЕЋА</w:t>
      </w:r>
    </w:p>
    <w:p w:rsidR="00CF6C67" w:rsidRPr="009B583C" w:rsidRDefault="00CF6C67" w:rsidP="00CF6C67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CF6C67" w:rsidRPr="007A402C" w:rsidRDefault="00CF6C67" w:rsidP="00CF6C67"/>
    <w:p w:rsidR="00CF6C67" w:rsidRPr="00CF6C67" w:rsidRDefault="00CF6C67" w:rsidP="00CF6C67">
      <w:pPr>
        <w:rPr>
          <w:color w:val="000000" w:themeColor="text1"/>
          <w:lang w:val="sr-Cyrl-CS"/>
        </w:rPr>
      </w:pPr>
    </w:p>
    <w:p w:rsidR="00DB514F" w:rsidRDefault="00DB514F" w:rsidP="00983602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B514F" w:rsidRDefault="00DB514F" w:rsidP="00983602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0" w:name="_GoBack"/>
      <w:bookmarkEnd w:id="0"/>
    </w:p>
    <w:p w:rsidR="00CF6C67" w:rsidRPr="001C22E3" w:rsidRDefault="001C22E3" w:rsidP="001C22E3">
      <w:pPr>
        <w:ind w:left="360"/>
        <w:rPr>
          <w:rFonts w:eastAsia="Calibri"/>
          <w:b/>
          <w:i/>
          <w:lang w:val="sr-Cyrl-RS"/>
        </w:rPr>
      </w:pPr>
      <w:r w:rsidRPr="001C22E3">
        <w:rPr>
          <w:rFonts w:eastAsia="Calibri"/>
          <w:b/>
          <w:i/>
          <w:lang w:val="sr-Cyrl-RS"/>
        </w:rPr>
        <w:t>1.Одлука о давању на коришћење непокретности у јавној својини Града Прокупља.......1</w:t>
      </w:r>
    </w:p>
    <w:p w:rsidR="001C22E3" w:rsidRPr="001C22E3" w:rsidRDefault="001C22E3" w:rsidP="001C22E3">
      <w:pPr>
        <w:ind w:left="360"/>
        <w:rPr>
          <w:rFonts w:eastAsia="Calibri"/>
          <w:b/>
          <w:i/>
          <w:lang w:val="sr-Cyrl-RS"/>
        </w:rPr>
      </w:pPr>
      <w:r w:rsidRPr="001C22E3">
        <w:rPr>
          <w:rFonts w:eastAsia="Calibri"/>
          <w:b/>
          <w:i/>
          <w:lang w:val="sr-Cyrl-RS"/>
        </w:rPr>
        <w:t>2. Одлука о приступању давања у закуп пословног простора у јавној својини</w:t>
      </w:r>
      <w:r>
        <w:rPr>
          <w:rFonts w:eastAsia="Calibri"/>
          <w:b/>
          <w:i/>
          <w:lang w:val="sr-Cyrl-RS"/>
        </w:rPr>
        <w:t xml:space="preserve"> на одређено време путем јавног одметања..................................................................................3</w:t>
      </w:r>
    </w:p>
    <w:p w:rsidR="001C22E3" w:rsidRPr="001C22E3" w:rsidRDefault="001C22E3" w:rsidP="001C22E3">
      <w:pPr>
        <w:ind w:left="360"/>
        <w:rPr>
          <w:rFonts w:eastAsia="Calibri"/>
          <w:b/>
          <w:i/>
          <w:lang w:val="sr-Cyrl-RS"/>
        </w:rPr>
      </w:pPr>
      <w:r w:rsidRPr="001C22E3">
        <w:rPr>
          <w:rFonts w:eastAsia="Calibri"/>
          <w:b/>
          <w:i/>
          <w:lang w:val="sr-Cyrl-RS"/>
        </w:rPr>
        <w:t>3. Закључак о усвајању Извештаја о раду Итрресорне комисије...................................</w:t>
      </w:r>
      <w:r>
        <w:rPr>
          <w:rFonts w:eastAsia="Calibri"/>
          <w:b/>
          <w:i/>
          <w:lang w:val="sr-Cyrl-RS"/>
        </w:rPr>
        <w:t>..</w:t>
      </w:r>
      <w:r w:rsidRPr="001C22E3">
        <w:rPr>
          <w:rFonts w:eastAsia="Calibri"/>
          <w:b/>
          <w:i/>
          <w:lang w:val="sr-Cyrl-RS"/>
        </w:rPr>
        <w:t>....6</w:t>
      </w:r>
    </w:p>
    <w:p w:rsidR="00FC7973" w:rsidRPr="001C22E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CE" w:rsidRDefault="00EA29CE" w:rsidP="00B755E5">
      <w:r>
        <w:separator/>
      </w:r>
    </w:p>
  </w:endnote>
  <w:endnote w:type="continuationSeparator" w:id="0">
    <w:p w:rsidR="00EA29CE" w:rsidRDefault="00EA29C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CE" w:rsidRDefault="00EA29CE" w:rsidP="00B755E5">
      <w:r>
        <w:separator/>
      </w:r>
    </w:p>
  </w:footnote>
  <w:footnote w:type="continuationSeparator" w:id="0">
    <w:p w:rsidR="00EA29CE" w:rsidRDefault="00EA29C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B514F">
          <w:rPr>
            <w:rFonts w:asciiTheme="minorHAnsi" w:hAnsiTheme="minorHAnsi"/>
            <w:i/>
            <w:sz w:val="21"/>
            <w:szCs w:val="21"/>
            <w:lang w:val="sr-Cyrl-RS"/>
          </w:rPr>
          <w:t>26</w:t>
        </w:r>
        <w:r w:rsidR="00EF1562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DB514F">
          <w:rPr>
            <w:rFonts w:asciiTheme="minorHAnsi" w:hAnsiTheme="minorHAnsi"/>
            <w:i/>
            <w:sz w:val="21"/>
            <w:szCs w:val="21"/>
            <w:lang w:val="sr-Cyrl-RS"/>
          </w:rPr>
          <w:t xml:space="preserve"> Јул</w:t>
        </w:r>
        <w:r w:rsidR="00D4178D">
          <w:rPr>
            <w:rFonts w:asciiTheme="minorHAnsi" w:hAnsiTheme="minorHAnsi"/>
            <w:i/>
            <w:sz w:val="21"/>
            <w:szCs w:val="21"/>
            <w:lang w:val="sr-Cyrl-RS"/>
          </w:rPr>
          <w:t xml:space="preserve"> 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B514F">
      <w:rPr>
        <w:rFonts w:ascii="Times New Roman" w:hAnsi="Times New Roman"/>
        <w:sz w:val="21"/>
        <w:szCs w:val="21"/>
        <w:lang w:val="sr-Cyrl-RS"/>
      </w:rPr>
      <w:t>31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617FAC">
      <w:rPr>
        <w:rStyle w:val="PageNumber"/>
        <w:noProof/>
        <w:sz w:val="21"/>
        <w:szCs w:val="21"/>
      </w:rPr>
      <w:t>7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6574BD"/>
    <w:multiLevelType w:val="hybridMultilevel"/>
    <w:tmpl w:val="D60ACA3E"/>
    <w:lvl w:ilvl="0" w:tplc="D54EB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D21"/>
    <w:multiLevelType w:val="hybridMultilevel"/>
    <w:tmpl w:val="1BB2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0202A8"/>
    <w:multiLevelType w:val="hybridMultilevel"/>
    <w:tmpl w:val="DAC8D530"/>
    <w:lvl w:ilvl="0" w:tplc="BB4C0B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9EB"/>
    <w:multiLevelType w:val="hybridMultilevel"/>
    <w:tmpl w:val="CA14DE46"/>
    <w:lvl w:ilvl="0" w:tplc="E4DA2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F0661"/>
    <w:multiLevelType w:val="hybridMultilevel"/>
    <w:tmpl w:val="F246E77E"/>
    <w:lvl w:ilvl="0" w:tplc="DFE28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C6B25"/>
    <w:multiLevelType w:val="hybridMultilevel"/>
    <w:tmpl w:val="15E2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1865"/>
    <w:multiLevelType w:val="hybridMultilevel"/>
    <w:tmpl w:val="C60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20B2"/>
    <w:multiLevelType w:val="hybridMultilevel"/>
    <w:tmpl w:val="82D6E1FA"/>
    <w:lvl w:ilvl="0" w:tplc="A0F8F3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82AA7"/>
    <w:multiLevelType w:val="hybridMultilevel"/>
    <w:tmpl w:val="CAD019E4"/>
    <w:lvl w:ilvl="0" w:tplc="6ADE2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F26B5E"/>
    <w:multiLevelType w:val="hybridMultilevel"/>
    <w:tmpl w:val="930827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3621E"/>
    <w:multiLevelType w:val="hybridMultilevel"/>
    <w:tmpl w:val="F6AEF9EE"/>
    <w:lvl w:ilvl="0" w:tplc="26C0143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4A2E17B2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17A63"/>
    <w:multiLevelType w:val="hybridMultilevel"/>
    <w:tmpl w:val="C8C4B2CC"/>
    <w:lvl w:ilvl="0" w:tplc="A55076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B633B"/>
    <w:multiLevelType w:val="hybridMultilevel"/>
    <w:tmpl w:val="F8FEB95A"/>
    <w:lvl w:ilvl="0" w:tplc="E58A7A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118ED"/>
    <w:multiLevelType w:val="hybridMultilevel"/>
    <w:tmpl w:val="325E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E0BB4"/>
    <w:multiLevelType w:val="hybridMultilevel"/>
    <w:tmpl w:val="653ACAD4"/>
    <w:lvl w:ilvl="0" w:tplc="0688C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507772"/>
    <w:multiLevelType w:val="hybridMultilevel"/>
    <w:tmpl w:val="95BCCE16"/>
    <w:lvl w:ilvl="0" w:tplc="51FEE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D326931"/>
    <w:multiLevelType w:val="hybridMultilevel"/>
    <w:tmpl w:val="9A88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6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29"/>
  </w:num>
  <w:num w:numId="4">
    <w:abstractNumId w:val="0"/>
  </w:num>
  <w:num w:numId="5">
    <w:abstractNumId w:val="28"/>
  </w:num>
  <w:num w:numId="6">
    <w:abstractNumId w:val="19"/>
  </w:num>
  <w:num w:numId="7">
    <w:abstractNumId w:val="45"/>
  </w:num>
  <w:num w:numId="8">
    <w:abstractNumId w:val="46"/>
  </w:num>
  <w:num w:numId="9">
    <w:abstractNumId w:val="13"/>
  </w:num>
  <w:num w:numId="10">
    <w:abstractNumId w:val="26"/>
  </w:num>
  <w:num w:numId="11">
    <w:abstractNumId w:val="3"/>
  </w:num>
  <w:num w:numId="12">
    <w:abstractNumId w:val="10"/>
  </w:num>
  <w:num w:numId="13">
    <w:abstractNumId w:val="34"/>
  </w:num>
  <w:num w:numId="14">
    <w:abstractNumId w:val="21"/>
  </w:num>
  <w:num w:numId="15">
    <w:abstractNumId w:val="8"/>
  </w:num>
  <w:num w:numId="16">
    <w:abstractNumId w:val="38"/>
  </w:num>
  <w:num w:numId="17">
    <w:abstractNumId w:val="40"/>
  </w:num>
  <w:num w:numId="18">
    <w:abstractNumId w:val="17"/>
  </w:num>
  <w:num w:numId="19">
    <w:abstractNumId w:val="11"/>
  </w:num>
  <w:num w:numId="20">
    <w:abstractNumId w:val="37"/>
  </w:num>
  <w:num w:numId="21">
    <w:abstractNumId w:val="44"/>
  </w:num>
  <w:num w:numId="22">
    <w:abstractNumId w:val="32"/>
  </w:num>
  <w:num w:numId="23">
    <w:abstractNumId w:val="14"/>
  </w:num>
  <w:num w:numId="24">
    <w:abstractNumId w:val="43"/>
  </w:num>
  <w:num w:numId="25">
    <w:abstractNumId w:val="2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3"/>
  </w:num>
  <w:num w:numId="29">
    <w:abstractNumId w:val="2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12"/>
  </w:num>
  <w:num w:numId="35">
    <w:abstractNumId w:val="1"/>
  </w:num>
  <w:num w:numId="36">
    <w:abstractNumId w:val="2"/>
  </w:num>
  <w:num w:numId="37">
    <w:abstractNumId w:val="1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8"/>
  </w:num>
  <w:num w:numId="41">
    <w:abstractNumId w:val="4"/>
  </w:num>
  <w:num w:numId="42">
    <w:abstractNumId w:val="24"/>
  </w:num>
  <w:num w:numId="43">
    <w:abstractNumId w:val="31"/>
  </w:num>
  <w:num w:numId="44">
    <w:abstractNumId w:val="42"/>
  </w:num>
  <w:num w:numId="45">
    <w:abstractNumId w:val="7"/>
  </w:num>
  <w:num w:numId="46">
    <w:abstractNumId w:val="39"/>
  </w:num>
  <w:num w:numId="47">
    <w:abstractNumId w:val="36"/>
  </w:num>
  <w:num w:numId="4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CF6C67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6F1C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50E92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107B-50EB-45F2-86AD-3293A0D3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 Јун   2023. године</vt:lpstr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Јул   2023. године</dc:title>
  <dc:creator>Ivana Miladinović</dc:creator>
  <cp:lastModifiedBy>Ivana Miladinović</cp:lastModifiedBy>
  <cp:revision>245</cp:revision>
  <cp:lastPrinted>2023-07-26T12:01:00Z</cp:lastPrinted>
  <dcterms:created xsi:type="dcterms:W3CDTF">2021-09-14T12:41:00Z</dcterms:created>
  <dcterms:modified xsi:type="dcterms:W3CDTF">2023-07-26T12:11:00Z</dcterms:modified>
</cp:coreProperties>
</file>