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35498" w14:textId="4C29629F" w:rsidR="00746D8E" w:rsidRP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6D8E">
        <w:rPr>
          <w:rFonts w:ascii="Times New Roman" w:hAnsi="Times New Roman" w:cs="Times New Roman"/>
          <w:sz w:val="24"/>
          <w:szCs w:val="24"/>
        </w:rPr>
        <w:t>На основу члана 27. Закона о јавној својини („Сл.гласник РС“</w:t>
      </w:r>
      <w:proofErr w:type="gramStart"/>
      <w:r w:rsidRPr="00746D8E">
        <w:rPr>
          <w:rFonts w:ascii="Times New Roman" w:hAnsi="Times New Roman" w:cs="Times New Roman"/>
          <w:sz w:val="24"/>
          <w:szCs w:val="24"/>
        </w:rPr>
        <w:t>,бр.72</w:t>
      </w:r>
      <w:proofErr w:type="gramEnd"/>
      <w:r w:rsidRPr="00746D8E">
        <w:rPr>
          <w:rFonts w:ascii="Times New Roman" w:hAnsi="Times New Roman" w:cs="Times New Roman"/>
          <w:sz w:val="24"/>
          <w:szCs w:val="24"/>
        </w:rPr>
        <w:t xml:space="preserve">/2011, 88/2013, 105/2014, 104/2016- др.закон, 108/2016, 113/2017, 95/2018, 153/2020), члана 19. </w:t>
      </w:r>
      <w:proofErr w:type="gramStart"/>
      <w:r w:rsidRPr="00746D8E">
        <w:rPr>
          <w:rFonts w:ascii="Times New Roman" w:hAnsi="Times New Roman" w:cs="Times New Roman"/>
          <w:sz w:val="24"/>
          <w:szCs w:val="24"/>
        </w:rPr>
        <w:t>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(„Сл.гласник РС“, бр.16/2018), Одлуке о приступању отуђења неизграђеног грађевинског земљишта у јавној својини Града Прокупља прикупљањем писаних понуда бр.06-59/2023- 02 од 19.06.2023.</w:t>
      </w:r>
      <w:proofErr w:type="gramEnd"/>
      <w:r w:rsidRPr="00746D8E">
        <w:rPr>
          <w:rFonts w:ascii="Times New Roman" w:hAnsi="Times New Roman" w:cs="Times New Roman"/>
          <w:sz w:val="24"/>
          <w:szCs w:val="24"/>
        </w:rPr>
        <w:t xml:space="preserve"> године, Скупштина Града Прокупља на седници одржаној дана </w:t>
      </w:r>
      <w:r w:rsidR="00553673">
        <w:rPr>
          <w:rFonts w:ascii="Times New Roman" w:hAnsi="Times New Roman" w:cs="Times New Roman"/>
          <w:sz w:val="24"/>
          <w:szCs w:val="24"/>
        </w:rPr>
        <w:t>03.07.2023.</w:t>
      </w:r>
      <w:r w:rsidR="00553673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746D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РАСПИСУЈЕ</w:t>
      </w:r>
    </w:p>
    <w:p w14:paraId="733265F7" w14:textId="391575F0" w:rsidR="00746D8E" w:rsidRPr="00746D8E" w:rsidRDefault="00746D8E" w:rsidP="00746D8E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D8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</w:t>
      </w:r>
      <w:r w:rsidRPr="00746D8E">
        <w:rPr>
          <w:rFonts w:ascii="Times New Roman" w:hAnsi="Times New Roman" w:cs="Times New Roman"/>
          <w:b/>
          <w:bCs/>
          <w:sz w:val="24"/>
          <w:szCs w:val="24"/>
        </w:rPr>
        <w:t>АВНИ ОГЛАС</w:t>
      </w:r>
    </w:p>
    <w:p w14:paraId="6A912AE9" w14:textId="77777777" w:rsidR="00746D8E" w:rsidRPr="00746D8E" w:rsidRDefault="00746D8E" w:rsidP="00746D8E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D8E">
        <w:rPr>
          <w:rFonts w:ascii="Times New Roman" w:hAnsi="Times New Roman" w:cs="Times New Roman"/>
          <w:b/>
          <w:bCs/>
          <w:sz w:val="24"/>
          <w:szCs w:val="24"/>
        </w:rPr>
        <w:t>ЗА ОТУЂЕЊЕ НЕИЗГРАЂЕНОГ ГРАЂЕВИНСКОГ ЗЕМЉИШТА У ЈАВНОЈ СВОЈИНИ ГРАДА ПРОКУПЉА ПРИКУПЉАЊЕМ ПИСАНИХ ПОНУДА</w:t>
      </w:r>
    </w:p>
    <w:p w14:paraId="45B7D93B" w14:textId="77777777" w:rsidR="00746D8E" w:rsidRPr="00746D8E" w:rsidRDefault="00746D8E" w:rsidP="00746D8E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D8E">
        <w:rPr>
          <w:rFonts w:ascii="Times New Roman" w:hAnsi="Times New Roman" w:cs="Times New Roman"/>
          <w:b/>
          <w:bCs/>
          <w:sz w:val="24"/>
          <w:szCs w:val="24"/>
        </w:rPr>
        <w:t xml:space="preserve"> I ПРЕДМЕТ ОТУЂЕЊА:</w:t>
      </w:r>
    </w:p>
    <w:p w14:paraId="30207BAC" w14:textId="36CF0B5F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 Предмет отуђења је неизграђено грађевинско земљиште у јавној својини града Прокупља, и то следеће кат. парцеле: </w:t>
      </w:r>
    </w:p>
    <w:p w14:paraId="3AB5B168" w14:textId="7FB0270F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- </w:t>
      </w:r>
      <w:r w:rsidR="003B1C2E" w:rsidRPr="003B1C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</w:t>
      </w:r>
      <w:r w:rsidRPr="003B1C2E">
        <w:rPr>
          <w:rFonts w:ascii="Times New Roman" w:hAnsi="Times New Roman" w:cs="Times New Roman"/>
          <w:b/>
          <w:bCs/>
          <w:sz w:val="24"/>
          <w:szCs w:val="24"/>
        </w:rPr>
        <w:t>ат. парцела бр. 268 КО Прокупље- град</w:t>
      </w:r>
      <w:r w:rsidRPr="00746D8E">
        <w:rPr>
          <w:rFonts w:ascii="Times New Roman" w:hAnsi="Times New Roman" w:cs="Times New Roman"/>
          <w:sz w:val="24"/>
          <w:szCs w:val="24"/>
        </w:rPr>
        <w:t xml:space="preserve">, укупне површине 1h07а80м2м, по врсти градско грађевинско земљиште, уписана у лист непокретности бр. 854 за КО Прокупље- град, носиоца права јавне својине Града Прокупља, у висини тржишне вредности у износу од 1.500,00 динара по метру квадратном, односно у износу од 16.170.000,00 динара за целу површину ове кат. парцеле, а која је одређена на основу процене Министарства финансија-Пореске управе, </w:t>
      </w:r>
    </w:p>
    <w:p w14:paraId="76B86368" w14:textId="1A909581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B1C2E" w:rsidRPr="003B1C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</w:t>
      </w:r>
      <w:r w:rsidRPr="003B1C2E">
        <w:rPr>
          <w:rFonts w:ascii="Times New Roman" w:hAnsi="Times New Roman" w:cs="Times New Roman"/>
          <w:b/>
          <w:bCs/>
          <w:sz w:val="24"/>
          <w:szCs w:val="24"/>
        </w:rPr>
        <w:t>ат.парцела</w:t>
      </w:r>
      <w:proofErr w:type="gramEnd"/>
      <w:r w:rsidRPr="003B1C2E">
        <w:rPr>
          <w:rFonts w:ascii="Times New Roman" w:hAnsi="Times New Roman" w:cs="Times New Roman"/>
          <w:b/>
          <w:bCs/>
          <w:sz w:val="24"/>
          <w:szCs w:val="24"/>
        </w:rPr>
        <w:t xml:space="preserve"> бр. 269 КО Прокупље- град</w:t>
      </w:r>
      <w:r w:rsidRPr="00746D8E">
        <w:rPr>
          <w:rFonts w:ascii="Times New Roman" w:hAnsi="Times New Roman" w:cs="Times New Roman"/>
          <w:sz w:val="24"/>
          <w:szCs w:val="24"/>
        </w:rPr>
        <w:t xml:space="preserve">, укупне површине 1h67a11m2, по врсти градско грађевинско земљиште, уписана у лист непокретности бр. 854 за КО Прокупље- град носиоца права јавне својине града Прокупља, по почетној цени у висини тржишне вредности у износу од 1.000,00 динара по метру квадратном, односно у износу од 16.711.000,00 динара за целу површину за целу површину ове кат. парцеле, а која је одређена на основу процене Министарства финансија- Пореске управе. </w:t>
      </w:r>
    </w:p>
    <w:p w14:paraId="671996AB" w14:textId="77777777" w:rsidR="00746D8E" w:rsidRPr="00746D8E" w:rsidRDefault="00746D8E" w:rsidP="00746D8E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D8E">
        <w:rPr>
          <w:rFonts w:ascii="Times New Roman" w:hAnsi="Times New Roman" w:cs="Times New Roman"/>
          <w:b/>
          <w:bCs/>
          <w:sz w:val="24"/>
          <w:szCs w:val="24"/>
        </w:rPr>
        <w:t xml:space="preserve">II УСЛОВИ ОТУЂЕЊА: </w:t>
      </w:r>
    </w:p>
    <w:p w14:paraId="734ED7FD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>Предметно градско грађевинско земљиште се отуђује у постојећем- „виђеном</w:t>
      </w:r>
      <w:proofErr w:type="gramStart"/>
      <w:r w:rsidRPr="00746D8E">
        <w:rPr>
          <w:rFonts w:ascii="Times New Roman" w:hAnsi="Times New Roman" w:cs="Times New Roman"/>
          <w:sz w:val="24"/>
          <w:szCs w:val="24"/>
        </w:rPr>
        <w:t>“ стању</w:t>
      </w:r>
      <w:proofErr w:type="gramEnd"/>
      <w:r w:rsidRPr="00746D8E">
        <w:rPr>
          <w:rFonts w:ascii="Times New Roman" w:hAnsi="Times New Roman" w:cs="Times New Roman"/>
          <w:sz w:val="24"/>
          <w:szCs w:val="24"/>
        </w:rPr>
        <w:t xml:space="preserve">, без права купца на накнадне рекламације. </w:t>
      </w:r>
    </w:p>
    <w:p w14:paraId="2E9281E0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Укупна почетна купопродајна (тржишна) цена непокретности из тачке 1. овог огласа износи: </w:t>
      </w:r>
    </w:p>
    <w:p w14:paraId="58B6508A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>- 1.500,00 динара по метру квадратном, односно у укупном износу од 16.170.000,00 динара за целу површину, а који износ је одређен као тржишна вредност предметне непокретности по метру квадратном, а на основу процене Министарства финансија- Пореске управе за кат. парцелу бр</w:t>
      </w:r>
      <w:r w:rsidRPr="003B1C2E">
        <w:rPr>
          <w:rFonts w:ascii="Times New Roman" w:hAnsi="Times New Roman" w:cs="Times New Roman"/>
          <w:b/>
          <w:bCs/>
          <w:sz w:val="24"/>
          <w:szCs w:val="24"/>
        </w:rPr>
        <w:t>. 268 КО Прокупље- град</w:t>
      </w:r>
      <w:r w:rsidRPr="00746D8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14D7D3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lastRenderedPageBreak/>
        <w:t xml:space="preserve">- 1.000 динара по метру квадратном, односно у укупном износу од 16.711.000,00 динара за целу површину, а који износ је одређен као тржишна вредност предметне непокретности по метру квадратном, а на основу процене Министарства финансија- Пореске управе за кат. парцелу бр. </w:t>
      </w:r>
      <w:r w:rsidRPr="003B1C2E">
        <w:rPr>
          <w:rFonts w:ascii="Times New Roman" w:hAnsi="Times New Roman" w:cs="Times New Roman"/>
          <w:b/>
          <w:bCs/>
          <w:sz w:val="24"/>
          <w:szCs w:val="24"/>
        </w:rPr>
        <w:t>269 КО Прокупље- град</w:t>
      </w:r>
      <w:r w:rsidRPr="00746D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8A93C8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Коначна купопродајна цена непокретности биће утврђена након спроведеног поступка прикупљања писаних понуда. </w:t>
      </w:r>
    </w:p>
    <w:p w14:paraId="411D7DE2" w14:textId="77777777" w:rsidR="00746D8E" w:rsidRDefault="00746D8E" w:rsidP="00746D8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D8E">
        <w:rPr>
          <w:rFonts w:ascii="Times New Roman" w:hAnsi="Times New Roman" w:cs="Times New Roman"/>
          <w:sz w:val="24"/>
          <w:szCs w:val="24"/>
        </w:rPr>
        <w:t>Критеријум за оцењивање понуда је „највиша понуђена цена по метру квадратном“.</w:t>
      </w:r>
      <w:proofErr w:type="gramEnd"/>
      <w:r w:rsidRPr="00746D8E">
        <w:rPr>
          <w:rFonts w:ascii="Times New Roman" w:hAnsi="Times New Roman" w:cs="Times New Roman"/>
          <w:sz w:val="24"/>
          <w:szCs w:val="24"/>
        </w:rPr>
        <w:t xml:space="preserve"> Рок за плаћање купопродајне цене је 10 дана од дана закључења купопродајног уговора. </w:t>
      </w:r>
    </w:p>
    <w:p w14:paraId="10FD63A9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>Трошкови потврде уговора код јавног бележника и други евентуални трошкови који могу произаћи из реализације овог правног посла падају на терет купца.</w:t>
      </w:r>
    </w:p>
    <w:p w14:paraId="7AEE3E26" w14:textId="3B155AA0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Предметно градско грађевинско земљиште се отуђује ради изградње објекта комерцијалне намене (ритејл-парка, тржног центра) чија је изградња предвиђена </w:t>
      </w:r>
      <w:r w:rsidR="00A7686C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Информацијом о локацији бр. 463-25/2023-05 од 13.06.2023. године. </w:t>
      </w:r>
      <w:r w:rsidRPr="00746D8E">
        <w:rPr>
          <w:rFonts w:ascii="Times New Roman" w:hAnsi="Times New Roman" w:cs="Times New Roman"/>
          <w:sz w:val="24"/>
          <w:szCs w:val="24"/>
        </w:rPr>
        <w:t xml:space="preserve">Рок за изградњу и пуштање у рад објекта је 15 месеци од дана солемнизације уговора код јавног бележника, у супротном стицалац ће бити дужан да врати грађевинску парцелу описану у ставу 1. овог Решења у јавну својину града Прокупља, као и да о свом трошку врати земљиште у првобитно стање и надокнади штету Граду Прокупљу. Стицалац је дужан да плати законом прописане пореске обавезе, као и да са надлежним јавним предузећима односно имаоцима јавних овлашћења уговори услове и плати трошкове за прикључења новоизграђеног објекта на комуналну и другу инфраструктуру. </w:t>
      </w:r>
    </w:p>
    <w:p w14:paraId="5F3B7760" w14:textId="77777777" w:rsidR="00746D8E" w:rsidRPr="00746D8E" w:rsidRDefault="00746D8E" w:rsidP="00746D8E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D8E">
        <w:rPr>
          <w:rFonts w:ascii="Times New Roman" w:hAnsi="Times New Roman" w:cs="Times New Roman"/>
          <w:b/>
          <w:bCs/>
          <w:sz w:val="24"/>
          <w:szCs w:val="24"/>
        </w:rPr>
        <w:t xml:space="preserve">III УСЛОВИ ПРИЈАВЉИВАЊА: </w:t>
      </w:r>
    </w:p>
    <w:p w14:paraId="76B0FFEE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Право учешћа у поступку отуђења имају сва правна и физичка лица, која испуњавају остале услове огласа и која уплате депозит. </w:t>
      </w:r>
    </w:p>
    <w:p w14:paraId="5387A1B7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Право учешћа на огласу имају сва правна и физичка лица која уплате </w:t>
      </w:r>
      <w:r w:rsidRPr="00495F0E">
        <w:rPr>
          <w:rFonts w:ascii="Times New Roman" w:hAnsi="Times New Roman" w:cs="Times New Roman"/>
          <w:b/>
          <w:bCs/>
          <w:sz w:val="24"/>
          <w:szCs w:val="24"/>
        </w:rPr>
        <w:t>депозит у висини од 50% процењене тржишне вредности непокретности</w:t>
      </w:r>
      <w:r w:rsidRPr="00746D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F2040D" w14:textId="5A10ECF0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Заинтересована правна и физичка лица су у обавези да року од </w:t>
      </w:r>
      <w:r w:rsidR="00A7686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Pr="00746D8E">
        <w:rPr>
          <w:rFonts w:ascii="Times New Roman" w:hAnsi="Times New Roman" w:cs="Times New Roman"/>
          <w:b/>
          <w:bCs/>
          <w:sz w:val="24"/>
          <w:szCs w:val="24"/>
        </w:rPr>
        <w:t xml:space="preserve"> дана од дана објављивања огласа а најкасније до </w:t>
      </w:r>
      <w:r w:rsidR="00A7686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25.07.</w:t>
      </w:r>
      <w:r w:rsidRPr="00746D8E">
        <w:rPr>
          <w:rFonts w:ascii="Times New Roman" w:hAnsi="Times New Roman" w:cs="Times New Roman"/>
          <w:b/>
          <w:bCs/>
          <w:sz w:val="24"/>
          <w:szCs w:val="24"/>
        </w:rPr>
        <w:t>2023. године</w:t>
      </w:r>
      <w:r w:rsidRPr="00746D8E">
        <w:rPr>
          <w:rFonts w:ascii="Times New Roman" w:hAnsi="Times New Roman" w:cs="Times New Roman"/>
          <w:sz w:val="24"/>
          <w:szCs w:val="24"/>
        </w:rPr>
        <w:t xml:space="preserve"> уплате износ депозита за учешће у поступку. Уплата се врши на рачун број </w:t>
      </w:r>
      <w:r w:rsidRPr="00746D8E">
        <w:rPr>
          <w:rFonts w:ascii="Times New Roman" w:hAnsi="Times New Roman" w:cs="Times New Roman"/>
          <w:b/>
          <w:bCs/>
          <w:sz w:val="24"/>
          <w:szCs w:val="24"/>
        </w:rPr>
        <w:t>840-811141843-19, позив на број 97 37-085 буџет Града Прокупља,</w:t>
      </w:r>
      <w:r w:rsidRPr="00746D8E">
        <w:rPr>
          <w:rFonts w:ascii="Times New Roman" w:hAnsi="Times New Roman" w:cs="Times New Roman"/>
          <w:sz w:val="24"/>
          <w:szCs w:val="24"/>
        </w:rPr>
        <w:t xml:space="preserve"> сврха уплате депозит за спровођење поступка отуђење неизграђеног грађевинског земљишта у јавној својини града Прокупља. </w:t>
      </w:r>
    </w:p>
    <w:p w14:paraId="457380A0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У поступку отуђења могу учествовати сва заинтересована лица која самостално или заједно са повезаним лицима у смислу члана 62. Закона о привредним друштвима, као инвеститори, имају претходно изграђена минимално 3 (три) објекта у Републици Србији, површине од минимално 2.500 m2 по објекту, а чија је намена ритејл парк или тржни центар, и која су на дан достављања понуде у раду, као и лица која су самостално или заједно са повезаним лицима у смислу члана 62. Закона о привредним друштвима, као главни изођачи, изградила минимално 3 (три) објекта у Републици Србији, површине од </w:t>
      </w:r>
      <w:r w:rsidRPr="00746D8E">
        <w:rPr>
          <w:rFonts w:ascii="Times New Roman" w:hAnsi="Times New Roman" w:cs="Times New Roman"/>
          <w:sz w:val="24"/>
          <w:szCs w:val="24"/>
        </w:rPr>
        <w:lastRenderedPageBreak/>
        <w:t xml:space="preserve">минимално 2.500 m2 по објекту, а чија је намена ритејл парк или тржни центар, и која су на дан достављања понуде у раду. </w:t>
      </w:r>
    </w:p>
    <w:p w14:paraId="3CC074A5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Као доказ испуњености услова везаног за изградњу и површину објеката, лица су дужна да доставе Решења о употребној дозволи за све објекте на која се позивају. Уколико понуђач доставља доказ о испуњености услова везаног за изградњу и површину објеката као инвеститор, онда Решења о употребим дозволама морају гласити на понуђача и/или на повезана лица са понуђачем у смислу члана 62. Закона о привредним друштвима. Уколико понуђач доставља доказ о испуњености услова везаног за изградњу и површину објеката као главни извођач, онда је исти дужан да достави код јавног бележника оверену изјаву свих лица на која гласе Решења о употребним дозволама, да је понуђач и/или повезано лице са понуђачем у смислу члана 62. Закона о привредним друштвима, био главни извођач радова за изградњу објеката за која су издате предметне употребне дозволе. </w:t>
      </w:r>
    </w:p>
    <w:p w14:paraId="5DC76355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Као доказ o повезаности лица са понуђачем у смислу члана 62. Закона о привредним друштвима, понуђач је дужан да достави одговарајућу документацију којом доказује да је испуњен један од услова из члана 62. Закона о привредним друштвима. </w:t>
      </w:r>
    </w:p>
    <w:p w14:paraId="71D76376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Као доказ да су предметни објекти у раду на дан достављања понуде, Понуђач је дужан да достави изјаву, оверену код јавног бележника, којом власник предметних објеката, под пуном материјалном и кривичном одговорношћу, потврђује да су предметни објекти на дан достављања понуде у раду са захтеваном наменом (ритејл парк или тржни центар). </w:t>
      </w:r>
    </w:p>
    <w:p w14:paraId="6B9D8C69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Уредна и потпуна пријава мора да садржи: </w:t>
      </w:r>
    </w:p>
    <w:p w14:paraId="7A95AAAE" w14:textId="5905769A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- </w:t>
      </w:r>
      <w:r w:rsidRPr="00746D8E">
        <w:rPr>
          <w:rFonts w:ascii="Times New Roman" w:hAnsi="Times New Roman" w:cs="Times New Roman"/>
          <w:b/>
          <w:bCs/>
          <w:sz w:val="24"/>
          <w:szCs w:val="24"/>
        </w:rPr>
        <w:t>висину понуђене купопродајне цене,</w:t>
      </w:r>
      <w:r w:rsidRPr="00746D8E">
        <w:rPr>
          <w:rFonts w:ascii="Times New Roman" w:hAnsi="Times New Roman" w:cs="Times New Roman"/>
          <w:sz w:val="24"/>
          <w:szCs w:val="24"/>
        </w:rPr>
        <w:t xml:space="preserve"> која је иста или већа од почетног износа утврђеног јавним огласом</w:t>
      </w:r>
    </w:p>
    <w:p w14:paraId="44C7C471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- </w:t>
      </w:r>
      <w:r w:rsidRPr="00746D8E">
        <w:rPr>
          <w:rFonts w:ascii="Times New Roman" w:hAnsi="Times New Roman" w:cs="Times New Roman"/>
          <w:b/>
          <w:bCs/>
          <w:sz w:val="24"/>
          <w:szCs w:val="24"/>
        </w:rPr>
        <w:t>потврду о уплати депозита</w:t>
      </w:r>
      <w:r w:rsidRPr="00746D8E">
        <w:rPr>
          <w:rFonts w:ascii="Times New Roman" w:hAnsi="Times New Roman" w:cs="Times New Roman"/>
          <w:sz w:val="24"/>
          <w:szCs w:val="24"/>
        </w:rPr>
        <w:t xml:space="preserve"> са јасном назнаком пословне банке и бројем рачуна на који се може извршити повраћај депозита у случају да подносилац пријаве не буде изабран као најповољнији понуђач; </w:t>
      </w:r>
    </w:p>
    <w:p w14:paraId="1454BDE7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- </w:t>
      </w:r>
      <w:r w:rsidRPr="00746D8E">
        <w:rPr>
          <w:rFonts w:ascii="Times New Roman" w:hAnsi="Times New Roman" w:cs="Times New Roman"/>
          <w:b/>
          <w:bCs/>
          <w:sz w:val="24"/>
          <w:szCs w:val="24"/>
        </w:rPr>
        <w:t>доказе о испуњености услова за понуђача да као инвеститор самостално или заједно са повезаним лицима у смислу члана 62. Закона о привредним друштвима, има претходно изграђена минимално 3 (три) објекта у Републици Србији, површине од минимално 2.500 m2 по објекту, а чија је намена ритејл парк или тржни центар, и која су на дан достављања понуде у раду или доказе о испуњености услова за понуђача да је као главни извођач самостално или заједно са повезаним лицима у смислу члана 62. Закона о привредним друштвима, претходно изградио минимално 3 (три) објекта у Републици Србији, површине од минимално 2.500 m2 по објекту, а чија је намена ритејл парк или тржни центар, и која су на дан достављања понуде у раду</w:t>
      </w:r>
    </w:p>
    <w:p w14:paraId="6016B034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A7686C">
        <w:rPr>
          <w:rFonts w:ascii="Times New Roman" w:hAnsi="Times New Roman" w:cs="Times New Roman"/>
          <w:b/>
          <w:bCs/>
          <w:sz w:val="24"/>
          <w:szCs w:val="24"/>
        </w:rPr>
        <w:t>изјаву о прихватању свих услова из јавног огласа, и</w:t>
      </w:r>
      <w:r w:rsidRPr="00746D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DAB2F" w14:textId="565E9C50" w:rsidR="00746D8E" w:rsidRPr="00A7686C" w:rsidRDefault="00746D8E" w:rsidP="00746D8E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>-</w:t>
      </w:r>
      <w:r w:rsidRPr="00A7686C">
        <w:rPr>
          <w:rFonts w:ascii="Times New Roman" w:hAnsi="Times New Roman" w:cs="Times New Roman"/>
          <w:b/>
          <w:bCs/>
          <w:sz w:val="24"/>
          <w:szCs w:val="24"/>
        </w:rPr>
        <w:t xml:space="preserve">изјаву о губитку права на враћање депозита. </w:t>
      </w:r>
    </w:p>
    <w:p w14:paraId="3E990501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lastRenderedPageBreak/>
        <w:t xml:space="preserve">Наведене изјаве су саставни део овог Јавног огласа, и налазе се на званичној страници града Прокупља. </w:t>
      </w:r>
    </w:p>
    <w:p w14:paraId="367E2B3F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Уредна и потпуна пријава мора бити потписана и оверена печатом (уколико се ради о правном лицу) и мора да садржи све податке о подносиоцу понуде: </w:t>
      </w:r>
    </w:p>
    <w:p w14:paraId="4182DEFB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- </w:t>
      </w:r>
      <w:r w:rsidRPr="00746D8E">
        <w:rPr>
          <w:rFonts w:ascii="Times New Roman" w:hAnsi="Times New Roman" w:cs="Times New Roman"/>
          <w:b/>
          <w:bCs/>
          <w:sz w:val="24"/>
          <w:szCs w:val="24"/>
        </w:rPr>
        <w:t>ЗА ФИЗИЧКА ЛИЦА:</w:t>
      </w:r>
      <w:r w:rsidRPr="00746D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36C5D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- име и презиме, </w:t>
      </w:r>
    </w:p>
    <w:p w14:paraId="6AB99AAB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>- матични број,</w:t>
      </w:r>
    </w:p>
    <w:p w14:paraId="6B2AF8E2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 - адресу становања, </w:t>
      </w:r>
    </w:p>
    <w:p w14:paraId="54FC2AB0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>- очитану личну карту,</w:t>
      </w:r>
    </w:p>
    <w:p w14:paraId="05BFB464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 - контакт телефон, </w:t>
      </w:r>
    </w:p>
    <w:p w14:paraId="6896AC41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- ако је лице приватни предузетник уз понуду се прилаже и извод из регистра привредних субјеката, не старији од 30 дана од дана подношења пријаве, као и потврду о пореском идентификационом броју, </w:t>
      </w:r>
    </w:p>
    <w:p w14:paraId="7FB7D043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- уверење локалне пореске администрације о измиреним обавезама по свим основама пореза. </w:t>
      </w:r>
    </w:p>
    <w:p w14:paraId="07D92F86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b/>
          <w:bCs/>
          <w:sz w:val="24"/>
          <w:szCs w:val="24"/>
        </w:rPr>
        <w:t>- ЗА ПРАВНА ЛИЦА:</w:t>
      </w:r>
      <w:r w:rsidRPr="00746D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CDDB5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- назив и седиште правног лица, </w:t>
      </w:r>
    </w:p>
    <w:p w14:paraId="5395E7E6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- оригинал извод из регистра привредних субјеката са подацима за то правно лице не старији од 30 дана, </w:t>
      </w:r>
    </w:p>
    <w:p w14:paraId="25BDE9CE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>- податке о рачуну код пословне банке код које има рачун,</w:t>
      </w:r>
    </w:p>
    <w:p w14:paraId="247F72C6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 - копију решења о додељеном пореском идентификационом броју,</w:t>
      </w:r>
    </w:p>
    <w:p w14:paraId="12C10D58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 - име и презиме овлашћеног заступника и његов потпис, са овереним картоном депонованог потписа </w:t>
      </w:r>
    </w:p>
    <w:p w14:paraId="4096F9BD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- уверење локалне пореске администрације о измиреним обавезама по свим основама пореза. </w:t>
      </w:r>
    </w:p>
    <w:p w14:paraId="0899C193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У случају да подносиоца пријаве заступа пуномоћник, пуномоћје за заступање мора да буде оверено од стране Јавног бележника. </w:t>
      </w:r>
    </w:p>
    <w:p w14:paraId="5F8CBC34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Учесник уз понуду мора да достави потврду о уплати депозита, изјаву да прихвата све услове из јавног огласа и изјаву о губитку права на враћање депозита (чији су нацрти саставни део овог јавног огласа). </w:t>
      </w:r>
    </w:p>
    <w:p w14:paraId="36A195B0" w14:textId="3155F22D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Заинтересовани учесници који су уплатили депозит пријаве за учешће у јавном надметању достављају препорученом пошиљком на адресу Града Прокупља, ул.Никодија Стојановића Татка бр.2, 18400 Прокупље, или на писарници Градске управе града </w:t>
      </w:r>
      <w:r w:rsidRPr="00746D8E">
        <w:rPr>
          <w:rFonts w:ascii="Times New Roman" w:hAnsi="Times New Roman" w:cs="Times New Roman"/>
          <w:sz w:val="24"/>
          <w:szCs w:val="24"/>
        </w:rPr>
        <w:lastRenderedPageBreak/>
        <w:t>Прокупља, радним данима до 15 часова, у затвореној коверти на којој је назначено „ Понуда за куповину непокретности-НЕ ОТВАРАТИ</w:t>
      </w:r>
      <w:proofErr w:type="gramStart"/>
      <w:r w:rsidRPr="00746D8E">
        <w:rPr>
          <w:rFonts w:ascii="Times New Roman" w:hAnsi="Times New Roman" w:cs="Times New Roman"/>
          <w:sz w:val="24"/>
          <w:szCs w:val="24"/>
        </w:rPr>
        <w:t>“ у</w:t>
      </w:r>
      <w:proofErr w:type="gramEnd"/>
      <w:r w:rsidRPr="00746D8E">
        <w:rPr>
          <w:rFonts w:ascii="Times New Roman" w:hAnsi="Times New Roman" w:cs="Times New Roman"/>
          <w:sz w:val="24"/>
          <w:szCs w:val="24"/>
        </w:rPr>
        <w:t xml:space="preserve"> року од </w:t>
      </w:r>
      <w:r w:rsidR="00A7686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46D8E">
        <w:rPr>
          <w:rFonts w:ascii="Times New Roman" w:hAnsi="Times New Roman" w:cs="Times New Roman"/>
          <w:sz w:val="24"/>
          <w:szCs w:val="24"/>
        </w:rPr>
        <w:t xml:space="preserve">0 дана од дана објављивања огласа а </w:t>
      </w:r>
      <w:r w:rsidRPr="00495F0E">
        <w:rPr>
          <w:rFonts w:ascii="Times New Roman" w:hAnsi="Times New Roman" w:cs="Times New Roman"/>
          <w:b/>
          <w:bCs/>
          <w:sz w:val="24"/>
          <w:szCs w:val="24"/>
        </w:rPr>
        <w:t xml:space="preserve">најкасније до </w:t>
      </w:r>
      <w:r w:rsidR="00A7686C" w:rsidRPr="00495F0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04.08.</w:t>
      </w:r>
      <w:r w:rsidRPr="00495F0E">
        <w:rPr>
          <w:rFonts w:ascii="Times New Roman" w:hAnsi="Times New Roman" w:cs="Times New Roman"/>
          <w:b/>
          <w:bCs/>
          <w:sz w:val="24"/>
          <w:szCs w:val="24"/>
        </w:rPr>
        <w:t>2023. године,</w:t>
      </w:r>
      <w:r w:rsidRPr="00746D8E">
        <w:rPr>
          <w:rFonts w:ascii="Times New Roman" w:hAnsi="Times New Roman" w:cs="Times New Roman"/>
          <w:sz w:val="24"/>
          <w:szCs w:val="24"/>
        </w:rPr>
        <w:t xml:space="preserve"> с тим да се </w:t>
      </w:r>
      <w:r w:rsidR="00A7686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46D8E">
        <w:rPr>
          <w:rFonts w:ascii="Times New Roman" w:hAnsi="Times New Roman" w:cs="Times New Roman"/>
          <w:sz w:val="24"/>
          <w:szCs w:val="24"/>
        </w:rPr>
        <w:t xml:space="preserve">0-ог дана, понуда може доставити до 12 часова. На полеђини понуде назначити име, односно назив понуђача, адресу и контакт телефон. </w:t>
      </w:r>
    </w:p>
    <w:p w14:paraId="2301F586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Непотпуне и неблаговремене пријаве неће се разматрати. Скупштина града задржава право да поништи поступак по Јавном огласу, и да у случају пријема непотпуних и неблаговремених понуда не изврши избор најповољнијег понуђача. </w:t>
      </w:r>
    </w:p>
    <w:p w14:paraId="0E40C7C2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Понуда у којој је цена дата описно неће се разматрати. </w:t>
      </w:r>
    </w:p>
    <w:p w14:paraId="2854FE79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Град Прокупље задржава право да поништи поступак по Јавном огласу у случају пријема неодговарајућих и непотпуних пријава. </w:t>
      </w:r>
    </w:p>
    <w:p w14:paraId="75AEBD4E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>Град Прокупље неће сносити никакву одговорност нити бити дужан да надокнади било какву штету коју би учесник евентуално могао имати поводом учешћа у поступку.</w:t>
      </w:r>
    </w:p>
    <w:p w14:paraId="03B645C5" w14:textId="77777777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b/>
          <w:bCs/>
          <w:sz w:val="24"/>
          <w:szCs w:val="24"/>
        </w:rPr>
        <w:t xml:space="preserve"> IV ИЗБОР НАЈПОВОЉНИЈЕГ ПОНУЂАЧА</w:t>
      </w:r>
      <w:r w:rsidRPr="00746D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DC88B" w14:textId="338E91E5" w:rsidR="00746D8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Поступак прикупљања понуда спроводи Комисија за спровођење поступка отуђења неизграђеног грађевинског земљишта путем прикупљања писаних понуда (у даљем тексту: Комисија). Отварање приспелих понуда извршиће се комисијски </w:t>
      </w:r>
      <w:r w:rsidRPr="00495F0E">
        <w:rPr>
          <w:rFonts w:ascii="Times New Roman" w:hAnsi="Times New Roman" w:cs="Times New Roman"/>
          <w:b/>
          <w:bCs/>
          <w:sz w:val="24"/>
          <w:szCs w:val="24"/>
        </w:rPr>
        <w:t xml:space="preserve">дана </w:t>
      </w:r>
      <w:r w:rsidR="00A7686C" w:rsidRPr="00495F0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08.08. </w:t>
      </w:r>
      <w:r w:rsidRPr="00495F0E">
        <w:rPr>
          <w:rFonts w:ascii="Times New Roman" w:hAnsi="Times New Roman" w:cs="Times New Roman"/>
          <w:b/>
          <w:bCs/>
          <w:sz w:val="24"/>
          <w:szCs w:val="24"/>
        </w:rPr>
        <w:t xml:space="preserve">2023. </w:t>
      </w:r>
      <w:proofErr w:type="gramStart"/>
      <w:r w:rsidRPr="00495F0E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95F0E">
        <w:rPr>
          <w:rFonts w:ascii="Times New Roman" w:hAnsi="Times New Roman" w:cs="Times New Roman"/>
          <w:b/>
          <w:bCs/>
          <w:sz w:val="24"/>
          <w:szCs w:val="24"/>
        </w:rPr>
        <w:t xml:space="preserve">, у </w:t>
      </w:r>
      <w:r w:rsidR="00A7686C" w:rsidRPr="00495F0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12,00 </w:t>
      </w:r>
      <w:r w:rsidRPr="00495F0E">
        <w:rPr>
          <w:rFonts w:ascii="Times New Roman" w:hAnsi="Times New Roman" w:cs="Times New Roman"/>
          <w:b/>
          <w:bCs/>
          <w:sz w:val="24"/>
          <w:szCs w:val="24"/>
        </w:rPr>
        <w:t>часова у просторијама Градске управе града Прокупља</w:t>
      </w:r>
      <w:r w:rsidRPr="00746D8E">
        <w:rPr>
          <w:rFonts w:ascii="Times New Roman" w:hAnsi="Times New Roman" w:cs="Times New Roman"/>
          <w:sz w:val="24"/>
          <w:szCs w:val="24"/>
        </w:rPr>
        <w:t>.</w:t>
      </w:r>
    </w:p>
    <w:p w14:paraId="3C323D6F" w14:textId="77777777" w:rsidR="003B1C2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 Критеријум за избор најповољнијег понуђача је висина понуђене купопродајне цене, уз претходно испуњене услове за учешће у поступку отуђења.</w:t>
      </w:r>
    </w:p>
    <w:p w14:paraId="31BA98CB" w14:textId="77777777" w:rsidR="003B1C2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 Комисија за избор најповољнијег понуђача утврђује редослед важећих понуда. У случају да два или више понуђача понуде исту купопродајну цену, Град задржава право да по слободном уверењу и процени изврши избор најповољнијег понуђача.</w:t>
      </w:r>
    </w:p>
    <w:p w14:paraId="1BE9B422" w14:textId="77777777" w:rsidR="003B1C2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 Поступак јавног надметања спровешће се и у случају да пристигне најмање једна благовремена и потпуна пријава на основу које се подносилац региструје и проглашава купцем, ако почетну цену по којој се непокретност отуђује из јавне својине прихвати као купопродајну цену, с тим да уколико не прихвати купопродајну цену, губи право на враћање депозита. </w:t>
      </w:r>
    </w:p>
    <w:p w14:paraId="55E56127" w14:textId="77777777" w:rsidR="003B1C2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>Учесник који понуди највиши износ купопродајне цене потписује изјаву о висини понуђене цене коју је дужан да уплати у року утврђеним огласом. Уколико учесник не закључи уговор и не уплати купопродајну цену у предвиђеном року, губи право на повраћај депозита.</w:t>
      </w:r>
    </w:p>
    <w:p w14:paraId="5F64781F" w14:textId="77777777" w:rsidR="003B1C2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 По спроведеном поступку јавног надметања, Скупштина Града Прокупља доноси одлуку о отуђењу неизграђеног грађевинског земљишта најповољнијем понуђачу. </w:t>
      </w:r>
    </w:p>
    <w:p w14:paraId="1A311AB9" w14:textId="77777777" w:rsidR="003B1C2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У року од 8 дана од дана доношења одлуке о најповољнијем учеснику јавног надметања, сви учесници огласа биће писано обавештени о избору најповољније понуде. </w:t>
      </w:r>
    </w:p>
    <w:p w14:paraId="33524692" w14:textId="77777777" w:rsidR="003B1C2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lastRenderedPageBreak/>
        <w:t xml:space="preserve">Изабрани учесник и Град Прокупље закључиће уговор о отуђењу неизграђеног грађевинског земљишта у року од 30 дана од доношења одлуке о отуђењу предметне непокретности. </w:t>
      </w:r>
    </w:p>
    <w:p w14:paraId="5F08AFEE" w14:textId="77777777" w:rsidR="003B1C2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>Уколико изабрани учесник не закључи уговор у остављеном року, сматраће се да је одустао те ће се на закључење уговора позвати наредни најповољнији понуђач.</w:t>
      </w:r>
    </w:p>
    <w:p w14:paraId="494E9FE2" w14:textId="4BB28B5C" w:rsidR="003B1C2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 Депозит се, у случају да понуђач не буде изабран као најповољнији, враћа у року од 10 дана од дана доношења одлуке о избору најповољнијег понуђача, а у случају да најповољнији понуђач одустане од закључења уговора или не уплати цену у року од 8</w:t>
      </w:r>
      <w:r w:rsidR="00C52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6D8E">
        <w:rPr>
          <w:rFonts w:ascii="Times New Roman" w:hAnsi="Times New Roman" w:cs="Times New Roman"/>
          <w:sz w:val="24"/>
          <w:szCs w:val="24"/>
        </w:rPr>
        <w:t>дана од дана закључења уговора уплаћени депозит неће бити враћен.</w:t>
      </w:r>
    </w:p>
    <w:p w14:paraId="25EFBB89" w14:textId="77777777" w:rsidR="003B1C2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 Најповољнијем понуђачу се уплаћени износ депозита задржава до закључења уговора о купопродаји и исти се урачунава у износ купопродајне цене. </w:t>
      </w:r>
    </w:p>
    <w:p w14:paraId="31B4B33B" w14:textId="77777777" w:rsidR="003B1C2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Понуђачу који не буде изабран као најповољнији, враћа се уплаћени депозит у року од 10 дана од дана доношења Одлуке о избору најповољнијег понуђача. </w:t>
      </w:r>
    </w:p>
    <w:p w14:paraId="23F04201" w14:textId="3A11C8AA" w:rsidR="003B1C2E" w:rsidRDefault="00746D8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Заинтересована лица ради пружања додатних информација и обавештења могу се обратити контакт особи Угљеши Костић- заменику начелника Градске управе града Прокупља, радним данима од 08,00-15,00 часова у канцеларији број 35, или на тел.027/324- 040. </w:t>
      </w:r>
      <w:proofErr w:type="gramStart"/>
      <w:r w:rsidRPr="00746D8E">
        <w:rPr>
          <w:rFonts w:ascii="Times New Roman" w:hAnsi="Times New Roman" w:cs="Times New Roman"/>
          <w:sz w:val="24"/>
          <w:szCs w:val="24"/>
        </w:rPr>
        <w:t xml:space="preserve">Оглас објавити на званичној интернет страници Града Прокупља и у дневном листу </w:t>
      </w:r>
      <w:r w:rsidR="003B1C2E">
        <w:rPr>
          <w:rFonts w:ascii="Times New Roman" w:hAnsi="Times New Roman" w:cs="Times New Roman"/>
          <w:sz w:val="24"/>
          <w:szCs w:val="24"/>
          <w:lang w:val="sr-Cyrl-RS"/>
        </w:rPr>
        <w:t>„Курир“</w:t>
      </w:r>
      <w:r w:rsidRPr="00746D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6DDC6D4" w14:textId="77777777" w:rsidR="003B1C2E" w:rsidRDefault="003B1C2E" w:rsidP="003B1C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CC39AE" w14:textId="33775EDF" w:rsidR="003B1C2E" w:rsidRPr="003B1C2E" w:rsidRDefault="00746D8E" w:rsidP="003B1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C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28EAF5" w14:textId="0ACA8E47" w:rsidR="003B1C2E" w:rsidRDefault="00746D8E" w:rsidP="003B1C2E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C2E">
        <w:rPr>
          <w:rFonts w:ascii="Times New Roman" w:hAnsi="Times New Roman" w:cs="Times New Roman"/>
          <w:b/>
          <w:bCs/>
          <w:sz w:val="24"/>
          <w:szCs w:val="24"/>
        </w:rPr>
        <w:t>СКУПШТИНА ГРАДА ПРОКУПЉА</w:t>
      </w:r>
    </w:p>
    <w:p w14:paraId="74F10B3E" w14:textId="77777777" w:rsidR="003B1C2E" w:rsidRPr="003B1C2E" w:rsidRDefault="003B1C2E" w:rsidP="003B1C2E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08F25" w14:textId="77777777" w:rsidR="003B1C2E" w:rsidRDefault="003B1C2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DEF437" w14:textId="77777777" w:rsidR="003B1C2E" w:rsidRDefault="003B1C2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3A448C" w14:textId="77777777" w:rsidR="003B1C2E" w:rsidRDefault="003B1C2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6C9AB9" w14:textId="77777777" w:rsidR="003B1C2E" w:rsidRDefault="003B1C2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3E84B49" w14:textId="77777777" w:rsidR="003B1C2E" w:rsidRDefault="003B1C2E" w:rsidP="00746D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1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8E"/>
    <w:rsid w:val="000951E0"/>
    <w:rsid w:val="002B66D8"/>
    <w:rsid w:val="00324AD8"/>
    <w:rsid w:val="003B1C2E"/>
    <w:rsid w:val="00495F0E"/>
    <w:rsid w:val="00553673"/>
    <w:rsid w:val="005C19ED"/>
    <w:rsid w:val="00746D8E"/>
    <w:rsid w:val="00A7686C"/>
    <w:rsid w:val="00C5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Zorica Milivojević</cp:lastModifiedBy>
  <cp:revision>4</cp:revision>
  <cp:lastPrinted>2023-06-26T09:12:00Z</cp:lastPrinted>
  <dcterms:created xsi:type="dcterms:W3CDTF">2023-07-03T12:14:00Z</dcterms:created>
  <dcterms:modified xsi:type="dcterms:W3CDTF">2023-07-05T10:38:00Z</dcterms:modified>
</cp:coreProperties>
</file>