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073F76" w:rsidRDefault="00790047">
      <w:pPr>
        <w:rPr>
          <w:color w:val="000000"/>
          <w:lang w:val="sr-Cyrl-RS"/>
        </w:rPr>
      </w:pPr>
      <w:bookmarkStart w:id="0" w:name="_GoBack"/>
      <w:bookmarkEnd w:id="0"/>
    </w:p>
    <w:p w:rsidR="00A53159" w:rsidRDefault="00A53159">
      <w:pPr>
        <w:rPr>
          <w:color w:val="000000"/>
          <w:lang w:val="sr-Latn-RS"/>
        </w:rPr>
      </w:pPr>
    </w:p>
    <w:p w:rsidR="00A53159" w:rsidRPr="00A53159" w:rsidRDefault="00A53159">
      <w:pPr>
        <w:rPr>
          <w:color w:val="000000"/>
          <w:lang w:val="sr-Latn-RS"/>
        </w:rPr>
      </w:pPr>
      <w:bookmarkStart w:id="1" w:name="__bookmark_1"/>
      <w:bookmarkEnd w:id="1"/>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6412FE" w:rsidRDefault="00F21EC7" w:rsidP="006412FE">
            <w:pPr>
              <w:jc w:val="center"/>
              <w:divId w:val="1105228553"/>
              <w:rPr>
                <w:sz w:val="40"/>
                <w:szCs w:val="40"/>
                <w:lang w:val="sr-Latn-RS"/>
              </w:rPr>
            </w:pPr>
            <w:bookmarkStart w:id="2" w:name="__bookmark_3"/>
            <w:bookmarkEnd w:id="2"/>
            <w:r w:rsidRPr="009E287D">
              <w:rPr>
                <w:color w:val="000000"/>
              </w:rPr>
              <w:t>         </w:t>
            </w:r>
            <w:r w:rsidR="006412FE">
              <w:rPr>
                <w:noProof/>
                <w:sz w:val="21"/>
                <w:szCs w:val="21"/>
                <w:lang w:val="en-GB" w:eastAsia="en-GB"/>
              </w:rPr>
              <mc:AlternateContent>
                <mc:Choice Requires="wps">
                  <w:drawing>
                    <wp:anchor distT="0" distB="0" distL="114300" distR="114300" simplePos="0" relativeHeight="251661312" behindDoc="0" locked="0" layoutInCell="1" allowOverlap="1" wp14:anchorId="49F66C37" wp14:editId="0DA268CE">
                      <wp:simplePos x="0" y="0"/>
                      <wp:positionH relativeFrom="column">
                        <wp:posOffset>-1591310</wp:posOffset>
                      </wp:positionH>
                      <wp:positionV relativeFrom="paragraph">
                        <wp:posOffset>-671195</wp:posOffset>
                      </wp:positionV>
                      <wp:extent cx="6861175" cy="540385"/>
                      <wp:effectExtent l="127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5.3pt;margin-top:-52.85pt;width:540.2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" stroked="f"/>
                  </w:pict>
                </mc:Fallback>
              </mc:AlternateContent>
            </w:r>
          </w:p>
          <w:p w:rsidR="006412FE" w:rsidRDefault="006412FE">
            <w:pPr>
              <w:spacing w:before="100" w:beforeAutospacing="1" w:after="100" w:afterAutospacing="1"/>
              <w:jc w:val="both"/>
              <w:divId w:val="1105228553"/>
              <w:rPr>
                <w:color w:val="000000"/>
              </w:rPr>
            </w:pPr>
          </w:p>
          <w:p w:rsidR="006412FE" w:rsidRDefault="006412FE">
            <w:pPr>
              <w:spacing w:before="100" w:beforeAutospacing="1" w:after="100" w:afterAutospacing="1"/>
              <w:jc w:val="both"/>
              <w:divId w:val="1105228553"/>
              <w:rPr>
                <w:color w:val="000000"/>
              </w:rPr>
            </w:pPr>
          </w:p>
          <w:p w:rsidR="006412FE" w:rsidRPr="009C389E" w:rsidRDefault="00F21EC7" w:rsidP="006412FE">
            <w:pPr>
              <w:jc w:val="center"/>
              <w:divId w:val="1105228553"/>
              <w:rPr>
                <w:b/>
                <w:noProof/>
                <w:sz w:val="63"/>
                <w:szCs w:val="63"/>
                <w:lang w:val="sr-Cyrl-CS"/>
                <w14:shadow w14:blurRad="50800" w14:dist="38100" w14:dir="2700000" w14:sx="100000" w14:sy="100000" w14:kx="0" w14:ky="0" w14:algn="tl">
                  <w14:srgbClr w14:val="000000">
                    <w14:alpha w14:val="60000"/>
                  </w14:srgbClr>
                </w14:shadow>
              </w:rPr>
            </w:pPr>
            <w:r w:rsidRPr="009E287D">
              <w:rPr>
                <w:color w:val="000000"/>
              </w:rPr>
              <w:t>   </w:t>
            </w:r>
            <w:r w:rsidR="006412FE">
              <w:rPr>
                <w:noProof/>
                <w:sz w:val="21"/>
                <w:szCs w:val="21"/>
                <w:lang w:val="en-GB" w:eastAsia="en-GB"/>
              </w:rPr>
              <mc:AlternateContent>
                <mc:Choice Requires="wps">
                  <w:drawing>
                    <wp:anchor distT="0" distB="0" distL="114300" distR="114300" simplePos="0" relativeHeight="251665408" behindDoc="0" locked="0" layoutInCell="1" allowOverlap="1" wp14:anchorId="2488B0EB" wp14:editId="2AF7DF45">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006412FE">
              <w:rPr>
                <w:color w:val="000000"/>
              </w:rPr>
              <w:t xml:space="preserve">                                </w:t>
            </w:r>
            <w:r w:rsidR="006412FE"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6412FE" w:rsidRPr="009C389E" w:rsidRDefault="006412FE" w:rsidP="006412FE">
            <w:pPr>
              <w:ind w:left="2160"/>
              <w:jc w:val="center"/>
              <w:divId w:val="1105228553"/>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ayout w:type="fixed"/>
              <w:tblLook w:val="01E0" w:firstRow="1" w:lastRow="1" w:firstColumn="1" w:lastColumn="1" w:noHBand="0" w:noVBand="0"/>
            </w:tblPr>
            <w:tblGrid>
              <w:gridCol w:w="2350"/>
              <w:gridCol w:w="2594"/>
              <w:gridCol w:w="3006"/>
            </w:tblGrid>
            <w:tr w:rsidR="006412FE" w:rsidRPr="00632C06" w:rsidTr="006412FE">
              <w:trPr>
                <w:divId w:val="1105228553"/>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6412FE" w:rsidRPr="00D138ED" w:rsidRDefault="006412FE" w:rsidP="0078709C">
                  <w:pPr>
                    <w:spacing w:before="120" w:after="120"/>
                    <w:jc w:val="center"/>
                    <w:rPr>
                      <w:b/>
                      <w:noProof/>
                      <w:sz w:val="25"/>
                      <w:szCs w:val="25"/>
                      <w:lang w:val="sr-Cyrl-RS"/>
                    </w:rPr>
                  </w:pPr>
                  <w:r w:rsidRPr="00632C06">
                    <w:rPr>
                      <w:b/>
                      <w:noProof/>
                      <w:sz w:val="25"/>
                      <w:szCs w:val="25"/>
                      <w:lang w:val="sr-Cyrl-CS"/>
                    </w:rPr>
                    <w:t>ГОДИНА</w:t>
                  </w:r>
                  <w:r>
                    <w:rPr>
                      <w:b/>
                      <w:noProof/>
                      <w:sz w:val="25"/>
                      <w:szCs w:val="25"/>
                      <w:lang w:val="sr-Latn-RS"/>
                    </w:rPr>
                    <w:t xml:space="preserve"> X</w:t>
                  </w:r>
                  <w:r>
                    <w:rPr>
                      <w:b/>
                      <w:noProof/>
                      <w:sz w:val="25"/>
                      <w:szCs w:val="25"/>
                    </w:rPr>
                    <w:t>VI</w:t>
                  </w:r>
                </w:p>
                <w:p w:rsidR="006412FE" w:rsidRPr="00B45A5A" w:rsidRDefault="006412FE" w:rsidP="0078709C">
                  <w:pPr>
                    <w:spacing w:before="120" w:after="120"/>
                    <w:jc w:val="center"/>
                    <w:rPr>
                      <w:b/>
                      <w:noProof/>
                      <w:sz w:val="25"/>
                      <w:szCs w:val="25"/>
                      <w:lang w:val="sr-Latn-RS"/>
                    </w:rPr>
                  </w:pPr>
                  <w:r w:rsidRPr="00632C06">
                    <w:rPr>
                      <w:b/>
                      <w:noProof/>
                      <w:sz w:val="25"/>
                      <w:szCs w:val="25"/>
                    </w:rPr>
                    <w:t xml:space="preserve">Број </w:t>
                  </w:r>
                  <w:r>
                    <w:rPr>
                      <w:b/>
                      <w:noProof/>
                      <w:sz w:val="25"/>
                      <w:szCs w:val="25"/>
                      <w:lang w:val="sr-Latn-RS"/>
                    </w:rPr>
                    <w:t>10</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6412FE" w:rsidRPr="00632C06" w:rsidRDefault="006412FE" w:rsidP="0078709C">
                  <w:pPr>
                    <w:spacing w:before="120" w:after="120"/>
                    <w:jc w:val="center"/>
                    <w:rPr>
                      <w:b/>
                      <w:noProof/>
                      <w:sz w:val="28"/>
                      <w:szCs w:val="28"/>
                      <w:lang w:val="sr-Cyrl-CS"/>
                    </w:rPr>
                  </w:pPr>
                  <w:r w:rsidRPr="00632C06">
                    <w:rPr>
                      <w:b/>
                      <w:noProof/>
                      <w:sz w:val="28"/>
                      <w:szCs w:val="28"/>
                      <w:lang w:val="sr-Cyrl-CS"/>
                    </w:rPr>
                    <w:t>Прокупље</w:t>
                  </w:r>
                </w:p>
                <w:p w:rsidR="006412FE" w:rsidRPr="006412FE" w:rsidRDefault="006412FE" w:rsidP="0078709C">
                  <w:pPr>
                    <w:spacing w:before="120" w:after="120"/>
                    <w:jc w:val="center"/>
                    <w:rPr>
                      <w:rFonts w:cs="Arial"/>
                      <w:b/>
                      <w:noProof/>
                      <w:sz w:val="28"/>
                      <w:szCs w:val="28"/>
                      <w:lang w:val="sr-Cyrl-RS"/>
                    </w:rPr>
                  </w:pPr>
                  <w:r>
                    <w:rPr>
                      <w:b/>
                      <w:noProof/>
                      <w:sz w:val="28"/>
                      <w:szCs w:val="28"/>
                      <w:lang w:val="sr-Latn-RS"/>
                    </w:rPr>
                    <w:t>14</w:t>
                  </w:r>
                  <w:r>
                    <w:rPr>
                      <w:b/>
                      <w:noProof/>
                      <w:sz w:val="28"/>
                      <w:szCs w:val="28"/>
                      <w:lang w:val="sr-Cyrl-CS"/>
                    </w:rPr>
                    <w:t xml:space="preserve">. </w:t>
                  </w:r>
                  <w:r>
                    <w:rPr>
                      <w:b/>
                      <w:noProof/>
                      <w:sz w:val="28"/>
                      <w:szCs w:val="28"/>
                      <w:lang w:val="sr-Cyrl-RS"/>
                    </w:rPr>
                    <w:t>Март</w:t>
                  </w:r>
                </w:p>
                <w:p w:rsidR="006412FE" w:rsidRPr="00632C06" w:rsidRDefault="006412FE" w:rsidP="0078709C">
                  <w:pPr>
                    <w:spacing w:before="120" w:after="120"/>
                    <w:jc w:val="center"/>
                    <w:rPr>
                      <w:rFonts w:cs="Arial"/>
                      <w:b/>
                      <w:noProof/>
                      <w:sz w:val="25"/>
                      <w:szCs w:val="25"/>
                      <w:lang w:val="sr-Cyrl-CS"/>
                    </w:rPr>
                  </w:pPr>
                  <w:r w:rsidRPr="00632C06">
                    <w:rPr>
                      <w:b/>
                      <w:noProof/>
                      <w:sz w:val="28"/>
                      <w:szCs w:val="28"/>
                      <w:lang w:val="sr-Cyrl-CS"/>
                    </w:rPr>
                    <w:t>20</w:t>
                  </w:r>
                  <w:r>
                    <w:rPr>
                      <w:b/>
                      <w:noProof/>
                      <w:sz w:val="28"/>
                      <w:szCs w:val="28"/>
                      <w:lang w:val="sr-Cyrl-RS"/>
                    </w:rPr>
                    <w:t>24</w:t>
                  </w:r>
                  <w:r w:rsidRPr="00632C06">
                    <w:rPr>
                      <w:b/>
                      <w:noProof/>
                      <w:sz w:val="28"/>
                      <w:szCs w:val="28"/>
                      <w:lang w:val="sr-Cyrl-CS"/>
                    </w:rPr>
                    <w:t>.</w:t>
                  </w:r>
                  <w:r>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6412FE" w:rsidRPr="00632C06" w:rsidRDefault="006412FE" w:rsidP="0078709C">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6412FE" w:rsidRPr="00632C06" w:rsidRDefault="006412FE" w:rsidP="0078709C">
                  <w:pPr>
                    <w:spacing w:before="120" w:after="40"/>
                    <w:ind w:left="68"/>
                    <w:jc w:val="center"/>
                    <w:rPr>
                      <w:noProof/>
                      <w:sz w:val="21"/>
                      <w:szCs w:val="21"/>
                      <w:lang w:val="sr-Cyrl-CS"/>
                    </w:rPr>
                  </w:pPr>
                  <w:r w:rsidRPr="00632C06">
                    <w:rPr>
                      <w:noProof/>
                      <w:sz w:val="21"/>
                      <w:szCs w:val="21"/>
                      <w:lang w:val="sr-Cyrl-CS"/>
                    </w:rPr>
                    <w:t>Годишња претплата: 1.000 дин.</w:t>
                  </w:r>
                </w:p>
                <w:p w:rsidR="006412FE" w:rsidRPr="00632C06" w:rsidRDefault="006412FE" w:rsidP="0078709C">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6412FE" w:rsidRPr="00632C06" w:rsidRDefault="006412FE" w:rsidP="0078709C">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6412FE" w:rsidRPr="006412FE" w:rsidRDefault="006412FE">
            <w:pPr>
              <w:spacing w:before="100" w:beforeAutospacing="1" w:after="100" w:afterAutospacing="1"/>
              <w:jc w:val="both"/>
              <w:divId w:val="1105228553"/>
              <w:rPr>
                <w:color w:val="000000"/>
              </w:rPr>
            </w:pPr>
            <w:r>
              <w:rPr>
                <w:noProof/>
                <w:sz w:val="21"/>
                <w:szCs w:val="21"/>
                <w:lang w:val="en-GB" w:eastAsia="en-GB"/>
              </w:rPr>
              <w:drawing>
                <wp:anchor distT="0" distB="0" distL="114300" distR="114300" simplePos="0" relativeHeight="251666432" behindDoc="0" locked="0" layoutInCell="1" allowOverlap="1" wp14:anchorId="7BED36BB" wp14:editId="5659AE53">
                  <wp:simplePos x="0" y="0"/>
                  <wp:positionH relativeFrom="column">
                    <wp:posOffset>68580</wp:posOffset>
                  </wp:positionH>
                  <wp:positionV relativeFrom="paragraph">
                    <wp:posOffset>-1499235</wp:posOffset>
                  </wp:positionV>
                  <wp:extent cx="1242695" cy="1485900"/>
                  <wp:effectExtent l="0" t="0" r="0" b="0"/>
                  <wp:wrapSquare wrapText="bothSides"/>
                  <wp:docPr id="4" name="Picture 4"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40"/>
                <w:szCs w:val="40"/>
                <w:lang w:val="sr-Cyrl-RS"/>
              </w:rPr>
              <w:t>1</w:t>
            </w:r>
          </w:p>
          <w:p w:rsidR="00E80F7F" w:rsidRPr="009E287D" w:rsidRDefault="00F21EC7">
            <w:pPr>
              <w:spacing w:before="100" w:beforeAutospacing="1" w:after="100" w:afterAutospacing="1"/>
              <w:jc w:val="both"/>
              <w:divId w:val="1105228553"/>
              <w:rPr>
                <w:color w:val="000000"/>
              </w:rPr>
            </w:pPr>
            <w:r w:rsidRPr="009E287D">
              <w:rPr>
                <w:color w:val="000000"/>
              </w:rPr>
              <w:t xml:space="preserve">На основу </w:t>
            </w:r>
            <w:r w:rsidR="001B0A82">
              <w:rPr>
                <w:color w:val="000000"/>
                <w:lang w:val="sr-Cyrl-RS"/>
              </w:rPr>
              <w:t xml:space="preserve"> члана 6</w:t>
            </w:r>
            <w:r w:rsidR="00CE5FAD" w:rsidRPr="009E287D">
              <w:rPr>
                <w:color w:val="000000"/>
                <w:lang w:val="sr-Cyrl-RS"/>
              </w:rPr>
              <w:t>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испр.,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7B1325" w:rsidRPr="009E287D">
              <w:rPr>
                <w:color w:val="000000"/>
                <w:lang w:val="sr-Cyrl-RS"/>
              </w:rPr>
              <w:t xml:space="preserve"> и 72/2019</w:t>
            </w:r>
            <w:r w:rsidRPr="009E287D">
              <w:rPr>
                <w:color w:val="000000"/>
              </w:rPr>
              <w:t>), члана 32. Закона о локалној самоуправи (“Службени гласн</w:t>
            </w:r>
            <w:r w:rsidR="00861DAA" w:rsidRPr="009E287D">
              <w:rPr>
                <w:color w:val="000000"/>
              </w:rPr>
              <w:t xml:space="preserve">ик РС” бр.129/07 </w:t>
            </w:r>
            <w:r w:rsidR="00861DAA" w:rsidRPr="009E287D">
              <w:rPr>
                <w:color w:val="000000"/>
                <w:lang w:val="sr-Cyrl-RS"/>
              </w:rPr>
              <w:t>,</w:t>
            </w:r>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  лист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6535F8">
              <w:rPr>
                <w:color w:val="000000"/>
                <w:lang w:val="sr-Cyrl-RS"/>
              </w:rPr>
              <w:t>13.03.2024</w:t>
            </w:r>
            <w:r w:rsidR="00DC3537">
              <w:rPr>
                <w:color w:val="000000"/>
                <w:lang w:val="sr-Latn-RS"/>
              </w:rPr>
              <w:t>.</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8A4E3C" w:rsidRDefault="00073F76">
            <w:pPr>
              <w:spacing w:before="100" w:beforeAutospacing="1" w:after="100" w:afterAutospacing="1"/>
              <w:jc w:val="center"/>
              <w:divId w:val="1105228553"/>
              <w:rPr>
                <w:b/>
                <w:color w:val="000000"/>
              </w:rPr>
            </w:pPr>
            <w:r>
              <w:rPr>
                <w:b/>
                <w:color w:val="000000"/>
                <w:lang w:val="sr-Cyrl-RS"/>
              </w:rPr>
              <w:t xml:space="preserve"> </w:t>
            </w:r>
            <w:r>
              <w:rPr>
                <w:b/>
                <w:color w:val="000000"/>
              </w:rPr>
              <w:t>ОДЛУК</w:t>
            </w:r>
            <w:r w:rsidR="00BD7158">
              <w:rPr>
                <w:b/>
                <w:color w:val="000000"/>
                <w:lang w:val="sr-Cyrl-RS"/>
              </w:rPr>
              <w:t>А</w:t>
            </w:r>
            <w:r w:rsidR="00F21EC7" w:rsidRPr="008A4E3C">
              <w:rPr>
                <w:b/>
                <w:color w:val="000000"/>
              </w:rPr>
              <w:t xml:space="preserve"> О</w:t>
            </w:r>
            <w:r w:rsidR="00555A1D" w:rsidRPr="008A4E3C">
              <w:rPr>
                <w:b/>
                <w:color w:val="000000"/>
                <w:lang w:val="sr-Cyrl-RS"/>
              </w:rPr>
              <w:t xml:space="preserve"> </w:t>
            </w:r>
            <w:r w:rsidR="00C457F3">
              <w:rPr>
                <w:b/>
                <w:color w:val="000000"/>
                <w:lang w:val="sr-Cyrl-RS"/>
              </w:rPr>
              <w:t>ИЗМЕНИ ОДЛУКЕ О</w:t>
            </w:r>
          </w:p>
          <w:p w:rsidR="00E80F7F" w:rsidRPr="008A4E3C" w:rsidRDefault="00F21EC7">
            <w:pPr>
              <w:spacing w:before="100" w:beforeAutospacing="1" w:after="100" w:afterAutospacing="1"/>
              <w:jc w:val="center"/>
              <w:divId w:val="1105228553"/>
              <w:rPr>
                <w:b/>
                <w:color w:val="000000"/>
              </w:rPr>
            </w:pPr>
            <w:r w:rsidRPr="008A4E3C">
              <w:rPr>
                <w:b/>
                <w:color w:val="000000"/>
              </w:rPr>
              <w:t>БУЏЕТУ ГРАДА ПРОКУПЉА ЗА 20</w:t>
            </w:r>
            <w:r w:rsidR="001D4C13" w:rsidRPr="008A4E3C">
              <w:rPr>
                <w:b/>
                <w:color w:val="000000"/>
                <w:lang w:val="sr-Cyrl-RS"/>
              </w:rPr>
              <w:t>2</w:t>
            </w:r>
            <w:r w:rsidR="0003603F">
              <w:rPr>
                <w:b/>
                <w:color w:val="000000"/>
                <w:lang w:val="sr-Cyrl-RS"/>
              </w:rPr>
              <w:t>4</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73F76">
            <w:pPr>
              <w:spacing w:before="100" w:beforeAutospacing="1" w:after="150"/>
              <w:jc w:val="center"/>
              <w:divId w:val="1105228553"/>
              <w:rPr>
                <w:color w:val="000000"/>
              </w:rPr>
            </w:pP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03603F">
              <w:rPr>
                <w:color w:val="000000"/>
                <w:lang w:val="sr-Cyrl-RS"/>
              </w:rPr>
              <w:t>4</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3" w:name="__bookmark_4"/>
      <w:bookmarkEnd w:id="3"/>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680"/>
      </w:tblGrid>
      <w:tr w:rsidR="006A3F18" w:rsidTr="006A3F18">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bookmarkStart w:id="4" w:name="__bookmark_2"/>
            <w:bookmarkEnd w:id="4"/>
            <w:r>
              <w:rPr>
                <w:b/>
                <w:bCs/>
                <w:color w:val="000000"/>
                <w:sz w:val="16"/>
                <w:szCs w:val="16"/>
              </w:rPr>
              <w:t>Опис</w:t>
            </w:r>
          </w:p>
        </w:tc>
        <w:tc>
          <w:tcPr>
            <w:tcW w:w="16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Износ</w:t>
            </w:r>
          </w:p>
        </w:tc>
      </w:tr>
      <w:tr w:rsidR="006A3F18" w:rsidTr="006A3F18">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2</w:t>
            </w:r>
          </w:p>
        </w:tc>
      </w:tr>
      <w:tr w:rsidR="006A3F18" w:rsidTr="006A3F18">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A3F18" w:rsidRDefault="006A3F18" w:rsidP="004A4A09">
            <w:pPr>
              <w:rPr>
                <w:vanish/>
              </w:rPr>
            </w:pPr>
            <w:r>
              <w:fldChar w:fldCharType="begin"/>
            </w:r>
            <w:r>
              <w:instrText>TC "1" \f C \l "1"</w:instrText>
            </w:r>
            <w:r>
              <w:fldChar w:fldCharType="end"/>
            </w:r>
          </w:p>
          <w:p w:rsidR="006A3F18" w:rsidRDefault="006A3F18" w:rsidP="004A4A09">
            <w:pPr>
              <w:rPr>
                <w:b/>
                <w:bCs/>
                <w:color w:val="000000"/>
                <w:sz w:val="16"/>
                <w:szCs w:val="16"/>
              </w:rPr>
            </w:pPr>
            <w:r>
              <w:rPr>
                <w:b/>
                <w:bCs/>
                <w:color w:val="000000"/>
                <w:sz w:val="16"/>
                <w:szCs w:val="16"/>
              </w:rPr>
              <w:t>А. РАЧУН ПРИХОДА И ПРИМАЊА,  РАСХОДА И ИЗДАТАКА</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spacing w:line="1" w:lineRule="auto"/>
            </w:pP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1. Укупни приходи и примања од продаје нефинансијске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2.032.296.928,00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1.1. ТЕКУЋИ ПРИХОДИ у чему:</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1.954.296.928,00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 буџетска средства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1.776.509.160,00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 сопствени приходи</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10.247.000,00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 донације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14.315.286,00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lastRenderedPageBreak/>
              <w:t>1.2. ПРИМАЊА ОД ПРОДАЈЕ НЕФИНАНСИЈСКЕ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78.000.000,00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2. Укупни расходи и издаци за набавку нефинансијске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1.914.951.444,00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2.1. ТЕКУЋИ РАСХОДИ у чему:</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1.579.009.566,00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 текући буџетски расходи</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1.561.340.066,00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 расходи из сопствених прихода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8.919.500,00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 донације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8.750.000,00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2.2. ИЗДАЦИ ЗА НАБАВКУ НЕФИНАНСИЈСКЕ ИМОВИНЕ у чему:</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335.941.878,00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 текући буџетски издаци</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329.049.092,00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 издаци из сопствених прихода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1.327.500,00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 донације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5.565.286,00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БУЏЕТСКИ СУФИЦИТ/ДЕФИЦИТ</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-34.476.529,00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УКУПАН ФИСКАЛНИ СУФИЦИТ/ДЕФИЦИТ</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-34.476.529,00</w:t>
            </w:r>
          </w:p>
        </w:tc>
      </w:tr>
      <w:tr w:rsidR="006A3F18" w:rsidTr="006A3F18">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A3F18" w:rsidRDefault="006A3F18" w:rsidP="004A4A09">
            <w:pPr>
              <w:rPr>
                <w:vanish/>
              </w:rPr>
            </w:pPr>
            <w:r>
              <w:fldChar w:fldCharType="begin"/>
            </w:r>
            <w:r>
              <w:instrText>TC "2" \f C \l "1"</w:instrText>
            </w:r>
            <w:r>
              <w:fldChar w:fldCharType="end"/>
            </w:r>
          </w:p>
          <w:p w:rsidR="006A3F18" w:rsidRDefault="006A3F18" w:rsidP="004A4A09">
            <w:pPr>
              <w:rPr>
                <w:b/>
                <w:bCs/>
                <w:color w:val="000000"/>
                <w:sz w:val="16"/>
                <w:szCs w:val="16"/>
              </w:rPr>
            </w:pPr>
            <w:r>
              <w:rPr>
                <w:b/>
                <w:bCs/>
                <w:color w:val="000000"/>
                <w:sz w:val="16"/>
                <w:szCs w:val="16"/>
              </w:rPr>
              <w:t>Б. РАЧУН ФИНАНСИРАЊА</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spacing w:line="1" w:lineRule="auto"/>
            </w:pP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Примања од продаје 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Примања од задуживања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Неутрошена средства из претходних година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34.476.529,00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Издаци за отплату главнице дуга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НЕТО ФИНАНСИРАЊЕ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34.476.529,00</w:t>
            </w:r>
          </w:p>
        </w:tc>
      </w:tr>
    </w:tbl>
    <w:p w:rsidR="00790047" w:rsidRDefault="00790047">
      <w:pPr>
        <w:sectPr w:rsidR="00790047" w:rsidSect="004E5E47">
          <w:headerReference w:type="default" r:id="rId10"/>
          <w:footerReference w:type="default" r:id="rId11"/>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680"/>
      </w:tblGrid>
      <w:tr w:rsidR="006A3F18" w:rsidTr="006A3F18">
        <w:trPr>
          <w:tblHeader/>
        </w:trPr>
        <w:tc>
          <w:tcPr>
            <w:tcW w:w="83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bookmarkStart w:id="5" w:name="__bookmark_5"/>
            <w:bookmarkStart w:id="6" w:name="__bookmark_6"/>
            <w:bookmarkEnd w:id="5"/>
            <w:bookmarkEnd w:id="6"/>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Економ. класиф.</w:t>
            </w:r>
          </w:p>
        </w:tc>
        <w:tc>
          <w:tcPr>
            <w:tcW w:w="16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Износ</w:t>
            </w:r>
          </w:p>
        </w:tc>
      </w:tr>
      <w:tr w:rsidR="006A3F18" w:rsidTr="006A3F18">
        <w:trPr>
          <w:tblHeader/>
        </w:trPr>
        <w:tc>
          <w:tcPr>
            <w:tcW w:w="8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3</w:t>
            </w:r>
          </w:p>
        </w:tc>
      </w:tr>
      <w:bookmarkStart w:id="7" w:name="_Toc1"/>
      <w:bookmarkEnd w:id="7"/>
      <w:tr w:rsidR="006A3F18" w:rsidTr="006A3F18">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A3F18" w:rsidRDefault="006A3F18" w:rsidP="004A4A09">
            <w:pPr>
              <w:rPr>
                <w:vanish/>
              </w:rPr>
            </w:pPr>
            <w:r>
              <w:fldChar w:fldCharType="begin"/>
            </w:r>
            <w:r>
              <w:instrText>TC "1" \f C \l "1"</w:instrText>
            </w:r>
            <w:r>
              <w:fldChar w:fldCharType="end"/>
            </w:r>
          </w:p>
          <w:p w:rsidR="006A3F18" w:rsidRDefault="006A3F18" w:rsidP="004A4A09">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spacing w:line="1" w:lineRule="auto"/>
            </w:pP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2.032.296.928,00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1.366.012.724,00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1.095.363.324,00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711180</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713</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157.149.400,00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714</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63.500.000,00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716</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50.000.000,00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74</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82.200.000,00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77</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731+732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1.403.469,00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733</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504.680.735,00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8</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78.000.000,00</w:t>
            </w:r>
          </w:p>
        </w:tc>
      </w:tr>
      <w:bookmarkStart w:id="8" w:name="_Toc2"/>
      <w:bookmarkEnd w:id="8"/>
      <w:tr w:rsidR="006A3F18" w:rsidTr="006A3F18">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A3F18" w:rsidRDefault="006A3F18" w:rsidP="004A4A09">
            <w:pPr>
              <w:rPr>
                <w:vanish/>
              </w:rPr>
            </w:pPr>
            <w:r>
              <w:fldChar w:fldCharType="begin"/>
            </w:r>
            <w:r>
              <w:instrText>TC "2" \f C \l "1"</w:instrText>
            </w:r>
            <w:r>
              <w:fldChar w:fldCharType="end"/>
            </w:r>
          </w:p>
          <w:p w:rsidR="006A3F18" w:rsidRDefault="006A3F18" w:rsidP="004A4A09">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spacing w:line="1" w:lineRule="auto"/>
            </w:pP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2.066.773.457,00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4</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1.598.014.584,00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41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580.193.600,00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42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541.734.694,00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44</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45</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75.700.000,00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47</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44.916.000,00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48+49+464+465</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150.272.000,00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463</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205.198.290,00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5</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468.758.873,00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62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bookmarkStart w:id="9" w:name="_Toc3"/>
      <w:bookmarkEnd w:id="9"/>
      <w:tr w:rsidR="006A3F18" w:rsidTr="006A3F18">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A3F18" w:rsidRDefault="006A3F18" w:rsidP="004A4A09">
            <w:pPr>
              <w:rPr>
                <w:vanish/>
              </w:rPr>
            </w:pPr>
            <w:r>
              <w:fldChar w:fldCharType="begin"/>
            </w:r>
            <w:r>
              <w:instrText>TC "3" \f C \l "1"</w:instrText>
            </w:r>
            <w:r>
              <w:fldChar w:fldCharType="end"/>
            </w:r>
          </w:p>
          <w:p w:rsidR="006A3F18" w:rsidRDefault="006A3F18" w:rsidP="004A4A09">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spacing w:line="1" w:lineRule="auto"/>
            </w:pP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92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91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911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912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bookmarkStart w:id="10" w:name="_Toc4"/>
      <w:bookmarkEnd w:id="10"/>
      <w:tr w:rsidR="006A3F18" w:rsidTr="006A3F18">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A3F18" w:rsidRDefault="006A3F18" w:rsidP="004A4A09">
            <w:pPr>
              <w:rPr>
                <w:vanish/>
              </w:rPr>
            </w:pPr>
            <w:r>
              <w:fldChar w:fldCharType="begin"/>
            </w:r>
            <w:r>
              <w:instrText>TC "4" \f C \l "1"</w:instrText>
            </w:r>
            <w:r>
              <w:fldChar w:fldCharType="end"/>
            </w:r>
          </w:p>
          <w:p w:rsidR="006A3F18" w:rsidRDefault="006A3F18" w:rsidP="004A4A09">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spacing w:line="1" w:lineRule="auto"/>
            </w:pP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61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611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612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613</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6211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bookmarkStart w:id="11" w:name="_Toc5"/>
      <w:bookmarkEnd w:id="11"/>
      <w:tr w:rsidR="006A3F18" w:rsidTr="006A3F18">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A3F18" w:rsidRDefault="006A3F18" w:rsidP="004A4A09">
            <w:pPr>
              <w:rPr>
                <w:vanish/>
              </w:rPr>
            </w:pPr>
            <w:r>
              <w:fldChar w:fldCharType="begin"/>
            </w:r>
            <w:r>
              <w:instrText>TC "5" \f C \l "1"</w:instrText>
            </w:r>
            <w:r>
              <w:fldChar w:fldCharType="end"/>
            </w:r>
          </w:p>
          <w:p w:rsidR="006A3F18" w:rsidRDefault="006A3F18" w:rsidP="004A4A09">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3</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34.476.529,00</w:t>
            </w:r>
          </w:p>
        </w:tc>
      </w:tr>
      <w:bookmarkStart w:id="12" w:name="_Toc6"/>
      <w:bookmarkEnd w:id="12"/>
      <w:tr w:rsidR="006A3F18" w:rsidTr="006A3F18">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A3F18" w:rsidRDefault="006A3F18" w:rsidP="004A4A09">
            <w:pPr>
              <w:rPr>
                <w:vanish/>
              </w:rPr>
            </w:pPr>
            <w:r>
              <w:fldChar w:fldCharType="begin"/>
            </w:r>
            <w:r>
              <w:instrText>TC "6" \f C \l "1"</w:instrText>
            </w:r>
            <w:r>
              <w:fldChar w:fldCharType="end"/>
            </w:r>
          </w:p>
          <w:p w:rsidR="006A3F18" w:rsidRDefault="006A3F18" w:rsidP="004A4A09">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3</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rsidP="0024559A">
      <w:pPr>
        <w:jc w:val="center"/>
        <w:rPr>
          <w:b/>
          <w:color w:val="000000"/>
          <w:sz w:val="24"/>
          <w:szCs w:val="24"/>
          <w:lang w:val="sr-Cyrl-RS"/>
        </w:rPr>
      </w:pPr>
      <w:r w:rsidRPr="001C10C5">
        <w:rPr>
          <w:b/>
          <w:color w:val="000000"/>
          <w:sz w:val="24"/>
          <w:szCs w:val="24"/>
          <w:lang w:val="sr-Cyrl-RS"/>
        </w:rPr>
        <w:t>ПЛАН  ПРИХОДА</w:t>
      </w:r>
    </w:p>
    <w:p w:rsidR="001C10C5" w:rsidRDefault="00C139EE" w:rsidP="0024559A">
      <w:pPr>
        <w:jc w:val="center"/>
        <w:rPr>
          <w:b/>
          <w:color w:val="000000"/>
          <w:sz w:val="24"/>
          <w:szCs w:val="24"/>
          <w:lang w:val="sr-Cyrl-RS"/>
        </w:rPr>
      </w:pPr>
      <w:r>
        <w:rPr>
          <w:b/>
          <w:color w:val="000000"/>
          <w:sz w:val="24"/>
          <w:szCs w:val="24"/>
          <w:lang w:val="sr-Cyrl-RS"/>
        </w:rPr>
        <w:t>2024</w:t>
      </w:r>
    </w:p>
    <w:p w:rsidR="0098179F" w:rsidRDefault="0098179F" w:rsidP="0024559A">
      <w:pPr>
        <w:jc w:val="center"/>
        <w:rPr>
          <w:b/>
          <w:color w:val="000000"/>
          <w:sz w:val="24"/>
          <w:szCs w:val="24"/>
          <w:lang w:val="sr-Cyrl-RS"/>
        </w:rPr>
      </w:pPr>
    </w:p>
    <w:p w:rsidR="0098179F" w:rsidRPr="001C10C5" w:rsidRDefault="0098179F" w:rsidP="0024559A">
      <w:pPr>
        <w:jc w:val="center"/>
        <w:rPr>
          <w:b/>
          <w:color w:val="000000"/>
          <w:sz w:val="24"/>
          <w:szCs w:val="24"/>
          <w:lang w:val="sr-Cyrl-RS"/>
        </w:rPr>
      </w:pPr>
    </w:p>
    <w:p w:rsidR="00475DEE" w:rsidRDefault="00475DEE">
      <w:pPr>
        <w:rPr>
          <w:color w:val="000000"/>
        </w:rPr>
      </w:pPr>
    </w:p>
    <w:tbl>
      <w:tblPr>
        <w:tblW w:w="10914" w:type="dxa"/>
        <w:tblInd w:w="150" w:type="dxa"/>
        <w:tblLayout w:type="fixed"/>
        <w:tblLook w:val="01E0" w:firstRow="1" w:lastRow="1" w:firstColumn="1" w:lastColumn="1" w:noHBand="0" w:noVBand="0"/>
      </w:tblPr>
      <w:tblGrid>
        <w:gridCol w:w="900"/>
        <w:gridCol w:w="4061"/>
        <w:gridCol w:w="1417"/>
        <w:gridCol w:w="1276"/>
        <w:gridCol w:w="1276"/>
        <w:gridCol w:w="1275"/>
        <w:gridCol w:w="709"/>
      </w:tblGrid>
      <w:tr w:rsidR="006A3F18" w:rsidTr="006A3F18">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Економ. класиф.</w:t>
            </w:r>
          </w:p>
        </w:tc>
        <w:tc>
          <w:tcPr>
            <w:tcW w:w="40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Опис</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Средства из буџета</w:t>
            </w:r>
          </w:p>
          <w:p w:rsidR="006A3F18" w:rsidRDefault="006A3F18" w:rsidP="004A4A09">
            <w:pPr>
              <w:jc w:val="center"/>
              <w:rPr>
                <w:b/>
                <w:bCs/>
                <w:color w:val="000000"/>
                <w:sz w:val="16"/>
                <w:szCs w:val="16"/>
              </w:rPr>
            </w:pPr>
            <w:r>
              <w:rPr>
                <w:b/>
                <w:bCs/>
                <w:color w:val="000000"/>
                <w:sz w:val="16"/>
                <w:szCs w:val="16"/>
              </w:rPr>
              <w:t>01</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Средства из осталих извора</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Структура</w:t>
            </w:r>
          </w:p>
          <w:p w:rsidR="006A3F18" w:rsidRDefault="006A3F18" w:rsidP="004A4A09">
            <w:pPr>
              <w:jc w:val="center"/>
              <w:rPr>
                <w:b/>
                <w:bCs/>
                <w:color w:val="000000"/>
                <w:sz w:val="16"/>
                <w:szCs w:val="16"/>
              </w:rPr>
            </w:pPr>
            <w:r>
              <w:rPr>
                <w:b/>
                <w:bCs/>
                <w:color w:val="000000"/>
                <w:sz w:val="16"/>
                <w:szCs w:val="16"/>
              </w:rPr>
              <w:t>( % )</w:t>
            </w:r>
          </w:p>
        </w:tc>
      </w:tr>
      <w:tr w:rsidR="006A3F18" w:rsidTr="006A3F18">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1</w:t>
            </w:r>
          </w:p>
        </w:tc>
        <w:tc>
          <w:tcPr>
            <w:tcW w:w="40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5</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vanish/>
              </w:rPr>
            </w:pPr>
            <w:r>
              <w:fldChar w:fldCharType="begin"/>
            </w:r>
            <w:r>
              <w:instrText>TC "0" \f C \l "1"</w:instrText>
            </w:r>
            <w:r>
              <w:fldChar w:fldCharType="end"/>
            </w:r>
          </w:p>
          <w:bookmarkStart w:id="13" w:name="_Toc321000"/>
          <w:bookmarkEnd w:id="13"/>
          <w:p w:rsidR="006A3F18" w:rsidRDefault="006A3F18" w:rsidP="004A4A09">
            <w:pPr>
              <w:rPr>
                <w:vanish/>
              </w:rPr>
            </w:pPr>
            <w:r>
              <w:fldChar w:fldCharType="begin"/>
            </w:r>
            <w:r>
              <w:instrText>TC "321000" \f C \l "2"</w:instrText>
            </w:r>
            <w:r>
              <w:fldChar w:fldCharType="end"/>
            </w:r>
          </w:p>
          <w:p w:rsidR="006A3F18" w:rsidRDefault="006A3F18" w:rsidP="004A4A09">
            <w:pPr>
              <w:jc w:val="center"/>
              <w:rPr>
                <w:color w:val="000000"/>
                <w:sz w:val="16"/>
                <w:szCs w:val="16"/>
              </w:rPr>
            </w:pPr>
            <w:r>
              <w:rPr>
                <w:color w:val="000000"/>
                <w:sz w:val="16"/>
                <w:szCs w:val="16"/>
              </w:rPr>
              <w:t>321311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Нераспоређени вишак прихода и примања из ранијих година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34.476.529,00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34.476.529,00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1,67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321000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rPr>
                <w:b/>
                <w:bCs/>
                <w:color w:val="000000"/>
                <w:sz w:val="16"/>
                <w:szCs w:val="16"/>
              </w:rPr>
            </w:pPr>
            <w:r>
              <w:rPr>
                <w:b/>
                <w:bCs/>
                <w:color w:val="000000"/>
                <w:sz w:val="16"/>
                <w:szCs w:val="16"/>
              </w:rPr>
              <w:t>УТВРЂИВАЊЕ РЕЗУЛТАТА ПОСЛОВАЊА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34.476.529,00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34.476.529,00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1,67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vanish/>
              </w:rPr>
            </w:pPr>
            <w:r>
              <w:fldChar w:fldCharType="begin"/>
            </w:r>
            <w:r>
              <w:instrText>TC "711000" \f C \l "2"</w:instrText>
            </w:r>
            <w:r>
              <w:fldChar w:fldCharType="end"/>
            </w:r>
          </w:p>
          <w:p w:rsidR="006A3F18" w:rsidRDefault="006A3F18" w:rsidP="004A4A09">
            <w:pPr>
              <w:jc w:val="center"/>
              <w:rPr>
                <w:color w:val="000000"/>
                <w:sz w:val="16"/>
                <w:szCs w:val="16"/>
              </w:rPr>
            </w:pPr>
            <w:r>
              <w:rPr>
                <w:color w:val="000000"/>
                <w:sz w:val="16"/>
                <w:szCs w:val="16"/>
              </w:rPr>
              <w:t>711111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Порез на зараде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919.000.000,00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919.000.000,00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44,47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711121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893.900,00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893.900,00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0,04</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711122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27.287.424,00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27.287.424,00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1,32</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711123</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107.790.000,00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107.790.000,00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5,22</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711145</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1.129.000,00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1.129.000,00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0,05</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711146</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 xml:space="preserve">Порез на приход од пољопривреде и шумарства, по </w:t>
            </w:r>
            <w:r>
              <w:rPr>
                <w:color w:val="000000"/>
                <w:sz w:val="16"/>
                <w:szCs w:val="16"/>
              </w:rPr>
              <w:lastRenderedPageBreak/>
              <w:t>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lastRenderedPageBreak/>
              <w:t>11.000,00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lastRenderedPageBreak/>
              <w:t>711191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Порез на остале приходе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36.341.000,00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36.341.000,00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1,76</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711192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Порез на непријављени приход утврђен унакрсном проценом</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113.000,00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113.000,00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0,01</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711193</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Порез на приходе спортиста и спортских стручњака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2.798.000,00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2.798.000,00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0,14</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711000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rPr>
                <w:b/>
                <w:bCs/>
                <w:color w:val="000000"/>
                <w:sz w:val="16"/>
                <w:szCs w:val="16"/>
              </w:rPr>
            </w:pPr>
            <w:r>
              <w:rPr>
                <w:b/>
                <w:bCs/>
                <w:color w:val="000000"/>
                <w:sz w:val="16"/>
                <w:szCs w:val="16"/>
              </w:rPr>
              <w:t>ПОРЕЗ НА ДОХОДАК, ДОБИТ И КАПИТАЛНЕ ДОБИТКЕ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1.095.363.324,00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1.095.363.324,00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53,00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vanish/>
              </w:rPr>
            </w:pPr>
            <w:r>
              <w:fldChar w:fldCharType="begin"/>
            </w:r>
            <w:r>
              <w:instrText>TC "713000" \f C \l "2"</w:instrText>
            </w:r>
            <w:r>
              <w:fldChar w:fldCharType="end"/>
            </w:r>
          </w:p>
          <w:p w:rsidR="006A3F18" w:rsidRDefault="006A3F18" w:rsidP="004A4A09">
            <w:pPr>
              <w:jc w:val="center"/>
              <w:rPr>
                <w:color w:val="000000"/>
                <w:sz w:val="16"/>
                <w:szCs w:val="16"/>
              </w:rPr>
            </w:pPr>
            <w:r>
              <w:rPr>
                <w:color w:val="000000"/>
                <w:sz w:val="16"/>
                <w:szCs w:val="16"/>
              </w:rPr>
              <w:t>713121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Порез на имовину обвезника који не воде пословне књиге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76.031.000,00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76.031.000,00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3,68</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713122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Порез на имовину обвезника који воде пословне књиге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38.700.000,00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38.700.000,00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1,87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713311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Порез на наслеђе и поклон,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4.932.400,00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4.932.400,00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0,24</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713421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22.500.000,00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22.500.000,00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1,09</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713423</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450.000,00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450.000,00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0,02</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713426</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Порез на пренос апсолутних права код продаје стечајног дужника као правног лица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36.000,00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713427</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14.500.000,00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14.500.000,00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0,70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713000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rPr>
                <w:b/>
                <w:bCs/>
                <w:color w:val="000000"/>
                <w:sz w:val="16"/>
                <w:szCs w:val="16"/>
              </w:rPr>
            </w:pPr>
            <w:r>
              <w:rPr>
                <w:b/>
                <w:bCs/>
                <w:color w:val="000000"/>
                <w:sz w:val="16"/>
                <w:szCs w:val="16"/>
              </w:rPr>
              <w:t>ПОРЕЗ НА ИМОВИНУ</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157.149.400,00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157.149.400,00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7,60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vanish/>
              </w:rPr>
            </w:pPr>
            <w:r>
              <w:fldChar w:fldCharType="begin"/>
            </w:r>
            <w:r>
              <w:instrText>TC "714000" \f C \l "2"</w:instrText>
            </w:r>
            <w:r>
              <w:fldChar w:fldCharType="end"/>
            </w:r>
          </w:p>
          <w:p w:rsidR="006A3F18" w:rsidRDefault="006A3F18" w:rsidP="004A4A09">
            <w:pPr>
              <w:jc w:val="center"/>
              <w:rPr>
                <w:color w:val="000000"/>
                <w:sz w:val="16"/>
                <w:szCs w:val="16"/>
              </w:rPr>
            </w:pPr>
            <w:r>
              <w:rPr>
                <w:color w:val="000000"/>
                <w:sz w:val="16"/>
                <w:szCs w:val="16"/>
              </w:rPr>
              <w:t>714513</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32.016.000,00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32.016.000,00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1,55</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714543</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Накнада за промену намене пољопривредног земљишта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500.000,00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0,02</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714549</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0,01</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714552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Боравишна такса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780.000,00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780.000,00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0,04</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714553</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17.000,00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714562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Накнада за заштиту и унапређивање животне средине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14.400.000,00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14.400.000,00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0,70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714563</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10.500.000,00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0,51</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714565</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4.800.000,00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4.800.000,00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0,23</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714566</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113.000,00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113.000,00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0,01</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714567</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74.000,00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74.000,00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714000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rPr>
                <w:b/>
                <w:bCs/>
                <w:color w:val="000000"/>
                <w:sz w:val="16"/>
                <w:szCs w:val="16"/>
              </w:rPr>
            </w:pPr>
            <w:r>
              <w:rPr>
                <w:b/>
                <w:bCs/>
                <w:color w:val="000000"/>
                <w:sz w:val="16"/>
                <w:szCs w:val="16"/>
              </w:rPr>
              <w:t>ПОРЕЗ НА ДОБРА И УСЛУГЕ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63.500.000,00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63.500.000,00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3,07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vanish/>
              </w:rPr>
            </w:pPr>
            <w:r>
              <w:fldChar w:fldCharType="begin"/>
            </w:r>
            <w:r>
              <w:instrText>TC "716000" \f C \l "2"</w:instrText>
            </w:r>
            <w:r>
              <w:fldChar w:fldCharType="end"/>
            </w:r>
          </w:p>
          <w:p w:rsidR="006A3F18" w:rsidRDefault="006A3F18" w:rsidP="004A4A09">
            <w:pPr>
              <w:jc w:val="center"/>
              <w:rPr>
                <w:color w:val="000000"/>
                <w:sz w:val="16"/>
                <w:szCs w:val="16"/>
              </w:rPr>
            </w:pPr>
            <w:r>
              <w:rPr>
                <w:color w:val="000000"/>
                <w:sz w:val="16"/>
                <w:szCs w:val="16"/>
              </w:rPr>
              <w:t>716111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Комунална такса за истицање фирме на пословном простору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50.000.000,00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50.000.000,00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2,42</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716000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rPr>
                <w:b/>
                <w:bCs/>
                <w:color w:val="000000"/>
                <w:sz w:val="16"/>
                <w:szCs w:val="16"/>
              </w:rPr>
            </w:pPr>
            <w:r>
              <w:rPr>
                <w:b/>
                <w:bCs/>
                <w:color w:val="000000"/>
                <w:sz w:val="16"/>
                <w:szCs w:val="16"/>
              </w:rPr>
              <w:t>ДРУГИ ПОРЕЗИ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50.000.000,00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50.000.000,00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2,42</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vanish/>
              </w:rPr>
            </w:pPr>
            <w:r>
              <w:fldChar w:fldCharType="begin"/>
            </w:r>
            <w:r>
              <w:instrText>TC "717000" \f C \l "2"</w:instrText>
            </w:r>
            <w:r>
              <w:fldChar w:fldCharType="end"/>
            </w:r>
          </w:p>
          <w:p w:rsidR="006A3F18" w:rsidRDefault="006A3F18" w:rsidP="004A4A09">
            <w:pPr>
              <w:jc w:val="center"/>
              <w:rPr>
                <w:color w:val="000000"/>
                <w:sz w:val="16"/>
                <w:szCs w:val="16"/>
              </w:rPr>
            </w:pPr>
            <w:r>
              <w:rPr>
                <w:color w:val="000000"/>
                <w:sz w:val="16"/>
                <w:szCs w:val="16"/>
              </w:rPr>
              <w:t>717118</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Акциза на гасна уља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717000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rPr>
                <w:b/>
                <w:bCs/>
                <w:color w:val="000000"/>
                <w:sz w:val="16"/>
                <w:szCs w:val="16"/>
              </w:rPr>
            </w:pPr>
            <w:r>
              <w:rPr>
                <w:b/>
                <w:bCs/>
                <w:color w:val="000000"/>
                <w:sz w:val="16"/>
                <w:szCs w:val="16"/>
              </w:rPr>
              <w:t>АКЦИЗЕ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vanish/>
              </w:rPr>
            </w:pPr>
            <w:r>
              <w:fldChar w:fldCharType="begin"/>
            </w:r>
            <w:r>
              <w:instrText>TC "732000" \f C \l "2"</w:instrText>
            </w:r>
            <w:r>
              <w:fldChar w:fldCharType="end"/>
            </w:r>
          </w:p>
          <w:p w:rsidR="006A3F18" w:rsidRDefault="006A3F18" w:rsidP="004A4A09">
            <w:pPr>
              <w:jc w:val="center"/>
              <w:rPr>
                <w:color w:val="000000"/>
                <w:sz w:val="16"/>
                <w:szCs w:val="16"/>
              </w:rPr>
            </w:pPr>
            <w:r>
              <w:rPr>
                <w:color w:val="000000"/>
                <w:sz w:val="16"/>
                <w:szCs w:val="16"/>
              </w:rPr>
              <w:t>732141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Текуће донације од међународних организација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33.950,00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33.950,00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732241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1.369.519,00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1.369.519,00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732000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rPr>
                <w:b/>
                <w:bCs/>
                <w:color w:val="000000"/>
                <w:sz w:val="16"/>
                <w:szCs w:val="16"/>
              </w:rPr>
            </w:pPr>
            <w:r>
              <w:rPr>
                <w:b/>
                <w:bCs/>
                <w:color w:val="000000"/>
                <w:sz w:val="16"/>
                <w:szCs w:val="16"/>
              </w:rPr>
              <w:t>ДОНАЦИЈЕ И ПОМОЋИ ОД МЕЂУНАРОДНИХ ОРГАНИЗАЦИЈА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1.403.469,00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1.403.469,00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vanish/>
              </w:rPr>
            </w:pPr>
            <w:r>
              <w:fldChar w:fldCharType="begin"/>
            </w:r>
            <w:r>
              <w:instrText>TC "733000" \f C \l "2"</w:instrText>
            </w:r>
            <w:r>
              <w:fldChar w:fldCharType="end"/>
            </w:r>
          </w:p>
          <w:p w:rsidR="006A3F18" w:rsidRDefault="006A3F18" w:rsidP="004A4A09">
            <w:pPr>
              <w:jc w:val="center"/>
              <w:rPr>
                <w:color w:val="000000"/>
                <w:sz w:val="16"/>
                <w:szCs w:val="16"/>
              </w:rPr>
            </w:pPr>
            <w:r>
              <w:rPr>
                <w:color w:val="000000"/>
                <w:sz w:val="16"/>
                <w:szCs w:val="16"/>
              </w:rPr>
              <w:t>733141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Ненаменски трансфери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338.543.436,00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338.543.436,00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16,38</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733142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Други текући трансфери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0,15</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733144</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21.055.018,00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21.055.018,00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1,02</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733241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142.082.281,00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142.082.281,00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6,87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733000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rPr>
                <w:b/>
                <w:bCs/>
                <w:color w:val="000000"/>
                <w:sz w:val="16"/>
                <w:szCs w:val="16"/>
              </w:rPr>
            </w:pPr>
            <w:r>
              <w:rPr>
                <w:b/>
                <w:bCs/>
                <w:color w:val="000000"/>
                <w:sz w:val="16"/>
                <w:szCs w:val="16"/>
              </w:rPr>
              <w:t>ТРАНСФЕРИ ОД ДРУГИХ НИВОА ВЛАСТИ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338.543.436,00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166.137.299,00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504.680.735,00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24,42</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vanish/>
              </w:rPr>
            </w:pPr>
            <w:r>
              <w:fldChar w:fldCharType="begin"/>
            </w:r>
            <w:r>
              <w:instrText>TC "741000" \f C \l "2"</w:instrText>
            </w:r>
            <w:r>
              <w:fldChar w:fldCharType="end"/>
            </w:r>
          </w:p>
          <w:p w:rsidR="006A3F18" w:rsidRDefault="006A3F18" w:rsidP="004A4A09">
            <w:pPr>
              <w:jc w:val="center"/>
              <w:rPr>
                <w:color w:val="000000"/>
                <w:sz w:val="16"/>
                <w:szCs w:val="16"/>
              </w:rPr>
            </w:pPr>
            <w:r>
              <w:rPr>
                <w:color w:val="000000"/>
                <w:sz w:val="16"/>
                <w:szCs w:val="16"/>
              </w:rPr>
              <w:t>741142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4.900.000,00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4.900.000,00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0,24</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741511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Накнада за коришћење ресурса и резерви минералних сировина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2.900.000,00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2.900.000,00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0,14</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741522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140.000,00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0,01</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741531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 xml:space="preserve">Комунална такса за коришћење простора на јавним површинама или испред пословног простора у пословне сврхе, осим ради продаје штампе, књига и других </w:t>
            </w:r>
            <w:r>
              <w:rPr>
                <w:color w:val="000000"/>
                <w:sz w:val="16"/>
                <w:szCs w:val="16"/>
              </w:rPr>
              <w:lastRenderedPageBreak/>
              <w:t>публикација, производа старих и уметничких заната и домаће радиности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lastRenderedPageBreak/>
              <w:t>542.000,00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542.000,00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0,03</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lastRenderedPageBreak/>
              <w:t>741534</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Накнада за коришћење грађевинског земљишта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741538</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Допринос за уређивање грађевинског земљишта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4.700.000,00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4.700.000,00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0,23</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741596</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Накнада за коришћење дрвета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1.813.000,00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1.813.000,00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0,09</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741000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rPr>
                <w:b/>
                <w:bCs/>
                <w:color w:val="000000"/>
                <w:sz w:val="16"/>
                <w:szCs w:val="16"/>
              </w:rPr>
            </w:pPr>
            <w:r>
              <w:rPr>
                <w:b/>
                <w:bCs/>
                <w:color w:val="000000"/>
                <w:sz w:val="16"/>
                <w:szCs w:val="16"/>
              </w:rPr>
              <w:t>ПРИХОДИ ОД ИМОВИНЕ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14.998.000,00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14.998.000,00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0,73</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vanish/>
              </w:rPr>
            </w:pPr>
            <w:r>
              <w:fldChar w:fldCharType="begin"/>
            </w:r>
            <w:r>
              <w:instrText>TC "742000" \f C \l "2"</w:instrText>
            </w:r>
            <w:r>
              <w:fldChar w:fldCharType="end"/>
            </w:r>
          </w:p>
          <w:p w:rsidR="006A3F18" w:rsidRDefault="006A3F18" w:rsidP="004A4A09">
            <w:pPr>
              <w:jc w:val="center"/>
              <w:rPr>
                <w:color w:val="000000"/>
                <w:sz w:val="16"/>
                <w:szCs w:val="16"/>
              </w:rPr>
            </w:pPr>
            <w:r>
              <w:rPr>
                <w:color w:val="000000"/>
                <w:sz w:val="16"/>
                <w:szCs w:val="16"/>
              </w:rPr>
              <w:t>742126</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742141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10.247.000,00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10.247.000,00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0,50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742142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80.000,00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742143</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Приходи од закупнине за грађевинско земљиште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2.400.000,00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2.400.000,00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0,12</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742144</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742145</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17.850.000,00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17.850.000,00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0,86</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742146</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23.900.000,00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23.900.000,00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1,16</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742241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Градске административне таксе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4.100.000,00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4.100.000,00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0,20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742242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Такса за озакоњење објеката у корист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1.624.000,00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1.624.000,00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0,08</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742000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rPr>
                <w:b/>
                <w:bCs/>
                <w:color w:val="000000"/>
                <w:sz w:val="16"/>
                <w:szCs w:val="16"/>
              </w:rPr>
            </w:pPr>
            <w:r>
              <w:rPr>
                <w:b/>
                <w:bCs/>
                <w:color w:val="000000"/>
                <w:sz w:val="16"/>
                <w:szCs w:val="16"/>
              </w:rPr>
              <w:t>ПРИХОДИ ОД ПРОДАЈЕ ДОБАРА И УСЛУГА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49.955.000,00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10.247.000,00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60.202.000,00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2,91</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vanish/>
              </w:rPr>
            </w:pPr>
            <w:r>
              <w:fldChar w:fldCharType="begin"/>
            </w:r>
            <w:r>
              <w:instrText>TC "743000" \f C \l "2"</w:instrText>
            </w:r>
            <w:r>
              <w:fldChar w:fldCharType="end"/>
            </w:r>
          </w:p>
          <w:p w:rsidR="006A3F18" w:rsidRDefault="006A3F18" w:rsidP="004A4A09">
            <w:pPr>
              <w:jc w:val="center"/>
              <w:rPr>
                <w:color w:val="000000"/>
                <w:sz w:val="16"/>
                <w:szCs w:val="16"/>
              </w:rPr>
            </w:pPr>
            <w:r>
              <w:rPr>
                <w:color w:val="000000"/>
                <w:sz w:val="16"/>
                <w:szCs w:val="16"/>
              </w:rPr>
              <w:t>743324</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743342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743000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rPr>
                <w:b/>
                <w:bCs/>
                <w:color w:val="000000"/>
                <w:sz w:val="16"/>
                <w:szCs w:val="16"/>
              </w:rPr>
            </w:pPr>
            <w:r>
              <w:rPr>
                <w:b/>
                <w:bCs/>
                <w:color w:val="000000"/>
                <w:sz w:val="16"/>
                <w:szCs w:val="16"/>
              </w:rPr>
              <w:t>НОВЧАНЕ КАЗНЕ И ОДУЗЕТА ИМОВИНСКА КОРИСТ</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vanish/>
              </w:rPr>
            </w:pPr>
            <w:r>
              <w:fldChar w:fldCharType="begin"/>
            </w:r>
            <w:r>
              <w:instrText>TC "745000" \f C \l "2"</w:instrText>
            </w:r>
            <w:r>
              <w:fldChar w:fldCharType="end"/>
            </w:r>
          </w:p>
          <w:p w:rsidR="006A3F18" w:rsidRDefault="006A3F18" w:rsidP="004A4A09">
            <w:pPr>
              <w:jc w:val="center"/>
              <w:rPr>
                <w:color w:val="000000"/>
                <w:sz w:val="16"/>
                <w:szCs w:val="16"/>
              </w:rPr>
            </w:pPr>
            <w:r>
              <w:rPr>
                <w:color w:val="000000"/>
                <w:sz w:val="16"/>
                <w:szCs w:val="16"/>
              </w:rPr>
              <w:t>745141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Остали приходи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7.000.000,00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0,34</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745143</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Део добити јавног предузећа и других облика организовања,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745000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rPr>
                <w:b/>
                <w:bCs/>
                <w:color w:val="000000"/>
                <w:sz w:val="16"/>
                <w:szCs w:val="16"/>
              </w:rPr>
            </w:pPr>
            <w:r>
              <w:rPr>
                <w:b/>
                <w:bCs/>
                <w:color w:val="000000"/>
                <w:sz w:val="16"/>
                <w:szCs w:val="16"/>
              </w:rPr>
              <w:t>МЕШОВИТИ И НЕОДРЕЂЕНИ ПРИХОДИ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7.000.000,00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7.000.000,00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0,34</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vanish/>
              </w:rPr>
            </w:pPr>
            <w:r>
              <w:fldChar w:fldCharType="begin"/>
            </w:r>
            <w:r>
              <w:instrText>TC "811000" \f C \l "2"</w:instrText>
            </w:r>
            <w:r>
              <w:fldChar w:fldCharType="end"/>
            </w:r>
          </w:p>
          <w:p w:rsidR="006A3F18" w:rsidRDefault="006A3F18" w:rsidP="004A4A09">
            <w:pPr>
              <w:jc w:val="center"/>
              <w:rPr>
                <w:color w:val="000000"/>
                <w:sz w:val="16"/>
                <w:szCs w:val="16"/>
              </w:rPr>
            </w:pPr>
            <w:r>
              <w:rPr>
                <w:color w:val="000000"/>
                <w:sz w:val="16"/>
                <w:szCs w:val="16"/>
              </w:rPr>
              <w:t>811141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Примања од продаје непокретности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31.000.000,00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31.000.000,00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1,50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center"/>
              <w:rPr>
                <w:color w:val="000000"/>
                <w:sz w:val="16"/>
                <w:szCs w:val="16"/>
              </w:rPr>
            </w:pPr>
            <w:r>
              <w:rPr>
                <w:color w:val="000000"/>
                <w:sz w:val="16"/>
                <w:szCs w:val="16"/>
              </w:rPr>
              <w:t>811142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Примања од продаје станова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811000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rPr>
                <w:b/>
                <w:bCs/>
                <w:color w:val="000000"/>
                <w:sz w:val="16"/>
                <w:szCs w:val="16"/>
              </w:rPr>
            </w:pPr>
            <w:r>
              <w:rPr>
                <w:b/>
                <w:bCs/>
                <w:color w:val="000000"/>
                <w:sz w:val="16"/>
                <w:szCs w:val="16"/>
              </w:rPr>
              <w:t>ПРИМАЊА ОД ПРОДАЈЕ НЕПОКРЕТНОСТИ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31.000.000,00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31.000.000,00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1,50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vanish/>
              </w:rPr>
            </w:pPr>
            <w:r>
              <w:fldChar w:fldCharType="begin"/>
            </w:r>
            <w:r>
              <w:instrText>TC "841000" \f C \l "2"</w:instrText>
            </w:r>
            <w:r>
              <w:fldChar w:fldCharType="end"/>
            </w:r>
          </w:p>
          <w:p w:rsidR="006A3F18" w:rsidRDefault="006A3F18" w:rsidP="004A4A09">
            <w:pPr>
              <w:jc w:val="center"/>
              <w:rPr>
                <w:color w:val="000000"/>
                <w:sz w:val="16"/>
                <w:szCs w:val="16"/>
              </w:rPr>
            </w:pPr>
            <w:r>
              <w:rPr>
                <w:color w:val="000000"/>
                <w:sz w:val="16"/>
                <w:szCs w:val="16"/>
              </w:rPr>
              <w:t>841141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Примања од продаје земљишта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47.000.000,00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47.000.000,00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2,27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841000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rPr>
                <w:b/>
                <w:bCs/>
                <w:color w:val="000000"/>
                <w:sz w:val="16"/>
                <w:szCs w:val="16"/>
              </w:rPr>
            </w:pPr>
            <w:r>
              <w:rPr>
                <w:b/>
                <w:bCs/>
                <w:color w:val="000000"/>
                <w:sz w:val="16"/>
                <w:szCs w:val="16"/>
              </w:rPr>
              <w:t>ПРИМАЊА ОД ПРОДАЈЕ ЗЕМЉИШТА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47.000.000,00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47.000.000,00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2,27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vanish/>
              </w:rPr>
            </w:pPr>
            <w:r>
              <w:fldChar w:fldCharType="begin"/>
            </w:r>
            <w:r>
              <w:instrText>TC "911000" \f C \l "2"</w:instrText>
            </w:r>
            <w:r>
              <w:fldChar w:fldCharType="end"/>
            </w:r>
          </w:p>
          <w:p w:rsidR="006A3F18" w:rsidRDefault="006A3F18" w:rsidP="004A4A09">
            <w:pPr>
              <w:jc w:val="center"/>
              <w:rPr>
                <w:color w:val="000000"/>
                <w:sz w:val="16"/>
                <w:szCs w:val="16"/>
              </w:rPr>
            </w:pPr>
            <w:r>
              <w:rPr>
                <w:color w:val="000000"/>
                <w:sz w:val="16"/>
                <w:szCs w:val="16"/>
              </w:rPr>
              <w:t>911541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rPr>
                <w:color w:val="000000"/>
                <w:sz w:val="16"/>
                <w:szCs w:val="16"/>
              </w:rPr>
            </w:pPr>
            <w:r>
              <w:rPr>
                <w:color w:val="000000"/>
                <w:sz w:val="16"/>
                <w:szCs w:val="16"/>
              </w:rPr>
              <w:t>Примања од задуживања од осталих поверилаца у земљи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4A4A09">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center"/>
              <w:rPr>
                <w:b/>
                <w:bCs/>
                <w:color w:val="000000"/>
                <w:sz w:val="16"/>
                <w:szCs w:val="16"/>
              </w:rPr>
            </w:pPr>
            <w:r>
              <w:rPr>
                <w:b/>
                <w:bCs/>
                <w:color w:val="000000"/>
                <w:sz w:val="16"/>
                <w:szCs w:val="16"/>
              </w:rPr>
              <w:t>911000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rPr>
                <w:b/>
                <w:bCs/>
                <w:color w:val="000000"/>
                <w:sz w:val="16"/>
                <w:szCs w:val="16"/>
              </w:rPr>
            </w:pPr>
            <w:r>
              <w:rPr>
                <w:b/>
                <w:bCs/>
                <w:color w:val="000000"/>
                <w:sz w:val="16"/>
                <w:szCs w:val="16"/>
              </w:rPr>
              <w:t>ПРИМАЊА ОД ДОМАЋИХ ЗАДУЖИВАЊА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0,00</w:t>
            </w:r>
          </w:p>
        </w:tc>
      </w:tr>
      <w:tr w:rsidR="006A3F18" w:rsidTr="006A3F18">
        <w:tc>
          <w:tcPr>
            <w:tcW w:w="496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rPr>
                <w:b/>
                <w:bCs/>
                <w:color w:val="000000"/>
                <w:sz w:val="16"/>
                <w:szCs w:val="16"/>
              </w:rPr>
            </w:pPr>
            <w:r>
              <w:rPr>
                <w:b/>
                <w:bCs/>
                <w:color w:val="000000"/>
                <w:sz w:val="16"/>
                <w:szCs w:val="16"/>
              </w:rPr>
              <w:t>Укупно</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1.854.509.160,00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10.247.000,00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202.017.297,00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2.066.773.457,00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4A4A09">
            <w:pPr>
              <w:jc w:val="right"/>
              <w:rPr>
                <w:b/>
                <w:bCs/>
                <w:color w:val="000000"/>
                <w:sz w:val="16"/>
                <w:szCs w:val="16"/>
              </w:rPr>
            </w:pPr>
            <w:r>
              <w:rPr>
                <w:b/>
                <w:bCs/>
                <w:color w:val="000000"/>
                <w:sz w:val="16"/>
                <w:szCs w:val="16"/>
              </w:rPr>
              <w:t>100,00</w:t>
            </w:r>
          </w:p>
        </w:tc>
      </w:tr>
    </w:tbl>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4" w:name="__bookmark_7"/>
            <w:bookmarkStart w:id="15" w:name="__bookmark_8"/>
            <w:bookmarkEnd w:id="14"/>
            <w:bookmarkEnd w:id="15"/>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161464" w:rsidRDefault="00727A79" w:rsidP="00161464">
      <w:pPr>
        <w:spacing w:before="100" w:beforeAutospacing="1" w:after="150"/>
        <w:rPr>
          <w:rFonts w:ascii="Helvetica" w:hAnsi="Helvetica" w:cs="Helvetica"/>
          <w:color w:val="000000"/>
          <w:lang w:val="sr-Cyrl-RS"/>
        </w:rPr>
      </w:pPr>
      <w:bookmarkStart w:id="16" w:name="__bookmark_10"/>
      <w:bookmarkEnd w:id="16"/>
    </w:p>
    <w:p w:rsidR="00040498" w:rsidRPr="00161464" w:rsidRDefault="00040498" w:rsidP="00161464">
      <w:pPr>
        <w:spacing w:before="100" w:beforeAutospacing="1" w:after="150"/>
        <w:jc w:val="center"/>
        <w:rPr>
          <w:color w:val="000000"/>
          <w:lang w:val="sr-Cyrl-RS"/>
        </w:rPr>
      </w:pPr>
      <w:r w:rsidRPr="00693FF7">
        <w:rPr>
          <w:color w:val="000000"/>
          <w:lang w:val="sr-Cyrl-CS"/>
        </w:rPr>
        <w:t>Члан 2.</w:t>
      </w:r>
      <w:r w:rsidRPr="00693FF7">
        <w:rPr>
          <w:color w:val="000000"/>
        </w:rPr>
        <w:t xml:space="preserve"> </w:t>
      </w:r>
    </w:p>
    <w:p w:rsidR="00040498" w:rsidRPr="00693FF7" w:rsidRDefault="00040498" w:rsidP="00040498">
      <w:pPr>
        <w:spacing w:before="100" w:beforeAutospacing="1" w:after="150"/>
        <w:ind w:firstLine="720"/>
        <w:jc w:val="both"/>
        <w:rPr>
          <w:color w:val="000000"/>
          <w:lang w:val="sr-Latn-RS"/>
        </w:rPr>
      </w:pPr>
      <w:r w:rsidRPr="00693FF7">
        <w:rPr>
          <w:color w:val="000000"/>
          <w:lang w:val="sr-Cyrl-CS"/>
        </w:rPr>
        <w:t>  Расходи и издаци из члана 1. ове одлуке користе се за следеће програме:</w:t>
      </w:r>
    </w:p>
    <w:p w:rsidR="00E56F83" w:rsidRPr="00E56F83" w:rsidRDefault="00E56F83">
      <w:pPr>
        <w:rPr>
          <w:lang w:val="sr-Cyrl-RS"/>
        </w:rPr>
      </w:pPr>
    </w:p>
    <w:p w:rsidR="00040498" w:rsidRDefault="00040498"/>
    <w:tbl>
      <w:tblPr>
        <w:tblW w:w="10928" w:type="dxa"/>
        <w:tblInd w:w="142" w:type="dxa"/>
        <w:tblLayout w:type="fixed"/>
        <w:tblLook w:val="01E0" w:firstRow="1" w:lastRow="1" w:firstColumn="1" w:lastColumn="1" w:noHBand="0" w:noVBand="0"/>
      </w:tblPr>
      <w:tblGrid>
        <w:gridCol w:w="308"/>
        <w:gridCol w:w="8935"/>
        <w:gridCol w:w="1530"/>
        <w:gridCol w:w="155"/>
      </w:tblGrid>
      <w:tr w:rsidR="004E5E47" w:rsidTr="00467F97">
        <w:trPr>
          <w:trHeight w:val="276"/>
          <w:tblHeader/>
        </w:trPr>
        <w:tc>
          <w:tcPr>
            <w:tcW w:w="10928" w:type="dxa"/>
            <w:gridSpan w:val="4"/>
            <w:tcMar>
              <w:top w:w="0" w:type="dxa"/>
              <w:left w:w="0" w:type="dxa"/>
              <w:bottom w:w="0" w:type="dxa"/>
              <w:right w:w="0" w:type="dxa"/>
            </w:tcMar>
          </w:tcPr>
          <w:p w:rsidR="004E5E47" w:rsidRDefault="004E5E47" w:rsidP="009E641D">
            <w:pPr>
              <w:jc w:val="center"/>
              <w:rPr>
                <w:b/>
                <w:bCs/>
                <w:color w:val="000000"/>
                <w:sz w:val="24"/>
                <w:szCs w:val="24"/>
              </w:rPr>
            </w:pPr>
            <w:r>
              <w:rPr>
                <w:b/>
                <w:bCs/>
                <w:color w:val="000000"/>
                <w:sz w:val="24"/>
                <w:szCs w:val="24"/>
              </w:rPr>
              <w:t>ПЛАН РАСХОДА ПО ПРОГРАМИМА</w:t>
            </w:r>
          </w:p>
        </w:tc>
      </w:tr>
      <w:tr w:rsidR="004E5E47" w:rsidTr="00467F97">
        <w:trPr>
          <w:trHeight w:val="230"/>
          <w:tblHeader/>
        </w:trPr>
        <w:tc>
          <w:tcPr>
            <w:tcW w:w="10928"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Pr="00066A96" w:rsidRDefault="00066A96" w:rsidP="009857EB">
                  <w:pPr>
                    <w:jc w:val="center"/>
                    <w:rPr>
                      <w:b/>
                      <w:bCs/>
                      <w:color w:val="000000"/>
                      <w:lang w:val="sr-Cyrl-RS"/>
                    </w:rPr>
                  </w:pPr>
                  <w:r>
                    <w:rPr>
                      <w:b/>
                      <w:bCs/>
                      <w:color w:val="000000"/>
                    </w:rPr>
                    <w:t>За период: 01.01.202</w:t>
                  </w:r>
                  <w:r w:rsidR="00C139EE">
                    <w:rPr>
                      <w:b/>
                      <w:bCs/>
                      <w:color w:val="000000"/>
                      <w:lang w:val="sr-Cyrl-RS"/>
                    </w:rPr>
                    <w:t>4</w:t>
                  </w:r>
                  <w:r>
                    <w:rPr>
                      <w:b/>
                      <w:bCs/>
                      <w:color w:val="000000"/>
                    </w:rPr>
                    <w:t>-31.12.202</w:t>
                  </w:r>
                  <w:r w:rsidR="00C139EE">
                    <w:rPr>
                      <w:b/>
                      <w:bCs/>
                      <w:color w:val="000000"/>
                      <w:lang w:val="sr-Cyrl-RS"/>
                    </w:rPr>
                    <w:t>4</w:t>
                  </w:r>
                </w:p>
                <w:p w:rsidR="004E5E47" w:rsidRDefault="004E5E47" w:rsidP="009857EB"/>
              </w:tc>
            </w:tr>
          </w:tbl>
          <w:p w:rsidR="004E5E47" w:rsidRDefault="004E5E47" w:rsidP="009857EB">
            <w:pPr>
              <w:spacing w:line="1" w:lineRule="auto"/>
            </w:pPr>
          </w:p>
        </w:tc>
      </w:tr>
      <w:tr w:rsidR="004E5E47" w:rsidTr="00467F97">
        <w:trPr>
          <w:trHeight w:hRule="exact" w:val="300"/>
          <w:tblHeader/>
        </w:trPr>
        <w:tc>
          <w:tcPr>
            <w:tcW w:w="308"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467F97" w:rsidTr="00467F97">
        <w:trPr>
          <w:gridAfter w:val="1"/>
          <w:wAfter w:w="155" w:type="dxa"/>
          <w:tblHeader/>
        </w:trPr>
        <w:tc>
          <w:tcPr>
            <w:tcW w:w="924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Назив програма</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Износ</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СТАНОВАЊЕ, УРБАНИЗАМ И ПРОСТОРНО ПЛАНИРАЊЕ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69.000.000,00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КОМУНАЛНЕ ДЕЛАТНОСТИ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127.600.000,00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ЛОКАЛНИ ЕКОНОМСКИ РАЗВОЈ</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200.000,00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РАЗВОЈ ТУРИЗМА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14.994.500,00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ПОЉОПРИВРЕДА И РУРАЛНИ РАЗВОЈ</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4.700.000,00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lastRenderedPageBreak/>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ЗАШТИТА ЖИВОТНЕ СРЕДИНЕ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1.000.000,00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ОРГАНИЗАЦИЈА САОБРАЋАЈА И САОБРАЋАЈНА ИНФРАСТРУКТУРА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26.410.000,00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ПРЕДШКОЛСКО ВАСПИТАЊЕ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238.774.000,00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ОСНОВНО ОБРАЗОВАЊЕ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126.180.290,00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СРЕДЊЕ ОБРАЗОВАЊЕ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70.318.000,00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СОЦИЈАЛНА И ДЕЧЈА ЗАШТИТА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85.906.000,00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ЗДРАВСТВЕНА ЗАШТИТА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10.000.000,00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РАЗВОЈ КУЛТУРЕ И ИНФОРМИСАЊА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170.431.402,00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РАЗВОЈ СПОРТА И ОМЛАДИНЕ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45.644.000,00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ОПШТЕ УСЛУГЕ ЛОКАЛНЕ САМОУПРАВЕ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1.017.096.165,00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ПОЛИТИЧКИ СИСТЕМ ЛОКАЛНЕ САМОУПРАВЕ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58.519.100,00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ЕНЕРГЕТСКА ЕФИКАСНОСТ И ОБНОВЉИВИ ИЗВОРИ ЕНЕРГИЈЕ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r>
      <w:tr w:rsidR="00467F97" w:rsidTr="00467F97">
        <w:trPr>
          <w:gridAfter w:val="1"/>
          <w:wAfter w:w="155" w:type="dxa"/>
        </w:trPr>
        <w:tc>
          <w:tcPr>
            <w:tcW w:w="924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rPr>
                <w:b/>
                <w:bCs/>
                <w:color w:val="000000"/>
                <w:sz w:val="16"/>
                <w:szCs w:val="16"/>
              </w:rPr>
            </w:pPr>
            <w:r>
              <w:rPr>
                <w:b/>
                <w:bCs/>
                <w:color w:val="000000"/>
                <w:sz w:val="16"/>
                <w:szCs w:val="16"/>
              </w:rPr>
              <w:t>Укупно за БК</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2.066.773.457,00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7" w:name="__bookmark_12"/>
            <w:bookmarkEnd w:id="17"/>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03603F" w:rsidRPr="0003603F">
              <w:rPr>
                <w:color w:val="000000"/>
                <w:lang w:val="sr-Latn-RS"/>
              </w:rPr>
              <w:t>34.476.529,0</w:t>
            </w:r>
            <w:r w:rsidR="0003603F">
              <w:rPr>
                <w:color w:val="000000"/>
                <w:lang w:val="sr-Cyrl-RS"/>
              </w:rPr>
              <w:t>0</w:t>
            </w:r>
            <w:r w:rsidR="001E112F">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03603F" w:rsidRPr="0003603F">
              <w:rPr>
                <w:color w:val="000000"/>
                <w:lang w:val="sr-Latn-RS"/>
              </w:rPr>
              <w:t>34.476.529,0</w:t>
            </w:r>
            <w:r w:rsidR="0003603F">
              <w:rPr>
                <w:color w:val="000000"/>
                <w:lang w:val="sr-Cyrl-RS"/>
              </w:rPr>
              <w:t>0</w:t>
            </w:r>
            <w:r w:rsidR="001E112F">
              <w:rPr>
                <w:color w:val="000000"/>
                <w:lang w:val="sr-Cyrl-RS"/>
              </w:rPr>
              <w:t xml:space="preserve"> </w:t>
            </w:r>
            <w:r w:rsidRPr="00B102C3">
              <w:rPr>
                <w:color w:val="000000"/>
                <w:lang w:val="sr-Latn-RS"/>
              </w:rPr>
              <w:t>динара.</w:t>
            </w:r>
          </w:p>
          <w:p w:rsidR="009E641D" w:rsidRDefault="009E641D">
            <w:pPr>
              <w:spacing w:before="100" w:beforeAutospacing="1" w:after="100" w:afterAutospacing="1"/>
              <w:divId w:val="435372285"/>
              <w:rPr>
                <w:color w:val="000000"/>
                <w:lang w:val="sr-Cyrl-RS"/>
              </w:rPr>
            </w:pPr>
          </w:p>
          <w:p w:rsidR="009E641D" w:rsidRPr="009E641D" w:rsidRDefault="009E641D">
            <w:pPr>
              <w:spacing w:before="100" w:beforeAutospacing="1" w:after="100" w:afterAutospacing="1"/>
              <w:divId w:val="435372285"/>
              <w:rPr>
                <w:color w:val="000000"/>
                <w:lang w:val="sr-Cyrl-RS"/>
              </w:rPr>
            </w:pP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03603F">
              <w:rPr>
                <w:color w:val="000000"/>
                <w:lang w:val="sr-Cyrl-RS"/>
              </w:rPr>
              <w:t>4</w:t>
            </w:r>
            <w:r w:rsidRPr="00B102C3">
              <w:rPr>
                <w:color w:val="000000"/>
                <w:lang w:val="sr-Latn-RS"/>
              </w:rPr>
              <w:t xml:space="preserve">. годину износи </w:t>
            </w:r>
            <w:r w:rsidR="0003603F">
              <w:rPr>
                <w:color w:val="000000"/>
                <w:lang w:val="sr-Cyrl-RS"/>
              </w:rPr>
              <w:t>7. 000</w:t>
            </w:r>
            <w:r w:rsidR="00C457F3">
              <w:rPr>
                <w:color w:val="000000"/>
                <w:lang w:val="sr-Latn-RS"/>
              </w:rPr>
              <w:t>.</w:t>
            </w:r>
            <w:r w:rsidR="0003603F">
              <w:rPr>
                <w:color w:val="000000"/>
                <w:lang w:val="sr-Cyrl-RS"/>
              </w:rPr>
              <w:t>000</w:t>
            </w:r>
            <w:r w:rsidRPr="00B102C3">
              <w:rPr>
                <w:color w:val="000000"/>
                <w:lang w:val="sr-Latn-RS"/>
              </w:rPr>
              <w:t>,00  динара, а текућа буџетска резерва  </w:t>
            </w:r>
            <w:r w:rsidR="00467F97">
              <w:rPr>
                <w:color w:val="000000"/>
                <w:lang w:val="sr-Cyrl-RS"/>
              </w:rPr>
              <w:t>2</w:t>
            </w:r>
            <w:r w:rsidR="0003603F">
              <w:rPr>
                <w:color w:val="000000"/>
                <w:lang w:val="sr-Cyrl-RS"/>
              </w:rPr>
              <w:t>0</w:t>
            </w:r>
            <w:r w:rsidR="00C457F3">
              <w:rPr>
                <w:color w:val="000000"/>
                <w:lang w:val="sr-Latn-RS"/>
              </w:rPr>
              <w:t>.0</w:t>
            </w:r>
            <w:r w:rsidR="0003603F">
              <w:rPr>
                <w:color w:val="000000"/>
                <w:lang w:val="sr-Cyrl-RS"/>
              </w:rPr>
              <w:t>00</w:t>
            </w:r>
            <w:r w:rsidR="00C457F3">
              <w:rPr>
                <w:color w:val="000000"/>
                <w:lang w:val="sr-Latn-RS"/>
              </w:rPr>
              <w:t>.</w:t>
            </w:r>
            <w:r w:rsidR="0003603F">
              <w:rPr>
                <w:color w:val="000000"/>
                <w:lang w:val="sr-Cyrl-RS"/>
              </w:rPr>
              <w:t>000</w:t>
            </w:r>
            <w:r w:rsidRPr="00B102C3">
              <w:rPr>
                <w:color w:val="000000"/>
                <w:lang w:val="sr-Latn-RS"/>
              </w:rPr>
              <w:t>,00  динара.</w:t>
            </w:r>
          </w:p>
          <w:p w:rsidR="008A4E3C" w:rsidRDefault="008A4E3C" w:rsidP="00B102C3">
            <w:pPr>
              <w:spacing w:before="100" w:beforeAutospacing="1" w:after="100" w:afterAutospacing="1"/>
              <w:divId w:val="435372285"/>
              <w:rPr>
                <w:color w:val="000000"/>
                <w:lang w:val="sr-Cyrl-RS"/>
              </w:rPr>
            </w:pP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DE17A0" w:rsidRDefault="00DE17A0" w:rsidP="00B102C3">
            <w:pPr>
              <w:spacing w:before="100" w:beforeAutospacing="1" w:after="100" w:afterAutospacing="1"/>
              <w:divId w:val="435372285"/>
              <w:rPr>
                <w:lang w:val="sr-Cyrl-RS"/>
              </w:rPr>
            </w:pPr>
          </w:p>
          <w:p w:rsidR="00DE17A0" w:rsidRPr="008F6652" w:rsidRDefault="00DE17A0" w:rsidP="00B102C3">
            <w:pPr>
              <w:spacing w:before="100" w:beforeAutospacing="1" w:after="100" w:afterAutospacing="1"/>
              <w:divId w:val="435372285"/>
            </w:pPr>
          </w:p>
          <w:p w:rsidR="00E80F7F" w:rsidRDefault="00E80F7F"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732DD3" w:rsidRPr="00732DD3" w:rsidRDefault="00732DD3" w:rsidP="00B102C3">
            <w:pPr>
              <w:spacing w:before="100" w:beforeAutospacing="1" w:after="100" w:afterAutospacing="1"/>
              <w:divId w:val="435372285"/>
              <w:rPr>
                <w:color w:val="000000"/>
                <w:lang w:val="sr-Cyrl-RS"/>
              </w:rPr>
            </w:pPr>
          </w:p>
          <w:p w:rsidR="00790047" w:rsidRPr="00B102C3" w:rsidRDefault="00790047" w:rsidP="00B102C3">
            <w:pPr>
              <w:spacing w:before="100" w:beforeAutospacing="1" w:after="100" w:afterAutospacing="1"/>
              <w:divId w:val="435372285"/>
              <w:rPr>
                <w:color w:val="000000"/>
                <w:lang w:val="sr-Latn-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8" w:name="__bookmark_13"/>
            <w:bookmarkEnd w:id="18"/>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Default="002440DA" w:rsidP="00BC0F8F">
                  <w:pPr>
                    <w:jc w:val="center"/>
                    <w:rPr>
                      <w:b/>
                      <w:bCs/>
                      <w:color w:val="000000"/>
                      <w:lang w:val="sr-Cyrl-RS"/>
                    </w:rPr>
                  </w:pPr>
                  <w:r>
                    <w:rPr>
                      <w:b/>
                      <w:bCs/>
                      <w:color w:val="000000"/>
                    </w:rPr>
                    <w:t>202</w:t>
                  </w:r>
                  <w:r w:rsidR="00C139EE">
                    <w:rPr>
                      <w:b/>
                      <w:bCs/>
                      <w:color w:val="000000"/>
                      <w:lang w:val="sr-Cyrl-RS"/>
                    </w:rPr>
                    <w:t>4</w:t>
                  </w: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Pr="002440DA" w:rsidRDefault="001E112F" w:rsidP="00BC0F8F">
                  <w:pPr>
                    <w:jc w:val="center"/>
                    <w:rPr>
                      <w:b/>
                      <w:bCs/>
                      <w:color w:val="000000"/>
                      <w:lang w:val="sr-Cyrl-RS"/>
                    </w:rPr>
                  </w:pP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631" w:type="dxa"/>
        <w:tblInd w:w="292" w:type="dxa"/>
        <w:tblLayout w:type="fixed"/>
        <w:tblLook w:val="01E0" w:firstRow="1" w:lastRow="1" w:firstColumn="1" w:lastColumn="1" w:noHBand="0" w:noVBand="0"/>
      </w:tblPr>
      <w:tblGrid>
        <w:gridCol w:w="900"/>
        <w:gridCol w:w="4061"/>
        <w:gridCol w:w="1276"/>
        <w:gridCol w:w="1134"/>
        <w:gridCol w:w="1275"/>
        <w:gridCol w:w="1276"/>
        <w:gridCol w:w="709"/>
      </w:tblGrid>
      <w:tr w:rsidR="00467F97" w:rsidTr="00467F9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Економ. класиф.</w:t>
            </w:r>
          </w:p>
        </w:tc>
        <w:tc>
          <w:tcPr>
            <w:tcW w:w="40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Средства из буџета</w:t>
            </w:r>
          </w:p>
          <w:p w:rsidR="00467F97" w:rsidRDefault="00467F97" w:rsidP="004A4A09">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Средства из сопствених извора 04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Структура</w:t>
            </w:r>
          </w:p>
          <w:p w:rsidR="00467F97" w:rsidRDefault="00467F97" w:rsidP="004A4A09">
            <w:pPr>
              <w:jc w:val="center"/>
              <w:rPr>
                <w:b/>
                <w:bCs/>
                <w:color w:val="000000"/>
                <w:sz w:val="16"/>
                <w:szCs w:val="16"/>
              </w:rPr>
            </w:pPr>
            <w:r>
              <w:rPr>
                <w:b/>
                <w:bCs/>
                <w:color w:val="000000"/>
                <w:sz w:val="16"/>
                <w:szCs w:val="16"/>
              </w:rPr>
              <w:t>( % )</w:t>
            </w:r>
          </w:p>
        </w:tc>
      </w:tr>
      <w:tr w:rsidR="00467F97" w:rsidTr="00467F9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1</w:t>
            </w:r>
          </w:p>
        </w:tc>
        <w:tc>
          <w:tcPr>
            <w:tcW w:w="40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7</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vanish/>
              </w:rPr>
            </w:pPr>
            <w:r>
              <w:fldChar w:fldCharType="begin"/>
            </w:r>
            <w:r>
              <w:instrText>TC "0 БУЏЕТ ГРАДА ПРОКУПЉЕ" \f C \l "1"</w:instrText>
            </w:r>
            <w:r>
              <w:fldChar w:fldCharType="end"/>
            </w:r>
          </w:p>
          <w:bookmarkStart w:id="19" w:name="_Toc410000_РАСХОДИ_ЗА_ЗАПОСЛЕНЕ"/>
          <w:bookmarkEnd w:id="19"/>
          <w:p w:rsidR="00467F97" w:rsidRDefault="00467F97" w:rsidP="004A4A09">
            <w:pPr>
              <w:rPr>
                <w:vanish/>
              </w:rPr>
            </w:pPr>
            <w:r>
              <w:fldChar w:fldCharType="begin"/>
            </w:r>
            <w:r>
              <w:instrText>TC "410000 РАСХОДИ ЗА ЗАПОСЛЕНЕ" \f C \l "2"</w:instrText>
            </w:r>
            <w:r>
              <w:fldChar w:fldCharType="end"/>
            </w:r>
          </w:p>
          <w:p w:rsidR="00467F97" w:rsidRDefault="00467F97" w:rsidP="004A4A09">
            <w:pPr>
              <w:jc w:val="center"/>
              <w:rPr>
                <w:color w:val="000000"/>
                <w:sz w:val="16"/>
                <w:szCs w:val="16"/>
              </w:rPr>
            </w:pPr>
            <w:r>
              <w:rPr>
                <w:color w:val="000000"/>
                <w:sz w:val="16"/>
                <w:szCs w:val="16"/>
              </w:rPr>
              <w:t>411000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469.320.000,00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469.320.000,00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22,71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center"/>
              <w:rPr>
                <w:color w:val="000000"/>
                <w:sz w:val="16"/>
                <w:szCs w:val="16"/>
              </w:rPr>
            </w:pPr>
            <w:r>
              <w:rPr>
                <w:color w:val="000000"/>
                <w:sz w:val="16"/>
                <w:szCs w:val="16"/>
              </w:rPr>
              <w:t>412000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70.798.500,00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70.813.500,00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3,43</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center"/>
              <w:rPr>
                <w:color w:val="000000"/>
                <w:sz w:val="16"/>
                <w:szCs w:val="16"/>
              </w:rPr>
            </w:pPr>
            <w:r>
              <w:rPr>
                <w:color w:val="000000"/>
                <w:sz w:val="16"/>
                <w:szCs w:val="16"/>
              </w:rPr>
              <w:t>413000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90.000,00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center"/>
              <w:rPr>
                <w:color w:val="000000"/>
                <w:sz w:val="16"/>
                <w:szCs w:val="16"/>
              </w:rPr>
            </w:pPr>
            <w:r>
              <w:rPr>
                <w:color w:val="000000"/>
                <w:sz w:val="16"/>
                <w:szCs w:val="16"/>
              </w:rPr>
              <w:t>414000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12.901.100,00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295.000,00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3.950.000,00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17.146.100,00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0,83</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center"/>
              <w:rPr>
                <w:color w:val="000000"/>
                <w:sz w:val="16"/>
                <w:szCs w:val="16"/>
              </w:rPr>
            </w:pPr>
            <w:r>
              <w:rPr>
                <w:color w:val="000000"/>
                <w:sz w:val="16"/>
                <w:szCs w:val="16"/>
              </w:rPr>
              <w:t>415000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15.073.000,00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15.073.000,00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0,73</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center"/>
              <w:rPr>
                <w:color w:val="000000"/>
                <w:sz w:val="16"/>
                <w:szCs w:val="16"/>
              </w:rPr>
            </w:pPr>
            <w:r>
              <w:rPr>
                <w:color w:val="000000"/>
                <w:sz w:val="16"/>
                <w:szCs w:val="16"/>
              </w:rPr>
              <w:t>416000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7.651.000,00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7.701.000,00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0,37</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410000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rPr>
                <w:b/>
                <w:bCs/>
                <w:color w:val="000000"/>
                <w:sz w:val="16"/>
                <w:szCs w:val="16"/>
              </w:rPr>
            </w:pPr>
            <w:r>
              <w:rPr>
                <w:b/>
                <w:bCs/>
                <w:color w:val="000000"/>
                <w:sz w:val="16"/>
                <w:szCs w:val="16"/>
              </w:rPr>
              <w:t>РАСХОДИ ЗА ЗАПОСЛЕНЕ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575.793.600,00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450.000,00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3.950.000,00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580.193.600,00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28,07</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vanish/>
              </w:rPr>
            </w:pPr>
            <w:r>
              <w:fldChar w:fldCharType="begin"/>
            </w:r>
            <w:r>
              <w:instrText>TC "420000 КОРИШЋЕЊЕ УСЛУГА И РОБА" \f C \l "2"</w:instrText>
            </w:r>
            <w:r>
              <w:fldChar w:fldCharType="end"/>
            </w:r>
          </w:p>
          <w:p w:rsidR="00467F97" w:rsidRDefault="00467F97" w:rsidP="004A4A09">
            <w:pPr>
              <w:jc w:val="center"/>
              <w:rPr>
                <w:color w:val="000000"/>
                <w:sz w:val="16"/>
                <w:szCs w:val="16"/>
              </w:rPr>
            </w:pPr>
            <w:r>
              <w:rPr>
                <w:color w:val="000000"/>
                <w:sz w:val="16"/>
                <w:szCs w:val="16"/>
              </w:rPr>
              <w:t>421000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126.350.000,00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893.000,00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127.243.000,00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6,16</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center"/>
              <w:rPr>
                <w:color w:val="000000"/>
                <w:sz w:val="16"/>
                <w:szCs w:val="16"/>
              </w:rPr>
            </w:pPr>
            <w:r>
              <w:rPr>
                <w:color w:val="000000"/>
                <w:sz w:val="16"/>
                <w:szCs w:val="16"/>
              </w:rPr>
              <w:t>422000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5.739.500,00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876.000,00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6.615.500,00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0,32</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center"/>
              <w:rPr>
                <w:color w:val="000000"/>
                <w:sz w:val="16"/>
                <w:szCs w:val="16"/>
              </w:rPr>
            </w:pPr>
            <w:r>
              <w:rPr>
                <w:color w:val="000000"/>
                <w:sz w:val="16"/>
                <w:szCs w:val="16"/>
              </w:rPr>
              <w:t>423000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148.723.136,00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2.350.000,00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7.716.000,00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158.789.136,00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7,68</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center"/>
              <w:rPr>
                <w:color w:val="000000"/>
                <w:sz w:val="16"/>
                <w:szCs w:val="16"/>
              </w:rPr>
            </w:pPr>
            <w:r>
              <w:rPr>
                <w:color w:val="000000"/>
                <w:sz w:val="16"/>
                <w:szCs w:val="16"/>
              </w:rPr>
              <w:t>424000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101.308.340,00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957.500,00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102.265.840,00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4,95</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center"/>
              <w:rPr>
                <w:color w:val="000000"/>
                <w:sz w:val="16"/>
                <w:szCs w:val="16"/>
              </w:rPr>
            </w:pPr>
            <w:r>
              <w:rPr>
                <w:color w:val="000000"/>
                <w:sz w:val="16"/>
                <w:szCs w:val="16"/>
              </w:rPr>
              <w:t>425000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102.673.000,00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1.027.500,00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1.836.018,00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105.536.518,00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5,11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center"/>
              <w:rPr>
                <w:color w:val="000000"/>
                <w:sz w:val="16"/>
                <w:szCs w:val="16"/>
              </w:rPr>
            </w:pPr>
            <w:r>
              <w:rPr>
                <w:color w:val="000000"/>
                <w:sz w:val="16"/>
                <w:szCs w:val="16"/>
              </w:rPr>
              <w:t>426000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39.105.250,00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2.145.500,00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33.950,00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41.284.700,00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2,00</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420000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rPr>
                <w:b/>
                <w:bCs/>
                <w:color w:val="000000"/>
                <w:sz w:val="16"/>
                <w:szCs w:val="16"/>
              </w:rPr>
            </w:pPr>
            <w:r>
              <w:rPr>
                <w:b/>
                <w:bCs/>
                <w:color w:val="000000"/>
                <w:sz w:val="16"/>
                <w:szCs w:val="16"/>
              </w:rPr>
              <w:t>КОРИШЋЕЊЕ УСЛУГА И РОБА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523.899.226,00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8.249.500,00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9.585.968,00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541.734.694,00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26,21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vanish/>
              </w:rPr>
            </w:pPr>
            <w:r>
              <w:fldChar w:fldCharType="begin"/>
            </w:r>
            <w:r>
              <w:instrText>TC "450000 СУБВЕНЦИЈЕ" \f C \l "2"</w:instrText>
            </w:r>
            <w:r>
              <w:fldChar w:fldCharType="end"/>
            </w:r>
          </w:p>
          <w:p w:rsidR="00467F97" w:rsidRDefault="00467F97" w:rsidP="004A4A09">
            <w:pPr>
              <w:jc w:val="center"/>
              <w:rPr>
                <w:color w:val="000000"/>
                <w:sz w:val="16"/>
                <w:szCs w:val="16"/>
              </w:rPr>
            </w:pPr>
            <w:r>
              <w:rPr>
                <w:color w:val="000000"/>
                <w:sz w:val="16"/>
                <w:szCs w:val="16"/>
              </w:rPr>
              <w:t>451000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62.000.000,00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62.000.000,00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3,00</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center"/>
              <w:rPr>
                <w:color w:val="000000"/>
                <w:sz w:val="16"/>
                <w:szCs w:val="16"/>
              </w:rPr>
            </w:pPr>
            <w:r>
              <w:rPr>
                <w:color w:val="000000"/>
                <w:sz w:val="16"/>
                <w:szCs w:val="16"/>
              </w:rPr>
              <w:t>454000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7.700.000,00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6.000.000,00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13.700.000,00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0,66</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450000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rPr>
                <w:b/>
                <w:bCs/>
                <w:color w:val="000000"/>
                <w:sz w:val="16"/>
                <w:szCs w:val="16"/>
              </w:rPr>
            </w:pPr>
            <w:r>
              <w:rPr>
                <w:b/>
                <w:bCs/>
                <w:color w:val="000000"/>
                <w:sz w:val="16"/>
                <w:szCs w:val="16"/>
              </w:rPr>
              <w:t>СУБВЕНЦИЈЕ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69.700.000,00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6.000.000,00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75.700.000,00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3,66</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vanish/>
              </w:rPr>
            </w:pPr>
            <w:r>
              <w:fldChar w:fldCharType="begin"/>
            </w:r>
            <w:r>
              <w:instrText>TC "460000 ДОНАЦИЈЕ, ДОТАЦИЈЕ И ТРАНСФЕРИ" \f C \l "2"</w:instrText>
            </w:r>
            <w:r>
              <w:fldChar w:fldCharType="end"/>
            </w:r>
          </w:p>
          <w:p w:rsidR="00467F97" w:rsidRDefault="00467F97" w:rsidP="004A4A09">
            <w:pPr>
              <w:jc w:val="center"/>
              <w:rPr>
                <w:color w:val="000000"/>
                <w:sz w:val="16"/>
                <w:szCs w:val="16"/>
              </w:rPr>
            </w:pPr>
            <w:r>
              <w:rPr>
                <w:color w:val="000000"/>
                <w:sz w:val="16"/>
                <w:szCs w:val="16"/>
              </w:rPr>
              <w:t>463000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205.198.290,00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205.198.290,00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9,93</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center"/>
              <w:rPr>
                <w:color w:val="000000"/>
                <w:sz w:val="16"/>
                <w:szCs w:val="16"/>
              </w:rPr>
            </w:pPr>
            <w:r>
              <w:rPr>
                <w:color w:val="000000"/>
                <w:sz w:val="16"/>
                <w:szCs w:val="16"/>
              </w:rPr>
              <w:t>464000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0,48</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460000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rPr>
                <w:b/>
                <w:bCs/>
                <w:color w:val="000000"/>
                <w:sz w:val="16"/>
                <w:szCs w:val="16"/>
              </w:rPr>
            </w:pPr>
            <w:r>
              <w:rPr>
                <w:b/>
                <w:bCs/>
                <w:color w:val="000000"/>
                <w:sz w:val="16"/>
                <w:szCs w:val="16"/>
              </w:rPr>
              <w:t>ДОНАЦИЈЕ, ДОТАЦИЈЕ И ТРАНСФЕРИ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215.198.290,00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215.198.290,00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10,41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vanish/>
              </w:rPr>
            </w:pPr>
            <w:r>
              <w:fldChar w:fldCharType="begin"/>
            </w:r>
            <w:r>
              <w:instrText>TC "470000 СОЦИЈАЛНО ОСИГУРАЊЕ И СОЦИЈАЛНА ЗАШТИТА" \f C \l "2"</w:instrText>
            </w:r>
            <w:r>
              <w:fldChar w:fldCharType="end"/>
            </w:r>
          </w:p>
          <w:p w:rsidR="00467F97" w:rsidRDefault="00467F97" w:rsidP="004A4A09">
            <w:pPr>
              <w:jc w:val="center"/>
              <w:rPr>
                <w:color w:val="000000"/>
                <w:sz w:val="16"/>
                <w:szCs w:val="16"/>
              </w:rPr>
            </w:pPr>
            <w:r>
              <w:rPr>
                <w:color w:val="000000"/>
                <w:sz w:val="16"/>
                <w:szCs w:val="16"/>
              </w:rPr>
              <w:t>472000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36.663.000,00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8.253.000,00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44.916.000,00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2,17</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470000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rPr>
                <w:b/>
                <w:bCs/>
                <w:color w:val="000000"/>
                <w:sz w:val="16"/>
                <w:szCs w:val="16"/>
              </w:rPr>
            </w:pPr>
            <w:r>
              <w:rPr>
                <w:b/>
                <w:bCs/>
                <w:color w:val="000000"/>
                <w:sz w:val="16"/>
                <w:szCs w:val="16"/>
              </w:rPr>
              <w:t>СОЦИЈАЛНО ОСИГУРАЊЕ И СОЦИЈАЛНА ЗАШТИТА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36.663.000,00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8.253.000,00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44.916.000,00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2,17</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vanish/>
              </w:rPr>
            </w:pPr>
            <w:r>
              <w:fldChar w:fldCharType="begin"/>
            </w:r>
            <w:r>
              <w:instrText>TC "480000 ОСТАЛИ РАСХОДИ" \f C \l "2"</w:instrText>
            </w:r>
            <w:r>
              <w:fldChar w:fldCharType="end"/>
            </w:r>
          </w:p>
          <w:p w:rsidR="00467F97" w:rsidRDefault="00467F97" w:rsidP="004A4A09">
            <w:pPr>
              <w:jc w:val="center"/>
              <w:rPr>
                <w:color w:val="000000"/>
                <w:sz w:val="16"/>
                <w:szCs w:val="16"/>
              </w:rPr>
            </w:pPr>
            <w:r>
              <w:rPr>
                <w:color w:val="000000"/>
                <w:sz w:val="16"/>
                <w:szCs w:val="16"/>
              </w:rPr>
              <w:t>481000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86.072.000,00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86.072.000,00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4,16</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center"/>
              <w:rPr>
                <w:color w:val="000000"/>
                <w:sz w:val="16"/>
                <w:szCs w:val="16"/>
              </w:rPr>
            </w:pPr>
            <w:r>
              <w:rPr>
                <w:color w:val="000000"/>
                <w:sz w:val="16"/>
                <w:szCs w:val="16"/>
              </w:rPr>
              <w:t>482000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790.000,00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105.000,00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895.000,00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0,04</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center"/>
              <w:rPr>
                <w:color w:val="000000"/>
                <w:sz w:val="16"/>
                <w:szCs w:val="16"/>
              </w:rPr>
            </w:pPr>
            <w:r>
              <w:rPr>
                <w:color w:val="000000"/>
                <w:sz w:val="16"/>
                <w:szCs w:val="16"/>
              </w:rPr>
              <w:t>483000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19.990.000,00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115.000,00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20.105.000,00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0,97</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center"/>
              <w:rPr>
                <w:color w:val="000000"/>
                <w:sz w:val="16"/>
                <w:szCs w:val="16"/>
              </w:rPr>
            </w:pPr>
            <w:r>
              <w:rPr>
                <w:color w:val="000000"/>
                <w:sz w:val="16"/>
                <w:szCs w:val="16"/>
              </w:rPr>
              <w:t>484000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2.200.000,00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2.200.000,00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0,11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center"/>
              <w:rPr>
                <w:color w:val="000000"/>
                <w:sz w:val="16"/>
                <w:szCs w:val="16"/>
              </w:rPr>
            </w:pPr>
            <w:r>
              <w:rPr>
                <w:color w:val="000000"/>
                <w:sz w:val="16"/>
                <w:szCs w:val="16"/>
              </w:rPr>
              <w:t>485000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4.000.000,00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4.000.000,00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0,19</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480000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rPr>
                <w:b/>
                <w:bCs/>
                <w:color w:val="000000"/>
                <w:sz w:val="16"/>
                <w:szCs w:val="16"/>
              </w:rPr>
            </w:pPr>
            <w:r>
              <w:rPr>
                <w:b/>
                <w:bCs/>
                <w:color w:val="000000"/>
                <w:sz w:val="16"/>
                <w:szCs w:val="16"/>
              </w:rPr>
              <w:t>ОСТАЛИ РАСХОДИ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113.052.000,00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220.000,00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113.272.000,00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5,48</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467F97" w:rsidRDefault="00467F97" w:rsidP="004A4A09">
            <w:pPr>
              <w:jc w:val="center"/>
              <w:rPr>
                <w:color w:val="000000"/>
                <w:sz w:val="16"/>
                <w:szCs w:val="16"/>
              </w:rPr>
            </w:pPr>
            <w:r>
              <w:rPr>
                <w:color w:val="000000"/>
                <w:sz w:val="16"/>
                <w:szCs w:val="16"/>
              </w:rPr>
              <w:t>499000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27.000.000,00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27.000.000,00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1,31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490000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27.000.000,00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27.000.000,00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1,31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vanish/>
              </w:rPr>
            </w:pPr>
            <w:r>
              <w:fldChar w:fldCharType="begin"/>
            </w:r>
            <w:r>
              <w:instrText>TC "510000 ОСНОВНА СРЕДСТВА" \f C \l "2"</w:instrText>
            </w:r>
            <w:r>
              <w:fldChar w:fldCharType="end"/>
            </w:r>
          </w:p>
          <w:p w:rsidR="00467F97" w:rsidRDefault="00467F97" w:rsidP="004A4A09">
            <w:pPr>
              <w:jc w:val="center"/>
              <w:rPr>
                <w:color w:val="000000"/>
                <w:sz w:val="16"/>
                <w:szCs w:val="16"/>
              </w:rPr>
            </w:pPr>
            <w:r>
              <w:rPr>
                <w:color w:val="000000"/>
                <w:sz w:val="16"/>
                <w:szCs w:val="16"/>
              </w:rPr>
              <w:t>511000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237.613.044,00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60.000,00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170.509.747,00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408.182.791,00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19,75</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center"/>
              <w:rPr>
                <w:color w:val="000000"/>
                <w:sz w:val="16"/>
                <w:szCs w:val="16"/>
              </w:rPr>
            </w:pPr>
            <w:r>
              <w:rPr>
                <w:color w:val="000000"/>
                <w:sz w:val="16"/>
                <w:szCs w:val="16"/>
              </w:rPr>
              <w:t>512000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42.610.000,00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1.107.500,00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3.718.582,00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47.436.082,00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2,30</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center"/>
              <w:rPr>
                <w:color w:val="000000"/>
                <w:sz w:val="16"/>
                <w:szCs w:val="16"/>
              </w:rPr>
            </w:pPr>
            <w:r>
              <w:rPr>
                <w:color w:val="000000"/>
                <w:sz w:val="16"/>
                <w:szCs w:val="16"/>
              </w:rPr>
              <w:t>515000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160.000,00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4.960.000,00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0,24</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510000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rPr>
                <w:b/>
                <w:bCs/>
                <w:color w:val="000000"/>
                <w:sz w:val="16"/>
                <w:szCs w:val="16"/>
              </w:rPr>
            </w:pPr>
            <w:r>
              <w:rPr>
                <w:b/>
                <w:bCs/>
                <w:color w:val="000000"/>
                <w:sz w:val="16"/>
                <w:szCs w:val="16"/>
              </w:rPr>
              <w:t>ОСНОВНА СРЕДСТВА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285.023.044,00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1.327.500,00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174.228.329,00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460.578.873,00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22,28</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vanish/>
              </w:rPr>
            </w:pPr>
            <w:r>
              <w:fldChar w:fldCharType="begin"/>
            </w:r>
            <w:r>
              <w:instrText>TC "520000 ЗАЛИХЕ" \f C \l "2"</w:instrText>
            </w:r>
            <w:r>
              <w:fldChar w:fldCharType="end"/>
            </w:r>
          </w:p>
          <w:p w:rsidR="00467F97" w:rsidRDefault="00467F97" w:rsidP="004A4A09">
            <w:pPr>
              <w:jc w:val="center"/>
              <w:rPr>
                <w:color w:val="000000"/>
                <w:sz w:val="16"/>
                <w:szCs w:val="16"/>
              </w:rPr>
            </w:pPr>
            <w:r>
              <w:rPr>
                <w:color w:val="000000"/>
                <w:sz w:val="16"/>
                <w:szCs w:val="16"/>
              </w:rPr>
              <w:t>523000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520000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rPr>
                <w:b/>
                <w:bCs/>
                <w:color w:val="000000"/>
                <w:sz w:val="16"/>
                <w:szCs w:val="16"/>
              </w:rPr>
            </w:pPr>
            <w:r>
              <w:rPr>
                <w:b/>
                <w:bCs/>
                <w:color w:val="000000"/>
                <w:sz w:val="16"/>
                <w:szCs w:val="16"/>
              </w:rPr>
              <w:t>ЗАЛИХЕ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0,01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vanish/>
              </w:rPr>
            </w:pPr>
            <w:r>
              <w:fldChar w:fldCharType="begin"/>
            </w:r>
            <w:r>
              <w:instrText>TC "540000 ПРИРОДНА ИМОВИНА" \f C \l "2"</w:instrText>
            </w:r>
            <w:r>
              <w:fldChar w:fldCharType="end"/>
            </w:r>
          </w:p>
          <w:p w:rsidR="00467F97" w:rsidRDefault="00467F97" w:rsidP="004A4A09">
            <w:pPr>
              <w:jc w:val="center"/>
              <w:rPr>
                <w:color w:val="000000"/>
                <w:sz w:val="16"/>
                <w:szCs w:val="16"/>
              </w:rPr>
            </w:pPr>
            <w:r>
              <w:rPr>
                <w:color w:val="000000"/>
                <w:sz w:val="16"/>
                <w:szCs w:val="16"/>
              </w:rPr>
              <w:t>541000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4A4A09">
            <w:pPr>
              <w:jc w:val="right"/>
              <w:rPr>
                <w:color w:val="000000"/>
                <w:sz w:val="16"/>
                <w:szCs w:val="16"/>
              </w:rPr>
            </w:pPr>
            <w:r>
              <w:rPr>
                <w:color w:val="000000"/>
                <w:sz w:val="16"/>
                <w:szCs w:val="16"/>
              </w:rPr>
              <w:t>0,39</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540000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rPr>
                <w:b/>
                <w:bCs/>
                <w:color w:val="000000"/>
                <w:sz w:val="16"/>
                <w:szCs w:val="16"/>
              </w:rPr>
            </w:pPr>
            <w:r>
              <w:rPr>
                <w:b/>
                <w:bCs/>
                <w:color w:val="000000"/>
                <w:sz w:val="16"/>
                <w:szCs w:val="16"/>
              </w:rPr>
              <w:t>ПРИРОДНА ИМОВИНА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0,39</w:t>
            </w:r>
          </w:p>
        </w:tc>
      </w:tr>
      <w:tr w:rsidR="00467F97" w:rsidTr="00467F97">
        <w:tc>
          <w:tcPr>
            <w:tcW w:w="496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1.854.509.160,00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10.247.000,00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202.017.297,00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2.066.773.457,00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Default="00925021"/>
    <w:p w:rsidR="00B0671F" w:rsidRDefault="00B0671F"/>
    <w:p w:rsidR="00B0671F" w:rsidRDefault="00B0671F"/>
    <w:p w:rsidR="00B0671F" w:rsidRDefault="00B0671F">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Pr="00161464" w:rsidRDefault="00161464">
      <w:pPr>
        <w:rPr>
          <w:lang w:val="sr-Cyrl-RS"/>
        </w:rPr>
      </w:pPr>
    </w:p>
    <w:p w:rsidR="00B0671F" w:rsidRDefault="00B0671F"/>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sidR="00C139EE">
                    <w:rPr>
                      <w:b/>
                      <w:bCs/>
                      <w:color w:val="000000"/>
                      <w:lang w:val="sr-Cyrl-RS"/>
                    </w:rPr>
                    <w:t>4</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631" w:type="dxa"/>
        <w:tblInd w:w="150" w:type="dxa"/>
        <w:tblLayout w:type="fixed"/>
        <w:tblLook w:val="01E0" w:firstRow="1" w:lastRow="1" w:firstColumn="1" w:lastColumn="1" w:noHBand="0" w:noVBand="0"/>
      </w:tblPr>
      <w:tblGrid>
        <w:gridCol w:w="900"/>
        <w:gridCol w:w="3494"/>
        <w:gridCol w:w="1276"/>
        <w:gridCol w:w="709"/>
        <w:gridCol w:w="1417"/>
        <w:gridCol w:w="709"/>
        <w:gridCol w:w="709"/>
        <w:gridCol w:w="709"/>
        <w:gridCol w:w="708"/>
      </w:tblGrid>
      <w:tr w:rsidR="00467F97" w:rsidTr="00467F97">
        <w:trPr>
          <w:tblHeader/>
        </w:trPr>
        <w:tc>
          <w:tcPr>
            <w:tcW w:w="439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spacing w:line="1" w:lineRule="auto"/>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План</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Структура у %</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Ребаланс</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Структура у %</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Индекс</w:t>
            </w:r>
          </w:p>
          <w:p w:rsidR="00467F97" w:rsidRDefault="00467F97" w:rsidP="004A4A09">
            <w:pPr>
              <w:jc w:val="center"/>
              <w:rPr>
                <w:b/>
                <w:bCs/>
                <w:color w:val="000000"/>
                <w:sz w:val="16"/>
                <w:szCs w:val="16"/>
              </w:rPr>
            </w:pPr>
            <w:r>
              <w:rPr>
                <w:b/>
                <w:bCs/>
                <w:color w:val="000000"/>
                <w:sz w:val="16"/>
                <w:szCs w:val="16"/>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План за наредну годину</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Индекс</w:t>
            </w:r>
          </w:p>
          <w:p w:rsidR="00467F97" w:rsidRDefault="00467F97" w:rsidP="004A4A09">
            <w:pPr>
              <w:jc w:val="center"/>
              <w:rPr>
                <w:b/>
                <w:bCs/>
                <w:color w:val="000000"/>
                <w:sz w:val="16"/>
                <w:szCs w:val="16"/>
              </w:rPr>
            </w:pPr>
            <w:r>
              <w:rPr>
                <w:b/>
                <w:bCs/>
                <w:color w:val="000000"/>
                <w:sz w:val="16"/>
                <w:szCs w:val="16"/>
              </w:rPr>
              <w:t>(7:2)</w:t>
            </w:r>
          </w:p>
        </w:tc>
      </w:tr>
      <w:tr w:rsidR="00467F97" w:rsidTr="00467F97">
        <w:trPr>
          <w:tblHeader/>
        </w:trPr>
        <w:tc>
          <w:tcPr>
            <w:tcW w:w="439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3</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5</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7</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4A4A09">
            <w:pPr>
              <w:jc w:val="center"/>
              <w:rPr>
                <w:b/>
                <w:bCs/>
                <w:color w:val="000000"/>
                <w:sz w:val="16"/>
                <w:szCs w:val="16"/>
              </w:rPr>
            </w:pPr>
            <w:r>
              <w:rPr>
                <w:b/>
                <w:bCs/>
                <w:color w:val="000000"/>
                <w:sz w:val="16"/>
                <w:szCs w:val="16"/>
              </w:rPr>
              <w:t>8</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411000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473.557.300,00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22,08</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469.320.000,00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22,71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100,90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412000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72.711.500,00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3,39</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70.813.500,00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3,43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102,68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413000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0,01</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85,71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414000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18.586.100,00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0,87</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17.146.100,00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0,83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108,40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415000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16.203.000,00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0,76</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15.073.000,00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0,73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107,50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416000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9.405.000,00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0,44</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7.701.000,00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0,37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122,13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421000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135.538.000,00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6,32</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127.243.000,00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6,16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106,52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422000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6.314.500,00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0,29</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6.615.500,00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0,32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95,45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423000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154.133.750,00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7,19</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158.789.136,00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7,68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97,07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424000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95.570.840,00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4,46</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102.265.840,00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4,95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93,45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425000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112.633.118,00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5,25</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105.536.518,00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106,72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426000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49.362.950,00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2,30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41.284.700,00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119,57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451000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62.000.000,00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2,89</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62.000.000,00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454000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14.600.000,00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0,68</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13.700.000,00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0,66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106,57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463000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262.936.436,00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12,26</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205.198.290,00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9,93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128,14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464000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0,47</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0,48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472000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43.478.000,00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2,03</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44.916.000,00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2,17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96,80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481000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86.072.000,00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4,01</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86.072.000,00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4,16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482000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895.000,00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0,04</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895.000,00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483000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13.705.000,00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0,64</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20.105.000,00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0,97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68,17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484000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2.200.000,00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0,10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2.200.000,00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0,11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485000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4.000.000,00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0,19</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4.000.000,00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0,19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499000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16.942.000,00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0,79</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27.000.000,00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1,31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62,75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511000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421.638.872,00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19,66</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408.182.791,00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19,75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103,30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512000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48.780.482,00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2,27</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47.436.082,00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2,30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102,83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515000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4.960.000,00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0,23</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4.960.000,00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0,24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523000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0,01</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4A4A09">
            <w:pPr>
              <w:jc w:val="center"/>
              <w:rPr>
                <w:color w:val="000000"/>
                <w:sz w:val="16"/>
                <w:szCs w:val="16"/>
              </w:rPr>
            </w:pPr>
            <w:r>
              <w:rPr>
                <w:color w:val="000000"/>
                <w:sz w:val="16"/>
                <w:szCs w:val="16"/>
              </w:rPr>
              <w:t>541000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0,37</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0,39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4A4A09">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467F97" w:rsidRDefault="00467F97" w:rsidP="004A4A09">
            <w:pPr>
              <w:spacing w:line="1" w:lineRule="auto"/>
            </w:pPr>
          </w:p>
        </w:tc>
        <w:tc>
          <w:tcPr>
            <w:tcW w:w="3494"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67F97" w:rsidRDefault="00467F97" w:rsidP="004A4A09">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7F97" w:rsidRDefault="00467F97" w:rsidP="004A4A09">
            <w:pPr>
              <w:jc w:val="right"/>
              <w:rPr>
                <w:b/>
                <w:bCs/>
                <w:color w:val="000000"/>
                <w:sz w:val="16"/>
                <w:szCs w:val="16"/>
              </w:rPr>
            </w:pPr>
            <w:r>
              <w:rPr>
                <w:b/>
                <w:bCs/>
                <w:color w:val="000000"/>
                <w:sz w:val="16"/>
                <w:szCs w:val="16"/>
              </w:rPr>
              <w:t>2.144.523.848,00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7F97" w:rsidRDefault="00467F97" w:rsidP="004A4A09">
            <w:pPr>
              <w:jc w:val="right"/>
              <w:rPr>
                <w:b/>
                <w:bCs/>
                <w:color w:val="000000"/>
                <w:sz w:val="16"/>
                <w:szCs w:val="16"/>
              </w:rPr>
            </w:pPr>
            <w:r>
              <w:rPr>
                <w:b/>
                <w:bCs/>
                <w:color w:val="000000"/>
                <w:sz w:val="16"/>
                <w:szCs w:val="16"/>
              </w:rPr>
              <w:t>100,00</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7F97" w:rsidRDefault="00467F97" w:rsidP="004A4A09">
            <w:pPr>
              <w:jc w:val="right"/>
              <w:rPr>
                <w:b/>
                <w:bCs/>
                <w:color w:val="000000"/>
                <w:sz w:val="16"/>
                <w:szCs w:val="16"/>
              </w:rPr>
            </w:pPr>
            <w:r>
              <w:rPr>
                <w:b/>
                <w:bCs/>
                <w:color w:val="000000"/>
                <w:sz w:val="16"/>
                <w:szCs w:val="16"/>
              </w:rPr>
              <w:t>2.066.773.457,00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7F97" w:rsidRDefault="00467F97" w:rsidP="004A4A09">
            <w:pPr>
              <w:jc w:val="right"/>
              <w:rPr>
                <w:b/>
                <w:bCs/>
                <w:color w:val="000000"/>
                <w:sz w:val="16"/>
                <w:szCs w:val="16"/>
              </w:rPr>
            </w:pPr>
            <w:r>
              <w:rPr>
                <w:b/>
                <w:bCs/>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7F97" w:rsidRDefault="00467F97" w:rsidP="004A4A09">
            <w:pPr>
              <w:jc w:val="right"/>
              <w:rPr>
                <w:b/>
                <w:bCs/>
                <w:color w:val="000000"/>
                <w:sz w:val="16"/>
                <w:szCs w:val="16"/>
              </w:rPr>
            </w:pPr>
            <w:r>
              <w:rPr>
                <w:b/>
                <w:bCs/>
                <w:color w:val="000000"/>
                <w:sz w:val="16"/>
                <w:szCs w:val="16"/>
              </w:rPr>
              <w:t>103,76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7F97" w:rsidRDefault="00467F97" w:rsidP="004A4A09">
            <w:pPr>
              <w:jc w:val="right"/>
              <w:rPr>
                <w:b/>
                <w:bCs/>
                <w:color w:val="000000"/>
                <w:sz w:val="16"/>
                <w:szCs w:val="16"/>
              </w:rPr>
            </w:pPr>
            <w:r>
              <w:rPr>
                <w:b/>
                <w:bCs/>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7F97" w:rsidRDefault="00467F97" w:rsidP="004A4A09">
            <w:pPr>
              <w:jc w:val="right"/>
              <w:rPr>
                <w:b/>
                <w:bCs/>
                <w:color w:val="000000"/>
                <w:sz w:val="16"/>
                <w:szCs w:val="16"/>
              </w:rPr>
            </w:pPr>
            <w:r>
              <w:rPr>
                <w:b/>
                <w:bCs/>
                <w:color w:val="000000"/>
                <w:sz w:val="16"/>
                <w:szCs w:val="16"/>
              </w:rPr>
              <w:t>0,00</w:t>
            </w:r>
          </w:p>
        </w:tc>
      </w:tr>
    </w:tbl>
    <w:p w:rsidR="0050118E" w:rsidRPr="0050118E" w:rsidRDefault="0050118E">
      <w:pPr>
        <w:rPr>
          <w:lang w:val="sr-Cyrl-RS"/>
        </w:rPr>
        <w:sectPr w:rsidR="0050118E" w:rsidRPr="0050118E" w:rsidSect="00C92FDC">
          <w:headerReference w:type="default" r:id="rId12"/>
          <w:footerReference w:type="default" r:id="rId13"/>
          <w:pgSz w:w="11905" w:h="16837"/>
          <w:pgMar w:top="360" w:right="745" w:bottom="360" w:left="360" w:header="360" w:footer="360" w:gutter="0"/>
          <w:cols w:space="720"/>
        </w:sectPr>
      </w:pPr>
    </w:p>
    <w:p w:rsidR="00350289" w:rsidRDefault="00350289">
      <w:pPr>
        <w:jc w:val="center"/>
        <w:rPr>
          <w:color w:val="000000"/>
        </w:rPr>
      </w:pPr>
    </w:p>
    <w:p w:rsidR="00350289" w:rsidRDefault="00350289">
      <w:pPr>
        <w:jc w:val="center"/>
        <w:rPr>
          <w:color w:val="000000"/>
        </w:rPr>
      </w:pPr>
    </w:p>
    <w:p w:rsidR="00790047" w:rsidRDefault="00F21EC7">
      <w:pPr>
        <w:jc w:val="center"/>
        <w:rPr>
          <w:color w:val="000000"/>
          <w:lang w:val="sr-Cyrl-RS"/>
        </w:rPr>
      </w:pPr>
      <w:r>
        <w:rPr>
          <w:color w:val="000000"/>
        </w:rPr>
        <w:t>Члан 6.</w:t>
      </w:r>
    </w:p>
    <w:p w:rsidR="00F60557" w:rsidRPr="00F60557" w:rsidRDefault="00F60557">
      <w:pPr>
        <w:jc w:val="center"/>
        <w:rPr>
          <w:color w:val="000000"/>
          <w:lang w:val="sr-Cyrl-RS"/>
        </w:rPr>
      </w:pPr>
    </w:p>
    <w:p w:rsidR="00790047" w:rsidRDefault="00790047">
      <w:pPr>
        <w:rPr>
          <w:color w:val="000000"/>
        </w:rPr>
      </w:pPr>
      <w:bookmarkStart w:id="20" w:name="__bookmark_18"/>
      <w:bookmarkEnd w:id="20"/>
    </w:p>
    <w:p w:rsidR="00350289" w:rsidRDefault="00350289">
      <w:pPr>
        <w:rPr>
          <w:color w:val="000000"/>
        </w:rPr>
      </w:pPr>
    </w:p>
    <w:p w:rsidR="00350289" w:rsidRDefault="0035028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rsidP="00691A6F">
            <w:pPr>
              <w:jc w:val="center"/>
              <w:divId w:val="695816026"/>
              <w:rPr>
                <w:color w:val="000000"/>
              </w:rPr>
            </w:pPr>
            <w:bookmarkStart w:id="21" w:name="__bookmark_19"/>
            <w:bookmarkEnd w:id="21"/>
            <w:r>
              <w:rPr>
                <w:color w:val="000000"/>
              </w:rPr>
              <w:t>Издаци за капиталне пројекте, планирани за буџетску 20</w:t>
            </w:r>
            <w:r w:rsidR="00461EB2">
              <w:rPr>
                <w:color w:val="000000"/>
                <w:lang w:val="sr-Cyrl-RS"/>
              </w:rPr>
              <w:t>2</w:t>
            </w:r>
            <w:r w:rsidR="008E4489">
              <w:rPr>
                <w:color w:val="000000"/>
              </w:rPr>
              <w:t>4</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350289" w:rsidRDefault="00350289">
            <w:pPr>
              <w:divId w:val="695816026"/>
              <w:rPr>
                <w:color w:val="000000"/>
              </w:rPr>
            </w:pPr>
          </w:p>
          <w:p w:rsidR="00350289" w:rsidRDefault="00350289">
            <w:pPr>
              <w:divId w:val="695816026"/>
              <w:rPr>
                <w:color w:val="000000"/>
              </w:rPr>
            </w:pPr>
          </w:p>
          <w:p w:rsidR="00350289" w:rsidRDefault="00350289">
            <w:pPr>
              <w:divId w:val="695816026"/>
              <w:rPr>
                <w:color w:val="000000"/>
              </w:rPr>
            </w:pPr>
          </w:p>
          <w:p w:rsidR="009018C0" w:rsidRDefault="009018C0">
            <w:pPr>
              <w:divId w:val="695816026"/>
              <w:rPr>
                <w:color w:val="000000"/>
              </w:rPr>
            </w:pPr>
          </w:p>
          <w:tbl>
            <w:tblPr>
              <w:tblW w:w="10625" w:type="dxa"/>
              <w:tblInd w:w="261" w:type="dxa"/>
              <w:tblLayout w:type="fixed"/>
              <w:tblLook w:val="04A0" w:firstRow="1" w:lastRow="0" w:firstColumn="1" w:lastColumn="0" w:noHBand="0" w:noVBand="1"/>
            </w:tblPr>
            <w:tblGrid>
              <w:gridCol w:w="1220"/>
              <w:gridCol w:w="4025"/>
              <w:gridCol w:w="2000"/>
              <w:gridCol w:w="1660"/>
              <w:gridCol w:w="1720"/>
            </w:tblGrid>
            <w:tr w:rsidR="00933AE3" w:rsidRPr="00933AE3" w:rsidTr="00933AE3">
              <w:trPr>
                <w:divId w:val="695816026"/>
                <w:trHeight w:val="1200"/>
              </w:trPr>
              <w:tc>
                <w:tcPr>
                  <w:tcW w:w="12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Економска класификација</w:t>
                  </w:r>
                </w:p>
              </w:tc>
              <w:tc>
                <w:tcPr>
                  <w:tcW w:w="402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Опис</w:t>
                  </w:r>
                </w:p>
              </w:tc>
              <w:tc>
                <w:tcPr>
                  <w:tcW w:w="2000" w:type="dxa"/>
                  <w:vMerge w:val="restart"/>
                  <w:tcBorders>
                    <w:top w:val="double" w:sz="6" w:space="0" w:color="auto"/>
                    <w:left w:val="nil"/>
                    <w:bottom w:val="double" w:sz="6" w:space="0" w:color="000000"/>
                    <w:right w:val="single" w:sz="4" w:space="0" w:color="auto"/>
                  </w:tcBorders>
                  <w:shd w:val="clear" w:color="auto" w:fill="auto"/>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2024.</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33AE3" w:rsidRPr="00933AE3" w:rsidRDefault="00933AE3" w:rsidP="00933AE3">
                  <w:pPr>
                    <w:jc w:val="center"/>
                    <w:rPr>
                      <w:rFonts w:ascii="Calibri" w:hAnsi="Calibri" w:cs="Calibri"/>
                      <w:color w:val="000000"/>
                      <w:sz w:val="16"/>
                      <w:szCs w:val="16"/>
                      <w:lang w:val="en-GB" w:eastAsia="en-GB"/>
                    </w:rPr>
                  </w:pPr>
                  <w:r w:rsidRPr="00933AE3">
                    <w:rPr>
                      <w:rFonts w:ascii="Calibri" w:hAnsi="Calibri" w:cs="Calibri"/>
                      <w:color w:val="000000"/>
                      <w:sz w:val="16"/>
                      <w:szCs w:val="16"/>
                      <w:lang w:val="en-GB" w:eastAsia="en-GB"/>
                    </w:rPr>
                    <w:t>2025.</w:t>
                  </w:r>
                </w:p>
              </w:tc>
              <w:tc>
                <w:tcPr>
                  <w:tcW w:w="17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933AE3" w:rsidRPr="00933AE3" w:rsidRDefault="00933AE3" w:rsidP="00933AE3">
                  <w:pPr>
                    <w:jc w:val="center"/>
                    <w:rPr>
                      <w:rFonts w:ascii="Calibri" w:hAnsi="Calibri" w:cs="Calibri"/>
                      <w:color w:val="000000"/>
                      <w:sz w:val="16"/>
                      <w:szCs w:val="16"/>
                      <w:lang w:val="en-GB" w:eastAsia="en-GB"/>
                    </w:rPr>
                  </w:pPr>
                  <w:r w:rsidRPr="00933AE3">
                    <w:rPr>
                      <w:rFonts w:ascii="Calibri" w:hAnsi="Calibri" w:cs="Calibri"/>
                      <w:color w:val="000000"/>
                      <w:sz w:val="16"/>
                      <w:szCs w:val="16"/>
                      <w:lang w:val="en-GB" w:eastAsia="en-GB"/>
                    </w:rPr>
                    <w:t>2026.</w:t>
                  </w:r>
                </w:p>
              </w:tc>
            </w:tr>
            <w:tr w:rsidR="00933AE3" w:rsidRPr="00933AE3" w:rsidTr="00933AE3">
              <w:trPr>
                <w:divId w:val="695816026"/>
                <w:trHeight w:val="315"/>
              </w:trPr>
              <w:tc>
                <w:tcPr>
                  <w:tcW w:w="1220" w:type="dxa"/>
                  <w:vMerge/>
                  <w:tcBorders>
                    <w:top w:val="double" w:sz="6" w:space="0" w:color="auto"/>
                    <w:left w:val="double" w:sz="6" w:space="0" w:color="auto"/>
                    <w:bottom w:val="double" w:sz="6" w:space="0" w:color="000000"/>
                    <w:right w:val="single" w:sz="4" w:space="0" w:color="auto"/>
                  </w:tcBorders>
                  <w:vAlign w:val="center"/>
                  <w:hideMark/>
                </w:tcPr>
                <w:p w:rsidR="00933AE3" w:rsidRPr="00933AE3" w:rsidRDefault="00933AE3" w:rsidP="00933AE3">
                  <w:pPr>
                    <w:rPr>
                      <w:color w:val="000000"/>
                      <w:sz w:val="16"/>
                      <w:szCs w:val="16"/>
                      <w:lang w:val="en-GB" w:eastAsia="en-GB"/>
                    </w:rPr>
                  </w:pPr>
                </w:p>
              </w:tc>
              <w:tc>
                <w:tcPr>
                  <w:tcW w:w="4025" w:type="dxa"/>
                  <w:vMerge/>
                  <w:tcBorders>
                    <w:top w:val="double" w:sz="6" w:space="0" w:color="auto"/>
                    <w:left w:val="single" w:sz="4" w:space="0" w:color="auto"/>
                    <w:bottom w:val="double" w:sz="6" w:space="0" w:color="000000"/>
                    <w:right w:val="single" w:sz="4" w:space="0" w:color="auto"/>
                  </w:tcBorders>
                  <w:vAlign w:val="center"/>
                  <w:hideMark/>
                </w:tcPr>
                <w:p w:rsidR="00933AE3" w:rsidRPr="00933AE3" w:rsidRDefault="00933AE3" w:rsidP="00933AE3">
                  <w:pPr>
                    <w:rPr>
                      <w:color w:val="000000"/>
                      <w:sz w:val="16"/>
                      <w:szCs w:val="16"/>
                      <w:lang w:val="en-GB" w:eastAsia="en-GB"/>
                    </w:rPr>
                  </w:pPr>
                </w:p>
              </w:tc>
              <w:tc>
                <w:tcPr>
                  <w:tcW w:w="2000" w:type="dxa"/>
                  <w:vMerge/>
                  <w:tcBorders>
                    <w:top w:val="double" w:sz="6" w:space="0" w:color="auto"/>
                    <w:left w:val="nil"/>
                    <w:bottom w:val="double" w:sz="6" w:space="0" w:color="000000"/>
                    <w:right w:val="single" w:sz="4" w:space="0" w:color="auto"/>
                  </w:tcBorders>
                  <w:vAlign w:val="center"/>
                  <w:hideMark/>
                </w:tcPr>
                <w:p w:rsidR="00933AE3" w:rsidRPr="00933AE3" w:rsidRDefault="00933AE3" w:rsidP="00933AE3">
                  <w:pPr>
                    <w:rPr>
                      <w:color w:val="000000"/>
                      <w:sz w:val="16"/>
                      <w:szCs w:val="16"/>
                      <w:lang w:val="en-GB" w:eastAsia="en-GB"/>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933AE3" w:rsidRPr="00933AE3" w:rsidRDefault="00933AE3" w:rsidP="00933AE3">
                  <w:pPr>
                    <w:rPr>
                      <w:rFonts w:ascii="Calibri" w:hAnsi="Calibri" w:cs="Calibri"/>
                      <w:color w:val="000000"/>
                      <w:sz w:val="16"/>
                      <w:szCs w:val="16"/>
                      <w:lang w:val="en-GB" w:eastAsia="en-GB"/>
                    </w:rPr>
                  </w:pPr>
                </w:p>
              </w:tc>
              <w:tc>
                <w:tcPr>
                  <w:tcW w:w="1720" w:type="dxa"/>
                  <w:vMerge/>
                  <w:tcBorders>
                    <w:top w:val="double" w:sz="6" w:space="0" w:color="auto"/>
                    <w:left w:val="single" w:sz="4" w:space="0" w:color="auto"/>
                    <w:bottom w:val="double" w:sz="6" w:space="0" w:color="000000"/>
                    <w:right w:val="double" w:sz="6" w:space="0" w:color="auto"/>
                  </w:tcBorders>
                  <w:vAlign w:val="center"/>
                  <w:hideMark/>
                </w:tcPr>
                <w:p w:rsidR="00933AE3" w:rsidRPr="00933AE3" w:rsidRDefault="00933AE3" w:rsidP="00933AE3">
                  <w:pPr>
                    <w:rPr>
                      <w:rFonts w:ascii="Calibri" w:hAnsi="Calibri" w:cs="Calibri"/>
                      <w:color w:val="000000"/>
                      <w:sz w:val="16"/>
                      <w:szCs w:val="16"/>
                      <w:lang w:val="en-GB" w:eastAsia="en-GB"/>
                    </w:rPr>
                  </w:pPr>
                </w:p>
              </w:tc>
            </w:tr>
            <w:tr w:rsidR="00933AE3" w:rsidRPr="00933AE3" w:rsidTr="00933AE3">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511000</w:t>
                  </w:r>
                </w:p>
              </w:tc>
              <w:tc>
                <w:tcPr>
                  <w:tcW w:w="4025"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600,000.00</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600,000.00</w:t>
                  </w:r>
                </w:p>
              </w:tc>
            </w:tr>
            <w:tr w:rsidR="00933AE3" w:rsidRPr="00933AE3" w:rsidTr="00933AE3">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511200</w:t>
                  </w:r>
                </w:p>
              </w:tc>
              <w:tc>
                <w:tcPr>
                  <w:tcW w:w="4025"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објеката-изградња недостајуће инфраструктуре за болницу</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20,000,000.00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24,000,000.00</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 - приступне саобраћајнице за пијацу</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2,600,000.00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 - расвета трим стаза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7,114,032.00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 - дечије игралиште у Малој Плани</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5,432,076.00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 - недостајући електроенергетски објекти Кајмакчаланска, Копаоничка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1,952,989.00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 - бунар у Балиновцу</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 - надстрешница старачки дом</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3,596,000.00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 - плато мерна станица за мониторинг квалитета ваздуха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648,000.00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 - библиотека 1. фаза грађевинских радова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55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511300</w:t>
                  </w:r>
                </w:p>
              </w:tc>
              <w:tc>
                <w:tcPr>
                  <w:tcW w:w="4025"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9,000,000.00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15,000,000.00</w:t>
                  </w:r>
                </w:p>
              </w:tc>
            </w:tr>
            <w:tr w:rsidR="00933AE3" w:rsidRPr="00933AE3" w:rsidTr="00933AE3">
              <w:trPr>
                <w:divId w:val="695816026"/>
                <w:trHeight w:val="10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објеката - уређење коловоза саобраћајнице и тротоара у оквиру постојеће регулације улице Милен Јовановић и Арсеније Чајнојевић</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226,776,173.00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lastRenderedPageBreak/>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 капитално одржавање сеоске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26,870,000.00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 капитално одржавање градске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25,500,000.00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 капитално одржавање градске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25,500,000.00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 адаптација таванског простора Музеј</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873,300.00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 замена столарије КОЦ</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250,000.00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 по пројекту за ОШ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243,919.00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570"/>
              </w:trPr>
              <w:tc>
                <w:tcPr>
                  <w:tcW w:w="1220" w:type="dxa"/>
                  <w:tcBorders>
                    <w:top w:val="nil"/>
                    <w:left w:val="double" w:sz="6" w:space="0" w:color="auto"/>
                    <w:bottom w:val="single" w:sz="4" w:space="0" w:color="auto"/>
                    <w:right w:val="single" w:sz="4" w:space="0" w:color="auto"/>
                  </w:tcBorders>
                  <w:shd w:val="clear" w:color="000000" w:fill="EDEEE0"/>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511400</w:t>
                  </w:r>
                </w:p>
              </w:tc>
              <w:tc>
                <w:tcPr>
                  <w:tcW w:w="4025" w:type="dxa"/>
                  <w:tcBorders>
                    <w:top w:val="nil"/>
                    <w:left w:val="nil"/>
                    <w:bottom w:val="single" w:sz="4" w:space="0" w:color="auto"/>
                    <w:right w:val="single" w:sz="4" w:space="0" w:color="auto"/>
                  </w:tcBorders>
                  <w:shd w:val="clear" w:color="000000" w:fill="EDEEE0"/>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DEEE0"/>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5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3,750,000.00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7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11,500,000.00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1,100,000.00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12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Пројектно планирање - пројектовање хоризонталне и вертикалне сигнализације и саобраћајне опреме на уличној мрежи кроз насеље Прокупље подручје бр.1</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1,050,000.00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10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Пројектно планирање - Пројектни задатак допуна постојеће пројектно техничке документације недостајућим деловима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972,000.00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Пројектна документација за реконструкцију и изградњу коловоза и тротоара за улице Милена Јовановића и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1,190,400.00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Пројектно планирање - депонија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Пројектно планирање - геофизичка истраживања подземних вода Бели Камен</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933AE3" w:rsidRPr="00933AE3" w:rsidRDefault="00933AE3" w:rsidP="00933AE3">
                  <w:pPr>
                    <w:jc w:val="center"/>
                    <w:rPr>
                      <w:b/>
                      <w:bCs/>
                      <w:color w:val="000000"/>
                      <w:sz w:val="16"/>
                      <w:szCs w:val="16"/>
                      <w:lang w:val="en-GB" w:eastAsia="en-GB"/>
                    </w:rPr>
                  </w:pPr>
                  <w:r w:rsidRPr="00933AE3">
                    <w:rPr>
                      <w:b/>
                      <w:bCs/>
                      <w:color w:val="000000"/>
                      <w:sz w:val="16"/>
                      <w:szCs w:val="16"/>
                      <w:lang w:val="en-GB" w:eastAsia="en-GB"/>
                    </w:rPr>
                    <w:lastRenderedPageBreak/>
                    <w:t>512000</w:t>
                  </w:r>
                </w:p>
              </w:tc>
              <w:tc>
                <w:tcPr>
                  <w:tcW w:w="4025"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b/>
                      <w:bCs/>
                      <w:color w:val="000000"/>
                      <w:sz w:val="16"/>
                      <w:szCs w:val="16"/>
                      <w:lang w:val="en-GB" w:eastAsia="en-GB"/>
                    </w:rPr>
                  </w:pPr>
                  <w:r w:rsidRPr="00933AE3">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933AE3" w:rsidRPr="00933AE3" w:rsidRDefault="00933AE3" w:rsidP="00933AE3">
                  <w:pPr>
                    <w:jc w:val="right"/>
                    <w:rPr>
                      <w:b/>
                      <w:bCs/>
                      <w:color w:val="000000"/>
                      <w:sz w:val="16"/>
                      <w:szCs w:val="16"/>
                      <w:lang w:val="en-GB" w:eastAsia="en-GB"/>
                    </w:rPr>
                  </w:pPr>
                  <w:r w:rsidRPr="00933AE3">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Уградна опрема - благајна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3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900,000.00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4,070,000.00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2,000,000.00</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3,000,000.00</w:t>
                  </w:r>
                </w:p>
              </w:tc>
            </w:tr>
            <w:tr w:rsidR="00933AE3" w:rsidRPr="00933AE3" w:rsidTr="00933AE3">
              <w:trPr>
                <w:divId w:val="695816026"/>
                <w:trHeight w:val="2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xml:space="preserve">Усисивач </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4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Намештај- полице</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Рачунарска опрема-ЈУМ</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1,147,982.00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39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Машине за обраду података ЈУМ</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1,320,000.00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xml:space="preserve">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bottom"/>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Опрема за производњу, моторна, непокретна и немоторна опрема-расхладне витрине</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940,000.00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8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bottom"/>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Опрема за производњу, моторна, непокретна и немоторна опрема- грејање КОЦ 10% учешће</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250,000.00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Административна опрема - по пројекту за ОШ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253,600.00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Медицинска опрема- по пројекту за ОШ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1,160,000.00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bottom"/>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Опрема за производњу, моторна, непокретна и немоторна опрема - по пројекту за ОШ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127,000.00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933AE3" w:rsidRPr="00933AE3" w:rsidRDefault="00933AE3" w:rsidP="00933AE3">
                  <w:pPr>
                    <w:jc w:val="center"/>
                    <w:rPr>
                      <w:b/>
                      <w:bCs/>
                      <w:color w:val="000000"/>
                      <w:sz w:val="16"/>
                      <w:szCs w:val="16"/>
                      <w:lang w:val="en-GB" w:eastAsia="en-GB"/>
                    </w:rPr>
                  </w:pPr>
                  <w:r w:rsidRPr="00933AE3">
                    <w:rPr>
                      <w:b/>
                      <w:bCs/>
                      <w:color w:val="000000"/>
                      <w:sz w:val="16"/>
                      <w:szCs w:val="16"/>
                      <w:lang w:val="en-GB" w:eastAsia="en-GB"/>
                    </w:rPr>
                    <w:t>541000</w:t>
                  </w:r>
                </w:p>
              </w:tc>
              <w:tc>
                <w:tcPr>
                  <w:tcW w:w="4025"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b/>
                      <w:bCs/>
                      <w:color w:val="000000"/>
                      <w:sz w:val="16"/>
                      <w:szCs w:val="16"/>
                      <w:lang w:val="en-GB" w:eastAsia="en-GB"/>
                    </w:rPr>
                  </w:pPr>
                  <w:r w:rsidRPr="00933AE3">
                    <w:rPr>
                      <w:b/>
                      <w:bCs/>
                      <w:color w:val="000000"/>
                      <w:sz w:val="16"/>
                      <w:szCs w:val="16"/>
                      <w:lang w:val="en-GB" w:eastAsia="en-GB"/>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933AE3" w:rsidRPr="00933AE3" w:rsidRDefault="00933AE3" w:rsidP="00933AE3">
                  <w:pPr>
                    <w:jc w:val="right"/>
                    <w:rPr>
                      <w:b/>
                      <w:bCs/>
                      <w:color w:val="000000"/>
                      <w:sz w:val="16"/>
                      <w:szCs w:val="16"/>
                      <w:lang w:val="en-GB" w:eastAsia="en-GB"/>
                    </w:rPr>
                  </w:pPr>
                  <w:r w:rsidRPr="00933AE3">
                    <w:rPr>
                      <w:b/>
                      <w:bCs/>
                      <w:color w:val="000000"/>
                      <w:sz w:val="16"/>
                      <w:szCs w:val="16"/>
                      <w:lang w:val="en-GB" w:eastAsia="en-GB"/>
                    </w:rPr>
                    <w:t>8,000,000.00</w:t>
                  </w:r>
                </w:p>
              </w:tc>
              <w:tc>
                <w:tcPr>
                  <w:tcW w:w="1660"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jc w:val="right"/>
                    <w:rPr>
                      <w:b/>
                      <w:bCs/>
                      <w:color w:val="000000"/>
                      <w:sz w:val="16"/>
                      <w:szCs w:val="16"/>
                      <w:lang w:val="en-GB" w:eastAsia="en-GB"/>
                    </w:rPr>
                  </w:pPr>
                  <w:r w:rsidRPr="00933AE3">
                    <w:rPr>
                      <w:b/>
                      <w:bCs/>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000000" w:fill="EEECE1"/>
                  <w:vAlign w:val="center"/>
                  <w:hideMark/>
                </w:tcPr>
                <w:p w:rsidR="00933AE3" w:rsidRPr="00933AE3" w:rsidRDefault="00933AE3" w:rsidP="00933AE3">
                  <w:pPr>
                    <w:jc w:val="right"/>
                    <w:rPr>
                      <w:b/>
                      <w:bCs/>
                      <w:color w:val="000000"/>
                      <w:sz w:val="16"/>
                      <w:szCs w:val="16"/>
                      <w:lang w:val="en-GB" w:eastAsia="en-GB"/>
                    </w:rPr>
                  </w:pPr>
                  <w:r w:rsidRPr="00933AE3">
                    <w:rPr>
                      <w:b/>
                      <w:bCs/>
                      <w:color w:val="000000"/>
                      <w:sz w:val="16"/>
                      <w:szCs w:val="16"/>
                      <w:lang w:val="en-GB" w:eastAsia="en-GB"/>
                    </w:rPr>
                    <w:t>15,000,000.00</w:t>
                  </w:r>
                </w:p>
              </w:tc>
            </w:tr>
            <w:tr w:rsidR="00933AE3" w:rsidRPr="00933AE3" w:rsidTr="00933AE3">
              <w:trPr>
                <w:divId w:val="695816026"/>
                <w:trHeight w:val="8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4025"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b/>
                      <w:bCs/>
                      <w:color w:val="000000"/>
                      <w:sz w:val="16"/>
                      <w:szCs w:val="16"/>
                      <w:lang w:val="en-GB" w:eastAsia="en-GB"/>
                    </w:rPr>
                  </w:pPr>
                  <w:r w:rsidRPr="00933AE3">
                    <w:rPr>
                      <w:b/>
                      <w:bCs/>
                      <w:color w:val="000000"/>
                      <w:sz w:val="16"/>
                      <w:szCs w:val="16"/>
                      <w:lang w:val="en-GB" w:eastAsia="en-GB"/>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b/>
                      <w:bCs/>
                      <w:color w:val="000000"/>
                      <w:sz w:val="16"/>
                      <w:szCs w:val="16"/>
                      <w:lang w:val="en-GB" w:eastAsia="en-GB"/>
                    </w:rPr>
                  </w:pPr>
                  <w:r w:rsidRPr="00933AE3">
                    <w:rPr>
                      <w:b/>
                      <w:bCs/>
                      <w:color w:val="000000"/>
                      <w:sz w:val="16"/>
                      <w:szCs w:val="16"/>
                      <w:lang w:val="en-GB" w:eastAsia="en-GB"/>
                    </w:rPr>
                    <w:t>511000</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b/>
                      <w:bCs/>
                      <w:color w:val="000000"/>
                      <w:sz w:val="16"/>
                      <w:szCs w:val="16"/>
                      <w:lang w:val="en-GB" w:eastAsia="en-GB"/>
                    </w:rPr>
                  </w:pPr>
                  <w:r w:rsidRPr="00933AE3">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b/>
                      <w:bCs/>
                      <w:color w:val="000000"/>
                      <w:sz w:val="16"/>
                      <w:szCs w:val="16"/>
                      <w:lang w:val="en-GB" w:eastAsia="en-GB"/>
                    </w:rPr>
                  </w:pPr>
                  <w:r w:rsidRPr="00933AE3">
                    <w:rPr>
                      <w:b/>
                      <w:bCs/>
                      <w:color w:val="000000"/>
                      <w:sz w:val="16"/>
                      <w:szCs w:val="16"/>
                      <w:lang w:val="en-GB" w:eastAsia="en-GB"/>
                    </w:rPr>
                    <w:t>512000</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b/>
                      <w:bCs/>
                      <w:color w:val="000000"/>
                      <w:sz w:val="16"/>
                      <w:szCs w:val="16"/>
                      <w:lang w:val="en-GB" w:eastAsia="en-GB"/>
                    </w:rPr>
                  </w:pPr>
                  <w:r w:rsidRPr="00933AE3">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b/>
                      <w:bCs/>
                      <w:color w:val="000000"/>
                      <w:sz w:val="16"/>
                      <w:szCs w:val="16"/>
                      <w:lang w:val="en-GB" w:eastAsia="en-GB"/>
                    </w:rPr>
                  </w:pPr>
                  <w:r w:rsidRPr="00933AE3">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5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Монтирана опрема-видео надзор и видео надзор за детекцију саобраћајних прекршаја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20,310,000.00</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4025"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b/>
                      <w:bCs/>
                      <w:color w:val="000000"/>
                      <w:sz w:val="16"/>
                      <w:szCs w:val="16"/>
                      <w:lang w:val="en-GB" w:eastAsia="en-GB"/>
                    </w:rPr>
                  </w:pPr>
                  <w:r w:rsidRPr="00933AE3">
                    <w:rPr>
                      <w:b/>
                      <w:bCs/>
                      <w:color w:val="000000"/>
                      <w:sz w:val="16"/>
                      <w:szCs w:val="16"/>
                      <w:lang w:val="en-GB" w:eastAsia="en-GB"/>
                    </w:rPr>
                    <w:t>ПОЉОПРИВРЕДА И РУРАЛНИ РАЗВОЈ</w:t>
                  </w:r>
                </w:p>
              </w:tc>
              <w:tc>
                <w:tcPr>
                  <w:tcW w:w="2000" w:type="dxa"/>
                  <w:tcBorders>
                    <w:top w:val="nil"/>
                    <w:left w:val="nil"/>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b/>
                      <w:bCs/>
                      <w:color w:val="000000"/>
                      <w:sz w:val="16"/>
                      <w:szCs w:val="16"/>
                      <w:lang w:val="en-GB" w:eastAsia="en-GB"/>
                    </w:rPr>
                  </w:pPr>
                  <w:r w:rsidRPr="00933AE3">
                    <w:rPr>
                      <w:b/>
                      <w:bCs/>
                      <w:color w:val="000000"/>
                      <w:sz w:val="16"/>
                      <w:szCs w:val="16"/>
                      <w:lang w:val="en-GB" w:eastAsia="en-GB"/>
                    </w:rPr>
                    <w:t>511000</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b/>
                      <w:bCs/>
                      <w:color w:val="000000"/>
                      <w:sz w:val="16"/>
                      <w:szCs w:val="16"/>
                      <w:lang w:val="en-GB" w:eastAsia="en-GB"/>
                    </w:rPr>
                  </w:pPr>
                  <w:r w:rsidRPr="00933AE3">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b/>
                      <w:bCs/>
                      <w:color w:val="000000"/>
                      <w:sz w:val="16"/>
                      <w:szCs w:val="16"/>
                      <w:lang w:val="en-GB" w:eastAsia="en-GB"/>
                    </w:rPr>
                  </w:pPr>
                  <w:r w:rsidRPr="00933AE3">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87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4025"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b/>
                      <w:bCs/>
                      <w:color w:val="000000"/>
                      <w:sz w:val="16"/>
                      <w:szCs w:val="16"/>
                      <w:lang w:val="en-GB" w:eastAsia="en-GB"/>
                    </w:rPr>
                  </w:pPr>
                  <w:r w:rsidRPr="00933AE3">
                    <w:rPr>
                      <w:b/>
                      <w:bCs/>
                      <w:color w:val="000000"/>
                      <w:sz w:val="16"/>
                      <w:szCs w:val="16"/>
                      <w:lang w:val="en-GB" w:eastAsia="en-GB"/>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17,000,000.00</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84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lastRenderedPageBreak/>
                    <w:t> </w:t>
                  </w:r>
                </w:p>
              </w:tc>
              <w:tc>
                <w:tcPr>
                  <w:tcW w:w="4025"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b/>
                      <w:bCs/>
                      <w:color w:val="000000"/>
                      <w:sz w:val="16"/>
                      <w:szCs w:val="16"/>
                      <w:lang w:val="en-GB" w:eastAsia="en-GB"/>
                    </w:rPr>
                  </w:pPr>
                  <w:r w:rsidRPr="00933AE3">
                    <w:rPr>
                      <w:b/>
                      <w:bCs/>
                      <w:color w:val="000000"/>
                      <w:sz w:val="16"/>
                      <w:szCs w:val="16"/>
                      <w:lang w:val="en-GB" w:eastAsia="en-GB"/>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19,900,000.00</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300"/>
              </w:trPr>
              <w:tc>
                <w:tcPr>
                  <w:tcW w:w="12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single" w:sz="4" w:space="0" w:color="auto"/>
                    <w:left w:val="nil"/>
                    <w:bottom w:val="double" w:sz="6"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Пројектно планирање</w:t>
                  </w:r>
                </w:p>
              </w:tc>
              <w:tc>
                <w:tcPr>
                  <w:tcW w:w="2000" w:type="dxa"/>
                  <w:tcBorders>
                    <w:top w:val="single" w:sz="4" w:space="0" w:color="auto"/>
                    <w:left w:val="nil"/>
                    <w:bottom w:val="double" w:sz="6"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14,500,000.00</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single" w:sz="4" w:space="0" w:color="auto"/>
                    <w:left w:val="nil"/>
                    <w:bottom w:val="double" w:sz="6" w:space="0" w:color="auto"/>
                    <w:right w:val="double" w:sz="6"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bl>
          <w:p w:rsidR="00F60557" w:rsidRPr="00DF6E98" w:rsidRDefault="00F60557">
            <w:pPr>
              <w:divId w:val="695816026"/>
              <w:rPr>
                <w:color w:val="000000"/>
              </w:rPr>
            </w:pPr>
          </w:p>
          <w:p w:rsidR="00A47EBD" w:rsidRDefault="00A47EBD">
            <w:pPr>
              <w:divId w:val="695816026"/>
              <w:rPr>
                <w:color w:val="000000"/>
                <w:lang w:val="sr-Cyrl-RS"/>
              </w:rPr>
            </w:pPr>
          </w:p>
          <w:p w:rsidR="00A47EBD" w:rsidRDefault="00A47EBD">
            <w:pPr>
              <w:divId w:val="695816026"/>
              <w:rPr>
                <w:color w:val="000000"/>
                <w:lang w:val="sr-Cyrl-RS"/>
              </w:rPr>
            </w:pPr>
          </w:p>
          <w:p w:rsidR="00A47EBD" w:rsidRDefault="00A47EBD">
            <w:pPr>
              <w:divId w:val="695816026"/>
              <w:rPr>
                <w:color w:val="000000"/>
                <w:lang w:val="sr-Cyrl-RS"/>
              </w:rPr>
            </w:pPr>
          </w:p>
          <w:p w:rsidR="00F60557" w:rsidRDefault="00A47EBD" w:rsidP="00A47EBD">
            <w:pPr>
              <w:jc w:val="center"/>
              <w:divId w:val="695816026"/>
              <w:rPr>
                <w:color w:val="000000"/>
                <w:lang w:val="sr-Cyrl-RS"/>
              </w:rPr>
            </w:pPr>
            <w:r>
              <w:rPr>
                <w:color w:val="000000"/>
                <w:lang w:val="sr-Cyrl-RS"/>
              </w:rPr>
              <w:t>Члан 7.</w:t>
            </w:r>
          </w:p>
          <w:p w:rsidR="00A47EBD" w:rsidRDefault="00A47EBD" w:rsidP="00A47EBD">
            <w:pPr>
              <w:jc w:val="center"/>
              <w:divId w:val="695816026"/>
              <w:rPr>
                <w:color w:val="000000"/>
                <w:lang w:val="sr-Cyrl-RS"/>
              </w:rPr>
            </w:pPr>
          </w:p>
          <w:p w:rsidR="00A47EBD" w:rsidRPr="00F60557" w:rsidRDefault="00A47EBD" w:rsidP="00A47EBD">
            <w:pPr>
              <w:jc w:val="both"/>
              <w:divId w:val="695816026"/>
              <w:rPr>
                <w:color w:val="000000"/>
                <w:lang w:val="sr-Cyrl-RS"/>
              </w:rPr>
            </w:pPr>
            <w:r>
              <w:rPr>
                <w:color w:val="000000"/>
                <w:lang w:val="sr-Cyrl-RS"/>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p>
          <w:p w:rsidR="00790047" w:rsidRDefault="00790047">
            <w:pPr>
              <w:spacing w:line="1" w:lineRule="auto"/>
            </w:pPr>
          </w:p>
        </w:tc>
      </w:tr>
    </w:tbl>
    <w:p w:rsidR="00790047" w:rsidRDefault="00790047">
      <w:pPr>
        <w:rPr>
          <w:color w:val="000000"/>
        </w:rPr>
      </w:pPr>
      <w:bookmarkStart w:id="22" w:name="__bookmark_20"/>
      <w:bookmarkEnd w:id="22"/>
    </w:p>
    <w:p w:rsidR="00790047" w:rsidRDefault="00790047">
      <w:pPr>
        <w:rPr>
          <w:color w:val="000000"/>
          <w:lang w:val="sr-Cyrl-RS"/>
        </w:rPr>
      </w:pPr>
      <w:bookmarkStart w:id="23" w:name="__bookmark_21"/>
      <w:bookmarkStart w:id="24" w:name="__bookmark_22"/>
      <w:bookmarkEnd w:id="23"/>
      <w:bookmarkEnd w:id="24"/>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25" w:name="__bookmark_23"/>
            <w:bookmarkEnd w:id="25"/>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9D3688" w:rsidRPr="00A47EBD" w:rsidRDefault="00F21EC7" w:rsidP="00A47EBD">
            <w:pPr>
              <w:spacing w:before="100" w:beforeAutospacing="1" w:after="150"/>
              <w:ind w:firstLine="720"/>
              <w:jc w:val="both"/>
              <w:divId w:val="1153303229"/>
              <w:rPr>
                <w:color w:val="000000"/>
                <w:lang w:val="sr-Cyrl-RS"/>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26" w:name="__bookmark_24"/>
      <w:bookmarkEnd w:id="26"/>
    </w:p>
    <w:p w:rsidR="00790047" w:rsidRDefault="00A47EBD" w:rsidP="00A47EBD">
      <w:pPr>
        <w:jc w:val="center"/>
        <w:rPr>
          <w:lang w:val="sr-Cyrl-RS"/>
        </w:rPr>
      </w:pPr>
      <w:r>
        <w:rPr>
          <w:lang w:val="sr-Cyrl-RS"/>
        </w:rPr>
        <w:t>Члан 8.</w:t>
      </w:r>
    </w:p>
    <w:p w:rsidR="00A47EBD" w:rsidRDefault="00A47EBD" w:rsidP="00A47EBD">
      <w:pPr>
        <w:rPr>
          <w:lang w:val="sr-Cyrl-RS"/>
        </w:rPr>
      </w:pPr>
    </w:p>
    <w:p w:rsidR="00A47EBD" w:rsidRDefault="00A47EBD" w:rsidP="00A47EBD">
      <w:pPr>
        <w:rPr>
          <w:lang w:val="sr-Cyrl-RS"/>
        </w:rPr>
      </w:pPr>
    </w:p>
    <w:p w:rsidR="00A47EBD" w:rsidRPr="00A47EBD" w:rsidRDefault="00A47EBD" w:rsidP="00A47EBD">
      <w:pPr>
        <w:sectPr w:rsidR="00A47EBD" w:rsidRPr="00A47EBD">
          <w:headerReference w:type="default" r:id="rId14"/>
          <w:footerReference w:type="default" r:id="rId15"/>
          <w:pgSz w:w="11905" w:h="16837"/>
          <w:pgMar w:top="360" w:right="360" w:bottom="360" w:left="360" w:header="360" w:footer="360" w:gutter="0"/>
          <w:cols w:space="720"/>
        </w:sectPr>
      </w:pPr>
      <w:r>
        <w:rPr>
          <w:lang w:val="sr-Cyrl-RS"/>
        </w:rPr>
        <w:t>Средства буџета распоређују се по корисницима, програмима , функцијама, намени и изворима финансирања и то</w:t>
      </w:r>
      <w:r>
        <w:t>:</w:t>
      </w:r>
    </w:p>
    <w:tbl>
      <w:tblPr>
        <w:tblW w:w="15734" w:type="dxa"/>
        <w:tblInd w:w="142" w:type="dxa"/>
        <w:tblLayout w:type="fixed"/>
        <w:tblLook w:val="01E0" w:firstRow="1" w:lastRow="1" w:firstColumn="1" w:lastColumn="1" w:noHBand="0" w:noVBand="0"/>
      </w:tblPr>
      <w:tblGrid>
        <w:gridCol w:w="15734"/>
      </w:tblGrid>
      <w:tr w:rsidR="00746CFF" w:rsidTr="00706D6A">
        <w:trPr>
          <w:trHeight w:val="230"/>
          <w:tblHeader/>
        </w:trPr>
        <w:tc>
          <w:tcPr>
            <w:tcW w:w="15734" w:type="dxa"/>
            <w:tcMar>
              <w:top w:w="0" w:type="dxa"/>
              <w:left w:w="0" w:type="dxa"/>
              <w:bottom w:w="0" w:type="dxa"/>
              <w:right w:w="0" w:type="dxa"/>
            </w:tcMar>
          </w:tcPr>
          <w:p w:rsidR="00746CFF" w:rsidRPr="00746CFF" w:rsidRDefault="00746CFF" w:rsidP="00746CFF">
            <w:pPr>
              <w:jc w:val="center"/>
              <w:rPr>
                <w:b/>
                <w:lang w:val="sr-Latn-RS"/>
              </w:rPr>
            </w:pPr>
            <w:r w:rsidRPr="00746CFF">
              <w:rPr>
                <w:b/>
                <w:lang w:val="sr-Latn-RS"/>
              </w:rPr>
              <w:lastRenderedPageBreak/>
              <w:t xml:space="preserve">II  </w:t>
            </w:r>
            <w:r w:rsidRPr="00746CFF">
              <w:rPr>
                <w:b/>
                <w:lang w:val="sr-Cyrl-RS"/>
              </w:rPr>
              <w:t>ПОСЕБАН ДЕО</w:t>
            </w:r>
          </w:p>
          <w:p w:rsidR="00746CFF" w:rsidRDefault="00746CFF">
            <w:pPr>
              <w:rPr>
                <w:lang w:val="sr-Cyrl-RS"/>
              </w:rPr>
            </w:pPr>
          </w:p>
          <w:p w:rsidR="00746CFF" w:rsidRPr="00746CFF" w:rsidRDefault="00746CFF">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746CFF" w:rsidTr="00746CFF">
              <w:trPr>
                <w:trHeight w:val="276"/>
                <w:jc w:val="center"/>
              </w:trPr>
              <w:tc>
                <w:tcPr>
                  <w:tcW w:w="16117" w:type="dxa"/>
                  <w:gridSpan w:val="3"/>
                  <w:vMerge w:val="restart"/>
                  <w:tcMar>
                    <w:top w:w="0" w:type="dxa"/>
                    <w:left w:w="0" w:type="dxa"/>
                    <w:bottom w:w="0" w:type="dxa"/>
                    <w:right w:w="0" w:type="dxa"/>
                  </w:tcMar>
                </w:tcPr>
                <w:p w:rsidR="00746CFF" w:rsidRDefault="00746CFF" w:rsidP="00746CFF">
                  <w:pPr>
                    <w:jc w:val="center"/>
                    <w:rPr>
                      <w:b/>
                      <w:bCs/>
                      <w:color w:val="000000"/>
                      <w:sz w:val="24"/>
                      <w:szCs w:val="24"/>
                      <w:lang w:val="sr-Cyrl-RS"/>
                    </w:rPr>
                  </w:pPr>
                  <w:r>
                    <w:rPr>
                      <w:b/>
                      <w:bCs/>
                      <w:color w:val="000000"/>
                      <w:sz w:val="24"/>
                      <w:szCs w:val="24"/>
                      <w:lang w:val="sr-Cyrl-RS"/>
                    </w:rPr>
                    <w:t>ФИНАНСИЈСКИ ПЛАН РАСХОДА</w:t>
                  </w:r>
                </w:p>
                <w:p w:rsidR="00746CFF" w:rsidRPr="00746CFF" w:rsidRDefault="00746CFF" w:rsidP="00746CFF">
                  <w:pPr>
                    <w:jc w:val="center"/>
                    <w:rPr>
                      <w:b/>
                      <w:bCs/>
                      <w:color w:val="000000"/>
                      <w:sz w:val="24"/>
                      <w:szCs w:val="24"/>
                      <w:lang w:val="sr-Cyrl-RS"/>
                    </w:rPr>
                  </w:pPr>
                </w:p>
              </w:tc>
            </w:tr>
            <w:tr w:rsidR="00746CFF" w:rsidTr="00746CFF">
              <w:trPr>
                <w:jc w:val="center"/>
              </w:trPr>
              <w:tc>
                <w:tcPr>
                  <w:tcW w:w="5372"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746CFF" w:rsidRPr="008E4489" w:rsidRDefault="00A47EBD" w:rsidP="00746CFF">
                  <w:pPr>
                    <w:jc w:val="center"/>
                    <w:rPr>
                      <w:b/>
                      <w:bCs/>
                      <w:color w:val="000000"/>
                    </w:rPr>
                  </w:pPr>
                  <w:r>
                    <w:rPr>
                      <w:b/>
                      <w:bCs/>
                      <w:color w:val="000000"/>
                    </w:rPr>
                    <w:t>2</w:t>
                  </w:r>
                  <w:r w:rsidR="008E4489">
                    <w:rPr>
                      <w:b/>
                      <w:bCs/>
                      <w:color w:val="000000"/>
                      <w:lang w:val="sr-Cyrl-RS"/>
                    </w:rPr>
                    <w:t>02</w:t>
                  </w:r>
                  <w:r w:rsidR="008E4489">
                    <w:rPr>
                      <w:b/>
                      <w:bCs/>
                      <w:color w:val="000000"/>
                    </w:rPr>
                    <w:t>4</w:t>
                  </w:r>
                </w:p>
              </w:tc>
              <w:tc>
                <w:tcPr>
                  <w:tcW w:w="5373" w:type="dxa"/>
                  <w:tcMar>
                    <w:top w:w="0" w:type="dxa"/>
                    <w:left w:w="0" w:type="dxa"/>
                    <w:bottom w:w="0" w:type="dxa"/>
                    <w:right w:w="0" w:type="dxa"/>
                  </w:tcMar>
                </w:tcPr>
                <w:p w:rsidR="00746CFF" w:rsidRDefault="00746CFF" w:rsidP="00746CFF">
                  <w:pPr>
                    <w:spacing w:line="1" w:lineRule="auto"/>
                    <w:jc w:val="center"/>
                  </w:pPr>
                </w:p>
              </w:tc>
            </w:tr>
          </w:tbl>
          <w:p w:rsidR="00746CFF" w:rsidRDefault="00746CFF" w:rsidP="00746CFF">
            <w:pPr>
              <w:spacing w:line="1" w:lineRule="auto"/>
            </w:pPr>
          </w:p>
        </w:tc>
      </w:tr>
      <w:tr w:rsidR="00746CFF" w:rsidTr="00706D6A">
        <w:trPr>
          <w:trHeight w:hRule="exact" w:val="300"/>
          <w:tblHeader/>
        </w:trPr>
        <w:tc>
          <w:tcPr>
            <w:tcW w:w="15734" w:type="dxa"/>
            <w:tcMar>
              <w:top w:w="0" w:type="dxa"/>
              <w:left w:w="0" w:type="dxa"/>
              <w:bottom w:w="0" w:type="dxa"/>
              <w:right w:w="0" w:type="dxa"/>
            </w:tcMar>
          </w:tcPr>
          <w:p w:rsidR="00746CFF" w:rsidRDefault="00746CFF" w:rsidP="00746CFF">
            <w:pPr>
              <w:spacing w:line="1" w:lineRule="auto"/>
              <w:jc w:val="center"/>
              <w:rPr>
                <w:lang w:val="sr-Cyrl-RS"/>
              </w:rPr>
            </w:pPr>
          </w:p>
          <w:p w:rsidR="003D11AB" w:rsidRDefault="003D11AB" w:rsidP="00746CFF">
            <w:pPr>
              <w:spacing w:line="1" w:lineRule="auto"/>
              <w:jc w:val="center"/>
              <w:rPr>
                <w:lang w:val="sr-Cyrl-RS"/>
              </w:rPr>
            </w:pPr>
          </w:p>
          <w:p w:rsidR="003D11AB" w:rsidRPr="003D11AB" w:rsidRDefault="003D11AB" w:rsidP="00746CFF">
            <w:pPr>
              <w:spacing w:line="1" w:lineRule="auto"/>
              <w:jc w:val="center"/>
              <w:rPr>
                <w:lang w:val="sr-Cyrl-RS"/>
              </w:rPr>
            </w:pPr>
          </w:p>
        </w:tc>
      </w:tr>
      <w:tr w:rsidR="00746CFF" w:rsidTr="00706D6A">
        <w:trPr>
          <w:trHeight w:val="230"/>
        </w:trPr>
        <w:tc>
          <w:tcPr>
            <w:tcW w:w="15734" w:type="dxa"/>
            <w:tcMar>
              <w:top w:w="0" w:type="dxa"/>
              <w:left w:w="0" w:type="dxa"/>
              <w:bottom w:w="0" w:type="dxa"/>
              <w:right w:w="0" w:type="dxa"/>
            </w:tcMar>
          </w:tcPr>
          <w:p w:rsidR="00746CFF" w:rsidRDefault="00746CFF" w:rsidP="00746CFF">
            <w:pPr>
              <w:spacing w:line="1" w:lineRule="auto"/>
            </w:pPr>
          </w:p>
        </w:tc>
      </w:tr>
    </w:tbl>
    <w:p w:rsidR="00790047" w:rsidRPr="003D11AB" w:rsidRDefault="00790047">
      <w:pPr>
        <w:rPr>
          <w:color w:val="000000"/>
          <w:lang w:val="sr-Cyrl-RS"/>
        </w:rPr>
      </w:pPr>
      <w:bookmarkStart w:id="27" w:name="__bookmark_26"/>
      <w:bookmarkEnd w:id="27"/>
    </w:p>
    <w:tbl>
      <w:tblPr>
        <w:tblW w:w="15788" w:type="dxa"/>
        <w:tblInd w:w="142" w:type="dxa"/>
        <w:tblLayout w:type="fixed"/>
        <w:tblLook w:val="01E0" w:firstRow="1" w:lastRow="1" w:firstColumn="1" w:lastColumn="1" w:noHBand="0" w:noVBand="0"/>
      </w:tblPr>
      <w:tblGrid>
        <w:gridCol w:w="833"/>
        <w:gridCol w:w="900"/>
        <w:gridCol w:w="975"/>
        <w:gridCol w:w="6067"/>
        <w:gridCol w:w="1500"/>
        <w:gridCol w:w="1500"/>
        <w:gridCol w:w="1500"/>
        <w:gridCol w:w="1500"/>
        <w:gridCol w:w="959"/>
        <w:gridCol w:w="54"/>
      </w:tblGrid>
      <w:tr w:rsidR="003811F1" w:rsidTr="00BE3318">
        <w:trPr>
          <w:trHeight w:val="230"/>
          <w:tblHeader/>
        </w:trPr>
        <w:tc>
          <w:tcPr>
            <w:tcW w:w="15788" w:type="dxa"/>
            <w:gridSpan w:val="10"/>
            <w:tcMar>
              <w:top w:w="0" w:type="dxa"/>
              <w:left w:w="0" w:type="dxa"/>
              <w:bottom w:w="0" w:type="dxa"/>
              <w:right w:w="0" w:type="dxa"/>
            </w:tcMar>
          </w:tcPr>
          <w:p w:rsidR="003811F1" w:rsidRDefault="003811F1" w:rsidP="009857EB">
            <w:pPr>
              <w:spacing w:line="1" w:lineRule="auto"/>
            </w:pPr>
            <w:bookmarkStart w:id="28" w:name="__bookmark_28"/>
            <w:bookmarkEnd w:id="28"/>
          </w:p>
        </w:tc>
      </w:tr>
      <w:tr w:rsidR="003811F1" w:rsidTr="00BE3318">
        <w:trPr>
          <w:trHeight w:hRule="exact" w:val="300"/>
          <w:tblHeader/>
        </w:trPr>
        <w:tc>
          <w:tcPr>
            <w:tcW w:w="15788" w:type="dxa"/>
            <w:gridSpan w:val="10"/>
            <w:tcMar>
              <w:top w:w="0" w:type="dxa"/>
              <w:left w:w="0" w:type="dxa"/>
              <w:bottom w:w="0" w:type="dxa"/>
              <w:right w:w="0" w:type="dxa"/>
            </w:tcMar>
          </w:tcPr>
          <w:p w:rsidR="003811F1" w:rsidRDefault="003811F1" w:rsidP="009857EB">
            <w:pPr>
              <w:spacing w:line="1" w:lineRule="auto"/>
              <w:jc w:val="center"/>
            </w:pPr>
          </w:p>
        </w:tc>
      </w:tr>
      <w:tr w:rsidR="003811F1" w:rsidTr="00BE3318">
        <w:trPr>
          <w:trHeight w:val="230"/>
        </w:trPr>
        <w:tc>
          <w:tcPr>
            <w:tcW w:w="15788" w:type="dxa"/>
            <w:gridSpan w:val="10"/>
            <w:tcMar>
              <w:top w:w="0" w:type="dxa"/>
              <w:left w:w="0" w:type="dxa"/>
              <w:bottom w:w="0" w:type="dxa"/>
              <w:right w:w="0" w:type="dxa"/>
            </w:tcMar>
          </w:tcPr>
          <w:p w:rsidR="003811F1" w:rsidRDefault="003811F1" w:rsidP="009857EB">
            <w:pPr>
              <w:spacing w:line="1" w:lineRule="auto"/>
            </w:pPr>
          </w:p>
        </w:tc>
      </w:tr>
      <w:tr w:rsidR="00BE3318" w:rsidTr="00BE3318">
        <w:trPr>
          <w:gridAfter w:val="1"/>
          <w:wAfter w:w="54" w:type="dxa"/>
          <w:tblHeader/>
        </w:trPr>
        <w:tc>
          <w:tcPr>
            <w:tcW w:w="833"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E3318" w:rsidRDefault="00BE3318" w:rsidP="004A4A09">
            <w:pPr>
              <w:jc w:val="center"/>
              <w:rPr>
                <w:b/>
                <w:bCs/>
                <w:color w:val="000000"/>
                <w:sz w:val="16"/>
                <w:szCs w:val="16"/>
              </w:rPr>
            </w:pPr>
            <w:bookmarkStart w:id="29" w:name="__bookmark_30"/>
            <w:bookmarkEnd w:id="29"/>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Економ. класиф.</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Средства из буџета</w:t>
            </w:r>
          </w:p>
          <w:p w:rsidR="00BE3318" w:rsidRDefault="00BE3318" w:rsidP="004A4A09">
            <w:pPr>
              <w:jc w:val="center"/>
              <w:rPr>
                <w:b/>
                <w:bCs/>
                <w:color w:val="000000"/>
                <w:sz w:val="16"/>
                <w:szCs w:val="16"/>
              </w:rPr>
            </w:pPr>
            <w:r>
              <w:rPr>
                <w:b/>
                <w:bCs/>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Средства из осталих извора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Укупно</w:t>
            </w:r>
          </w:p>
        </w:tc>
        <w:tc>
          <w:tcPr>
            <w:tcW w:w="9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Структура</w:t>
            </w:r>
          </w:p>
          <w:p w:rsidR="00BE3318" w:rsidRDefault="00BE3318" w:rsidP="004A4A09">
            <w:pPr>
              <w:jc w:val="center"/>
              <w:rPr>
                <w:b/>
                <w:bCs/>
                <w:color w:val="000000"/>
                <w:sz w:val="16"/>
                <w:szCs w:val="16"/>
              </w:rPr>
            </w:pPr>
            <w:r>
              <w:rPr>
                <w:b/>
                <w:bCs/>
                <w:color w:val="000000"/>
                <w:sz w:val="16"/>
                <w:szCs w:val="16"/>
              </w:rPr>
              <w:t>( % )</w:t>
            </w: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"0 БУЏЕТ ГРАДА ПРОКУПЉЕ" \f C \l "1"</w:instrText>
            </w:r>
            <w:r>
              <w:fldChar w:fldCharType="end"/>
            </w:r>
          </w:p>
          <w:p w:rsidR="00BE3318" w:rsidRDefault="00BE3318" w:rsidP="004A4A09">
            <w:pPr>
              <w:rPr>
                <w:vanish/>
              </w:rPr>
            </w:pPr>
            <w:r>
              <w:fldChar w:fldCharType="begin"/>
            </w:r>
            <w:r>
              <w:instrText>TC "1 СКУПШТИНА ГРАДА" \f C \l "2"</w:instrText>
            </w:r>
            <w:r>
              <w:fldChar w:fldCharType="end"/>
            </w:r>
          </w:p>
          <w:p w:rsidR="00BE3318" w:rsidRDefault="00BE3318" w:rsidP="004A4A0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СКУПШТИНА ГРАДА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 \f C \l "3"</w:instrText>
            </w:r>
            <w:r>
              <w:fldChar w:fldCharType="end"/>
            </w:r>
          </w:p>
          <w:p w:rsidR="00BE3318" w:rsidRDefault="00BE3318" w:rsidP="004A4A09">
            <w:pPr>
              <w:rPr>
                <w:vanish/>
              </w:rPr>
            </w:pPr>
            <w:r>
              <w:fldChar w:fldCharType="begin"/>
            </w:r>
            <w:r>
              <w:instrText>TC "111 Извршни и законодавни органи"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Извршни и законодавни органи</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"2101"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2101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ПОЛИТИЧКИ СИСТЕМ ЛОКАЛНЕ САМОУПРАВЕ</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Функционисање скупштине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0,27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950.000,00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9.040.000,00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9.040.000,00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0,44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0,07</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18.830.000,00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0,91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111:</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18.830.000,00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0,91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раздео 1:</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СКУПШТИНА ГРАДА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18.830.000,00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0,91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"2 ГРАДОНАЧЕЛНИК" \f C \l "2"</w:instrText>
            </w:r>
            <w:r>
              <w:fldChar w:fldCharType="end"/>
            </w:r>
          </w:p>
          <w:p w:rsidR="00BE3318" w:rsidRDefault="00BE3318" w:rsidP="004A4A0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ГРАДОНАЧЕЛНИК</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 \f C \l "3"</w:instrText>
            </w:r>
            <w:r>
              <w:fldChar w:fldCharType="end"/>
            </w:r>
          </w:p>
          <w:p w:rsidR="00BE3318" w:rsidRDefault="00BE3318" w:rsidP="004A4A09">
            <w:pPr>
              <w:rPr>
                <w:vanish/>
              </w:rPr>
            </w:pPr>
            <w:r>
              <w:fldChar w:fldCharType="begin"/>
            </w:r>
            <w:r>
              <w:instrText>TC "111 Извршни и законодавни органи"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Извршни и законодавни органи</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"2101"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2101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ПОЛИТИЧКИ СИСТЕМ ЛОКАЛНЕ САМОУПРАВЕ</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Функционисање извршних органа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0,58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190.000,00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1.450.000,00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2.160.000,00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22.350.000,00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1,08</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111:</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22.350.000,00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1,08</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раздео 2:</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ГРАДОНАЧЕЛНИК</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22.350.000,00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1,08</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"3 ГРАДСКО ВЕЋЕ" \f C \l "2"</w:instrText>
            </w:r>
            <w:r>
              <w:fldChar w:fldCharType="end"/>
            </w:r>
          </w:p>
          <w:p w:rsidR="00BE3318" w:rsidRDefault="00BE3318" w:rsidP="004A4A0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ГРАДСКО ВЕЋЕ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 \f C \l "3"</w:instrText>
            </w:r>
            <w:r>
              <w:fldChar w:fldCharType="end"/>
            </w:r>
          </w:p>
          <w:p w:rsidR="00BE3318" w:rsidRDefault="00BE3318" w:rsidP="004A4A09">
            <w:pPr>
              <w:rPr>
                <w:vanish/>
              </w:rPr>
            </w:pPr>
            <w:r>
              <w:fldChar w:fldCharType="begin"/>
            </w:r>
            <w:r>
              <w:instrText>TC "111 Извршни и законодавни органи"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Извршни и законодавни органи</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"2101"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2101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ПОЛИТИЧКИ СИСТЕМ ЛОКАЛНЕ САМОУПРАВЕ</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Функционисање извршних органа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0,58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1.116.100,00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1.116.100,00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225.000,00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283.000,00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283.000,00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0,05</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17.339.100,00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17.339.100,00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0,84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111:</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17.339.100,00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17.339.100,00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17.339.100,00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0,84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раздео 3:</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17.339.100,00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ГРАДСКО ВЕЋЕ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17.339.100,00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17.339.100,00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0,84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"4 ГРАДСКИ ПРАВОБРАНИЛАЦ" \f C \l "2"</w:instrText>
            </w:r>
            <w:r>
              <w:fldChar w:fldCharType="end"/>
            </w:r>
          </w:p>
          <w:p w:rsidR="00BE3318" w:rsidRDefault="00BE3318" w:rsidP="004A4A0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ГРАДСКИ ПРАВОБРАНИЛАЦ</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 \f C \l "3"</w:instrText>
            </w:r>
            <w:r>
              <w:fldChar w:fldCharType="end"/>
            </w:r>
          </w:p>
          <w:p w:rsidR="00BE3318" w:rsidRDefault="00BE3318" w:rsidP="004A4A09">
            <w:pPr>
              <w:rPr>
                <w:vanish/>
              </w:rPr>
            </w:pPr>
            <w:r>
              <w:fldChar w:fldCharType="begin"/>
            </w:r>
            <w:r>
              <w:instrText>TC "330 Судови"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330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Судови</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lastRenderedPageBreak/>
              <w:fldChar w:fldCharType="begin"/>
            </w:r>
            <w:r>
              <w:instrText>TC "0602"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0602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ОПШТЕ УСЛУГЕ ЛОКАЛНЕ САМОУПРАВЕ</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Општинско/градско правобранилаштво</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0,32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186.000,00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186.000,00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Општинско/градско правобранилаштво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8.786.000,00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8.786.000,00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0,43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330: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8.786.000,00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Судови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8.786.000,00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8.786.000,00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0,43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раздео 4:</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8.786.000,00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ГРАДСКИ ПРАВОБРАНИЛАЦ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8.786.000,00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8.786.000,00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0,43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"5 ГРАДСКА УПРАВА" \f C \l "2"</w:instrText>
            </w:r>
            <w:r>
              <w:fldChar w:fldCharType="end"/>
            </w:r>
          </w:p>
          <w:p w:rsidR="00BE3318" w:rsidRDefault="00BE3318" w:rsidP="004A4A0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5</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ГРАДСКА УПРАВА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 \f C \l "3"</w:instrText>
            </w:r>
            <w:r>
              <w:fldChar w:fldCharType="end"/>
            </w:r>
          </w:p>
          <w:p w:rsidR="00BE3318" w:rsidRDefault="00BE3318" w:rsidP="004A4A09">
            <w:pPr>
              <w:rPr>
                <w:vanish/>
              </w:rPr>
            </w:pPr>
            <w:r>
              <w:fldChar w:fldCharType="begin"/>
            </w:r>
            <w:r>
              <w:instrText>TC "040 Породица и деца"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040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Породица и деца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"0902"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0902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СОЦИЈАЛНА И ДЕЧЈА ЗАШТИТА</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0019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Подршка деци и породици са децом</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27.200.000,00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6.103.000,00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33.303.000,00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1,61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27.200.000,00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33.303.000,00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1,61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040: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27.200.000,00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Породица и деца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27.200.000,00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33.303.000,00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1,61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070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Социјална помоћ угроженом становништву, некласификована на другом месту</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"0902"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0902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СОЦИЈАЛНА И ДЕЧЈА ЗАШТИТА</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Једнократне помоћи и други облици помоћи</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0,42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33.000.000,00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1,60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Једнократне помоћи и други облици помоћи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41.700.000,00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43.850.000,00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2,12</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0019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Подршка деци и породици са децом</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8.753.000,00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8.753.000,00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0,42</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8.753.000,00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8.753.000,00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0,42</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070: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50.453.000,00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2.150.000,00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50.453.000,00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52.603.000,00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2,55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"130 Опште услуге"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130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Опште услуге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"0602"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0602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ОПШТЕ УСЛУГЕ ЛОКАЛНЕ САМОУПРАВЕ</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Функционисање локалне самоуправе и градских општина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173.400.000,00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173.400.000,00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8,39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26.170.000,00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26.170.000,00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1,27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0,25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5.863.000,00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5.863.000,00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0,28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52.378.000,00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52.378.000,00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2,53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1.650.000,00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126.590.386,00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2.916.000,00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129.506.386,00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6,27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12.430.340,00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12.430.340,00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0,60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82.641.000,00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1.836.018,00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84.477.018,00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4,09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12.572.000,00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33.950,00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12.605.950,00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0,61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13.500.000,00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0,65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15.572.000,00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15.572.000,00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0,75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19.000.000,00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0,92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219.853.044,00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164.944.461,00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384.797.505,00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18,62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61/1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3.621.384,00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3.621.384,00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3.718.582,00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11.838.582,00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0,57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541000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0,39</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789.179.770,00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183.070.395,00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972.250.165,00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47,04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Текућа буџетска резерва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0,97</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Текућа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0,97</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0010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Стална буџетска резерва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0,34</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Стална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7.000.000,00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7.000.000,00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0,34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130: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816.179.770,00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3.621.384,00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34.476.529,00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1.403.469,00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143.569.013,00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Опште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816.179.770,00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183.070.395,00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999.250.165,00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48,35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"160 Опште јавне услуге некласификоване на другом месту"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Опште јавне услуге некласификоване на другом месту</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"0701"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0701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ОРГАНИЗАЦИЈА САОБРАЋАЈА И САОБРАЋАЈНА ИНФРАСТРУКТУРА</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Управљање и одржавање саобраћајне инфраструктуре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21.110.000,00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21.110.000,00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1,02</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22.810.000,00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22.810.000,00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1,10</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160: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22.810.000,00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22.810.000,00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22.810.000,00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1,10</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"421 Пољопривреда"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421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Пољопривреда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"0101"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ПОЉОПРИВРЕДА И РУРАЛНИ РАЗВОЈ</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Подршка за спровођење пољопривредне политике у локалној заједници</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3.700.000,00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0,18</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0101-4004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Буџетски фонд за развој сточарства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0,05</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0101-4004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Буџетски фонд за развој сточарства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0,05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421:</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4.700.000,00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421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Пољопривреда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4.700.000,00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0,23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"490 Економски послови некласификовани на другом месту"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490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Економски послови некласификовани на другом месту</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"0701"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0701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ОРГАНИЗАЦИЈА САОБРАЋАЈА И САОБРАЋАЈНА ИНФРАСТРУКТУРА</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Управљање и одржавање саобраћајне инфраструктуре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0,17</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3.600.000,00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0,17</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"1102"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1102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КОМУНАЛНЕ ДЕЛАТНОСТИ</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Одржавање јавних зелених површина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17.500.000,00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0,85</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Одржавање јавних зелених површина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17.500.000,00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17.500.000,00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0,85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Одржавање чистоће на површинама јавне намене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0,97</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Одржавање чистоће на површинама јавне намене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0,97</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Зоохигијена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0,15</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Зоохигијена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0,15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0008</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Управљање и снабдевање водом за пиће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1,98</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Управљање и снабдевање водом за пиће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1,98</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"1501"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1501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ЛОКАЛНИ ЕКОНОМСКИ РАЗВОЈ</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1501-4020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Подршка развоју женског и омладинског предузетништва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1501-4020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Подршка развоју женског и омладинског предузетништва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0,01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490: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85.300.000,00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490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Економски послови некласификовани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85.300.000,00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85.300.000,00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4,13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"560 Заштита животне средине некласификована на другом месту"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560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Заштита животне средине некласификована на другом месту</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"0401"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0401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ЗАШТИТА ЖИВОТНЕ СРЕДИНЕ</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0401-4003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Буџетски фонд за развој животне средине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0,05</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0401-4003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Буџетски фонд за развој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0,05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560: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560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Заштита животне средине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0,05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"620 Развој заједнице"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620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Развој заједнице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"1101"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СТАНОВАЊЕ, УРБАНИЗАМ И ПРОСТОРНО ПЛАНИРАЊЕ</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Просторно и урбанистичко планирање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33.500.000,00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1,62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1,02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14.500.000,00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0,70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lastRenderedPageBreak/>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Просторно и урбанистичко планирање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69.000.000,00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3,34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620: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620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Развој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69.000.000,00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3,34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"640 Улична расвета"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640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Улична расвета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"1102"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1102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КОМУНАЛНЕ ДЕЛАТНОСТИ</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Управљање/одржавање јавним осветљењем</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45.000.000,00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2,18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Управљање/одржавање јавним осветљењем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46.100.000,00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46.100.000,00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2,23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640: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46.100.000,00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640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Улична расвета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46.100.000,00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46.100.000,00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2,23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"760 Здравство некласификовано на другом месту"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760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Здравство некласификовано на другом месту</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"1801"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1801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ЗДРАВСТВЕНА ЗАШТИТА</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Функционисање установа примарне здравствене заштите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0,48</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Функционисање установа примарне здравствене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0,48</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760: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760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Здравство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0,48</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"810 Услуге рекреације и спорта"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810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Услуге рекреације и спорта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"1301"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1301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РАЗВОЈ СПОРТА И ОМЛАДИНЕ</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Подршка локалним спортским организацијама, удружењима и савезима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36.000.000,00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1,74</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36.000.000,00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1,74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810: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36.000.000,00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1,74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"912 Основно образовање"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912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Основно образовање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"2003"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2003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ОСНОВНО ОБРАЗОВАЊЕ</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Реализација делатности основног образовања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126.180.290,00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126.180.290,00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6,11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Реализација делатности основног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126.180.290,00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126.180.290,00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6,11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912:</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126.180.290,00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126.180.290,00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126.180.290,00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6,11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"920 Средње образовање"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920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Средње образовање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"2004"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2004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СРЕДЊЕ ОБРАЗОВАЊЕ</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Реализација делатности средњег образовања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70.318.000,00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70.318.000,00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3,40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Реализација делатности средњег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70.318.000,00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70.318.000,00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3,40</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920: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70.318.000,00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920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Средње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70.318.000,00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70.318.000,00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3,40</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"5.01 ПРЕДШКОЛСКА УСТАНОВА НЕВЕН" \f C \l "3"</w:instrText>
            </w:r>
            <w:r>
              <w:fldChar w:fldCharType="end"/>
            </w:r>
          </w:p>
          <w:p w:rsidR="00BE3318" w:rsidRDefault="00BE3318" w:rsidP="004A4A0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5.01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ПРЕДШКОЛСКА УСТАНОВА НЕВЕН</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"911 Предшколско образовање"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911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Предшколско образовање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"2002"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2002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ПРЕДШКОЛСКО ВАСПИТАЊЕ</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Функционисање и остваривање предшколскогваспитања и образовања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169.000.000,00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169.000.000,00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8,18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25.000.000,00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1,21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0,22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3.420.000,00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10.455.000,00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10.455.000,00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0,51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1.360.000,00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1.558.000,00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1.415.000,00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1.415.000,00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1.950.000,00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16.816.000,00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16.816.000,00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0,81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0,04</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236.774.000,00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238.774.000,00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11,55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911:</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236.774.000,00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Предшколско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236.774.000,00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238.774.000,00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11,55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главу 5.01:</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236.774.000,00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ПРЕДШКОЛСКА УСТАНОВА НЕВЕН</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236.774.000,00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238.774.000,00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11,55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"5.02 СПОРТСКИ ЦЕНТАР" \f C \l "3"</w:instrText>
            </w:r>
            <w:r>
              <w:fldChar w:fldCharType="end"/>
            </w:r>
          </w:p>
          <w:p w:rsidR="00BE3318" w:rsidRDefault="00BE3318" w:rsidP="004A4A0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5.02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СПОРТСКИ ЦЕНТАР</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"810 Услуге рекреације и спорта"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810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Услуге рекреације и спорта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"1301"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1301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РАЗВОЈ СПОРТА И ОМЛАДИНЕ</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Подршка локалним спортским организацијама, удружењима и савезима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2.425.000,00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2.425.000,00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374.000,00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374.000,00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190.000,00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4.870.000,00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4.970.000,00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0,24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8.999.000,00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645.000,00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9.644.000,00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0,47</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810: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8.999.000,00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645.000,00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8.999.000,00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645.000,00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9.644.000,00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0,47</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главу 5.02:</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8.999.000,00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645.000,00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СПОРТСКИ ЦЕНТАР</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8.999.000,00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645.000,00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9.644.000,00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0,47</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"5.03 НАРОДНИ МУЗЕЈ ТОПЛИЦА" \f C \l "3"</w:instrText>
            </w:r>
            <w:r>
              <w:fldChar w:fldCharType="end"/>
            </w:r>
          </w:p>
          <w:p w:rsidR="00BE3318" w:rsidRDefault="00BE3318" w:rsidP="004A4A0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5.03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НАРОДНИ МУЗЕЈ ТОПЛИЦА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"820 Услуге културе"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Услуге културе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"1201"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РАЗВОЈ КУЛТУРЕ И ИНФОРМИСАЊА</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Функционисање локалних установа културе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24.000.000,00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1,16</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950.000,00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1.470.000,00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0,07</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31.850.000,00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32.270.000,00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1,56</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Јачање културне продукције и уметничког стваралаштва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2.570.000,00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1.135.000,00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1.720.000,00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1.943.902,00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3.443.902,00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6.785.000,00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1.945.000,00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3.743.902,00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12.473.902,00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0,60</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1201-5001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Колонија Божа Илић</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1201-5001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Колонија Божа Илић</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760.000,00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860.000,00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0,04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820: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39.395.000,00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39.395.000,00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45.603.902,00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2,21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главу 5.03:</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39.395.000,00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НАРОДНИ МУЗЕЈ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39.395.000,00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45.603.902,00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2,21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"5.04 ДОМ КУЛТУРЕ" \f C \l "3"</w:instrText>
            </w:r>
            <w:r>
              <w:fldChar w:fldCharType="end"/>
            </w:r>
          </w:p>
          <w:p w:rsidR="00BE3318" w:rsidRDefault="00BE3318" w:rsidP="004A4A0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5.04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ДОМ КУЛТУРЕ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"820 Услуге културе"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Услуге културе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"1201"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РАЗВОЈ КУЛТУРЕ И ИНФОРМИСАЊА</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Функционисање локалних установа културе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0,61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5.465.000,00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0,26</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145/1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0,05</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24.700.000,00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25.465.000,00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1,23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Јачање културне продукције и уметничког стваралаштва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1.130.000,00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4.570.000,00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0,22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5.660.000,00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0,27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1.295.000,00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0,06</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1.345.000,00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1.730.000,00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0,26</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15.175.000,00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19.825.000,00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0,96</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1201-5002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Позоришна представа На вечерњој сцени</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62.000,00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78.000,00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1201-5002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Позоришна представа На вечерњој сцени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333.000,00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0,02</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1201-5003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Сусрети младих песника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89.000,00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1201-5003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Сусрети младих песника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194.000,00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0,01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1201-5004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Концерт посвећен Бокију Милошевићу</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1201-5004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Концерт посвећен Бокију Милошевићу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510.000,00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0,02</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820: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40.810.000,00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40.810.000,00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46.327.000,00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2,24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главу 5.04:</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40.810.000,00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ДОМ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40.810.000,00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46.327.000,00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2,24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"5.05 НАРОДНА БИБЛИОТЕКА" \f C \l "3"</w:instrText>
            </w:r>
            <w:r>
              <w:fldChar w:fldCharType="end"/>
            </w:r>
          </w:p>
          <w:p w:rsidR="00BE3318" w:rsidRDefault="00BE3318" w:rsidP="004A4A0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5.05</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НАРОДНА БИБЛИОТЕКА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"820 Услуге културе"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Услуге културе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lastRenderedPageBreak/>
              <w:fldChar w:fldCharType="begin"/>
            </w:r>
            <w:r>
              <w:instrText>TC "1201"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РАЗВОЈ КУЛТУРЕ И ИНФОРМИСАЊА</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Функционисање локалних установа културе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19.040.000,00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19.040.000,00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0,92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0,06</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25.040.000,00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26.130.000,00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1,26</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Јачање културне продукције и уметничког стваралаштва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920.000,00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0,04</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2.670.000,00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3.020.000,00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0,15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1201-5005</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Драинчеви сусрети</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1201-5005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Драинчеви сусрети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1.140.000,00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1.140.000,00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0,06</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1201-5006</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Лектирићи фест</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1201-5006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Лектирићи фест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0,01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1201-5007</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Спомен соба Драинац</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1201-5007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Спомен соба Драинац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0,04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820: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29.950.000,00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440.000,00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29.950.000,00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31.390.000,00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1,52</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главу 5.05:</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29.950.000,00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440.000,00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5.05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НАРОДНА БИБЛИОТЕКА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29.950.000,00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31.390.000,00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1,52</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"5.06 ИСТОРИЈСКИ АРХИВ" \f C \l "3"</w:instrText>
            </w:r>
            <w:r>
              <w:fldChar w:fldCharType="end"/>
            </w:r>
          </w:p>
          <w:p w:rsidR="00BE3318" w:rsidRDefault="00BE3318" w:rsidP="004A4A0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5.06</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ИСТОРИЈСКИ АРХИВ</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"820 Услуге културе"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Услуге културе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"1201"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РАЗВОЈ КУЛТУРЕ И ИНФОРМИСАЊА</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Функционисање локалних установа културе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19.200.000,00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19.200.000,00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0,93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2.985.000,00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2.985.000,00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905.000,00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905.000,00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0,05</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24.320.000,00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473.000,00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24.793.000,00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1,20</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Јачање културне продукције и уметничког стваралаштва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25.500,00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173.500,00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289.750,00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1.474.000,00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1.763.750,00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147.500,00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462.500,00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1.112.500,00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170.250,00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677.750,00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487.500,00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5.587.500,00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0,27</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6.375.500,00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3.277.000,00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9.652.500,00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0,47</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820: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30.695.500,00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3.750.000,00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30.695.500,00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3.750.000,00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34.445.500,00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1,67</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главу 5.06:</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30.695.500,00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3.750.000,00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5.06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ИСТОРИЈСКИ АРХИВ</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30.695.500,00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3.750.000,00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34.445.500,00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1,67</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"5.07 КУЛТУРНО ОБРАЗОВНИ ЦЕНТАР ТОПЛИЦА" \f C \l "3"</w:instrText>
            </w:r>
            <w:r>
              <w:fldChar w:fldCharType="end"/>
            </w:r>
          </w:p>
          <w:p w:rsidR="00BE3318" w:rsidRDefault="00BE3318" w:rsidP="004A4A0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5.07</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КУЛТУРНО ОБРАЗОВНИ ЦЕНТАР ТОПЛИЦА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lastRenderedPageBreak/>
              <w:fldChar w:fldCharType="begin"/>
            </w:r>
            <w:r>
              <w:instrText>TC "820 Услуге културе"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Услуге културе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"1201"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РАЗВОЈ КУЛТУРЕ И ИНФОРМИСАЊА</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Функционисање локалних установа културе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5.300.000,00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0,26</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555.000,00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7.815.000,00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405.000,00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8.220.000,00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0,40</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Јачање културне продукције и уметничког стваралаштва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1.810.000,00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3.470.000,00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975.000,00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4.445.000,00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0,22</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820: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11.285.000,00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1.380.000,00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11.285.000,00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1.380.000,00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12.665.000,00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0,61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главу 5.07:</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11.285.000,00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1.380.000,00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5.07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КУЛТУРНО ОБРАЗОВНИ ЦЕНТАР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11.285.000,00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1.380.000,00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12.665.000,00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0,61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"5.08 МЕСНЕ ЗАЈЕДНИЦЕ" \f C \l "3"</w:instrText>
            </w:r>
            <w:r>
              <w:fldChar w:fldCharType="end"/>
            </w:r>
          </w:p>
          <w:p w:rsidR="00BE3318" w:rsidRDefault="00BE3318" w:rsidP="004A4A0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5.08</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МЕСНЕ ЗАЈЕДНИЦЕ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"160 Опште јавне услуге некласификоване на другом месту"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Опште јавне услуге некласификоване на другом месту</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"0602"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0602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ОПШТЕ УСЛУГЕ ЛОКАЛНЕ САМОУПРАВЕ</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Функционисање месних заједница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1.277.000,00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1.277.000,00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0,06</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193.000,00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193.000,00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6.842.000,00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6.842.000,00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0,33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lastRenderedPageBreak/>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427.000,00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427.000,00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0,02</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Функционисање месних заједница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9.060.000,00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0,44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160: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9.060.000,00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0,44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главу 5.08:</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5.08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МЕСНЕ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9.060.000,00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0,44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"5.09 ТУРИСТИЧКА ОРГАНИЗАЦИЈА" \f C \l "3"</w:instrText>
            </w:r>
            <w:r>
              <w:fldChar w:fldCharType="end"/>
            </w:r>
          </w:p>
          <w:p w:rsidR="00BE3318" w:rsidRDefault="00BE3318" w:rsidP="004A4A0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5.09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ТУРИСТИЧКА ОРГАНИЗАЦИЈА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"473 Туризам" \f C \l "4"</w:instrText>
            </w:r>
            <w:r>
              <w:fldChar w:fldCharType="end"/>
            </w:r>
          </w:p>
          <w:p w:rsidR="00BE3318" w:rsidRDefault="00BE3318" w:rsidP="004A4A0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473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Туризам</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vanish/>
              </w:rPr>
            </w:pPr>
            <w:r>
              <w:fldChar w:fldCharType="begin"/>
            </w:r>
            <w:r>
              <w:instrText>TC "1502" \f C \l "5"</w:instrText>
            </w:r>
            <w:r>
              <w:fldChar w:fldCharType="end"/>
            </w:r>
          </w:p>
          <w:p w:rsidR="00BE3318" w:rsidRDefault="00BE3318" w:rsidP="004A4A0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1502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РАЗВОЈ ТУРИЗМА</w:t>
                  </w:r>
                </w:p>
              </w:tc>
            </w:tr>
          </w:tbl>
          <w:p w:rsidR="00BE3318" w:rsidRDefault="00BE3318" w:rsidP="004A4A09">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Управљање развојем туризма</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8.055.000,00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8.055.000,00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0,39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1.219.500,00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1.219.500,00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0,06</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550.000,00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2.035.000,00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0,10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380.000,00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735.000,00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Управљање развојем туризма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14.114.500,00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14.114.500,00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0,68</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4A4A0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4A4A09">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4A4A09">
              <w:tc>
                <w:tcPr>
                  <w:tcW w:w="14242" w:type="dxa"/>
                  <w:tcMar>
                    <w:top w:w="0" w:type="dxa"/>
                    <w:left w:w="0" w:type="dxa"/>
                    <w:bottom w:w="0" w:type="dxa"/>
                    <w:right w:w="0" w:type="dxa"/>
                  </w:tcMar>
                </w:tcPr>
                <w:p w:rsidR="00BE3318" w:rsidRDefault="00BE3318" w:rsidP="004A4A09">
                  <w:r>
                    <w:rPr>
                      <w:b/>
                      <w:bCs/>
                      <w:color w:val="000000"/>
                      <w:sz w:val="16"/>
                      <w:szCs w:val="16"/>
                    </w:rPr>
                    <w:t>Промоција туристичке понуде</w:t>
                  </w:r>
                </w:p>
              </w:tc>
            </w:tr>
          </w:tbl>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248/0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center"/>
              <w:rPr>
                <w:color w:val="000000"/>
                <w:sz w:val="16"/>
                <w:szCs w:val="16"/>
              </w:rPr>
            </w:pPr>
            <w:r>
              <w:rPr>
                <w:color w:val="000000"/>
                <w:sz w:val="16"/>
                <w:szCs w:val="16"/>
              </w:rPr>
              <w:t>523000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4A4A09">
            <w:pPr>
              <w:jc w:val="right"/>
              <w:rPr>
                <w:color w:val="000000"/>
                <w:sz w:val="16"/>
                <w:szCs w:val="16"/>
              </w:rPr>
            </w:pPr>
            <w:r>
              <w:rPr>
                <w:color w:val="000000"/>
                <w:sz w:val="16"/>
                <w:szCs w:val="16"/>
              </w:rPr>
              <w:t>180.000,00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4A4A09">
            <w:pPr>
              <w:jc w:val="right"/>
              <w:rPr>
                <w:color w:val="000000"/>
                <w:sz w:val="16"/>
                <w:szCs w:val="16"/>
              </w:rPr>
            </w:pPr>
            <w:r>
              <w:rPr>
                <w:color w:val="000000"/>
                <w:sz w:val="16"/>
                <w:szCs w:val="16"/>
              </w:rPr>
              <w:t>0,01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Промоција туристичке понуде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880.000,00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0,04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функцију 473:</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14.994.500,00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Туризам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14.994.500,00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14.994.500,00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0,73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главу 5.09:</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14.994.500,00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5.09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ТУРИСТИЧКА ОРГАНИЗАЦИЈА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14.994.500,00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14.994.500,00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0,73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раздео 5:</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1.787.204.060,00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10.247.000,00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14.315.286,00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34.476.529,00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1.403.469,00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151.822.013,00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ГРАДСКА УПРАВА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1.787.204.060,00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10.247.000,00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202.017.297,00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1.999.468.357,00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96,74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4A4A09">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4A4A09">
              <w:tc>
                <w:tcPr>
                  <w:tcW w:w="6067" w:type="dxa"/>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Извори финансирања за БК 0:</w:t>
                  </w:r>
                </w:p>
                <w:p w:rsidR="00BE3318" w:rsidRDefault="00BE3318" w:rsidP="004A4A09">
                  <w:pPr>
                    <w:spacing w:line="1" w:lineRule="auto"/>
                  </w:pPr>
                </w:p>
              </w:tc>
            </w:tr>
          </w:tbl>
          <w:p w:rsidR="00BE3318" w:rsidRDefault="00BE3318" w:rsidP="004A4A09">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1.854.509.160,00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10.247.000,00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14.315.286,00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34.476.529,00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1.403.469,00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151.822.013,00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4A4A09">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4A4A09">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Укупно за БК</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BE3318" w:rsidRDefault="00BE3318" w:rsidP="004A4A09">
            <w:pPr>
              <w:jc w:val="center"/>
              <w:rPr>
                <w:b/>
                <w:bCs/>
                <w:color w:val="000000"/>
                <w:sz w:val="16"/>
                <w:szCs w:val="16"/>
              </w:rPr>
            </w:pPr>
            <w:r>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BE3318" w:rsidRDefault="00BE3318" w:rsidP="004A4A09">
            <w:pPr>
              <w:rPr>
                <w:b/>
                <w:bCs/>
                <w:color w:val="000000"/>
                <w:sz w:val="16"/>
                <w:szCs w:val="16"/>
              </w:rPr>
            </w:pPr>
            <w:r>
              <w:rPr>
                <w:b/>
                <w:bCs/>
                <w:color w:val="000000"/>
                <w:sz w:val="16"/>
                <w:szCs w:val="16"/>
              </w:rPr>
              <w:t>БУЏЕТ ГРАДА ПРОКУПЉЕ</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1.854.509.160,00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10.247.000,00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202.017.297,00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BE3318" w:rsidRDefault="00BE3318" w:rsidP="004A4A09">
            <w:pPr>
              <w:jc w:val="right"/>
              <w:rPr>
                <w:b/>
                <w:bCs/>
                <w:color w:val="000000"/>
                <w:sz w:val="16"/>
                <w:szCs w:val="16"/>
              </w:rPr>
            </w:pPr>
            <w:r>
              <w:rPr>
                <w:b/>
                <w:bCs/>
                <w:color w:val="000000"/>
                <w:sz w:val="16"/>
                <w:szCs w:val="16"/>
              </w:rPr>
              <w:t>2.066.773.457,00</w:t>
            </w:r>
          </w:p>
        </w:tc>
        <w:tc>
          <w:tcPr>
            <w:tcW w:w="959" w:type="dxa"/>
            <w:tcBorders>
              <w:top w:val="single" w:sz="6" w:space="0" w:color="000000"/>
              <w:bottom w:val="single" w:sz="6" w:space="0" w:color="000000"/>
            </w:tcBorders>
            <w:shd w:val="clear" w:color="auto" w:fill="E9E9E9"/>
            <w:tcMar>
              <w:top w:w="0" w:type="dxa"/>
              <w:left w:w="0" w:type="dxa"/>
              <w:bottom w:w="0" w:type="dxa"/>
              <w:right w:w="20" w:type="dxa"/>
            </w:tcMar>
          </w:tcPr>
          <w:p w:rsidR="00BE3318" w:rsidRDefault="00BE3318" w:rsidP="004A4A09">
            <w:pPr>
              <w:jc w:val="right"/>
              <w:rPr>
                <w:b/>
                <w:bCs/>
                <w:color w:val="000000"/>
                <w:sz w:val="16"/>
                <w:szCs w:val="16"/>
              </w:rPr>
            </w:pPr>
            <w:r>
              <w:rPr>
                <w:b/>
                <w:bCs/>
                <w:color w:val="000000"/>
                <w:sz w:val="16"/>
                <w:szCs w:val="16"/>
              </w:rPr>
              <w:t>100,00</w:t>
            </w:r>
          </w:p>
        </w:tc>
      </w:tr>
    </w:tbl>
    <w:p w:rsidR="00790047" w:rsidRPr="009050B9" w:rsidRDefault="00790047">
      <w:pPr>
        <w:rPr>
          <w:vanish/>
          <w:lang w:val="sr-Cyrl-RS"/>
        </w:rPr>
      </w:pPr>
    </w:p>
    <w:p w:rsidR="00B508A8" w:rsidRDefault="00B508A8">
      <w:pPr>
        <w:rPr>
          <w:color w:val="000000"/>
          <w:lang w:val="sr-Cyrl-RS"/>
        </w:rPr>
      </w:pPr>
    </w:p>
    <w:p w:rsidR="00B508A8" w:rsidRDefault="00B508A8">
      <w:pPr>
        <w:rPr>
          <w:color w:val="000000"/>
          <w:lang w:val="sr-Cyrl-RS"/>
        </w:rPr>
      </w:pPr>
    </w:p>
    <w:p w:rsidR="00B508A8" w:rsidRPr="00B508A8" w:rsidRDefault="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186C0E">
      <w:pPr>
        <w:jc w:val="center"/>
        <w:rPr>
          <w:color w:val="000000"/>
          <w:lang w:val="sr-Cyrl-RS"/>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Pr="00C139EE" w:rsidRDefault="00923B4F" w:rsidP="00E40905">
                  <w:pPr>
                    <w:jc w:val="center"/>
                    <w:rPr>
                      <w:b/>
                      <w:bCs/>
                      <w:color w:val="000000"/>
                      <w:lang w:val="sr-Cyrl-RS"/>
                    </w:rPr>
                  </w:pPr>
                  <w:bookmarkStart w:id="30" w:name="__bookmark_31"/>
                  <w:bookmarkEnd w:id="30"/>
                  <w:r>
                    <w:rPr>
                      <w:b/>
                      <w:bCs/>
                      <w:color w:val="000000"/>
                    </w:rPr>
                    <w:t>За период: 01.01.202</w:t>
                  </w:r>
                  <w:r w:rsidR="00C139EE">
                    <w:rPr>
                      <w:b/>
                      <w:bCs/>
                      <w:color w:val="000000"/>
                      <w:lang w:val="sr-Cyrl-RS"/>
                    </w:rPr>
                    <w:t>4</w:t>
                  </w:r>
                  <w:r>
                    <w:rPr>
                      <w:b/>
                      <w:bCs/>
                      <w:color w:val="000000"/>
                      <w:lang w:val="sr-Cyrl-RS"/>
                    </w:rPr>
                    <w:t xml:space="preserve"> </w:t>
                  </w:r>
                  <w:r w:rsidR="003B450D">
                    <w:rPr>
                      <w:b/>
                      <w:bCs/>
                      <w:color w:val="000000"/>
                    </w:rPr>
                    <w:t>-</w:t>
                  </w:r>
                  <w:r>
                    <w:rPr>
                      <w:b/>
                      <w:bCs/>
                      <w:color w:val="000000"/>
                      <w:lang w:val="sr-Cyrl-RS"/>
                    </w:rPr>
                    <w:t xml:space="preserve"> </w:t>
                  </w:r>
                  <w:r w:rsidR="003B450D">
                    <w:rPr>
                      <w:b/>
                      <w:bCs/>
                      <w:color w:val="000000"/>
                    </w:rPr>
                    <w:t>31.12.2</w:t>
                  </w:r>
                  <w:r>
                    <w:rPr>
                      <w:b/>
                      <w:bCs/>
                      <w:color w:val="000000"/>
                    </w:rPr>
                    <w:t>02</w:t>
                  </w:r>
                  <w:r w:rsidR="00C139EE">
                    <w:rPr>
                      <w:b/>
                      <w:bCs/>
                      <w:color w:val="000000"/>
                      <w:lang w:val="sr-Cyrl-RS"/>
                    </w:rPr>
                    <w:t>4</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734" w:type="dxa"/>
        <w:tblInd w:w="150" w:type="dxa"/>
        <w:tblLayout w:type="fixed"/>
        <w:tblLook w:val="01E0" w:firstRow="1" w:lastRow="1" w:firstColumn="1" w:lastColumn="1" w:noHBand="0" w:noVBand="0"/>
      </w:tblPr>
      <w:tblGrid>
        <w:gridCol w:w="750"/>
        <w:gridCol w:w="8167"/>
        <w:gridCol w:w="1800"/>
        <w:gridCol w:w="1800"/>
        <w:gridCol w:w="1800"/>
        <w:gridCol w:w="1417"/>
      </w:tblGrid>
      <w:tr w:rsidR="004B0B29" w:rsidTr="004B0B29">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4A4A09">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4A4A09">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4A4A09">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4A4A09">
            <w:pPr>
              <w:jc w:val="center"/>
              <w:rPr>
                <w:b/>
                <w:bCs/>
                <w:color w:val="000000"/>
                <w:sz w:val="16"/>
                <w:szCs w:val="16"/>
              </w:rPr>
            </w:pPr>
            <w:r>
              <w:rPr>
                <w:b/>
                <w:bCs/>
                <w:color w:val="000000"/>
                <w:sz w:val="16"/>
                <w:szCs w:val="16"/>
              </w:rPr>
              <w:t>Средства из буџета</w:t>
            </w:r>
          </w:p>
          <w:p w:rsidR="004B0B29" w:rsidRDefault="004B0B29" w:rsidP="004A4A09">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4A4A09">
            <w:pPr>
              <w:jc w:val="center"/>
              <w:rPr>
                <w:b/>
                <w:bCs/>
                <w:color w:val="000000"/>
                <w:sz w:val="16"/>
                <w:szCs w:val="16"/>
              </w:rPr>
            </w:pPr>
            <w:r>
              <w:rPr>
                <w:b/>
                <w:bCs/>
                <w:color w:val="000000"/>
                <w:sz w:val="16"/>
                <w:szCs w:val="16"/>
              </w:rPr>
              <w:t>Средства из сопствених извора 04</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4A4A09">
            <w:pPr>
              <w:jc w:val="center"/>
              <w:rPr>
                <w:b/>
                <w:bCs/>
                <w:color w:val="000000"/>
                <w:sz w:val="16"/>
                <w:szCs w:val="16"/>
              </w:rPr>
            </w:pPr>
            <w:r>
              <w:rPr>
                <w:b/>
                <w:bCs/>
                <w:color w:val="000000"/>
                <w:sz w:val="16"/>
                <w:szCs w:val="16"/>
              </w:rPr>
              <w:t>Средства из осталих извора</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vanish/>
              </w:rPr>
            </w:pPr>
            <w:r>
              <w:fldChar w:fldCharType="begin"/>
            </w:r>
            <w:r>
              <w:instrText>TC "040 Породица и деца" \f C \l "1"</w:instrText>
            </w:r>
            <w:r>
              <w:fldChar w:fldCharType="end"/>
            </w:r>
          </w:p>
          <w:p w:rsidR="004B0B29" w:rsidRDefault="004B0B29" w:rsidP="004A4A09">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Функц. клас. 040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33.303.000,00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27.200.000,00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6.103.000,00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33.303.000,00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27.200.000,00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6.103.000,00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4B0B29" w:rsidRDefault="004B0B29" w:rsidP="004A4A09">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Функц. клас. 070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lastRenderedPageBreak/>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52.603.000,00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50.453.000,00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2.150.000,00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52.603.000,00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50.453.000,00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2.150.000,00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vanish/>
              </w:rPr>
            </w:pPr>
            <w:r>
              <w:fldChar w:fldCharType="begin"/>
            </w:r>
            <w:r>
              <w:instrText>TC "111 Извршни и законодавни органи" \f C \l "1"</w:instrText>
            </w:r>
            <w:r>
              <w:fldChar w:fldCharType="end"/>
            </w:r>
          </w:p>
          <w:p w:rsidR="004B0B29" w:rsidRDefault="004B0B29" w:rsidP="004A4A09">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Функц. клас. 111</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18.830.000,00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18.830.000,00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22.350.000,00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22.350.000,00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17.339.100,00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17.339.100,00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58.519.100,00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58.519.100,00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vanish/>
              </w:rPr>
            </w:pPr>
            <w:r>
              <w:fldChar w:fldCharType="begin"/>
            </w:r>
            <w:r>
              <w:instrText>TC "130 Опште услуге" \f C \l "1"</w:instrText>
            </w:r>
            <w:r>
              <w:fldChar w:fldCharType="end"/>
            </w:r>
          </w:p>
          <w:p w:rsidR="004B0B29" w:rsidRDefault="004B0B29" w:rsidP="004A4A09">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Функц. клас. 130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999.250.165,00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816.179.770,00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183.070.395,00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999.250.165,00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816.179.770,00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183.070.395,00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vanish/>
              </w:rPr>
            </w:pPr>
            <w:r>
              <w:fldChar w:fldCharType="begin"/>
            </w:r>
            <w:r>
              <w:instrText>TC "160 Опште јавне услуге некласификоване на другом месту" \f C \l "1"</w:instrText>
            </w:r>
            <w:r>
              <w:fldChar w:fldCharType="end"/>
            </w:r>
          </w:p>
          <w:p w:rsidR="004B0B29" w:rsidRDefault="004B0B29" w:rsidP="004A4A09">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Функц. клас. 160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vanish/>
              </w:rPr>
            </w:pPr>
            <w:r>
              <w:fldChar w:fldCharType="begin"/>
            </w:r>
            <w:r>
              <w:instrText>TC "330 Судови" \f C \l "1"</w:instrText>
            </w:r>
            <w:r>
              <w:fldChar w:fldCharType="end"/>
            </w:r>
          </w:p>
          <w:p w:rsidR="004B0B29" w:rsidRDefault="004B0B29" w:rsidP="004A4A09">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Функц. клас. 330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8.786.000,00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8.786.000,00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8.786.000,00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8.786.000,00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vanish/>
              </w:rPr>
            </w:pPr>
            <w:r>
              <w:fldChar w:fldCharType="begin"/>
            </w:r>
            <w:r>
              <w:instrText>TC "421 Пољопривреда" \f C \l "1"</w:instrText>
            </w:r>
            <w:r>
              <w:fldChar w:fldCharType="end"/>
            </w:r>
          </w:p>
          <w:p w:rsidR="004B0B29" w:rsidRDefault="004B0B29" w:rsidP="004A4A09">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Функц. клас. 421</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vanish/>
              </w:rPr>
            </w:pPr>
            <w:r>
              <w:fldChar w:fldCharType="begin"/>
            </w:r>
            <w:r>
              <w:instrText>TC "473 Туризам" \f C \l "1"</w:instrText>
            </w:r>
            <w:r>
              <w:fldChar w:fldCharType="end"/>
            </w:r>
          </w:p>
          <w:p w:rsidR="004B0B29" w:rsidRDefault="004B0B29" w:rsidP="004A4A09">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Функц. клас. 473</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14.994.500,00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14.994.500,00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14.994.500,00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14.994.500,00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vanish/>
              </w:rPr>
            </w:pPr>
            <w:r>
              <w:fldChar w:fldCharType="begin"/>
            </w:r>
            <w:r>
              <w:instrText>TC "490 Економски послови некласификовани на другом месту" \f C \l "1"</w:instrText>
            </w:r>
            <w:r>
              <w:fldChar w:fldCharType="end"/>
            </w:r>
          </w:p>
          <w:p w:rsidR="004B0B29" w:rsidRDefault="004B0B29" w:rsidP="004A4A09">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Функц. клас. 490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85.300.000,00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85.300.000,00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Укупно за функц. клас.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85.300.000,00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85.300.000,00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vanish/>
              </w:rPr>
            </w:pPr>
            <w:r>
              <w:fldChar w:fldCharType="begin"/>
            </w:r>
            <w:r>
              <w:instrText>TC "560 Заштита животне средине некласификована на другом месту" \f C \l "1"</w:instrText>
            </w:r>
            <w:r>
              <w:fldChar w:fldCharType="end"/>
            </w:r>
          </w:p>
          <w:p w:rsidR="004B0B29" w:rsidRDefault="004B0B29" w:rsidP="004A4A09">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Функц. клас. 560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vanish/>
              </w:rPr>
            </w:pPr>
            <w:r>
              <w:fldChar w:fldCharType="begin"/>
            </w:r>
            <w:r>
              <w:instrText>TC "620 Развој заједнице" \f C \l "1"</w:instrText>
            </w:r>
            <w:r>
              <w:fldChar w:fldCharType="end"/>
            </w:r>
          </w:p>
          <w:p w:rsidR="004B0B29" w:rsidRDefault="004B0B29" w:rsidP="004A4A09">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Функц. клас. 620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vanish/>
              </w:rPr>
            </w:pPr>
            <w:r>
              <w:fldChar w:fldCharType="begin"/>
            </w:r>
            <w:r>
              <w:instrText>TC "640 Улична расвета" \f C \l "1"</w:instrText>
            </w:r>
            <w:r>
              <w:fldChar w:fldCharType="end"/>
            </w:r>
          </w:p>
          <w:p w:rsidR="004B0B29" w:rsidRDefault="004B0B29" w:rsidP="004A4A09">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Функц. клас. 640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vanish/>
              </w:rPr>
            </w:pPr>
            <w:r>
              <w:fldChar w:fldCharType="begin"/>
            </w:r>
            <w:r>
              <w:instrText>TC "760 Здравство некласификовано на другом месту" \f C \l "1"</w:instrText>
            </w:r>
            <w:r>
              <w:fldChar w:fldCharType="end"/>
            </w:r>
          </w:p>
          <w:p w:rsidR="004B0B29" w:rsidRDefault="004B0B29" w:rsidP="004A4A09">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Функц. клас. 760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vanish/>
              </w:rPr>
            </w:pPr>
            <w:r>
              <w:lastRenderedPageBreak/>
              <w:fldChar w:fldCharType="begin"/>
            </w:r>
            <w:r>
              <w:instrText>TC "810 Услуге рекреације и спорта" \f C \l "1"</w:instrText>
            </w:r>
            <w:r>
              <w:fldChar w:fldCharType="end"/>
            </w:r>
          </w:p>
          <w:p w:rsidR="004B0B29" w:rsidRDefault="004B0B29" w:rsidP="004A4A09">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Функц. клас. 810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45.644.000,00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44.999.000,00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645.000,00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45.644.000,00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44.999.000,00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645.000,00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vanish/>
              </w:rPr>
            </w:pPr>
            <w:r>
              <w:fldChar w:fldCharType="begin"/>
            </w:r>
            <w:r>
              <w:instrText>TC "820 Услуге културе" \f C \l "1"</w:instrText>
            </w:r>
            <w:r>
              <w:fldChar w:fldCharType="end"/>
            </w:r>
          </w:p>
          <w:p w:rsidR="004B0B29" w:rsidRDefault="004B0B29" w:rsidP="004A4A09">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Функц. клас. 820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170.431.402,00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152.135.500,00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9.602.000,00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8.693.902,00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170.431.402,00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152.135.500,00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9.602.000,00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8.693.902,00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vanish/>
              </w:rPr>
            </w:pPr>
            <w:r>
              <w:fldChar w:fldCharType="begin"/>
            </w:r>
            <w:r>
              <w:instrText>TC "911 Предшколско образовање" \f C \l "1"</w:instrText>
            </w:r>
            <w:r>
              <w:fldChar w:fldCharType="end"/>
            </w:r>
          </w:p>
          <w:p w:rsidR="004B0B29" w:rsidRDefault="004B0B29" w:rsidP="004A4A09">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Функц. клас. 911</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238.774.000,00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236.774.000,00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2.000.000,00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238.774.000,00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236.774.000,00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2.000.000,00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vanish/>
              </w:rPr>
            </w:pPr>
            <w:r>
              <w:fldChar w:fldCharType="begin"/>
            </w:r>
            <w:r>
              <w:instrText>TC "912 Основно образовање" \f C \l "1"</w:instrText>
            </w:r>
            <w:r>
              <w:fldChar w:fldCharType="end"/>
            </w:r>
          </w:p>
          <w:p w:rsidR="004B0B29" w:rsidRDefault="004B0B29" w:rsidP="004A4A09">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Функц. клас. 912</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126.180.290,00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126.180.290,00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126.180.290,00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126.180.290,00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vanish/>
              </w:rPr>
            </w:pPr>
            <w:r>
              <w:fldChar w:fldCharType="begin"/>
            </w:r>
            <w:r>
              <w:instrText>TC "920 Средње образовање" \f C \l "1"</w:instrText>
            </w:r>
            <w:r>
              <w:fldChar w:fldCharType="end"/>
            </w:r>
          </w:p>
          <w:p w:rsidR="004B0B29" w:rsidRDefault="004B0B29" w:rsidP="004A4A09">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Функц. клас. 920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70.318.000,00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70.318.000,00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4A4A09">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70.318.000,00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70.318.000,00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4A4A09">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6"/>
          <w:footerReference w:type="default" r:id="rId17"/>
          <w:pgSz w:w="16837" w:h="11905" w:orient="landscape"/>
          <w:pgMar w:top="360" w:right="547" w:bottom="360" w:left="360" w:header="360" w:footer="360" w:gutter="0"/>
          <w:cols w:space="720"/>
        </w:sectPr>
      </w:pPr>
    </w:p>
    <w:p w:rsidR="00790047" w:rsidRDefault="00186C0E" w:rsidP="00186C0E">
      <w:pPr>
        <w:jc w:val="center"/>
        <w:rPr>
          <w:lang w:val="sr-Cyrl-RS"/>
        </w:rPr>
      </w:pPr>
      <w:bookmarkStart w:id="31" w:name="__bookmark_32"/>
      <w:bookmarkEnd w:id="31"/>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928" w:type="dxa"/>
        <w:tblInd w:w="142" w:type="dxa"/>
        <w:tblLayout w:type="fixed"/>
        <w:tblLook w:val="01E0" w:firstRow="1" w:lastRow="1" w:firstColumn="1" w:lastColumn="1" w:noHBand="0" w:noVBand="0"/>
      </w:tblPr>
      <w:tblGrid>
        <w:gridCol w:w="38"/>
        <w:gridCol w:w="1020"/>
        <w:gridCol w:w="8185"/>
        <w:gridCol w:w="1604"/>
        <w:gridCol w:w="81"/>
      </w:tblGrid>
      <w:tr w:rsidR="003B450D" w:rsidTr="004B0B29">
        <w:trPr>
          <w:gridBefore w:val="1"/>
          <w:wBefore w:w="38" w:type="dxa"/>
          <w:trHeight w:val="276"/>
          <w:tblHeader/>
        </w:trPr>
        <w:tc>
          <w:tcPr>
            <w:tcW w:w="10890" w:type="dxa"/>
            <w:gridSpan w:val="4"/>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4B0B29">
        <w:trPr>
          <w:gridBefore w:val="1"/>
          <w:wBefore w:w="38"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C139EE" w:rsidRDefault="00923B4F" w:rsidP="00E40905">
                  <w:pPr>
                    <w:jc w:val="center"/>
                    <w:rPr>
                      <w:b/>
                      <w:bCs/>
                      <w:color w:val="000000"/>
                      <w:lang w:val="sr-Cyrl-RS"/>
                    </w:rPr>
                  </w:pPr>
                  <w:r>
                    <w:rPr>
                      <w:b/>
                      <w:bCs/>
                      <w:color w:val="000000"/>
                    </w:rPr>
                    <w:t>За период: 01.01.202</w:t>
                  </w:r>
                  <w:r w:rsidR="00C139EE">
                    <w:rPr>
                      <w:b/>
                      <w:bCs/>
                      <w:color w:val="000000"/>
                      <w:lang w:val="sr-Cyrl-RS"/>
                    </w:rPr>
                    <w:t>4</w:t>
                  </w:r>
                  <w:r>
                    <w:rPr>
                      <w:b/>
                      <w:bCs/>
                      <w:color w:val="000000"/>
                    </w:rPr>
                    <w:t>-31.12.202</w:t>
                  </w:r>
                  <w:r w:rsidR="00C139EE">
                    <w:rPr>
                      <w:b/>
                      <w:bCs/>
                      <w:color w:val="000000"/>
                      <w:lang w:val="sr-Cyrl-RS"/>
                    </w:rPr>
                    <w:t>4</w:t>
                  </w:r>
                </w:p>
                <w:p w:rsidR="003B450D" w:rsidRDefault="003B450D" w:rsidP="00E40905"/>
              </w:tc>
            </w:tr>
          </w:tbl>
          <w:p w:rsidR="003B450D" w:rsidRDefault="003B450D" w:rsidP="00E40905">
            <w:pPr>
              <w:spacing w:line="1" w:lineRule="auto"/>
            </w:pPr>
          </w:p>
        </w:tc>
      </w:tr>
      <w:tr w:rsidR="003B450D" w:rsidTr="004B0B29">
        <w:trPr>
          <w:gridBefore w:val="1"/>
          <w:wBefore w:w="38"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4B0B29" w:rsidTr="004B0B29">
        <w:trPr>
          <w:gridAfter w:val="1"/>
          <w:wAfter w:w="81" w:type="dxa"/>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4A4A09">
            <w:pPr>
              <w:jc w:val="center"/>
              <w:rPr>
                <w:b/>
                <w:bCs/>
                <w:color w:val="000000"/>
                <w:sz w:val="16"/>
                <w:szCs w:val="16"/>
              </w:rPr>
            </w:pPr>
            <w:r>
              <w:rPr>
                <w:b/>
                <w:bCs/>
                <w:color w:val="000000"/>
                <w:sz w:val="16"/>
                <w:szCs w:val="16"/>
              </w:rPr>
              <w:t>Назив пројекта</w:t>
            </w:r>
          </w:p>
        </w:tc>
        <w:tc>
          <w:tcPr>
            <w:tcW w:w="160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4A4A09">
            <w:pPr>
              <w:jc w:val="center"/>
              <w:rPr>
                <w:b/>
                <w:bCs/>
                <w:color w:val="000000"/>
                <w:sz w:val="16"/>
                <w:szCs w:val="16"/>
              </w:rPr>
            </w:pPr>
            <w:r>
              <w:rPr>
                <w:b/>
                <w:bCs/>
                <w:color w:val="000000"/>
                <w:sz w:val="16"/>
                <w:szCs w:val="16"/>
              </w:rPr>
              <w:t>Износ у динарима</w:t>
            </w:r>
          </w:p>
        </w:tc>
      </w:tr>
      <w:tr w:rsidR="004B0B29" w:rsidTr="004B0B29">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4A4A09">
            <w:pPr>
              <w:rPr>
                <w:vanish/>
              </w:rPr>
            </w:pPr>
            <w:r>
              <w:fldChar w:fldCharType="begin"/>
            </w:r>
            <w:r>
              <w:instrText>TC "0101 ПОЉОПРИВРЕДА И РУРАЛНИ РАЗВОЈ" \f C \l "1"</w:instrText>
            </w:r>
            <w:r>
              <w:fldChar w:fldCharType="end"/>
            </w:r>
          </w:p>
          <w:p w:rsidR="004B0B29" w:rsidRDefault="004B0B29" w:rsidP="004A4A09">
            <w:pPr>
              <w:rPr>
                <w:b/>
                <w:bCs/>
                <w:color w:val="000000"/>
                <w:sz w:val="16"/>
                <w:szCs w:val="16"/>
              </w:rPr>
            </w:pPr>
            <w:r>
              <w:rPr>
                <w:b/>
                <w:bCs/>
                <w:color w:val="000000"/>
                <w:sz w:val="16"/>
                <w:szCs w:val="16"/>
              </w:rPr>
              <w:t>Програм   0101   ПОЉОПРИВРЕДА И РУРАЛНИ РАЗВОЈ</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4A4A09">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rPr>
                <w:color w:val="000000"/>
                <w:sz w:val="16"/>
                <w:szCs w:val="16"/>
              </w:rPr>
            </w:pPr>
            <w:r>
              <w:rPr>
                <w:color w:val="000000"/>
                <w:sz w:val="16"/>
                <w:szCs w:val="16"/>
              </w:rPr>
              <w:t>Буџетски фонд за развој сточарства</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jc w:val="right"/>
              <w:rPr>
                <w:color w:val="000000"/>
                <w:sz w:val="16"/>
                <w:szCs w:val="16"/>
              </w:rPr>
            </w:pPr>
            <w:r>
              <w:rPr>
                <w:color w:val="000000"/>
                <w:sz w:val="16"/>
                <w:szCs w:val="16"/>
              </w:rPr>
              <w:t>1.000.000,00</w:t>
            </w:r>
          </w:p>
        </w:tc>
      </w:tr>
      <w:tr w:rsidR="004B0B29" w:rsidTr="004B0B29">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4A4A09">
            <w:pPr>
              <w:rPr>
                <w:b/>
                <w:bCs/>
                <w:color w:val="000000"/>
                <w:sz w:val="16"/>
                <w:szCs w:val="16"/>
              </w:rPr>
            </w:pPr>
            <w:r>
              <w:rPr>
                <w:b/>
                <w:bCs/>
                <w:color w:val="000000"/>
                <w:sz w:val="16"/>
                <w:szCs w:val="16"/>
              </w:rPr>
              <w:t>Укупно за програм:   0101   ПОЉОПРИВРЕДА И РУРАЛНИ РАЗВОЈ</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4A4A09">
            <w:pPr>
              <w:jc w:val="right"/>
              <w:rPr>
                <w:b/>
                <w:bCs/>
                <w:color w:val="000000"/>
                <w:sz w:val="16"/>
                <w:szCs w:val="16"/>
              </w:rPr>
            </w:pPr>
            <w:r>
              <w:rPr>
                <w:b/>
                <w:bCs/>
                <w:color w:val="000000"/>
                <w:sz w:val="16"/>
                <w:szCs w:val="16"/>
              </w:rPr>
              <w:t>1.000.000,00</w:t>
            </w:r>
          </w:p>
        </w:tc>
      </w:tr>
      <w:tr w:rsidR="004B0B29" w:rsidTr="004B0B29">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spacing w:line="1" w:lineRule="auto"/>
            </w:pPr>
          </w:p>
        </w:tc>
      </w:tr>
      <w:tr w:rsidR="004B0B29" w:rsidTr="004B0B29">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4A4A09">
            <w:pPr>
              <w:rPr>
                <w:vanish/>
              </w:rPr>
            </w:pPr>
            <w:r>
              <w:fldChar w:fldCharType="begin"/>
            </w:r>
            <w:r>
              <w:instrText>TC "0401 ЗАШТИТА ЖИВОТНЕ СРЕДИНЕ" \f C \l "1"</w:instrText>
            </w:r>
            <w:r>
              <w:fldChar w:fldCharType="end"/>
            </w:r>
          </w:p>
          <w:p w:rsidR="004B0B29" w:rsidRDefault="004B0B29" w:rsidP="004A4A09">
            <w:pPr>
              <w:rPr>
                <w:b/>
                <w:bCs/>
                <w:color w:val="000000"/>
                <w:sz w:val="16"/>
                <w:szCs w:val="16"/>
              </w:rPr>
            </w:pPr>
            <w:r>
              <w:rPr>
                <w:b/>
                <w:bCs/>
                <w:color w:val="000000"/>
                <w:sz w:val="16"/>
                <w:szCs w:val="16"/>
              </w:rPr>
              <w:t>Програм   0401   ЗАШТИТА ЖИВОТНЕ СРЕДИНЕ</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4A4A09">
            <w:pPr>
              <w:jc w:val="center"/>
              <w:rPr>
                <w:color w:val="000000"/>
                <w:sz w:val="16"/>
                <w:szCs w:val="16"/>
              </w:rPr>
            </w:pPr>
            <w:r>
              <w:rPr>
                <w:color w:val="000000"/>
                <w:sz w:val="16"/>
                <w:szCs w:val="16"/>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rPr>
                <w:color w:val="000000"/>
                <w:sz w:val="16"/>
                <w:szCs w:val="16"/>
              </w:rPr>
            </w:pPr>
            <w:r>
              <w:rPr>
                <w:color w:val="000000"/>
                <w:sz w:val="16"/>
                <w:szCs w:val="16"/>
              </w:rPr>
              <w:t>Буџетски фонд за развој животне средине</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jc w:val="right"/>
              <w:rPr>
                <w:color w:val="000000"/>
                <w:sz w:val="16"/>
                <w:szCs w:val="16"/>
              </w:rPr>
            </w:pPr>
            <w:r>
              <w:rPr>
                <w:color w:val="000000"/>
                <w:sz w:val="16"/>
                <w:szCs w:val="16"/>
              </w:rPr>
              <w:t>1.000.000,00</w:t>
            </w:r>
          </w:p>
        </w:tc>
      </w:tr>
      <w:tr w:rsidR="004B0B29" w:rsidTr="004B0B29">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4A4A09">
            <w:pPr>
              <w:rPr>
                <w:b/>
                <w:bCs/>
                <w:color w:val="000000"/>
                <w:sz w:val="16"/>
                <w:szCs w:val="16"/>
              </w:rPr>
            </w:pPr>
            <w:r>
              <w:rPr>
                <w:b/>
                <w:bCs/>
                <w:color w:val="000000"/>
                <w:sz w:val="16"/>
                <w:szCs w:val="16"/>
              </w:rPr>
              <w:t>Укупно за програм:   0401   ЗАШТИТА ЖИВОТНЕ СРЕДИНЕ</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4A4A09">
            <w:pPr>
              <w:jc w:val="right"/>
              <w:rPr>
                <w:b/>
                <w:bCs/>
                <w:color w:val="000000"/>
                <w:sz w:val="16"/>
                <w:szCs w:val="16"/>
              </w:rPr>
            </w:pPr>
            <w:r>
              <w:rPr>
                <w:b/>
                <w:bCs/>
                <w:color w:val="000000"/>
                <w:sz w:val="16"/>
                <w:szCs w:val="16"/>
              </w:rPr>
              <w:t>1.000.000,00</w:t>
            </w:r>
          </w:p>
        </w:tc>
      </w:tr>
      <w:tr w:rsidR="004B0B29" w:rsidTr="004B0B29">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spacing w:line="1" w:lineRule="auto"/>
            </w:pPr>
          </w:p>
        </w:tc>
      </w:tr>
      <w:tr w:rsidR="004B0B29" w:rsidTr="004B0B29">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4A4A09">
            <w:pPr>
              <w:rPr>
                <w:vanish/>
              </w:rPr>
            </w:pPr>
            <w:r>
              <w:fldChar w:fldCharType="begin"/>
            </w:r>
            <w:r>
              <w:instrText>TC "1201 РАЗВОЈ КУЛТУРЕ И ИНФОРМИСАЊА" \f C \l "1"</w:instrText>
            </w:r>
            <w:r>
              <w:fldChar w:fldCharType="end"/>
            </w:r>
          </w:p>
          <w:p w:rsidR="004B0B29" w:rsidRDefault="004B0B29" w:rsidP="004A4A09">
            <w:pPr>
              <w:rPr>
                <w:b/>
                <w:bCs/>
                <w:color w:val="000000"/>
                <w:sz w:val="16"/>
                <w:szCs w:val="16"/>
              </w:rPr>
            </w:pPr>
            <w:r>
              <w:rPr>
                <w:b/>
                <w:bCs/>
                <w:color w:val="000000"/>
                <w:sz w:val="16"/>
                <w:szCs w:val="16"/>
              </w:rPr>
              <w:t>Програм   1201   РАЗВОЈ КУЛТУРЕ И ИНФОРМИСАЊА</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4A4A09">
            <w:pPr>
              <w:jc w:val="center"/>
              <w:rPr>
                <w:color w:val="000000"/>
                <w:sz w:val="16"/>
                <w:szCs w:val="16"/>
              </w:rPr>
            </w:pPr>
            <w:r>
              <w:rPr>
                <w:color w:val="000000"/>
                <w:sz w:val="16"/>
                <w:szCs w:val="16"/>
              </w:rPr>
              <w:t>1201-5001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rPr>
                <w:color w:val="000000"/>
                <w:sz w:val="16"/>
                <w:szCs w:val="16"/>
              </w:rPr>
            </w:pPr>
            <w:r>
              <w:rPr>
                <w:color w:val="000000"/>
                <w:sz w:val="16"/>
                <w:szCs w:val="16"/>
              </w:rPr>
              <w:t>Колонија Божа Илић</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jc w:val="right"/>
              <w:rPr>
                <w:color w:val="000000"/>
                <w:sz w:val="16"/>
                <w:szCs w:val="16"/>
              </w:rPr>
            </w:pPr>
            <w:r>
              <w:rPr>
                <w:color w:val="000000"/>
                <w:sz w:val="16"/>
                <w:szCs w:val="16"/>
              </w:rPr>
              <w:t>860.000,00</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4A4A09">
            <w:pPr>
              <w:jc w:val="center"/>
              <w:rPr>
                <w:color w:val="000000"/>
                <w:sz w:val="16"/>
                <w:szCs w:val="16"/>
              </w:rPr>
            </w:pPr>
            <w:r>
              <w:rPr>
                <w:color w:val="000000"/>
                <w:sz w:val="16"/>
                <w:szCs w:val="16"/>
              </w:rPr>
              <w:t>1201-5002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rPr>
                <w:color w:val="000000"/>
                <w:sz w:val="16"/>
                <w:szCs w:val="16"/>
              </w:rPr>
            </w:pPr>
            <w:r>
              <w:rPr>
                <w:color w:val="000000"/>
                <w:sz w:val="16"/>
                <w:szCs w:val="16"/>
              </w:rPr>
              <w:t>Позоришна представа На вечерњој сцени</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jc w:val="right"/>
              <w:rPr>
                <w:color w:val="000000"/>
                <w:sz w:val="16"/>
                <w:szCs w:val="16"/>
              </w:rPr>
            </w:pPr>
            <w:r>
              <w:rPr>
                <w:color w:val="000000"/>
                <w:sz w:val="16"/>
                <w:szCs w:val="16"/>
              </w:rPr>
              <w:t>333.000,00</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4A4A09">
            <w:pPr>
              <w:jc w:val="center"/>
              <w:rPr>
                <w:color w:val="000000"/>
                <w:sz w:val="16"/>
                <w:szCs w:val="16"/>
              </w:rPr>
            </w:pPr>
            <w:r>
              <w:rPr>
                <w:color w:val="000000"/>
                <w:sz w:val="16"/>
                <w:szCs w:val="16"/>
              </w:rPr>
              <w:t>1201-5003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rPr>
                <w:color w:val="000000"/>
                <w:sz w:val="16"/>
                <w:szCs w:val="16"/>
              </w:rPr>
            </w:pPr>
            <w:r>
              <w:rPr>
                <w:color w:val="000000"/>
                <w:sz w:val="16"/>
                <w:szCs w:val="16"/>
              </w:rPr>
              <w:t>Сусрети младих песника</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jc w:val="right"/>
              <w:rPr>
                <w:color w:val="000000"/>
                <w:sz w:val="16"/>
                <w:szCs w:val="16"/>
              </w:rPr>
            </w:pPr>
            <w:r>
              <w:rPr>
                <w:color w:val="000000"/>
                <w:sz w:val="16"/>
                <w:szCs w:val="16"/>
              </w:rPr>
              <w:t>194.000,00</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4A4A09">
            <w:pPr>
              <w:jc w:val="center"/>
              <w:rPr>
                <w:color w:val="000000"/>
                <w:sz w:val="16"/>
                <w:szCs w:val="16"/>
              </w:rPr>
            </w:pPr>
            <w:r>
              <w:rPr>
                <w:color w:val="000000"/>
                <w:sz w:val="16"/>
                <w:szCs w:val="16"/>
              </w:rPr>
              <w:t>1201-5004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rPr>
                <w:color w:val="000000"/>
                <w:sz w:val="16"/>
                <w:szCs w:val="16"/>
              </w:rPr>
            </w:pPr>
            <w:r>
              <w:rPr>
                <w:color w:val="000000"/>
                <w:sz w:val="16"/>
                <w:szCs w:val="16"/>
              </w:rPr>
              <w:t>Концерт посвећен Бокију Милошевићу</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jc w:val="right"/>
              <w:rPr>
                <w:color w:val="000000"/>
                <w:sz w:val="16"/>
                <w:szCs w:val="16"/>
              </w:rPr>
            </w:pPr>
            <w:r>
              <w:rPr>
                <w:color w:val="000000"/>
                <w:sz w:val="16"/>
                <w:szCs w:val="16"/>
              </w:rPr>
              <w:t>510.000,00</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4A4A09">
            <w:pPr>
              <w:jc w:val="center"/>
              <w:rPr>
                <w:color w:val="000000"/>
                <w:sz w:val="16"/>
                <w:szCs w:val="16"/>
              </w:rPr>
            </w:pPr>
            <w:r>
              <w:rPr>
                <w:color w:val="000000"/>
                <w:sz w:val="16"/>
                <w:szCs w:val="16"/>
              </w:rPr>
              <w:t>1201-5005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rPr>
                <w:color w:val="000000"/>
                <w:sz w:val="16"/>
                <w:szCs w:val="16"/>
              </w:rPr>
            </w:pPr>
            <w:r>
              <w:rPr>
                <w:color w:val="000000"/>
                <w:sz w:val="16"/>
                <w:szCs w:val="16"/>
              </w:rPr>
              <w:t>Драинчеви сусрети</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jc w:val="right"/>
              <w:rPr>
                <w:color w:val="000000"/>
                <w:sz w:val="16"/>
                <w:szCs w:val="16"/>
              </w:rPr>
            </w:pPr>
            <w:r>
              <w:rPr>
                <w:color w:val="000000"/>
                <w:sz w:val="16"/>
                <w:szCs w:val="16"/>
              </w:rPr>
              <w:t>1.140.000,00</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4A4A09">
            <w:pPr>
              <w:jc w:val="center"/>
              <w:rPr>
                <w:color w:val="000000"/>
                <w:sz w:val="16"/>
                <w:szCs w:val="16"/>
              </w:rPr>
            </w:pPr>
            <w:r>
              <w:rPr>
                <w:color w:val="000000"/>
                <w:sz w:val="16"/>
                <w:szCs w:val="16"/>
              </w:rPr>
              <w:t>1201-5006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rPr>
                <w:color w:val="000000"/>
                <w:sz w:val="16"/>
                <w:szCs w:val="16"/>
              </w:rPr>
            </w:pPr>
            <w:r>
              <w:rPr>
                <w:color w:val="000000"/>
                <w:sz w:val="16"/>
                <w:szCs w:val="16"/>
              </w:rPr>
              <w:t>Лектирићи фест</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jc w:val="right"/>
              <w:rPr>
                <w:color w:val="000000"/>
                <w:sz w:val="16"/>
                <w:szCs w:val="16"/>
              </w:rPr>
            </w:pPr>
            <w:r>
              <w:rPr>
                <w:color w:val="000000"/>
                <w:sz w:val="16"/>
                <w:szCs w:val="16"/>
              </w:rPr>
              <w:t>300.000,00</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4A4A09">
            <w:pPr>
              <w:jc w:val="center"/>
              <w:rPr>
                <w:color w:val="000000"/>
                <w:sz w:val="16"/>
                <w:szCs w:val="16"/>
              </w:rPr>
            </w:pPr>
            <w:r>
              <w:rPr>
                <w:color w:val="000000"/>
                <w:sz w:val="16"/>
                <w:szCs w:val="16"/>
              </w:rPr>
              <w:t>1201-5007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rPr>
                <w:color w:val="000000"/>
                <w:sz w:val="16"/>
                <w:szCs w:val="16"/>
              </w:rPr>
            </w:pPr>
            <w:r>
              <w:rPr>
                <w:color w:val="000000"/>
                <w:sz w:val="16"/>
                <w:szCs w:val="16"/>
              </w:rPr>
              <w:t>Спомен соба Драинац</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jc w:val="right"/>
              <w:rPr>
                <w:color w:val="000000"/>
                <w:sz w:val="16"/>
                <w:szCs w:val="16"/>
              </w:rPr>
            </w:pPr>
            <w:r>
              <w:rPr>
                <w:color w:val="000000"/>
                <w:sz w:val="16"/>
                <w:szCs w:val="16"/>
              </w:rPr>
              <w:t>800.000,00</w:t>
            </w:r>
          </w:p>
        </w:tc>
      </w:tr>
      <w:tr w:rsidR="004B0B29" w:rsidTr="004B0B29">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4A4A09">
            <w:pPr>
              <w:rPr>
                <w:b/>
                <w:bCs/>
                <w:color w:val="000000"/>
                <w:sz w:val="16"/>
                <w:szCs w:val="16"/>
              </w:rPr>
            </w:pPr>
            <w:r>
              <w:rPr>
                <w:b/>
                <w:bCs/>
                <w:color w:val="000000"/>
                <w:sz w:val="16"/>
                <w:szCs w:val="16"/>
              </w:rPr>
              <w:t>Укупно за програм:   1201   РАЗВОЈ КУЛТУРЕ И ИНФОРМИСАЊА</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4A4A09">
            <w:pPr>
              <w:jc w:val="right"/>
              <w:rPr>
                <w:b/>
                <w:bCs/>
                <w:color w:val="000000"/>
                <w:sz w:val="16"/>
                <w:szCs w:val="16"/>
              </w:rPr>
            </w:pPr>
            <w:r>
              <w:rPr>
                <w:b/>
                <w:bCs/>
                <w:color w:val="000000"/>
                <w:sz w:val="16"/>
                <w:szCs w:val="16"/>
              </w:rPr>
              <w:t>4.137.000,00</w:t>
            </w:r>
          </w:p>
        </w:tc>
      </w:tr>
      <w:tr w:rsidR="004B0B29" w:rsidTr="004B0B29">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spacing w:line="1" w:lineRule="auto"/>
            </w:pPr>
          </w:p>
        </w:tc>
      </w:tr>
      <w:tr w:rsidR="004B0B29" w:rsidTr="004B0B29">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4A4A09">
            <w:pPr>
              <w:rPr>
                <w:vanish/>
              </w:rPr>
            </w:pPr>
            <w:r>
              <w:fldChar w:fldCharType="begin"/>
            </w:r>
            <w:r>
              <w:instrText>TC "1501 ЛОКАЛНИ ЕКОНОМСКИ РАЗВОЈ" \f C \l "1"</w:instrText>
            </w:r>
            <w:r>
              <w:fldChar w:fldCharType="end"/>
            </w:r>
          </w:p>
          <w:p w:rsidR="004B0B29" w:rsidRDefault="004B0B29" w:rsidP="004A4A09">
            <w:pPr>
              <w:rPr>
                <w:b/>
                <w:bCs/>
                <w:color w:val="000000"/>
                <w:sz w:val="16"/>
                <w:szCs w:val="16"/>
              </w:rPr>
            </w:pPr>
            <w:r>
              <w:rPr>
                <w:b/>
                <w:bCs/>
                <w:color w:val="000000"/>
                <w:sz w:val="16"/>
                <w:szCs w:val="16"/>
              </w:rPr>
              <w:t>Програм   1501   ЛОКАЛНИ ЕКОНОМСКИ РАЗВОЈ</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4A4A09">
            <w:pPr>
              <w:jc w:val="center"/>
              <w:rPr>
                <w:color w:val="000000"/>
                <w:sz w:val="16"/>
                <w:szCs w:val="16"/>
              </w:rPr>
            </w:pPr>
            <w:r>
              <w:rPr>
                <w:color w:val="000000"/>
                <w:sz w:val="16"/>
                <w:szCs w:val="16"/>
              </w:rPr>
              <w:t>1501-4020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rPr>
                <w:color w:val="000000"/>
                <w:sz w:val="16"/>
                <w:szCs w:val="16"/>
              </w:rPr>
            </w:pPr>
            <w:r>
              <w:rPr>
                <w:color w:val="000000"/>
                <w:sz w:val="16"/>
                <w:szCs w:val="16"/>
              </w:rPr>
              <w:t>Подршка развоју женског и омладинског предузетништва</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jc w:val="right"/>
              <w:rPr>
                <w:color w:val="000000"/>
                <w:sz w:val="16"/>
                <w:szCs w:val="16"/>
              </w:rPr>
            </w:pPr>
            <w:r>
              <w:rPr>
                <w:color w:val="000000"/>
                <w:sz w:val="16"/>
                <w:szCs w:val="16"/>
              </w:rPr>
              <w:t>200.000,00</w:t>
            </w:r>
          </w:p>
        </w:tc>
      </w:tr>
      <w:tr w:rsidR="004B0B29" w:rsidTr="004B0B29">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4A4A09">
            <w:pPr>
              <w:rPr>
                <w:b/>
                <w:bCs/>
                <w:color w:val="000000"/>
                <w:sz w:val="16"/>
                <w:szCs w:val="16"/>
              </w:rPr>
            </w:pPr>
            <w:r>
              <w:rPr>
                <w:b/>
                <w:bCs/>
                <w:color w:val="000000"/>
                <w:sz w:val="16"/>
                <w:szCs w:val="16"/>
              </w:rPr>
              <w:t>Укупно за програм:   1501   ЛОКАЛНИ ЕКОНОМСКИ РАЗВОЈ</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4A4A09">
            <w:pPr>
              <w:jc w:val="right"/>
              <w:rPr>
                <w:b/>
                <w:bCs/>
                <w:color w:val="000000"/>
                <w:sz w:val="16"/>
                <w:szCs w:val="16"/>
              </w:rPr>
            </w:pPr>
            <w:r>
              <w:rPr>
                <w:b/>
                <w:bCs/>
                <w:color w:val="000000"/>
                <w:sz w:val="16"/>
                <w:szCs w:val="16"/>
              </w:rPr>
              <w:t>200.000,00</w:t>
            </w:r>
          </w:p>
        </w:tc>
      </w:tr>
      <w:tr w:rsidR="004B0B29" w:rsidTr="004B0B29">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4A4A09">
            <w:pPr>
              <w:spacing w:line="1" w:lineRule="auto"/>
            </w:pPr>
          </w:p>
        </w:tc>
      </w:tr>
      <w:tr w:rsidR="004B0B29" w:rsidTr="004B0B29">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4A4A09">
            <w:pPr>
              <w:rPr>
                <w:b/>
                <w:bCs/>
                <w:color w:val="000000"/>
                <w:sz w:val="16"/>
                <w:szCs w:val="16"/>
              </w:rPr>
            </w:pPr>
            <w:r>
              <w:rPr>
                <w:b/>
                <w:bCs/>
                <w:color w:val="000000"/>
                <w:sz w:val="16"/>
                <w:szCs w:val="16"/>
              </w:rPr>
              <w:t>Укупно за БК   0   БУЏЕТ ГРАДА ПРОКУПЉЕ</w:t>
            </w:r>
          </w:p>
        </w:tc>
        <w:tc>
          <w:tcPr>
            <w:tcW w:w="160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4A4A09">
            <w:pPr>
              <w:jc w:val="right"/>
              <w:rPr>
                <w:b/>
                <w:bCs/>
                <w:color w:val="000000"/>
                <w:sz w:val="16"/>
                <w:szCs w:val="16"/>
              </w:rPr>
            </w:pPr>
            <w:r>
              <w:rPr>
                <w:b/>
                <w:bCs/>
                <w:color w:val="000000"/>
                <w:sz w:val="16"/>
                <w:szCs w:val="16"/>
              </w:rPr>
              <w:t>6.337.000,00</w:t>
            </w:r>
          </w:p>
        </w:tc>
      </w:tr>
    </w:tbl>
    <w:p w:rsidR="00790047" w:rsidRDefault="00790047">
      <w:pPr>
        <w:sectPr w:rsidR="00790047">
          <w:headerReference w:type="default" r:id="rId18"/>
          <w:footerReference w:type="default" r:id="rId19"/>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r>
        <w:rPr>
          <w:color w:val="000000"/>
        </w:rPr>
        <w:t xml:space="preserve">Члан </w:t>
      </w:r>
      <w:r w:rsidR="00533DAA">
        <w:rPr>
          <w:color w:val="000000"/>
          <w:lang w:val="sr-Cyrl-RS"/>
        </w:rPr>
        <w:t>11.</w:t>
      </w:r>
    </w:p>
    <w:p w:rsidR="00790047" w:rsidRDefault="00790047">
      <w:pPr>
        <w:rPr>
          <w:color w:val="000000"/>
        </w:rPr>
      </w:pPr>
    </w:p>
    <w:p w:rsidR="00790047" w:rsidRDefault="00790047">
      <w:pPr>
        <w:rPr>
          <w:vanish/>
        </w:rPr>
      </w:pPr>
      <w:bookmarkStart w:id="32" w:name="__bookmark_33"/>
      <w:bookmarkEnd w:id="32"/>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4B0B29" w:rsidRPr="004B0B29">
                    <w:rPr>
                      <w:color w:val="000000"/>
                    </w:rPr>
                    <w:t>1.854.509.160,00</w:t>
                  </w:r>
                  <w:r w:rsidR="00CD566D">
                    <w:rPr>
                      <w:color w:val="000000"/>
                    </w:rPr>
                    <w:t xml:space="preserve"> </w:t>
                  </w:r>
                  <w:r w:rsidR="00CF5C75">
                    <w:rPr>
                      <w:color w:val="000000"/>
                    </w:rPr>
                    <w:t xml:space="preserve"> динара, средства из сопствених извора и износу од </w:t>
                  </w:r>
                  <w:r w:rsidR="004B0B29" w:rsidRPr="004B0B29">
                    <w:rPr>
                      <w:color w:val="000000"/>
                    </w:rPr>
                    <w:t>10.247.000,00</w:t>
                  </w:r>
                  <w:r w:rsidR="00CF5C75">
                    <w:rPr>
                      <w:color w:val="000000"/>
                    </w:rPr>
                    <w:t xml:space="preserve"> динара и средства и</w:t>
                  </w:r>
                  <w:r>
                    <w:rPr>
                      <w:color w:val="000000"/>
                    </w:rPr>
                    <w:t xml:space="preserve">з осталих извора у износу од </w:t>
                  </w:r>
                  <w:r w:rsidR="004B0B29">
                    <w:rPr>
                      <w:color w:val="000000"/>
                    </w:rPr>
                    <w:t>202.017.297,00</w:t>
                  </w:r>
                  <w:r w:rsidR="00CF5C75">
                    <w:rPr>
                      <w:color w:val="000000"/>
                    </w:rPr>
                    <w:t xml:space="preserve">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233" w:type="dxa"/>
        <w:tblInd w:w="434" w:type="dxa"/>
        <w:tblLayout w:type="fixed"/>
        <w:tblLook w:val="01E0" w:firstRow="1" w:lastRow="1" w:firstColumn="1" w:lastColumn="1" w:noHBand="0" w:noVBand="0"/>
      </w:tblPr>
      <w:tblGrid>
        <w:gridCol w:w="1984"/>
        <w:gridCol w:w="992"/>
        <w:gridCol w:w="2518"/>
        <w:gridCol w:w="2018"/>
        <w:gridCol w:w="825"/>
        <w:gridCol w:w="825"/>
        <w:gridCol w:w="825"/>
        <w:gridCol w:w="825"/>
        <w:gridCol w:w="825"/>
        <w:gridCol w:w="899"/>
        <w:gridCol w:w="899"/>
        <w:gridCol w:w="899"/>
        <w:gridCol w:w="899"/>
      </w:tblGrid>
      <w:tr w:rsidR="00C90272" w:rsidTr="00C90272">
        <w:trPr>
          <w:tblHeader/>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bookmarkStart w:id="33" w:name="__bookmark_34"/>
            <w:bookmarkStart w:id="34" w:name="__bookmark_35"/>
            <w:bookmarkEnd w:id="33"/>
            <w:bookmarkEnd w:id="34"/>
            <w:r>
              <w:rPr>
                <w:b/>
                <w:bCs/>
                <w:color w:val="000000"/>
                <w:sz w:val="12"/>
                <w:szCs w:val="12"/>
              </w:rPr>
              <w:t>Програм / ПА / пројекат</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Шифра</w:t>
            </w:r>
          </w:p>
        </w:tc>
        <w:tc>
          <w:tcPr>
            <w:tcW w:w="25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Циљ</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C90272" w:rsidTr="004A4A09">
              <w:trPr>
                <w:jc w:val="center"/>
              </w:trPr>
              <w:tc>
                <w:tcPr>
                  <w:tcW w:w="825" w:type="dxa"/>
                  <w:tcMar>
                    <w:top w:w="0" w:type="dxa"/>
                    <w:left w:w="0" w:type="dxa"/>
                    <w:bottom w:w="0" w:type="dxa"/>
                    <w:right w:w="0" w:type="dxa"/>
                  </w:tcMar>
                </w:tcPr>
                <w:p w:rsidR="00C90272" w:rsidRDefault="00C90272" w:rsidP="004A4A09">
                  <w:pPr>
                    <w:jc w:val="center"/>
                    <w:rPr>
                      <w:b/>
                      <w:bCs/>
                      <w:color w:val="000000"/>
                      <w:sz w:val="12"/>
                      <w:szCs w:val="12"/>
                    </w:rPr>
                  </w:pPr>
                  <w:r>
                    <w:rPr>
                      <w:b/>
                      <w:bCs/>
                      <w:color w:val="000000"/>
                      <w:sz w:val="12"/>
                      <w:szCs w:val="12"/>
                    </w:rPr>
                    <w:t>Вредност у 2023.</w:t>
                  </w:r>
                </w:p>
                <w:p w:rsidR="00C90272" w:rsidRDefault="00C90272" w:rsidP="004A4A09">
                  <w:pPr>
                    <w:spacing w:line="1" w:lineRule="auto"/>
                  </w:pPr>
                </w:p>
              </w:tc>
            </w:tr>
          </w:tbl>
          <w:p w:rsidR="00C90272" w:rsidRDefault="00C90272" w:rsidP="004A4A09">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C90272" w:rsidTr="004A4A09">
              <w:trPr>
                <w:jc w:val="center"/>
              </w:trPr>
              <w:tc>
                <w:tcPr>
                  <w:tcW w:w="825" w:type="dxa"/>
                  <w:tcMar>
                    <w:top w:w="0" w:type="dxa"/>
                    <w:left w:w="0" w:type="dxa"/>
                    <w:bottom w:w="0" w:type="dxa"/>
                    <w:right w:w="0" w:type="dxa"/>
                  </w:tcMar>
                </w:tcPr>
                <w:p w:rsidR="00C90272" w:rsidRDefault="00C90272" w:rsidP="004A4A09">
                  <w:pPr>
                    <w:jc w:val="center"/>
                    <w:rPr>
                      <w:b/>
                      <w:bCs/>
                      <w:color w:val="000000"/>
                      <w:sz w:val="12"/>
                      <w:szCs w:val="12"/>
                    </w:rPr>
                  </w:pPr>
                  <w:r>
                    <w:rPr>
                      <w:b/>
                      <w:bCs/>
                      <w:color w:val="000000"/>
                      <w:sz w:val="12"/>
                      <w:szCs w:val="12"/>
                    </w:rPr>
                    <w:t>Очекивана вредност у 2024.</w:t>
                  </w:r>
                </w:p>
                <w:p w:rsidR="00C90272" w:rsidRDefault="00C90272" w:rsidP="004A4A09">
                  <w:pPr>
                    <w:spacing w:line="1" w:lineRule="auto"/>
                  </w:pPr>
                </w:p>
              </w:tc>
            </w:tr>
          </w:tbl>
          <w:p w:rsidR="00C90272" w:rsidRDefault="00C90272" w:rsidP="004A4A09">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C90272" w:rsidTr="004A4A09">
              <w:trPr>
                <w:jc w:val="center"/>
              </w:trPr>
              <w:tc>
                <w:tcPr>
                  <w:tcW w:w="825" w:type="dxa"/>
                  <w:tcMar>
                    <w:top w:w="0" w:type="dxa"/>
                    <w:left w:w="0" w:type="dxa"/>
                    <w:bottom w:w="0" w:type="dxa"/>
                    <w:right w:w="0" w:type="dxa"/>
                  </w:tcMar>
                </w:tcPr>
                <w:p w:rsidR="00C90272" w:rsidRDefault="00C90272" w:rsidP="004A4A09">
                  <w:pPr>
                    <w:jc w:val="center"/>
                    <w:rPr>
                      <w:b/>
                      <w:bCs/>
                      <w:color w:val="000000"/>
                      <w:sz w:val="12"/>
                      <w:szCs w:val="12"/>
                    </w:rPr>
                  </w:pPr>
                  <w:r>
                    <w:rPr>
                      <w:b/>
                      <w:bCs/>
                      <w:color w:val="000000"/>
                      <w:sz w:val="12"/>
                      <w:szCs w:val="12"/>
                    </w:rPr>
                    <w:t>Циљна вредност у 2025.</w:t>
                  </w:r>
                </w:p>
                <w:p w:rsidR="00C90272" w:rsidRDefault="00C90272" w:rsidP="004A4A09">
                  <w:pPr>
                    <w:spacing w:line="1" w:lineRule="auto"/>
                  </w:pPr>
                </w:p>
              </w:tc>
            </w:tr>
          </w:tbl>
          <w:p w:rsidR="00C90272" w:rsidRDefault="00C90272" w:rsidP="004A4A09">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C90272" w:rsidTr="004A4A09">
              <w:trPr>
                <w:jc w:val="center"/>
              </w:trPr>
              <w:tc>
                <w:tcPr>
                  <w:tcW w:w="825" w:type="dxa"/>
                  <w:tcMar>
                    <w:top w:w="0" w:type="dxa"/>
                    <w:left w:w="0" w:type="dxa"/>
                    <w:bottom w:w="0" w:type="dxa"/>
                    <w:right w:w="0" w:type="dxa"/>
                  </w:tcMar>
                </w:tcPr>
                <w:p w:rsidR="00C90272" w:rsidRDefault="00C90272" w:rsidP="004A4A09">
                  <w:pPr>
                    <w:jc w:val="center"/>
                    <w:rPr>
                      <w:b/>
                      <w:bCs/>
                      <w:color w:val="000000"/>
                      <w:sz w:val="12"/>
                      <w:szCs w:val="12"/>
                    </w:rPr>
                  </w:pPr>
                  <w:r>
                    <w:rPr>
                      <w:b/>
                      <w:bCs/>
                      <w:color w:val="000000"/>
                      <w:sz w:val="12"/>
                      <w:szCs w:val="12"/>
                    </w:rPr>
                    <w:t>Циљна вредност у 2026.</w:t>
                  </w:r>
                </w:p>
                <w:p w:rsidR="00C90272" w:rsidRDefault="00C90272" w:rsidP="004A4A09">
                  <w:pPr>
                    <w:spacing w:line="1" w:lineRule="auto"/>
                  </w:pPr>
                </w:p>
              </w:tc>
            </w:tr>
          </w:tbl>
          <w:p w:rsidR="00C90272" w:rsidRDefault="00C90272" w:rsidP="004A4A09">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C90272" w:rsidTr="004A4A09">
              <w:trPr>
                <w:jc w:val="center"/>
              </w:trPr>
              <w:tc>
                <w:tcPr>
                  <w:tcW w:w="825" w:type="dxa"/>
                  <w:tcMar>
                    <w:top w:w="0" w:type="dxa"/>
                    <w:left w:w="0" w:type="dxa"/>
                    <w:bottom w:w="0" w:type="dxa"/>
                    <w:right w:w="0" w:type="dxa"/>
                  </w:tcMar>
                </w:tcPr>
                <w:p w:rsidR="00C90272" w:rsidRDefault="00C90272" w:rsidP="004A4A09">
                  <w:pPr>
                    <w:jc w:val="center"/>
                    <w:rPr>
                      <w:b/>
                      <w:bCs/>
                      <w:color w:val="000000"/>
                      <w:sz w:val="12"/>
                      <w:szCs w:val="12"/>
                    </w:rPr>
                  </w:pPr>
                  <w:r>
                    <w:rPr>
                      <w:b/>
                      <w:bCs/>
                      <w:color w:val="000000"/>
                      <w:sz w:val="12"/>
                      <w:szCs w:val="12"/>
                    </w:rPr>
                    <w:t>Циљна вредност у 2027.</w:t>
                  </w:r>
                </w:p>
                <w:p w:rsidR="00C90272" w:rsidRDefault="00C90272" w:rsidP="004A4A09">
                  <w:pPr>
                    <w:spacing w:line="1" w:lineRule="auto"/>
                  </w:pPr>
                </w:p>
              </w:tc>
            </w:tr>
          </w:tbl>
          <w:p w:rsidR="00C90272" w:rsidRDefault="00C90272" w:rsidP="004A4A09">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Средства из буџета</w:t>
            </w:r>
          </w:p>
          <w:p w:rsidR="00C90272" w:rsidRDefault="00C90272" w:rsidP="004A4A09">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Укупно</w:t>
            </w:r>
          </w:p>
        </w:tc>
      </w:tr>
      <w:tr w:rsidR="00C90272" w:rsidTr="00C90272">
        <w:trPr>
          <w:tblHeader/>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2</w:t>
            </w:r>
          </w:p>
        </w:tc>
        <w:tc>
          <w:tcPr>
            <w:tcW w:w="25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5</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15</w:t>
            </w:r>
          </w:p>
        </w:tc>
      </w:tr>
      <w:bookmarkStart w:id="35" w:name="_Toc1_-_СТАНОВАЊЕ,_УРБАНИЗАМ_И_ПРОСТОРНО"/>
      <w:bookmarkEnd w:id="35"/>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vanish/>
              </w:rPr>
            </w:pPr>
            <w:r>
              <w:fldChar w:fldCharType="begin"/>
            </w:r>
            <w:r>
              <w:instrText>TC "1 - СТАНОВАЊЕ, УРБАНИЗАМ И ПРОСТОРНО ПЛАНИРАЊЕ" \f C \l "1"</w:instrText>
            </w:r>
            <w:r>
              <w:fldChar w:fldCharType="end"/>
            </w:r>
          </w:p>
          <w:p w:rsidR="00C90272" w:rsidRDefault="00C90272" w:rsidP="004A4A09">
            <w:pPr>
              <w:rPr>
                <w:b/>
                <w:bCs/>
                <w:color w:val="000000"/>
                <w:sz w:val="12"/>
                <w:szCs w:val="12"/>
              </w:rPr>
            </w:pPr>
            <w:r>
              <w:rPr>
                <w:b/>
                <w:bCs/>
                <w:color w:val="000000"/>
                <w:sz w:val="12"/>
                <w:szCs w:val="12"/>
              </w:rPr>
              <w:t>1 - СТАНОВАЊЕ, УРБАНИЗАМ И ПРОСТОРНО ПЛАНИРАЊЕ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1101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r>
              <w:rPr>
                <w:b/>
                <w:bCs/>
                <w:color w:val="000000"/>
                <w:sz w:val="12"/>
                <w:szCs w:val="12"/>
              </w:rPr>
              <w:t>Просторни развој у складу са плановима</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69.000.000,00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69.000.000,00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Просторно и урбанистичко планирање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69.000.000,00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69.000.000,00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bookmarkStart w:id="36" w:name="_Toc2_-_КОМУНАЛНЕ_ДЕЛАТНОСТИ"/>
      <w:bookmarkEnd w:id="36"/>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vanish/>
              </w:rPr>
            </w:pPr>
            <w:r>
              <w:fldChar w:fldCharType="begin"/>
            </w:r>
            <w:r>
              <w:instrText>TC "2 - КОМУНАЛНЕ ДЕЛАТНОСТИ" \f C \l "1"</w:instrText>
            </w:r>
            <w:r>
              <w:fldChar w:fldCharType="end"/>
            </w:r>
          </w:p>
          <w:p w:rsidR="00C90272" w:rsidRDefault="00C90272" w:rsidP="004A4A09">
            <w:pPr>
              <w:rPr>
                <w:b/>
                <w:bCs/>
                <w:color w:val="000000"/>
                <w:sz w:val="12"/>
                <w:szCs w:val="12"/>
              </w:rPr>
            </w:pPr>
            <w:r>
              <w:rPr>
                <w:b/>
                <w:bCs/>
                <w:color w:val="000000"/>
                <w:sz w:val="12"/>
                <w:szCs w:val="12"/>
              </w:rPr>
              <w:t>2 - КОМУНАЛНЕ ДЕЛАТНОСТИ</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1102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127.600.000,00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127.600.000,00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Управљање/одржавање јавним осветљењем</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Адекватно управљање јавним осветљењем</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46.100.000,00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46.100.000,00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Одржавање јавних зелених површина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17.500.000,00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17.500.000,00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Одржавање чистоће на површинама јавне намене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0003</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20.000.000,00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Зоохигијена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0004</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Унапређење заштите од заразних и других болести које преносе животиње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Управљање и снабдевање водом за пиће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0008</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Адекватан квалитет пружених услуга водоснабдевања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41.000.000,00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Рационално снабдевање водом за пиће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Степен физичких губитака на мрежи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bookmarkStart w:id="37" w:name="_Toc3_-_ЛОКАЛНИ_ЕКОНОМСКИ_РАЗВОЈ"/>
      <w:bookmarkEnd w:id="37"/>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vanish/>
              </w:rPr>
            </w:pPr>
            <w:r>
              <w:fldChar w:fldCharType="begin"/>
            </w:r>
            <w:r>
              <w:instrText>TC "3 - ЛОКАЛНИ ЕКОНОМСКИ РАЗВОЈ" \f C \l "1"</w:instrText>
            </w:r>
            <w:r>
              <w:fldChar w:fldCharType="end"/>
            </w:r>
          </w:p>
          <w:p w:rsidR="00C90272" w:rsidRDefault="00C90272" w:rsidP="004A4A09">
            <w:pPr>
              <w:rPr>
                <w:b/>
                <w:bCs/>
                <w:color w:val="000000"/>
                <w:sz w:val="12"/>
                <w:szCs w:val="12"/>
              </w:rPr>
            </w:pPr>
            <w:r>
              <w:rPr>
                <w:b/>
                <w:bCs/>
                <w:color w:val="000000"/>
                <w:sz w:val="12"/>
                <w:szCs w:val="12"/>
              </w:rPr>
              <w:t>3 - ЛОКАЛНИ ЕКОНОМСКИ РАЗВОЈ</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1501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r>
              <w:rPr>
                <w:b/>
                <w:bCs/>
                <w:color w:val="000000"/>
                <w:sz w:val="12"/>
                <w:szCs w:val="12"/>
              </w:rPr>
              <w:t>Повећање  запослености на територији града/општине</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200.000,00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Подршка развоју женског и омладинског предузетништва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1501-4020</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Афирмација женског предузетништва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bookmarkStart w:id="38" w:name="_Toc4_-_РАЗВОЈ_ТУРИЗМА"/>
      <w:bookmarkEnd w:id="38"/>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vanish/>
              </w:rPr>
            </w:pPr>
            <w:r>
              <w:fldChar w:fldCharType="begin"/>
            </w:r>
            <w:r>
              <w:instrText>TC "4 - РАЗВОЈ ТУРИЗМА" \f C \l "1"</w:instrText>
            </w:r>
            <w:r>
              <w:fldChar w:fldCharType="end"/>
            </w:r>
          </w:p>
          <w:p w:rsidR="00C90272" w:rsidRDefault="00C90272" w:rsidP="004A4A09">
            <w:pPr>
              <w:rPr>
                <w:b/>
                <w:bCs/>
                <w:color w:val="000000"/>
                <w:sz w:val="12"/>
                <w:szCs w:val="12"/>
              </w:rPr>
            </w:pPr>
            <w:r>
              <w:rPr>
                <w:b/>
                <w:bCs/>
                <w:color w:val="000000"/>
                <w:sz w:val="12"/>
                <w:szCs w:val="12"/>
              </w:rPr>
              <w:t>4 - РАЗВОЈ ТУРИЗМА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1502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r>
              <w:rPr>
                <w:b/>
                <w:bCs/>
                <w:color w:val="000000"/>
                <w:sz w:val="12"/>
                <w:szCs w:val="12"/>
              </w:rPr>
              <w:t>Повећање смештајних капацитета туристичке понуде</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14.994.500,00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14.994.500,00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Управљање развојем туризма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Повећање квалитета туристичке понуде и услуге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14.114.500,00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14.114.500,00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Промоција туристичке понуде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880.000,00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880.000,00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bookmarkStart w:id="39" w:name="_Toc5_-_ПОЉОПРИВРЕДА_И_РУРАЛНИ_РАЗВОЈ"/>
      <w:bookmarkEnd w:id="39"/>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vanish/>
              </w:rPr>
            </w:pPr>
            <w:r>
              <w:fldChar w:fldCharType="begin"/>
            </w:r>
            <w:r>
              <w:instrText>TC "5 - ПОЉОПРИВРЕДА И РУРАЛНИ РАЗВОЈ" \f C \l "1"</w:instrText>
            </w:r>
            <w:r>
              <w:fldChar w:fldCharType="end"/>
            </w:r>
          </w:p>
          <w:p w:rsidR="00C90272" w:rsidRDefault="00C90272" w:rsidP="004A4A09">
            <w:pPr>
              <w:rPr>
                <w:b/>
                <w:bCs/>
                <w:color w:val="000000"/>
                <w:sz w:val="12"/>
                <w:szCs w:val="12"/>
              </w:rPr>
            </w:pPr>
            <w:r>
              <w:rPr>
                <w:b/>
                <w:bCs/>
                <w:color w:val="000000"/>
                <w:sz w:val="12"/>
                <w:szCs w:val="12"/>
              </w:rPr>
              <w:t>5 - ПОЉОПРИВРЕДА И РУРАЛНИ РАЗВОЈ</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0101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r>
              <w:rPr>
                <w:b/>
                <w:bCs/>
                <w:color w:val="000000"/>
                <w:sz w:val="12"/>
                <w:szCs w:val="12"/>
              </w:rPr>
              <w:t>Раст производње и стабилност дохотка произвођача</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4.700.000,00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4.700.000,00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Подршка за спровођење пољопривредне политике у локалној заједници</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Стварање услова за развој и унапређење пољопривредне производње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3.700.000,00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Буџетски фонд за развој сточарства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0101-4004</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Стварање услова за развој и унапређивање пољопривредне пројизводње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bookmarkStart w:id="40" w:name="_Toc6_-_ЗАШТИТА_ЖИВОТНЕ_СРЕДИНЕ"/>
      <w:bookmarkEnd w:id="40"/>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vanish/>
              </w:rPr>
            </w:pPr>
            <w:r>
              <w:fldChar w:fldCharType="begin"/>
            </w:r>
            <w:r>
              <w:instrText>TC "6 - ЗАШТИТА ЖИВОТНЕ СРЕДИНЕ" \f C \l "1"</w:instrText>
            </w:r>
            <w:r>
              <w:fldChar w:fldCharType="end"/>
            </w:r>
          </w:p>
          <w:p w:rsidR="00C90272" w:rsidRDefault="00C90272" w:rsidP="004A4A09">
            <w:pPr>
              <w:rPr>
                <w:b/>
                <w:bCs/>
                <w:color w:val="000000"/>
                <w:sz w:val="12"/>
                <w:szCs w:val="12"/>
              </w:rPr>
            </w:pPr>
            <w:r>
              <w:rPr>
                <w:b/>
                <w:bCs/>
                <w:color w:val="000000"/>
                <w:sz w:val="12"/>
                <w:szCs w:val="12"/>
              </w:rPr>
              <w:t>6 - ЗАШТИТА ЖИВОТНЕ СРЕДИНЕ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0401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r>
              <w:rPr>
                <w:b/>
                <w:bCs/>
                <w:color w:val="000000"/>
                <w:sz w:val="12"/>
                <w:szCs w:val="12"/>
              </w:rPr>
              <w:t>Унапређење  квалитета елемената животне средине</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 xml:space="preserve">Број дана у току године с прекорачењем граничних вредности </w:t>
            </w:r>
            <w:r>
              <w:rPr>
                <w:b/>
                <w:bCs/>
                <w:color w:val="000000"/>
                <w:sz w:val="12"/>
                <w:szCs w:val="12"/>
              </w:rPr>
              <w:lastRenderedPageBreak/>
              <w:t>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lastRenderedPageBreak/>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1.000.000,00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Буџетски фонд за развој животне средине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0401-4003</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Унапређење  квалитета елемената животне средине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bookmarkStart w:id="41" w:name="_Toc7_-_ОРГАНИЗАЦИЈА_САОБРАЋАЈА_И_САОБРА"/>
      <w:bookmarkEnd w:id="41"/>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vanish/>
              </w:rPr>
            </w:pPr>
            <w:r>
              <w:fldChar w:fldCharType="begin"/>
            </w:r>
            <w:r>
              <w:instrText>TC "7 - ОРГАНИЗАЦИЈА САОБРАЋАЈА И САОБРАЋАЈНА ИНФРАСТРУКТУРА" \f C \l "1"</w:instrText>
            </w:r>
            <w:r>
              <w:fldChar w:fldCharType="end"/>
            </w:r>
          </w:p>
          <w:p w:rsidR="00C90272" w:rsidRDefault="00C90272" w:rsidP="004A4A09">
            <w:pPr>
              <w:rPr>
                <w:b/>
                <w:bCs/>
                <w:color w:val="000000"/>
                <w:sz w:val="12"/>
                <w:szCs w:val="12"/>
              </w:rPr>
            </w:pPr>
            <w:r>
              <w:rPr>
                <w:b/>
                <w:bCs/>
                <w:color w:val="000000"/>
                <w:sz w:val="12"/>
                <w:szCs w:val="12"/>
              </w:rPr>
              <w:t>7 - ОРГАНИЗАЦИЈА САОБРАЋАЈА И САОБРАЋАЈНА ИНФРАСТРУКТУРА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0701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26.410.000,00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26.410.000,00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Управљање и одржавање саобраћајне инфраструктуре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26.410.000,00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26.410.000,00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bookmarkStart w:id="42" w:name="_Toc8_-_ПРЕДШКОЛСКО_ВАСПИТАЊЕ"/>
      <w:bookmarkEnd w:id="42"/>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vanish/>
              </w:rPr>
            </w:pPr>
            <w:r>
              <w:fldChar w:fldCharType="begin"/>
            </w:r>
            <w:r>
              <w:instrText>TC "8 - ПРЕДШКОЛСКО ВАСПИТАЊЕ" \f C \l "1"</w:instrText>
            </w:r>
            <w:r>
              <w:fldChar w:fldCharType="end"/>
            </w:r>
          </w:p>
          <w:p w:rsidR="00C90272" w:rsidRDefault="00C90272" w:rsidP="004A4A09">
            <w:pPr>
              <w:rPr>
                <w:b/>
                <w:bCs/>
                <w:color w:val="000000"/>
                <w:sz w:val="12"/>
                <w:szCs w:val="12"/>
              </w:rPr>
            </w:pPr>
            <w:r>
              <w:rPr>
                <w:b/>
                <w:bCs/>
                <w:color w:val="000000"/>
                <w:sz w:val="12"/>
                <w:szCs w:val="12"/>
              </w:rPr>
              <w:t>8 - ПРЕДШКОЛСКО ВАСПИТАЊЕ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2002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236.774.000,00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238.774.000,00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и остваривање предшколскогваспитања и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236.774.000,00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238.774.000,00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bookmarkStart w:id="43" w:name="_Toc9_-_ОСНОВНО_ОБРАЗОВАЊЕ"/>
      <w:bookmarkEnd w:id="43"/>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vanish/>
              </w:rPr>
            </w:pPr>
            <w:r>
              <w:fldChar w:fldCharType="begin"/>
            </w:r>
            <w:r>
              <w:instrText>TC "9 - ОСНОВНО ОБРАЗОВАЊЕ" \f C \l "1"</w:instrText>
            </w:r>
            <w:r>
              <w:fldChar w:fldCharType="end"/>
            </w:r>
          </w:p>
          <w:p w:rsidR="00C90272" w:rsidRDefault="00C90272" w:rsidP="004A4A09">
            <w:pPr>
              <w:rPr>
                <w:b/>
                <w:bCs/>
                <w:color w:val="000000"/>
                <w:sz w:val="12"/>
                <w:szCs w:val="12"/>
              </w:rPr>
            </w:pPr>
            <w:r>
              <w:rPr>
                <w:b/>
                <w:bCs/>
                <w:color w:val="000000"/>
                <w:sz w:val="12"/>
                <w:szCs w:val="12"/>
              </w:rPr>
              <w:t>9 - ОСНОВНО ОБРАЗОВАЊЕ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2003</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r>
              <w:rPr>
                <w:b/>
                <w:bCs/>
                <w:color w:val="000000"/>
                <w:sz w:val="12"/>
                <w:szCs w:val="12"/>
              </w:rPr>
              <w:t>Потпуни обухват основним образовањем и васпитањем</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1044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1044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1024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1027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1040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126.180.290,00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126.180.290,00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3.890.000,00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3.890.000,00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5.111.880,00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5.111.880,00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10.378.410,00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10.378.410,00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14.390.000,00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14.390.000,00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21.145.000,00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21.145.000,00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20.280.000,00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20.280.000,00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21.950.000,00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21.950.000,00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17.460.000,00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17.460.000,00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11.575.000,00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11.575.000,00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bookmarkStart w:id="44" w:name="_Toc10_-_СРЕДЊЕ_ОБРАЗОВАЊЕ"/>
      <w:bookmarkEnd w:id="44"/>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vanish/>
              </w:rPr>
            </w:pPr>
            <w:r>
              <w:fldChar w:fldCharType="begin"/>
            </w:r>
            <w:r>
              <w:instrText>TC "10 - СРЕДЊЕ ОБРАЗОВАЊЕ" \f C \l "1"</w:instrText>
            </w:r>
            <w:r>
              <w:fldChar w:fldCharType="end"/>
            </w:r>
          </w:p>
          <w:p w:rsidR="00C90272" w:rsidRDefault="00C90272" w:rsidP="004A4A09">
            <w:pPr>
              <w:rPr>
                <w:b/>
                <w:bCs/>
                <w:color w:val="000000"/>
                <w:sz w:val="12"/>
                <w:szCs w:val="12"/>
              </w:rPr>
            </w:pPr>
            <w:r>
              <w:rPr>
                <w:b/>
                <w:bCs/>
                <w:color w:val="000000"/>
                <w:sz w:val="12"/>
                <w:szCs w:val="12"/>
              </w:rPr>
              <w:t>10 - СРЕДЊЕ ОБРАЗОВАЊЕ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2004</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r>
              <w:rPr>
                <w:b/>
                <w:bCs/>
                <w:color w:val="000000"/>
                <w:sz w:val="12"/>
                <w:szCs w:val="12"/>
              </w:rPr>
              <w:t>Повећање обухвата средњошколског образовања</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479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479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480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480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480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70.318.000,00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70.318.000,00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Реализација делатности средњег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Унапређење квалитета образовања у средњим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9.987.000,00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9.987.000,00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Реализација делатности средњег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24.390.000,00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24.390.000,00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Реализација делатности средњег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21.770.000,00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21.770.000,00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Реализација делатности средњег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14.171.000,00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14.171.000,00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bookmarkStart w:id="45" w:name="_Toc11_-_СОЦИЈАЛНА_И_ДЕЧЈА_ЗАШТИТА"/>
      <w:bookmarkEnd w:id="45"/>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vanish/>
              </w:rPr>
            </w:pPr>
            <w:r>
              <w:fldChar w:fldCharType="begin"/>
            </w:r>
            <w:r>
              <w:instrText>TC "11 - СОЦИЈАЛНА И ДЕЧЈА ЗАШТИТА" \f C \l "1"</w:instrText>
            </w:r>
            <w:r>
              <w:fldChar w:fldCharType="end"/>
            </w:r>
          </w:p>
          <w:p w:rsidR="00C90272" w:rsidRDefault="00C90272" w:rsidP="004A4A09">
            <w:pPr>
              <w:rPr>
                <w:b/>
                <w:bCs/>
                <w:color w:val="000000"/>
                <w:sz w:val="12"/>
                <w:szCs w:val="12"/>
              </w:rPr>
            </w:pPr>
            <w:r>
              <w:rPr>
                <w:b/>
                <w:bCs/>
                <w:color w:val="000000"/>
                <w:sz w:val="12"/>
                <w:szCs w:val="12"/>
              </w:rPr>
              <w:t>11 - СОЦИЈАЛНА И ДЕЧЈА ЗАШТИТА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0902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r>
              <w:rPr>
                <w:b/>
                <w:bCs/>
                <w:color w:val="000000"/>
                <w:sz w:val="12"/>
                <w:szCs w:val="12"/>
              </w:rPr>
              <w:t>Повећање доступности права и услуга социјалне заштите</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77.653.000,00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8.253.000,00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85.906.000,00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Број услуга намењених женама са искуством насиља у породици или партнерском односу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65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Једнократне помоћи и други облици помоћи</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Унапређење заштите сиромашних</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43.850.000,00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Подршка деци и породици са децом</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0019</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Унапређење услуга соијалне заштите за децу и породицу</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35.953.000,00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6.103.000,00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42.056.000,00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bookmarkStart w:id="46" w:name="_Toc12_-_ЗДРАВСТВЕНА_ЗАШТИТА"/>
      <w:bookmarkEnd w:id="46"/>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vanish/>
              </w:rPr>
            </w:pPr>
            <w:r>
              <w:fldChar w:fldCharType="begin"/>
            </w:r>
            <w:r>
              <w:instrText>TC "12 - ЗДРАВСТВЕНА ЗАШТИТА" \f C \l "1"</w:instrText>
            </w:r>
            <w:r>
              <w:fldChar w:fldCharType="end"/>
            </w:r>
          </w:p>
          <w:p w:rsidR="00C90272" w:rsidRDefault="00C90272" w:rsidP="004A4A09">
            <w:pPr>
              <w:rPr>
                <w:b/>
                <w:bCs/>
                <w:color w:val="000000"/>
                <w:sz w:val="12"/>
                <w:szCs w:val="12"/>
              </w:rPr>
            </w:pPr>
            <w:r>
              <w:rPr>
                <w:b/>
                <w:bCs/>
                <w:color w:val="000000"/>
                <w:sz w:val="12"/>
                <w:szCs w:val="12"/>
              </w:rPr>
              <w:t>12 - ЗДРАВСТВЕНА ЗАШТИТА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1801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r>
              <w:rPr>
                <w:b/>
                <w:bCs/>
                <w:color w:val="000000"/>
                <w:sz w:val="12"/>
                <w:szCs w:val="12"/>
              </w:rPr>
              <w:t>Унапређење здравља становништва</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Број услуга које Дом здравља пружа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10.000.000,00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установа примарне здравствене заштите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10.000.000,00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bookmarkStart w:id="47" w:name="_Toc13_-_РАЗВОЈ_КУЛТУРЕ_И_ИНФОРМИСАЊА"/>
      <w:bookmarkEnd w:id="47"/>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vanish/>
              </w:rPr>
            </w:pPr>
            <w:r>
              <w:fldChar w:fldCharType="begin"/>
            </w:r>
            <w:r>
              <w:instrText>TC "13 - РАЗВОЈ КУЛТУРЕ И ИНФОРМИСАЊА" \f C \l "1"</w:instrText>
            </w:r>
            <w:r>
              <w:fldChar w:fldCharType="end"/>
            </w:r>
          </w:p>
          <w:p w:rsidR="00C90272" w:rsidRDefault="00C90272" w:rsidP="004A4A09">
            <w:pPr>
              <w:rPr>
                <w:b/>
                <w:bCs/>
                <w:color w:val="000000"/>
                <w:sz w:val="12"/>
                <w:szCs w:val="12"/>
              </w:rPr>
            </w:pPr>
            <w:r>
              <w:rPr>
                <w:b/>
                <w:bCs/>
                <w:color w:val="000000"/>
                <w:sz w:val="12"/>
                <w:szCs w:val="12"/>
              </w:rPr>
              <w:t>13 - РАЗВОЈ КУЛТУРЕ И ИНФОРМИСАЊА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1201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r>
              <w:rPr>
                <w:b/>
                <w:bCs/>
                <w:color w:val="000000"/>
                <w:sz w:val="12"/>
                <w:szCs w:val="12"/>
              </w:rPr>
              <w:t>Подстицање развоја културе</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152.135.500,00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9.602.000,00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8.693.902,00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170.431.402,00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локалних установа културе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Обезбеђење редовног функционисања установа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24.320.000,00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24.793.000,00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локалних установа културе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Обезбеђење редовног функционисања установа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7.815.000,00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8.220.000,00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локалних установа културе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Обезбеђење редовног функционисања установа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24.700.000,00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25.465.000,00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локалних установа културе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Обезбеђење редовног функционисања установа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25.040.000,00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26.130.000,00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локалних установа културе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Обезбеђење редовног функционисања установа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31.850.000,00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32.270.000,00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Јачање културне продукције и уметничког стваралаштва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6.785.000,00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1.945.000,00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3.743.902,00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12.473.902,00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Јачање културне продукције и уметничког стваралаштва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2.670.000,00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3.020.000,00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Јачање културне продукције и уметничког стваралаштва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3.470.000,00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975.000,00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4.445.000,00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Јачање културне продукције и уметничког стваралаштва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15.175.000,00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1.650.000,00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19.825.000,00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Јачање културне продукције и уметничког стваралаштва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Унапређење разноврсности културне понуде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6.375.500,00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3.277.000,00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9.652.500,00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Подстицање развоја културе код младих</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Колонија Божа Илић</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1201-5001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Број учесника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860.000,00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Позоришна представа На вечерњој сцени</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1201-5002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Развој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333.000,00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Сусрети младих песника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1201-5003</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Развој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194.000,00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Концерт посвећен Бокију Милошевићу</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1201-5004</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Унапређење ефикасности установа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510.000,00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Драинчеви сусрети</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1201-5005</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Унапређење ефикасности установа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1.140.000,00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1.140.000,00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Лектирићи фест</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1201-5006</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Унапређење ефикасности установа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Спомен соба Драинац</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1201-5007</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Унапређење ефикасности установа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800.000,00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bookmarkStart w:id="48" w:name="_Toc14_-_РАЗВОЈ_СПОРТА_И_ОМЛАДИНЕ"/>
      <w:bookmarkEnd w:id="48"/>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vanish/>
              </w:rPr>
            </w:pPr>
            <w:r>
              <w:fldChar w:fldCharType="begin"/>
            </w:r>
            <w:r>
              <w:instrText>TC "14 - РАЗВОЈ СПОРТА И ОМЛАДИНЕ" \f C \l "1"</w:instrText>
            </w:r>
            <w:r>
              <w:fldChar w:fldCharType="end"/>
            </w:r>
          </w:p>
          <w:p w:rsidR="00C90272" w:rsidRDefault="00C90272" w:rsidP="004A4A09">
            <w:pPr>
              <w:rPr>
                <w:b/>
                <w:bCs/>
                <w:color w:val="000000"/>
                <w:sz w:val="12"/>
                <w:szCs w:val="12"/>
              </w:rPr>
            </w:pPr>
            <w:r>
              <w:rPr>
                <w:b/>
                <w:bCs/>
                <w:color w:val="000000"/>
                <w:sz w:val="12"/>
                <w:szCs w:val="12"/>
              </w:rPr>
              <w:t>14 - РАЗВОЈ СПОРТА И ОМЛАДИНЕ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1301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44.999.000,00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645.000,00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45.644.000,00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Подршка локалним спортским организацијама, удружењима и савезима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8.999.000,00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645.000,00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9.644.000,00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Подршка локалним спортским организацијама, удружењима и савезима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36.000.000,00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bookmarkStart w:id="49" w:name="_Toc15_-_ОПШТЕ_УСЛУГЕ_ЛОКАЛНЕ_САМОУПРАВЕ"/>
      <w:bookmarkEnd w:id="49"/>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vanish/>
              </w:rPr>
            </w:pPr>
            <w:r>
              <w:fldChar w:fldCharType="begin"/>
            </w:r>
            <w:r>
              <w:instrText>TC "15 - ОПШТЕ УСЛУГЕ ЛОКАЛНЕ САМОУПРАВЕ" \f C \l "1"</w:instrText>
            </w:r>
            <w:r>
              <w:fldChar w:fldCharType="end"/>
            </w:r>
          </w:p>
          <w:p w:rsidR="00C90272" w:rsidRDefault="00C90272" w:rsidP="004A4A09">
            <w:pPr>
              <w:rPr>
                <w:b/>
                <w:bCs/>
                <w:color w:val="000000"/>
                <w:sz w:val="12"/>
                <w:szCs w:val="12"/>
              </w:rPr>
            </w:pPr>
            <w:r>
              <w:rPr>
                <w:b/>
                <w:bCs/>
                <w:color w:val="000000"/>
                <w:sz w:val="12"/>
                <w:szCs w:val="12"/>
              </w:rPr>
              <w:t>15 - ОПШТЕ УСЛУГЕ ЛОКАЛНЕ САМОУПРАВЕ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0602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834.025.770,00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183.070.395,00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1.017.096.165,00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локалне самоуправе и градских општина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управе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789.179.770,00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183.070.395,00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972.250.165,00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381.000,00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61.000,00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266.000,00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250.000,00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250.000,00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272.000,00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161.000,00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161.000,00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610.000,00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610.000,00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322.000,00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351.000,00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182.000,00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296.000,00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311.000,00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121.000,00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196.000,00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237.000,00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216.000,00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416.000,00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311.000,00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221.000,00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416.000,00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111.000,00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121.000,00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166.000,00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417.000,00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516.000,00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516.000,00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187.000,00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417.000,00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222.000,00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342.000,00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236.000,00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150.000,00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167.000,00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Општинско/градско правобранилаштво</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0004</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Заштита имовинских права и интереса града/општине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8.786.000,00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8.786.000,00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Текућа буџетска резерва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0009</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20.000.000,00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Стална буџетска резерва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0010</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7.000.000,00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bookmarkStart w:id="50" w:name="_Toc16_-_ПОЛИТИЧКИ_СИСТЕМ_ЛОКАЛНЕ_САМОУП"/>
      <w:bookmarkEnd w:id="50"/>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vanish/>
              </w:rPr>
            </w:pPr>
            <w:r>
              <w:fldChar w:fldCharType="begin"/>
            </w:r>
            <w:r>
              <w:instrText>TC "16 - ПОЛИТИЧКИ СИСТЕМ ЛОКАЛНЕ САМОУПРАВЕ" \f C \l "1"</w:instrText>
            </w:r>
            <w:r>
              <w:fldChar w:fldCharType="end"/>
            </w:r>
          </w:p>
          <w:p w:rsidR="00C90272" w:rsidRDefault="00C90272" w:rsidP="004A4A09">
            <w:pPr>
              <w:rPr>
                <w:b/>
                <w:bCs/>
                <w:color w:val="000000"/>
                <w:sz w:val="12"/>
                <w:szCs w:val="12"/>
              </w:rPr>
            </w:pPr>
            <w:r>
              <w:rPr>
                <w:b/>
                <w:bCs/>
                <w:color w:val="000000"/>
                <w:sz w:val="12"/>
                <w:szCs w:val="12"/>
              </w:rPr>
              <w:t>16 - ПОЛИТИЧКИ СИСТЕМ ЛОКАЛНЕ САМОУПРАВЕ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r>
              <w:rPr>
                <w:b/>
                <w:bCs/>
                <w:color w:val="000000"/>
                <w:sz w:val="12"/>
                <w:szCs w:val="12"/>
              </w:rPr>
              <w:t>2101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58.519.100,00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right"/>
              <w:rPr>
                <w:b/>
                <w:bCs/>
                <w:color w:val="000000"/>
                <w:sz w:val="12"/>
                <w:szCs w:val="12"/>
              </w:rPr>
            </w:pPr>
            <w:r>
              <w:rPr>
                <w:b/>
                <w:bCs/>
                <w:color w:val="000000"/>
                <w:sz w:val="12"/>
                <w:szCs w:val="12"/>
              </w:rPr>
              <w:t>58.519.100,00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скупштине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локалне скуштине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18.830.000,00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18.830.000,00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извршних органа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извршних органа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22.350.000,00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22.350.000,00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извршних органа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r>
              <w:rPr>
                <w:color w:val="000000"/>
                <w:sz w:val="12"/>
                <w:szCs w:val="12"/>
              </w:rPr>
              <w:t>Функционисање извршних органа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17.339.100,00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right"/>
              <w:rPr>
                <w:color w:val="000000"/>
                <w:sz w:val="12"/>
                <w:szCs w:val="12"/>
              </w:rPr>
            </w:pPr>
            <w:r>
              <w:rPr>
                <w:color w:val="000000"/>
                <w:sz w:val="12"/>
                <w:szCs w:val="12"/>
              </w:rPr>
              <w:t>17.339.100,00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4A4A09">
            <w:pPr>
              <w:spacing w:line="1" w:lineRule="auto"/>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3366B0">
        <w:tc>
          <w:tcPr>
            <w:tcW w:w="15750" w:type="dxa"/>
            <w:shd w:val="clear" w:color="auto" w:fill="auto"/>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51" w:name="__bookmark_36"/>
            <w:bookmarkEnd w:id="51"/>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B2082C" w:rsidRDefault="00B2082C">
            <w:pPr>
              <w:spacing w:before="100" w:beforeAutospacing="1" w:after="100" w:afterAutospacing="1"/>
              <w:jc w:val="center"/>
              <w:divId w:val="585498800"/>
              <w:rPr>
                <w:color w:val="000000"/>
                <w:lang w:val="sr-Cyrl-RS"/>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0E1565">
            <w:pPr>
              <w:spacing w:before="100" w:beforeAutospacing="1" w:after="100" w:afterAutospacing="1"/>
              <w:divId w:val="585498800"/>
              <w:rPr>
                <w:color w:val="000000"/>
              </w:rPr>
            </w:pPr>
            <w:r>
              <w:rPr>
                <w:color w:val="000000"/>
                <w:lang w:val="ru-RU"/>
              </w:rPr>
              <w:t>Б</w:t>
            </w:r>
            <w:r w:rsidR="00F21EC7" w:rsidRPr="00D868E8">
              <w:rPr>
                <w:color w:val="000000"/>
                <w:lang w:val="ru-RU"/>
              </w:rPr>
              <w:t>рој запослених код корисника буџет</w:t>
            </w:r>
            <w:r w:rsidR="009B0112">
              <w:rPr>
                <w:color w:val="000000"/>
                <w:lang w:val="ru-RU"/>
              </w:rPr>
              <w:t xml:space="preserve">а </w:t>
            </w:r>
            <w:r w:rsidR="009B0112">
              <w:rPr>
                <w:color w:val="000000"/>
                <w:lang w:val="sr-Latn-RS"/>
              </w:rPr>
              <w:t xml:space="preserve"> </w:t>
            </w:r>
            <w:r w:rsidR="00F21EC7" w:rsidRPr="00D868E8">
              <w:rPr>
                <w:color w:val="000000"/>
                <w:lang w:val="ru-RU"/>
              </w:rPr>
              <w:t xml:space="preserve"> на неодређено и одређено време :</w:t>
            </w:r>
            <w:r w:rsidR="00F21EC7"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4A20C2">
              <w:rPr>
                <w:color w:val="000000"/>
                <w:lang w:val="sr-Cyrl-RS"/>
              </w:rPr>
              <w:t>6</w:t>
            </w:r>
            <w:r w:rsidR="00AD1808">
              <w:rPr>
                <w:color w:val="000000"/>
                <w:lang w:val="sr-Latn-RS"/>
              </w:rPr>
              <w:t>3</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4A20C2">
              <w:rPr>
                <w:color w:val="000000"/>
                <w:lang w:val="sr-Cyrl-RS"/>
              </w:rPr>
              <w:t>4</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ru-RU"/>
              </w:rPr>
              <w:t>1</w:t>
            </w:r>
            <w:r w:rsidR="004A20C2">
              <w:rPr>
                <w:color w:val="000000"/>
                <w:lang w:val="sr-Cyrl-RS"/>
              </w:rPr>
              <w:t>19</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4A20C2">
              <w:rPr>
                <w:color w:val="000000"/>
                <w:lang w:val="sr-Latn-RS"/>
              </w:rPr>
              <w:t>1</w:t>
            </w:r>
            <w:r w:rsidR="004A20C2">
              <w:rPr>
                <w:color w:val="000000"/>
                <w:lang w:val="sr-Cyrl-RS"/>
              </w:rPr>
              <w:t>6</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4A20C2">
              <w:rPr>
                <w:color w:val="000000"/>
                <w:lang w:val="ru-RU"/>
              </w:rPr>
              <w:t>77</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0E1565">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AD1808">
              <w:rPr>
                <w:color w:val="000000"/>
                <w:lang w:val="sr-Latn-RS"/>
              </w:rPr>
              <w:t>5</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6</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3</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4A20C2">
              <w:rPr>
                <w:color w:val="000000"/>
                <w:lang w:val="sr-Cyrl-RS"/>
              </w:rPr>
              <w:t>4</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3366B0">
              <w:rPr>
                <w:color w:val="000000"/>
                <w:lang w:val="ru-RU"/>
              </w:rPr>
              <w:t>тизацију средстава за рад у 202</w:t>
            </w:r>
            <w:r w:rsidR="004A20C2">
              <w:rPr>
                <w:color w:val="000000"/>
                <w:lang w:val="sr-Cyrl-RS"/>
              </w:rPr>
              <w:t>4</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366B0">
              <w:rPr>
                <w:color w:val="000000"/>
                <w:lang w:val="ru-RU"/>
              </w:rPr>
              <w:t>2</w:t>
            </w:r>
            <w:r w:rsidR="004A20C2">
              <w:rPr>
                <w:color w:val="000000"/>
                <w:lang w:val="sr-Cyrl-RS"/>
              </w:rPr>
              <w:t>4</w:t>
            </w:r>
            <w:r w:rsidRPr="00380A99">
              <w:rPr>
                <w:color w:val="000000"/>
                <w:lang w:val="ru-RU"/>
              </w:rPr>
              <w:t>. године, средства која нису утрошена за финансирање расхода у 20</w:t>
            </w:r>
            <w:r w:rsidR="004A20C2">
              <w:rPr>
                <w:color w:val="000000"/>
                <w:lang w:val="ru-RU"/>
              </w:rPr>
              <w:t>24</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о</w:t>
            </w:r>
            <w:r w:rsidR="004A20C2">
              <w:rPr>
                <w:color w:val="000000"/>
                <w:lang w:val="ru-RU"/>
              </w:rPr>
              <w:t xml:space="preserve"> измени одлуке о </w:t>
            </w:r>
            <w:r w:rsidR="00380A99" w:rsidRPr="00380A99">
              <w:rPr>
                <w:color w:val="000000"/>
                <w:lang w:val="ru-RU"/>
              </w:rPr>
              <w:t xml:space="preserve">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366B0">
              <w:rPr>
                <w:color w:val="000000"/>
                <w:lang w:val="ru-RU"/>
              </w:rPr>
              <w:t>2</w:t>
            </w:r>
            <w:r w:rsidR="004A20C2">
              <w:rPr>
                <w:color w:val="000000"/>
                <w:lang w:val="ru-RU"/>
              </w:rPr>
              <w:t>4</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737470" w:rsidRDefault="00F21EC7">
            <w:pPr>
              <w:spacing w:before="100" w:beforeAutospacing="1" w:after="100" w:afterAutospacing="1"/>
              <w:jc w:val="both"/>
              <w:divId w:val="585498800"/>
              <w:rPr>
                <w:color w:val="000000"/>
                <w:lang w:val="sr-Latn-RS"/>
              </w:rPr>
            </w:pPr>
            <w:r>
              <w:rPr>
                <w:color w:val="000000"/>
                <w:lang w:val="ru-RU"/>
              </w:rPr>
              <w:t xml:space="preserve"> </w:t>
            </w:r>
            <w:r w:rsidR="00737470">
              <w:rPr>
                <w:color w:val="000000"/>
                <w:lang w:val="ru-RU"/>
              </w:rPr>
              <w:t>Ову одлу</w:t>
            </w:r>
            <w:r w:rsidR="00737470">
              <w:rPr>
                <w:color w:val="000000"/>
                <w:lang w:val="sr-Cyrl-RS"/>
              </w:rPr>
              <w:t>ка ступа на снагу наредног дана од дана објављивања у ''Службеном листу града Прокупља''</w:t>
            </w:r>
            <w:r>
              <w:rPr>
                <w:color w:val="000000"/>
                <w:lang w:val="ru-RU"/>
              </w:rPr>
              <w:t xml:space="preserve"> и </w:t>
            </w:r>
            <w:r w:rsidR="00737470">
              <w:rPr>
                <w:color w:val="000000"/>
                <w:lang w:val="ru-RU"/>
              </w:rPr>
              <w:t xml:space="preserve"> биће достављена</w:t>
            </w:r>
            <w:r>
              <w:rPr>
                <w:color w:val="000000"/>
                <w:lang w:val="ru-RU"/>
              </w:rPr>
              <w:t xml:space="preserve"> Министарству финан</w:t>
            </w:r>
            <w:r w:rsidR="004A4A09">
              <w:rPr>
                <w:color w:val="000000"/>
                <w:lang w:val="ru-RU"/>
              </w:rPr>
              <w:t>сија</w:t>
            </w:r>
          </w:p>
          <w:p w:rsidR="00D50537" w:rsidRPr="006535F8"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B94BE4">
              <w:rPr>
                <w:color w:val="000000"/>
              </w:rPr>
              <w:t xml:space="preserve"> </w:t>
            </w:r>
            <w:r w:rsidR="006535F8">
              <w:rPr>
                <w:color w:val="000000"/>
                <w:lang w:val="sr-Cyrl-RS"/>
              </w:rPr>
              <w:t>06-25/2024-02</w:t>
            </w:r>
          </w:p>
          <w:p w:rsidR="00E80F7F" w:rsidRPr="006535F8" w:rsidRDefault="00B94BE4">
            <w:pPr>
              <w:spacing w:before="100" w:beforeAutospacing="1" w:after="100" w:afterAutospacing="1"/>
              <w:divId w:val="585498800"/>
              <w:rPr>
                <w:color w:val="000000"/>
                <w:lang w:val="sr-Cyrl-RS"/>
              </w:rPr>
            </w:pPr>
            <w:r>
              <w:rPr>
                <w:color w:val="000000"/>
                <w:lang w:val="ru-RU"/>
              </w:rPr>
              <w:t xml:space="preserve">   У Прокупљу, дана:</w:t>
            </w:r>
            <w:r w:rsidR="00F21EC7">
              <w:rPr>
                <w:color w:val="000000"/>
              </w:rPr>
              <w:t xml:space="preserve"> </w:t>
            </w:r>
            <w:r w:rsidR="006535F8">
              <w:rPr>
                <w:color w:val="000000"/>
                <w:lang w:val="sr-Cyrl-RS"/>
              </w:rPr>
              <w:t>13.03.2023</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52" w:name="__bookmark_37"/>
      <w:bookmarkEnd w:id="52"/>
    </w:p>
    <w:p w:rsidR="00CC0CD5" w:rsidRDefault="00CC0CD5">
      <w:pPr>
        <w:rPr>
          <w:color w:val="000000"/>
        </w:rPr>
      </w:pPr>
    </w:p>
    <w:p w:rsidR="00CC0CD5" w:rsidRDefault="00CC0CD5">
      <w:pPr>
        <w:rPr>
          <w:color w:val="000000"/>
        </w:rPr>
      </w:pPr>
    </w:p>
    <w:p w:rsidR="00CC0CD5" w:rsidRDefault="00CC0CD5">
      <w:pPr>
        <w:rPr>
          <w:color w:val="000000"/>
        </w:rPr>
      </w:pPr>
    </w:p>
    <w:p w:rsidR="00CC0CD5" w:rsidRDefault="00CC0CD5">
      <w:pPr>
        <w:rPr>
          <w:color w:val="000000"/>
        </w:rPr>
      </w:pPr>
    </w:p>
    <w:p w:rsidR="00CC0CD5" w:rsidRDefault="00CC0CD5">
      <w:pPr>
        <w:rPr>
          <w:color w:val="000000"/>
        </w:rPr>
      </w:pPr>
    </w:p>
    <w:p w:rsidR="00CC0CD5" w:rsidRDefault="00CC0CD5">
      <w:pPr>
        <w:rPr>
          <w:color w:val="000000"/>
        </w:rPr>
      </w:pPr>
    </w:p>
    <w:p w:rsidR="00CC0CD5" w:rsidRDefault="00CC0CD5">
      <w:pPr>
        <w:rPr>
          <w:color w:val="000000"/>
        </w:rPr>
      </w:pPr>
    </w:p>
    <w:p w:rsidR="00CC0CD5" w:rsidRDefault="00CC0CD5">
      <w:pPr>
        <w:rPr>
          <w:color w:val="000000"/>
        </w:rPr>
      </w:pPr>
    </w:p>
    <w:p w:rsidR="00CC0CD5" w:rsidRDefault="00CC0CD5">
      <w:pPr>
        <w:rPr>
          <w:color w:val="000000"/>
        </w:rPr>
      </w:pPr>
    </w:p>
    <w:p w:rsidR="00CC0CD5" w:rsidRDefault="00CC0CD5">
      <w:pPr>
        <w:rPr>
          <w:color w:val="000000"/>
        </w:rPr>
      </w:pPr>
    </w:p>
    <w:p w:rsidR="00CC0CD5" w:rsidRDefault="00CC0CD5">
      <w:pPr>
        <w:rPr>
          <w:color w:val="000000"/>
          <w:sz w:val="40"/>
          <w:szCs w:val="40"/>
        </w:rPr>
      </w:pPr>
      <w:r>
        <w:rPr>
          <w:color w:val="000000"/>
          <w:sz w:val="40"/>
          <w:szCs w:val="40"/>
        </w:rPr>
        <w:t>2</w:t>
      </w:r>
    </w:p>
    <w:p w:rsidR="00245191" w:rsidRPr="000B6C8B" w:rsidRDefault="00245191" w:rsidP="00245191">
      <w:pPr>
        <w:jc w:val="both"/>
        <w:rPr>
          <w:sz w:val="22"/>
          <w:szCs w:val="22"/>
          <w:lang w:val="sr-Cyrl-RS" w:eastAsia="en-US"/>
        </w:rPr>
      </w:pPr>
      <w:r w:rsidRPr="000B6C8B">
        <w:rPr>
          <w:sz w:val="22"/>
          <w:szCs w:val="22"/>
          <w:lang w:val="sr-Cyrl-RS" w:eastAsia="en-US"/>
        </w:rPr>
        <w:t>На основу члана 32.став.1.тачка 12. и члана 50.став 4. Закона о локалној самоуправи(''Службени ГласникРС''бр. 129/07,83/2014-др,101/2016-др.закон, 47/2018 и 111/2021)</w:t>
      </w:r>
      <w:r w:rsidRPr="000B6C8B">
        <w:rPr>
          <w:sz w:val="22"/>
          <w:szCs w:val="22"/>
          <w:lang w:val="sr-Latn-RS" w:eastAsia="en-US"/>
        </w:rPr>
        <w:t xml:space="preserve">, </w:t>
      </w:r>
      <w:r w:rsidRPr="000B6C8B">
        <w:rPr>
          <w:sz w:val="22"/>
          <w:szCs w:val="22"/>
          <w:lang w:val="sr-Cyrl-RS" w:eastAsia="en-US"/>
        </w:rPr>
        <w:t>члана 32. став 1. тачка 13. и члана 70. Статута града Прокупља(''Сл.лист општине Прокупља'' бр.15/2018), Скупштина Града Прокупља на седници одржаној дана 13.03.2024.године, донела је:</w:t>
      </w:r>
    </w:p>
    <w:p w:rsidR="00245191" w:rsidRPr="000B6C8B" w:rsidRDefault="00245191" w:rsidP="00245191">
      <w:pPr>
        <w:jc w:val="both"/>
        <w:rPr>
          <w:sz w:val="22"/>
          <w:szCs w:val="22"/>
          <w:lang w:val="sr-Cyrl-RS" w:eastAsia="en-US"/>
        </w:rPr>
      </w:pPr>
    </w:p>
    <w:p w:rsidR="00245191" w:rsidRPr="000B6C8B" w:rsidRDefault="00245191" w:rsidP="00245191">
      <w:pPr>
        <w:jc w:val="center"/>
        <w:rPr>
          <w:sz w:val="22"/>
          <w:szCs w:val="22"/>
          <w:lang w:val="sr-Cyrl-RS" w:eastAsia="en-US"/>
        </w:rPr>
      </w:pPr>
      <w:r w:rsidRPr="000B6C8B">
        <w:rPr>
          <w:sz w:val="22"/>
          <w:szCs w:val="22"/>
          <w:lang w:val="sr-Cyrl-RS" w:eastAsia="en-US"/>
        </w:rPr>
        <w:t>РЕШЕЊЕ</w:t>
      </w:r>
    </w:p>
    <w:p w:rsidR="00245191" w:rsidRPr="000B6C8B" w:rsidRDefault="00245191" w:rsidP="00245191">
      <w:pPr>
        <w:jc w:val="center"/>
        <w:rPr>
          <w:sz w:val="22"/>
          <w:szCs w:val="22"/>
          <w:lang w:val="sr-Cyrl-RS" w:eastAsia="en-US"/>
        </w:rPr>
      </w:pPr>
      <w:r w:rsidRPr="000B6C8B">
        <w:rPr>
          <w:sz w:val="22"/>
          <w:szCs w:val="22"/>
          <w:lang w:val="sr-Cyrl-RS" w:eastAsia="en-US"/>
        </w:rPr>
        <w:t>О УТВРЂИВАЊУ ПРЕСТАНКА ФУНКЦИЈЕ ЧЛАНУ ГРАДСКОГ ВЕЋА ГРАДА ПРОКУПЉА</w:t>
      </w:r>
    </w:p>
    <w:p w:rsidR="00245191" w:rsidRPr="000B6C8B" w:rsidRDefault="00245191" w:rsidP="00245191">
      <w:pPr>
        <w:jc w:val="center"/>
        <w:rPr>
          <w:sz w:val="22"/>
          <w:szCs w:val="22"/>
          <w:lang w:val="sr-Cyrl-RS" w:eastAsia="en-US"/>
        </w:rPr>
      </w:pPr>
      <w:r w:rsidRPr="000B6C8B">
        <w:rPr>
          <w:sz w:val="22"/>
          <w:szCs w:val="22"/>
          <w:lang w:val="sr-Cyrl-RS" w:eastAsia="en-US"/>
        </w:rPr>
        <w:t>Члан 1.</w:t>
      </w:r>
    </w:p>
    <w:p w:rsidR="00245191" w:rsidRPr="000B6C8B" w:rsidRDefault="00245191" w:rsidP="00245191">
      <w:pPr>
        <w:jc w:val="both"/>
        <w:rPr>
          <w:sz w:val="22"/>
          <w:szCs w:val="22"/>
          <w:lang w:val="sr-Cyrl-RS" w:eastAsia="en-US"/>
        </w:rPr>
      </w:pPr>
      <w:r w:rsidRPr="000B6C8B">
        <w:rPr>
          <w:sz w:val="22"/>
          <w:szCs w:val="22"/>
          <w:lang w:val="sr-Cyrl-RS" w:eastAsia="en-US"/>
        </w:rPr>
        <w:t>УТВРЂУЈЕ СЕ престанак функције члану Градског већа Града Прокупља, Симону Симоновићу, дана 13.03.2024.године, због поднете оставке.</w:t>
      </w:r>
    </w:p>
    <w:p w:rsidR="00245191" w:rsidRPr="000B6C8B" w:rsidRDefault="00245191" w:rsidP="00245191">
      <w:pPr>
        <w:jc w:val="both"/>
        <w:rPr>
          <w:sz w:val="22"/>
          <w:szCs w:val="22"/>
          <w:lang w:val="sr-Cyrl-RS" w:eastAsia="en-US"/>
        </w:rPr>
      </w:pPr>
    </w:p>
    <w:p w:rsidR="00245191" w:rsidRPr="000B6C8B" w:rsidRDefault="00245191" w:rsidP="00245191">
      <w:pPr>
        <w:jc w:val="center"/>
        <w:rPr>
          <w:sz w:val="22"/>
          <w:szCs w:val="22"/>
          <w:lang w:val="sr-Cyrl-RS" w:eastAsia="en-US"/>
        </w:rPr>
      </w:pPr>
      <w:r w:rsidRPr="000B6C8B">
        <w:rPr>
          <w:sz w:val="22"/>
          <w:szCs w:val="22"/>
          <w:lang w:val="sr-Cyrl-RS" w:eastAsia="en-US"/>
        </w:rPr>
        <w:t>Члан 2.</w:t>
      </w:r>
    </w:p>
    <w:p w:rsidR="00245191" w:rsidRPr="000B6C8B" w:rsidRDefault="00245191" w:rsidP="00245191">
      <w:pPr>
        <w:rPr>
          <w:sz w:val="22"/>
          <w:szCs w:val="22"/>
          <w:lang w:val="sr-Cyrl-RS" w:eastAsia="en-US"/>
        </w:rPr>
      </w:pPr>
      <w:r w:rsidRPr="000B6C8B">
        <w:rPr>
          <w:sz w:val="22"/>
          <w:szCs w:val="22"/>
          <w:lang w:val="sr-Cyrl-RS" w:eastAsia="en-US"/>
        </w:rPr>
        <w:t>Решење ступа на снагу даном доношења.</w:t>
      </w:r>
    </w:p>
    <w:p w:rsidR="00245191" w:rsidRPr="000B6C8B" w:rsidRDefault="00245191" w:rsidP="00245191">
      <w:pPr>
        <w:rPr>
          <w:sz w:val="22"/>
          <w:szCs w:val="22"/>
          <w:lang w:val="sr-Cyrl-RS" w:eastAsia="en-US"/>
        </w:rPr>
      </w:pPr>
    </w:p>
    <w:p w:rsidR="00245191" w:rsidRPr="000B6C8B" w:rsidRDefault="00245191" w:rsidP="00245191">
      <w:pPr>
        <w:jc w:val="center"/>
        <w:rPr>
          <w:sz w:val="22"/>
          <w:szCs w:val="22"/>
          <w:lang w:val="sr-Cyrl-RS" w:eastAsia="en-US"/>
        </w:rPr>
      </w:pPr>
      <w:r w:rsidRPr="000B6C8B">
        <w:rPr>
          <w:sz w:val="22"/>
          <w:szCs w:val="22"/>
          <w:lang w:val="sr-Cyrl-RS" w:eastAsia="en-US"/>
        </w:rPr>
        <w:t>Члан 3.</w:t>
      </w:r>
    </w:p>
    <w:p w:rsidR="00245191" w:rsidRPr="000B6C8B" w:rsidRDefault="00245191" w:rsidP="00245191">
      <w:pPr>
        <w:rPr>
          <w:sz w:val="22"/>
          <w:szCs w:val="22"/>
          <w:lang w:val="sr-Cyrl-RS" w:eastAsia="en-US"/>
        </w:rPr>
      </w:pPr>
      <w:r w:rsidRPr="000B6C8B">
        <w:rPr>
          <w:sz w:val="22"/>
          <w:szCs w:val="22"/>
          <w:lang w:val="sr-Cyrl-RS" w:eastAsia="en-US"/>
        </w:rPr>
        <w:t>Решење објавити у ''Службеном листу града Прокупља''.</w:t>
      </w:r>
    </w:p>
    <w:p w:rsidR="00245191" w:rsidRPr="000B6C8B" w:rsidRDefault="00245191" w:rsidP="00245191">
      <w:pPr>
        <w:rPr>
          <w:sz w:val="22"/>
          <w:szCs w:val="22"/>
          <w:lang w:val="sr-Cyrl-RS" w:eastAsia="en-US"/>
        </w:rPr>
      </w:pPr>
    </w:p>
    <w:p w:rsidR="00245191" w:rsidRPr="000B6C8B" w:rsidRDefault="00245191" w:rsidP="00245191">
      <w:pPr>
        <w:jc w:val="center"/>
        <w:rPr>
          <w:sz w:val="22"/>
          <w:szCs w:val="22"/>
          <w:lang w:val="sr-Cyrl-RS" w:eastAsia="en-US"/>
        </w:rPr>
      </w:pPr>
      <w:r w:rsidRPr="000B6C8B">
        <w:rPr>
          <w:sz w:val="22"/>
          <w:szCs w:val="22"/>
          <w:lang w:val="sr-Cyrl-RS" w:eastAsia="en-US"/>
        </w:rPr>
        <w:t>Члан 4.</w:t>
      </w:r>
    </w:p>
    <w:p w:rsidR="00245191" w:rsidRPr="000B6C8B" w:rsidRDefault="00245191" w:rsidP="00245191">
      <w:pPr>
        <w:rPr>
          <w:sz w:val="22"/>
          <w:szCs w:val="22"/>
          <w:lang w:eastAsia="en-US"/>
        </w:rPr>
      </w:pPr>
      <w:r w:rsidRPr="000B6C8B">
        <w:rPr>
          <w:sz w:val="22"/>
          <w:szCs w:val="22"/>
          <w:lang w:val="sr-Cyrl-RS" w:eastAsia="en-US"/>
        </w:rPr>
        <w:t>Решење доставити: именованом, Одељењу за привреду и финансије, Одељењу за општу управу и Архиви града Прокупља.</w:t>
      </w:r>
    </w:p>
    <w:p w:rsidR="00245191" w:rsidRPr="000B6C8B" w:rsidRDefault="00245191" w:rsidP="00245191">
      <w:pPr>
        <w:rPr>
          <w:sz w:val="22"/>
          <w:szCs w:val="22"/>
          <w:lang w:eastAsia="en-US"/>
        </w:rPr>
      </w:pPr>
    </w:p>
    <w:p w:rsidR="00245191" w:rsidRPr="000B6C8B" w:rsidRDefault="00245191" w:rsidP="00245191">
      <w:pPr>
        <w:rPr>
          <w:sz w:val="22"/>
          <w:szCs w:val="22"/>
          <w:lang w:val="sr-Cyrl-RS" w:eastAsia="en-US"/>
        </w:rPr>
      </w:pPr>
    </w:p>
    <w:p w:rsidR="00245191" w:rsidRPr="000B6C8B" w:rsidRDefault="00245191" w:rsidP="00245191">
      <w:pPr>
        <w:jc w:val="center"/>
        <w:rPr>
          <w:b/>
          <w:sz w:val="22"/>
          <w:szCs w:val="22"/>
          <w:lang w:val="sr-Cyrl-RS" w:eastAsia="en-US"/>
        </w:rPr>
      </w:pPr>
      <w:r w:rsidRPr="000B6C8B">
        <w:rPr>
          <w:b/>
          <w:sz w:val="22"/>
          <w:szCs w:val="22"/>
          <w:lang w:val="sr-Cyrl-RS" w:eastAsia="en-US"/>
        </w:rPr>
        <w:t>Образложење:</w:t>
      </w:r>
    </w:p>
    <w:p w:rsidR="00245191" w:rsidRPr="000B6C8B" w:rsidRDefault="00245191" w:rsidP="00245191">
      <w:pPr>
        <w:jc w:val="center"/>
        <w:rPr>
          <w:b/>
          <w:sz w:val="22"/>
          <w:szCs w:val="22"/>
          <w:lang w:val="sr-Cyrl-RS" w:eastAsia="en-US"/>
        </w:rPr>
      </w:pPr>
    </w:p>
    <w:p w:rsidR="00245191" w:rsidRPr="000B6C8B" w:rsidRDefault="00245191" w:rsidP="00245191">
      <w:pPr>
        <w:jc w:val="both"/>
        <w:rPr>
          <w:sz w:val="22"/>
          <w:szCs w:val="22"/>
          <w:lang w:val="sr-Cyrl-RS" w:eastAsia="en-US"/>
        </w:rPr>
      </w:pPr>
      <w:r w:rsidRPr="000B6C8B">
        <w:rPr>
          <w:sz w:val="22"/>
          <w:szCs w:val="22"/>
          <w:lang w:val="sr-Cyrl-RS" w:eastAsia="en-US"/>
        </w:rPr>
        <w:t>Чланом 50.став. 4 Закона о локалној самоуправи (''Службени ГласникРС''бр. 129/07,83/2014-др,101/2016-др.закон, 47/2018 и 111/2021)</w:t>
      </w:r>
      <w:r w:rsidRPr="000B6C8B">
        <w:rPr>
          <w:sz w:val="22"/>
          <w:szCs w:val="22"/>
          <w:lang w:val="sr-Latn-RS" w:eastAsia="en-US"/>
        </w:rPr>
        <w:t>,</w:t>
      </w:r>
      <w:r w:rsidRPr="000B6C8B">
        <w:rPr>
          <w:sz w:val="22"/>
          <w:szCs w:val="22"/>
          <w:lang w:val="sr-Cyrl-RS" w:eastAsia="en-US"/>
        </w:rPr>
        <w:t xml:space="preserve"> прописано је да о поднетој оставци члана Градског већа, председник Скупштине обавештава одборнике на почетку прве наредне седнице Скупштине града. Како је  Симон Симоновић поднео оставку, бр. 022-7/2024-02  од 07.03.2024.године, из личних разлога, на место члана Градског већа Града Прокупља, утврђен је престанак мандата као у диспозитиву овог решења.</w:t>
      </w:r>
    </w:p>
    <w:p w:rsidR="00245191" w:rsidRPr="000B6C8B" w:rsidRDefault="00245191" w:rsidP="00245191">
      <w:pPr>
        <w:jc w:val="both"/>
        <w:rPr>
          <w:sz w:val="22"/>
          <w:szCs w:val="22"/>
          <w:lang w:eastAsia="en-US"/>
        </w:rPr>
      </w:pPr>
      <w:r w:rsidRPr="000B6C8B">
        <w:rPr>
          <w:b/>
          <w:sz w:val="22"/>
          <w:szCs w:val="22"/>
          <w:lang w:val="sr-Cyrl-RS" w:eastAsia="en-US"/>
        </w:rPr>
        <w:t>Поука о правном леку:</w:t>
      </w:r>
      <w:r w:rsidRPr="000B6C8B">
        <w:rPr>
          <w:sz w:val="22"/>
          <w:szCs w:val="22"/>
          <w:lang w:val="sr-Cyrl-RS" w:eastAsia="en-US"/>
        </w:rPr>
        <w:t xml:space="preserve"> Против овог решења може се поднети тужба надлежном суду , у року од 30 дана од дана уручења.</w:t>
      </w:r>
    </w:p>
    <w:p w:rsidR="00245191" w:rsidRPr="000B6C8B" w:rsidRDefault="00245191" w:rsidP="00245191">
      <w:pPr>
        <w:jc w:val="both"/>
        <w:rPr>
          <w:sz w:val="22"/>
          <w:szCs w:val="22"/>
          <w:lang w:eastAsia="en-US"/>
        </w:rPr>
      </w:pPr>
    </w:p>
    <w:p w:rsidR="00245191" w:rsidRPr="000B6C8B" w:rsidRDefault="00245191" w:rsidP="00245191">
      <w:pPr>
        <w:jc w:val="both"/>
        <w:rPr>
          <w:sz w:val="22"/>
          <w:szCs w:val="22"/>
          <w:lang w:val="sr-Cyrl-RS" w:eastAsia="en-US"/>
        </w:rPr>
      </w:pPr>
    </w:p>
    <w:p w:rsidR="00245191" w:rsidRPr="000B6C8B" w:rsidRDefault="00245191" w:rsidP="00245191">
      <w:pPr>
        <w:jc w:val="both"/>
        <w:rPr>
          <w:sz w:val="22"/>
          <w:szCs w:val="22"/>
          <w:lang w:val="sr-Cyrl-RS" w:eastAsia="en-US"/>
        </w:rPr>
      </w:pPr>
      <w:r w:rsidRPr="000B6C8B">
        <w:rPr>
          <w:sz w:val="22"/>
          <w:szCs w:val="22"/>
          <w:lang w:val="sr-Cyrl-RS" w:eastAsia="en-US"/>
        </w:rPr>
        <w:t>Број: 06-25/2024-02</w:t>
      </w:r>
    </w:p>
    <w:p w:rsidR="00245191" w:rsidRPr="000B6C8B" w:rsidRDefault="00245191" w:rsidP="00245191">
      <w:pPr>
        <w:jc w:val="both"/>
        <w:rPr>
          <w:sz w:val="22"/>
          <w:szCs w:val="22"/>
          <w:lang w:val="sr-Cyrl-RS" w:eastAsia="en-US"/>
        </w:rPr>
      </w:pPr>
      <w:r w:rsidRPr="000B6C8B">
        <w:rPr>
          <w:sz w:val="22"/>
          <w:szCs w:val="22"/>
          <w:lang w:val="sr-Cyrl-RS" w:eastAsia="en-US"/>
        </w:rPr>
        <w:t>У Прокупљу,</w:t>
      </w:r>
      <w:r w:rsidRPr="000B6C8B">
        <w:rPr>
          <w:sz w:val="22"/>
          <w:szCs w:val="22"/>
          <w:lang w:val="sr-Latn-RS" w:eastAsia="en-US"/>
        </w:rPr>
        <w:t xml:space="preserve"> </w:t>
      </w:r>
      <w:r w:rsidRPr="000B6C8B">
        <w:rPr>
          <w:sz w:val="22"/>
          <w:szCs w:val="22"/>
          <w:lang w:val="sr-Cyrl-RS" w:eastAsia="en-US"/>
        </w:rPr>
        <w:t xml:space="preserve"> 13.03.2024.године</w:t>
      </w:r>
    </w:p>
    <w:p w:rsidR="00245191" w:rsidRPr="000B6C8B" w:rsidRDefault="00245191" w:rsidP="00245191">
      <w:pPr>
        <w:jc w:val="both"/>
        <w:rPr>
          <w:sz w:val="22"/>
          <w:szCs w:val="22"/>
          <w:lang w:val="sr-Cyrl-RS" w:eastAsia="en-US"/>
        </w:rPr>
      </w:pPr>
      <w:r w:rsidRPr="000B6C8B">
        <w:rPr>
          <w:sz w:val="22"/>
          <w:szCs w:val="22"/>
          <w:lang w:val="sr-Cyrl-RS" w:eastAsia="en-US"/>
        </w:rPr>
        <w:t>СКУПШТИНА ГРАДА ПРОКУПЉА</w:t>
      </w:r>
    </w:p>
    <w:p w:rsidR="00245191" w:rsidRPr="000B6C8B" w:rsidRDefault="00245191" w:rsidP="00245191">
      <w:pPr>
        <w:jc w:val="both"/>
        <w:rPr>
          <w:sz w:val="22"/>
          <w:szCs w:val="22"/>
          <w:lang w:val="sr-Cyrl-RS" w:eastAsia="en-US"/>
        </w:rPr>
      </w:pPr>
    </w:p>
    <w:p w:rsidR="00245191" w:rsidRPr="000B6C8B" w:rsidRDefault="00245191" w:rsidP="00245191">
      <w:pPr>
        <w:jc w:val="both"/>
        <w:rPr>
          <w:sz w:val="22"/>
          <w:szCs w:val="22"/>
          <w:lang w:val="sr-Cyrl-RS" w:eastAsia="en-US"/>
        </w:rPr>
      </w:pPr>
      <w:r w:rsidRPr="000B6C8B">
        <w:rPr>
          <w:sz w:val="22"/>
          <w:szCs w:val="22"/>
          <w:lang w:val="sr-Cyrl-RS" w:eastAsia="en-US"/>
        </w:rPr>
        <w:t xml:space="preserve">                                                                                                   </w:t>
      </w:r>
      <w:r w:rsidRPr="000B6C8B">
        <w:rPr>
          <w:sz w:val="22"/>
          <w:szCs w:val="22"/>
          <w:lang w:val="sr-Latn-RS" w:eastAsia="en-US"/>
        </w:rPr>
        <w:t xml:space="preserve">                                                                   </w:t>
      </w:r>
      <w:r w:rsidRPr="000B6C8B">
        <w:rPr>
          <w:sz w:val="22"/>
          <w:szCs w:val="22"/>
          <w:lang w:val="sr-Cyrl-RS" w:eastAsia="en-US"/>
        </w:rPr>
        <w:t xml:space="preserve"> </w:t>
      </w:r>
      <w:r w:rsidR="000B6C8B">
        <w:rPr>
          <w:sz w:val="22"/>
          <w:szCs w:val="22"/>
          <w:lang w:val="sr-Cyrl-RS" w:eastAsia="en-US"/>
        </w:rPr>
        <w:t xml:space="preserve">                                                            </w:t>
      </w:r>
      <w:r w:rsidRPr="000B6C8B">
        <w:rPr>
          <w:sz w:val="22"/>
          <w:szCs w:val="22"/>
          <w:lang w:val="sr-Cyrl-RS" w:eastAsia="en-US"/>
        </w:rPr>
        <w:t>ПРЕДСЕДНИК</w:t>
      </w:r>
    </w:p>
    <w:p w:rsidR="00245191" w:rsidRPr="000B6C8B" w:rsidRDefault="00245191" w:rsidP="00245191">
      <w:pPr>
        <w:jc w:val="both"/>
        <w:rPr>
          <w:sz w:val="22"/>
          <w:szCs w:val="22"/>
          <w:lang w:val="sr-Cyrl-RS" w:eastAsia="en-US"/>
        </w:rPr>
      </w:pPr>
      <w:r w:rsidRPr="000B6C8B">
        <w:rPr>
          <w:sz w:val="22"/>
          <w:szCs w:val="22"/>
          <w:lang w:val="sr-Cyrl-RS" w:eastAsia="en-US"/>
        </w:rPr>
        <w:t xml:space="preserve">                                                                                               </w:t>
      </w:r>
      <w:r w:rsidRPr="000B6C8B">
        <w:rPr>
          <w:sz w:val="22"/>
          <w:szCs w:val="22"/>
          <w:lang w:val="sr-Latn-RS" w:eastAsia="en-US"/>
        </w:rPr>
        <w:t xml:space="preserve">                                                                   </w:t>
      </w:r>
      <w:r w:rsidR="000B6C8B">
        <w:rPr>
          <w:sz w:val="22"/>
          <w:szCs w:val="22"/>
          <w:lang w:val="sr-Cyrl-RS" w:eastAsia="en-US"/>
        </w:rPr>
        <w:t xml:space="preserve">                                                            </w:t>
      </w:r>
      <w:r w:rsidRPr="000B6C8B">
        <w:rPr>
          <w:sz w:val="22"/>
          <w:szCs w:val="22"/>
          <w:lang w:val="sr-Cyrl-RS" w:eastAsia="en-US"/>
        </w:rPr>
        <w:t>СКУПШТИНЕ ГРАДА</w:t>
      </w:r>
    </w:p>
    <w:p w:rsidR="00245191" w:rsidRPr="006C1007" w:rsidRDefault="00245191" w:rsidP="00245191">
      <w:pPr>
        <w:jc w:val="both"/>
        <w:rPr>
          <w:sz w:val="24"/>
          <w:szCs w:val="24"/>
          <w:lang w:val="sr-Cyrl-RS" w:eastAsia="en-US"/>
        </w:rPr>
      </w:pPr>
      <w:r w:rsidRPr="000B6C8B">
        <w:rPr>
          <w:sz w:val="22"/>
          <w:szCs w:val="22"/>
          <w:lang w:val="sr-Cyrl-RS" w:eastAsia="en-US"/>
        </w:rPr>
        <w:t xml:space="preserve">                                                                                                         </w:t>
      </w:r>
      <w:r w:rsidRPr="000B6C8B">
        <w:rPr>
          <w:sz w:val="22"/>
          <w:szCs w:val="22"/>
          <w:lang w:val="sr-Latn-RS" w:eastAsia="en-US"/>
        </w:rPr>
        <w:t xml:space="preserve">                                                                    </w:t>
      </w:r>
      <w:r w:rsidR="000B6C8B">
        <w:rPr>
          <w:sz w:val="22"/>
          <w:szCs w:val="22"/>
          <w:lang w:val="sr-Cyrl-RS" w:eastAsia="en-US"/>
        </w:rPr>
        <w:t xml:space="preserve">                                                         </w:t>
      </w:r>
      <w:r w:rsidRPr="000B6C8B">
        <w:rPr>
          <w:sz w:val="22"/>
          <w:szCs w:val="22"/>
          <w:lang w:val="sr-Cyrl-RS" w:eastAsia="en-US"/>
        </w:rPr>
        <w:t xml:space="preserve">Дејан Лазић с.р.  </w:t>
      </w:r>
      <w:r w:rsidRPr="006C1007">
        <w:rPr>
          <w:sz w:val="24"/>
          <w:szCs w:val="24"/>
          <w:lang w:val="sr-Cyrl-RS" w:eastAsia="en-US"/>
        </w:rPr>
        <w:t xml:space="preserve">                                                                                                                                                                                                                                </w:t>
      </w:r>
    </w:p>
    <w:p w:rsidR="00245191" w:rsidRPr="006C1007" w:rsidRDefault="00245191" w:rsidP="00245191">
      <w:pPr>
        <w:jc w:val="both"/>
        <w:rPr>
          <w:sz w:val="24"/>
          <w:szCs w:val="24"/>
          <w:lang w:val="sr-Cyrl-RS" w:eastAsia="en-US"/>
        </w:rPr>
      </w:pPr>
    </w:p>
    <w:p w:rsidR="00245191" w:rsidRDefault="00245191" w:rsidP="00245191">
      <w:pPr>
        <w:jc w:val="both"/>
        <w:rPr>
          <w:sz w:val="24"/>
          <w:szCs w:val="24"/>
          <w:lang w:val="sr-Cyrl-RS" w:eastAsia="en-US"/>
        </w:rPr>
      </w:pPr>
    </w:p>
    <w:p w:rsidR="000B6C8B" w:rsidRDefault="000B6C8B" w:rsidP="00245191">
      <w:pPr>
        <w:jc w:val="both"/>
        <w:rPr>
          <w:sz w:val="24"/>
          <w:szCs w:val="24"/>
          <w:lang w:val="sr-Cyrl-RS" w:eastAsia="en-US"/>
        </w:rPr>
      </w:pPr>
    </w:p>
    <w:p w:rsidR="000B6C8B" w:rsidRPr="006C1007" w:rsidRDefault="000B6C8B" w:rsidP="00245191">
      <w:pPr>
        <w:jc w:val="both"/>
        <w:rPr>
          <w:sz w:val="24"/>
          <w:szCs w:val="24"/>
          <w:lang w:val="sr-Cyrl-RS" w:eastAsia="en-US"/>
        </w:rPr>
      </w:pPr>
    </w:p>
    <w:p w:rsidR="00245191" w:rsidRDefault="00AF50B0" w:rsidP="00245191">
      <w:pPr>
        <w:rPr>
          <w:sz w:val="40"/>
          <w:szCs w:val="40"/>
          <w:lang w:val="sr-Cyrl-RS"/>
        </w:rPr>
      </w:pPr>
      <w:r>
        <w:rPr>
          <w:sz w:val="40"/>
          <w:szCs w:val="40"/>
          <w:lang w:val="sr-Cyrl-RS"/>
        </w:rPr>
        <w:t>3</w:t>
      </w:r>
    </w:p>
    <w:p w:rsidR="000B6C8B" w:rsidRDefault="000B6C8B" w:rsidP="000B6C8B">
      <w:pPr>
        <w:jc w:val="both"/>
        <w:rPr>
          <w:lang w:val="sr-Cyrl-RS"/>
        </w:rPr>
      </w:pPr>
      <w:r>
        <w:rPr>
          <w:lang w:val="sr-Cyrl-RS"/>
        </w:rPr>
        <w:t>На основу члана 43.  Закона о локалној самоуправи(''Службени гласник РС'' бр.129/2007.83/2014-др. закон, 101/2016-др.закон, 47/2018 и 111/2021 –др.закон), члана 24. Пословника Скупштине града Прокупља(''Сл.лист града Прокупља'' бр.2/2018), Скупштина града Прокупља на седници одржаној дана  13.03.2024.године, донела је</w:t>
      </w:r>
    </w:p>
    <w:p w:rsidR="000B6C8B" w:rsidRDefault="000B6C8B" w:rsidP="000B6C8B">
      <w:pPr>
        <w:jc w:val="both"/>
        <w:rPr>
          <w:lang w:val="sr-Cyrl-RS"/>
        </w:rPr>
      </w:pPr>
    </w:p>
    <w:p w:rsidR="000B6C8B" w:rsidRDefault="000B6C8B" w:rsidP="000B6C8B">
      <w:pPr>
        <w:jc w:val="both"/>
        <w:rPr>
          <w:lang w:val="sr-Cyrl-RS"/>
        </w:rPr>
      </w:pPr>
    </w:p>
    <w:p w:rsidR="000B6C8B" w:rsidRDefault="000B6C8B" w:rsidP="000B6C8B">
      <w:pPr>
        <w:jc w:val="center"/>
        <w:rPr>
          <w:b/>
          <w:lang w:val="sr-Cyrl-RS"/>
        </w:rPr>
      </w:pPr>
      <w:r>
        <w:rPr>
          <w:b/>
          <w:lang w:val="sr-Cyrl-RS"/>
        </w:rPr>
        <w:t>Р Е Ш Е Њ Е</w:t>
      </w:r>
    </w:p>
    <w:p w:rsidR="000B6C8B" w:rsidRDefault="000B6C8B" w:rsidP="000B6C8B">
      <w:pPr>
        <w:jc w:val="center"/>
        <w:rPr>
          <w:b/>
          <w:lang w:val="sr-Cyrl-RS"/>
        </w:rPr>
      </w:pPr>
      <w:r>
        <w:rPr>
          <w:b/>
          <w:lang w:val="sr-Cyrl-RS"/>
        </w:rPr>
        <w:t>О ИЗБОРУ ЧЛАНА ГРАДСКОГ ВЕЋА ГРАДА ПРОКУПЉА</w:t>
      </w:r>
    </w:p>
    <w:p w:rsidR="000B6C8B" w:rsidRDefault="000B6C8B" w:rsidP="000B6C8B">
      <w:pPr>
        <w:jc w:val="center"/>
        <w:rPr>
          <w:b/>
          <w:lang w:val="sr-Cyrl-RS"/>
        </w:rPr>
      </w:pPr>
    </w:p>
    <w:p w:rsidR="000B6C8B" w:rsidRDefault="000B6C8B" w:rsidP="000B6C8B">
      <w:pPr>
        <w:jc w:val="center"/>
        <w:rPr>
          <w:b/>
          <w:lang w:val="sr-Cyrl-RS"/>
        </w:rPr>
      </w:pPr>
    </w:p>
    <w:p w:rsidR="000B6C8B" w:rsidRDefault="000B6C8B" w:rsidP="000B6C8B">
      <w:pPr>
        <w:jc w:val="center"/>
        <w:rPr>
          <w:lang w:val="sr-Cyrl-RS"/>
        </w:rPr>
      </w:pPr>
      <w:r>
        <w:rPr>
          <w:lang w:val="sr-Cyrl-RS"/>
        </w:rPr>
        <w:t>Члан 1.</w:t>
      </w:r>
    </w:p>
    <w:p w:rsidR="000B6C8B" w:rsidRDefault="000B6C8B" w:rsidP="000B6C8B">
      <w:pPr>
        <w:jc w:val="both"/>
        <w:rPr>
          <w:lang w:val="sr-Cyrl-RS"/>
        </w:rPr>
      </w:pPr>
      <w:r>
        <w:rPr>
          <w:lang w:val="sr-Cyrl-RS"/>
        </w:rPr>
        <w:t>Предраг Тасић, дипл.инг.пољопривреде, из Прокупља, изабран је за члана Градског већа  града Прокупља, на мандатни период од 4 године, почев од  13.03. 2024.године.</w:t>
      </w:r>
    </w:p>
    <w:p w:rsidR="000B6C8B" w:rsidRDefault="000B6C8B" w:rsidP="000B6C8B">
      <w:pPr>
        <w:jc w:val="both"/>
        <w:rPr>
          <w:lang w:val="sr-Cyrl-RS"/>
        </w:rPr>
      </w:pPr>
    </w:p>
    <w:p w:rsidR="000B6C8B" w:rsidRDefault="000B6C8B" w:rsidP="000B6C8B">
      <w:pPr>
        <w:jc w:val="both"/>
        <w:rPr>
          <w:lang w:val="sr-Cyrl-RS"/>
        </w:rPr>
      </w:pPr>
    </w:p>
    <w:p w:rsidR="000B6C8B" w:rsidRDefault="000B6C8B" w:rsidP="000B6C8B">
      <w:pPr>
        <w:jc w:val="center"/>
        <w:rPr>
          <w:lang w:val="sr-Cyrl-RS"/>
        </w:rPr>
      </w:pPr>
      <w:r>
        <w:rPr>
          <w:lang w:val="sr-Cyrl-RS"/>
        </w:rPr>
        <w:t>Члан 2.</w:t>
      </w:r>
    </w:p>
    <w:p w:rsidR="000B6C8B" w:rsidRDefault="000B6C8B" w:rsidP="000B6C8B">
      <w:pPr>
        <w:jc w:val="both"/>
        <w:rPr>
          <w:lang w:val="sr-Cyrl-RS"/>
        </w:rPr>
      </w:pPr>
      <w:r>
        <w:rPr>
          <w:lang w:val="sr-Cyrl-RS"/>
        </w:rPr>
        <w:t>Члан градског већа  Предраг Тасић је на сталном раду и остварује право на плату сходно акту којим се уређују плате</w:t>
      </w:r>
      <w:r w:rsidRPr="00F46A9E">
        <w:rPr>
          <w:lang w:val="sr-Cyrl-RS"/>
        </w:rPr>
        <w:t xml:space="preserve"> </w:t>
      </w:r>
      <w:r>
        <w:rPr>
          <w:lang w:val="sr-Cyrl-RS"/>
        </w:rPr>
        <w:t>функционера органа града.</w:t>
      </w:r>
    </w:p>
    <w:p w:rsidR="000B6C8B" w:rsidRDefault="000B6C8B" w:rsidP="000B6C8B">
      <w:pPr>
        <w:jc w:val="both"/>
        <w:rPr>
          <w:lang w:val="sr-Cyrl-RS"/>
        </w:rPr>
      </w:pPr>
    </w:p>
    <w:p w:rsidR="000B6C8B" w:rsidRDefault="000B6C8B" w:rsidP="000B6C8B">
      <w:pPr>
        <w:jc w:val="both"/>
        <w:rPr>
          <w:lang w:val="sr-Cyrl-RS"/>
        </w:rPr>
      </w:pPr>
    </w:p>
    <w:p w:rsidR="000B6C8B" w:rsidRDefault="000B6C8B" w:rsidP="000B6C8B">
      <w:pPr>
        <w:jc w:val="center"/>
        <w:rPr>
          <w:lang w:val="sr-Cyrl-RS"/>
        </w:rPr>
      </w:pPr>
      <w:r>
        <w:rPr>
          <w:lang w:val="sr-Cyrl-RS"/>
        </w:rPr>
        <w:t>Члан 3.</w:t>
      </w:r>
    </w:p>
    <w:p w:rsidR="000B6C8B" w:rsidRDefault="000B6C8B" w:rsidP="000B6C8B">
      <w:pPr>
        <w:jc w:val="both"/>
        <w:rPr>
          <w:lang w:val="sr-Cyrl-RS"/>
        </w:rPr>
      </w:pPr>
      <w:r>
        <w:rPr>
          <w:lang w:val="sr-Cyrl-RS"/>
        </w:rPr>
        <w:t>Ово Решење објавити у ''Службеном листу града Прокупља''.</w:t>
      </w:r>
    </w:p>
    <w:p w:rsidR="000B6C8B" w:rsidRDefault="000B6C8B" w:rsidP="000B6C8B">
      <w:pPr>
        <w:jc w:val="both"/>
        <w:rPr>
          <w:lang w:val="sr-Cyrl-RS"/>
        </w:rPr>
      </w:pPr>
    </w:p>
    <w:p w:rsidR="000B6C8B" w:rsidRDefault="000B6C8B" w:rsidP="000B6C8B">
      <w:pPr>
        <w:jc w:val="both"/>
        <w:rPr>
          <w:lang w:val="sr-Cyrl-RS"/>
        </w:rPr>
      </w:pPr>
    </w:p>
    <w:p w:rsidR="000B6C8B" w:rsidRDefault="000B6C8B" w:rsidP="000B6C8B">
      <w:pPr>
        <w:rPr>
          <w:lang w:val="sr-Cyrl-RS"/>
        </w:rPr>
      </w:pPr>
      <w:r>
        <w:rPr>
          <w:b/>
          <w:lang w:val="sr-Cyrl-RS"/>
        </w:rPr>
        <w:t xml:space="preserve">ПОУКА О ПРАВНОМ ЛЕКУ: </w:t>
      </w:r>
      <w:r>
        <w:rPr>
          <w:lang w:val="sr-Cyrl-RS"/>
        </w:rPr>
        <w:t>Против овог Решења може се поднети тужба Вишем суду у року од 30 (тридесет) дана од дана пријема овог решења.</w:t>
      </w:r>
    </w:p>
    <w:p w:rsidR="000B6C8B" w:rsidRDefault="000B6C8B" w:rsidP="000B6C8B">
      <w:pPr>
        <w:rPr>
          <w:lang w:val="sr-Cyrl-RS"/>
        </w:rPr>
      </w:pPr>
    </w:p>
    <w:p w:rsidR="000B6C8B" w:rsidRDefault="000B6C8B" w:rsidP="000B6C8B">
      <w:pPr>
        <w:rPr>
          <w:lang w:val="sr-Cyrl-RS"/>
        </w:rPr>
      </w:pPr>
    </w:p>
    <w:p w:rsidR="000B6C8B" w:rsidRDefault="000B6C8B" w:rsidP="000B6C8B">
      <w:pPr>
        <w:jc w:val="both"/>
        <w:rPr>
          <w:lang w:val="sr-Cyrl-RS"/>
        </w:rPr>
      </w:pPr>
      <w:r>
        <w:rPr>
          <w:lang w:val="sr-Cyrl-RS"/>
        </w:rPr>
        <w:t>Решење доставити: именованом, Одељењу за буџет и финансије, Одељењу за општу управу и Архиви.</w:t>
      </w:r>
    </w:p>
    <w:p w:rsidR="000B6C8B" w:rsidRDefault="000B6C8B" w:rsidP="000B6C8B">
      <w:pPr>
        <w:jc w:val="both"/>
        <w:rPr>
          <w:lang w:val="sr-Cyrl-RS"/>
        </w:rPr>
      </w:pPr>
    </w:p>
    <w:p w:rsidR="000B6C8B" w:rsidRDefault="000B6C8B" w:rsidP="000B6C8B">
      <w:pPr>
        <w:jc w:val="both"/>
        <w:rPr>
          <w:lang w:val="sr-Cyrl-RS"/>
        </w:rPr>
      </w:pPr>
    </w:p>
    <w:p w:rsidR="000B6C8B" w:rsidRDefault="000B6C8B" w:rsidP="000B6C8B">
      <w:pPr>
        <w:jc w:val="both"/>
        <w:rPr>
          <w:lang w:val="sr-Cyrl-RS"/>
        </w:rPr>
      </w:pPr>
    </w:p>
    <w:p w:rsidR="000B6C8B" w:rsidRDefault="000B6C8B" w:rsidP="000B6C8B">
      <w:pPr>
        <w:jc w:val="both"/>
        <w:rPr>
          <w:lang w:val="sr-Cyrl-RS"/>
        </w:rPr>
      </w:pPr>
      <w:r>
        <w:rPr>
          <w:lang w:val="sr-Cyrl-RS"/>
        </w:rPr>
        <w:t>Број:06-25/2024-02</w:t>
      </w:r>
    </w:p>
    <w:p w:rsidR="000B6C8B" w:rsidRDefault="000B6C8B" w:rsidP="000B6C8B">
      <w:pPr>
        <w:jc w:val="both"/>
        <w:rPr>
          <w:lang w:val="sr-Cyrl-RS"/>
        </w:rPr>
      </w:pPr>
      <w:r>
        <w:rPr>
          <w:lang w:val="sr-Cyrl-RS"/>
        </w:rPr>
        <w:t>У Прокупљу, 13.03. 2024.године</w:t>
      </w:r>
    </w:p>
    <w:p w:rsidR="000B6C8B" w:rsidRDefault="000B6C8B" w:rsidP="000B6C8B">
      <w:pPr>
        <w:jc w:val="both"/>
        <w:rPr>
          <w:lang w:val="sr-Cyrl-RS"/>
        </w:rPr>
      </w:pPr>
      <w:r>
        <w:rPr>
          <w:lang w:val="sr-Cyrl-RS"/>
        </w:rPr>
        <w:t>СКУПШТИНА ГРАДА ПРОКУПЉА</w:t>
      </w:r>
    </w:p>
    <w:p w:rsidR="000B6C8B" w:rsidRDefault="000B6C8B" w:rsidP="000B6C8B">
      <w:pPr>
        <w:jc w:val="both"/>
        <w:rPr>
          <w:lang w:val="sr-Cyrl-RS"/>
        </w:rPr>
      </w:pPr>
    </w:p>
    <w:p w:rsidR="000B6C8B" w:rsidRDefault="000B6C8B" w:rsidP="000B6C8B">
      <w:pPr>
        <w:jc w:val="both"/>
        <w:rPr>
          <w:lang w:val="sr-Cyrl-RS"/>
        </w:rPr>
      </w:pPr>
    </w:p>
    <w:p w:rsidR="000B6C8B" w:rsidRDefault="000B6C8B" w:rsidP="000B6C8B">
      <w:pPr>
        <w:jc w:val="both"/>
        <w:rPr>
          <w:lang w:val="sr-Cyrl-RS"/>
        </w:rPr>
      </w:pPr>
      <w:r>
        <w:rPr>
          <w:lang w:val="sr-Cyrl-RS"/>
        </w:rPr>
        <w:t xml:space="preserve">                                                                                                                                                                                                                    ПРЕДСЕДНИК</w:t>
      </w:r>
    </w:p>
    <w:p w:rsidR="000B6C8B" w:rsidRDefault="000B6C8B" w:rsidP="000B6C8B">
      <w:pPr>
        <w:jc w:val="both"/>
        <w:rPr>
          <w:lang w:val="sr-Cyrl-RS"/>
        </w:rPr>
      </w:pPr>
      <w:r>
        <w:rPr>
          <w:lang w:val="sr-Cyrl-RS"/>
        </w:rPr>
        <w:t xml:space="preserve">                                                                                                                                                                                                             СКУПШТИНЕ ГРАДА</w:t>
      </w:r>
    </w:p>
    <w:p w:rsidR="000B6C8B" w:rsidRDefault="000B6C8B" w:rsidP="000B6C8B">
      <w:pPr>
        <w:jc w:val="both"/>
        <w:rPr>
          <w:lang w:val="sr-Cyrl-RS"/>
        </w:rPr>
      </w:pPr>
      <w:r>
        <w:rPr>
          <w:lang w:val="sr-Cyrl-RS"/>
        </w:rPr>
        <w:t xml:space="preserve">                                                                                                                                                                                                                       Дејан Лазићс.р.</w:t>
      </w:r>
    </w:p>
    <w:p w:rsidR="001F5755" w:rsidRDefault="001F5755" w:rsidP="000B6C8B">
      <w:pPr>
        <w:jc w:val="both"/>
        <w:rPr>
          <w:lang w:val="sr-Cyrl-RS"/>
        </w:rPr>
      </w:pPr>
    </w:p>
    <w:p w:rsidR="001F5755" w:rsidRDefault="001F5755" w:rsidP="000B6C8B">
      <w:pPr>
        <w:jc w:val="both"/>
        <w:rPr>
          <w:lang w:val="sr-Cyrl-RS"/>
        </w:rPr>
      </w:pPr>
    </w:p>
    <w:p w:rsidR="001F5755" w:rsidRDefault="001F5755" w:rsidP="000B6C8B">
      <w:pPr>
        <w:jc w:val="both"/>
        <w:rPr>
          <w:lang w:val="sr-Cyrl-RS"/>
        </w:rPr>
      </w:pPr>
    </w:p>
    <w:p w:rsidR="001F5755" w:rsidRDefault="001F5755" w:rsidP="000B6C8B">
      <w:pPr>
        <w:jc w:val="both"/>
        <w:rPr>
          <w:lang w:val="sr-Cyrl-RS"/>
        </w:rPr>
      </w:pPr>
    </w:p>
    <w:p w:rsidR="001F5755" w:rsidRDefault="001F5755" w:rsidP="000B6C8B">
      <w:pPr>
        <w:jc w:val="both"/>
        <w:rPr>
          <w:lang w:val="sr-Cyrl-RS"/>
        </w:rPr>
      </w:pPr>
    </w:p>
    <w:p w:rsidR="001F5755" w:rsidRDefault="001F5755" w:rsidP="000B6C8B">
      <w:pPr>
        <w:jc w:val="both"/>
        <w:rPr>
          <w:lang w:val="sr-Cyrl-RS"/>
        </w:rPr>
      </w:pPr>
    </w:p>
    <w:p w:rsidR="001F5755" w:rsidRDefault="001F5755" w:rsidP="000B6C8B">
      <w:pPr>
        <w:jc w:val="both"/>
        <w:rPr>
          <w:sz w:val="40"/>
          <w:szCs w:val="40"/>
          <w:lang w:val="sr-Cyrl-RS"/>
        </w:rPr>
      </w:pPr>
      <w:r>
        <w:rPr>
          <w:sz w:val="40"/>
          <w:szCs w:val="40"/>
          <w:lang w:val="sr-Cyrl-RS"/>
        </w:rPr>
        <w:t>4</w:t>
      </w:r>
    </w:p>
    <w:p w:rsidR="00526921" w:rsidRDefault="00526921" w:rsidP="00526921">
      <w:pPr>
        <w:jc w:val="both"/>
        <w:rPr>
          <w:sz w:val="22"/>
          <w:szCs w:val="22"/>
          <w:lang w:val="sr-Cyrl-RS"/>
        </w:rPr>
      </w:pPr>
      <w:r w:rsidRPr="00526921">
        <w:rPr>
          <w:sz w:val="22"/>
          <w:szCs w:val="22"/>
          <w:lang w:val="sr-Cyrl-RS"/>
        </w:rPr>
        <w:t xml:space="preserve">На основу члана 40. став 1. тачка 69. Статута града Прокупља(''Сл.лист општине Прокупље'' бр. 15/2018) и члана 44. Пословника Скупштине града Прокупља(''Сл.лист града Прокупља'' бр. 2/2018), Скупштина града Прокупља на седници одржаној дана </w:t>
      </w:r>
      <w:r w:rsidRPr="00526921">
        <w:rPr>
          <w:sz w:val="22"/>
          <w:szCs w:val="22"/>
          <w:lang w:val="sr-Latn-RS"/>
        </w:rPr>
        <w:t>13</w:t>
      </w:r>
      <w:r w:rsidRPr="00526921">
        <w:rPr>
          <w:sz w:val="22"/>
          <w:szCs w:val="22"/>
          <w:lang w:val="sr-Cyrl-RS"/>
        </w:rPr>
        <w:t>.0</w:t>
      </w:r>
      <w:r w:rsidRPr="00526921">
        <w:rPr>
          <w:sz w:val="22"/>
          <w:szCs w:val="22"/>
          <w:lang w:val="sr-Latn-RS"/>
        </w:rPr>
        <w:t>3</w:t>
      </w:r>
      <w:r w:rsidRPr="00526921">
        <w:rPr>
          <w:sz w:val="22"/>
          <w:szCs w:val="22"/>
          <w:lang w:val="sr-Cyrl-RS"/>
        </w:rPr>
        <w:t>.202</w:t>
      </w:r>
      <w:r w:rsidRPr="00526921">
        <w:rPr>
          <w:sz w:val="22"/>
          <w:szCs w:val="22"/>
          <w:lang w:val="sr-Latn-RS"/>
        </w:rPr>
        <w:t>4</w:t>
      </w:r>
      <w:r w:rsidRPr="00526921">
        <w:rPr>
          <w:sz w:val="22"/>
          <w:szCs w:val="22"/>
          <w:lang w:val="sr-Cyrl-RS"/>
        </w:rPr>
        <w:t>.године, донела је:</w:t>
      </w:r>
    </w:p>
    <w:p w:rsidR="00526921" w:rsidRPr="00526921" w:rsidRDefault="00526921" w:rsidP="00526921">
      <w:pPr>
        <w:jc w:val="both"/>
        <w:rPr>
          <w:sz w:val="22"/>
          <w:szCs w:val="22"/>
          <w:lang w:val="sr-Cyrl-RS"/>
        </w:rPr>
      </w:pPr>
    </w:p>
    <w:p w:rsidR="00526921" w:rsidRPr="00526921" w:rsidRDefault="00526921" w:rsidP="00526921">
      <w:pPr>
        <w:jc w:val="both"/>
        <w:rPr>
          <w:sz w:val="22"/>
          <w:szCs w:val="22"/>
          <w:lang w:val="sr-Latn-RS"/>
        </w:rPr>
      </w:pPr>
    </w:p>
    <w:p w:rsidR="00526921" w:rsidRPr="00526921" w:rsidRDefault="00526921" w:rsidP="00526921">
      <w:pPr>
        <w:jc w:val="center"/>
        <w:rPr>
          <w:sz w:val="22"/>
          <w:szCs w:val="22"/>
          <w:lang w:val="sr-Cyrl-RS"/>
        </w:rPr>
      </w:pPr>
      <w:r w:rsidRPr="00526921">
        <w:rPr>
          <w:sz w:val="22"/>
          <w:szCs w:val="22"/>
          <w:lang w:val="sr-Cyrl-RS"/>
        </w:rPr>
        <w:t>РЕШЕЊЕ</w:t>
      </w:r>
    </w:p>
    <w:p w:rsidR="00526921" w:rsidRPr="00526921" w:rsidRDefault="00526921" w:rsidP="00526921">
      <w:pPr>
        <w:jc w:val="center"/>
        <w:rPr>
          <w:sz w:val="22"/>
          <w:szCs w:val="22"/>
          <w:lang w:val="sr-Cyrl-RS"/>
        </w:rPr>
      </w:pPr>
      <w:r w:rsidRPr="00526921">
        <w:rPr>
          <w:sz w:val="22"/>
          <w:szCs w:val="22"/>
          <w:lang w:val="sr-Cyrl-RS"/>
        </w:rPr>
        <w:t>О УСВАЈАЊУ ИЗВЕШТАЈА О ВЕРИФИКАЦИЈИ МАНДАТА ОДБОРНИКА</w:t>
      </w:r>
    </w:p>
    <w:p w:rsidR="00526921" w:rsidRDefault="00526921" w:rsidP="00526921">
      <w:pPr>
        <w:jc w:val="center"/>
        <w:rPr>
          <w:sz w:val="22"/>
          <w:szCs w:val="22"/>
          <w:lang w:val="sr-Cyrl-RS"/>
        </w:rPr>
      </w:pPr>
      <w:r w:rsidRPr="00526921">
        <w:rPr>
          <w:sz w:val="22"/>
          <w:szCs w:val="22"/>
          <w:lang w:val="sr-Cyrl-RS"/>
        </w:rPr>
        <w:t>СКУПШТИНЕ ГРАДА ПРОКУПЉА</w:t>
      </w:r>
    </w:p>
    <w:p w:rsidR="00526921" w:rsidRPr="00526921" w:rsidRDefault="00526921" w:rsidP="00526921">
      <w:pPr>
        <w:jc w:val="center"/>
        <w:rPr>
          <w:sz w:val="22"/>
          <w:szCs w:val="22"/>
          <w:lang w:val="sr-Cyrl-RS"/>
        </w:rPr>
      </w:pPr>
    </w:p>
    <w:p w:rsidR="00526921" w:rsidRPr="00526921" w:rsidRDefault="00526921" w:rsidP="00526921">
      <w:pPr>
        <w:jc w:val="center"/>
        <w:rPr>
          <w:sz w:val="22"/>
          <w:szCs w:val="22"/>
          <w:lang w:val="sr-Cyrl-RS"/>
        </w:rPr>
      </w:pPr>
      <w:r w:rsidRPr="00526921">
        <w:rPr>
          <w:sz w:val="22"/>
          <w:szCs w:val="22"/>
          <w:lang w:val="sr-Cyrl-RS"/>
        </w:rPr>
        <w:t>Члан 1.</w:t>
      </w:r>
    </w:p>
    <w:p w:rsidR="00526921" w:rsidRDefault="00526921" w:rsidP="00526921">
      <w:pPr>
        <w:jc w:val="both"/>
        <w:rPr>
          <w:sz w:val="22"/>
          <w:szCs w:val="22"/>
          <w:lang w:val="sr-Cyrl-RS"/>
        </w:rPr>
      </w:pPr>
      <w:r w:rsidRPr="00526921">
        <w:rPr>
          <w:sz w:val="22"/>
          <w:szCs w:val="22"/>
          <w:lang w:val="sr-Cyrl-RS"/>
        </w:rPr>
        <w:t>Усваја се Извештај о верификацији мандата одборника Скупштине града Прокупља, који је донела Комисија за кадровска и административна питања Скупштине града Прокупља бр. 06-</w:t>
      </w:r>
      <w:r w:rsidRPr="00526921">
        <w:rPr>
          <w:sz w:val="22"/>
          <w:szCs w:val="22"/>
          <w:lang w:val="sr-Latn-RS"/>
        </w:rPr>
        <w:t>23</w:t>
      </w:r>
      <w:r w:rsidRPr="00526921">
        <w:rPr>
          <w:sz w:val="22"/>
          <w:szCs w:val="22"/>
          <w:lang w:val="sr-Cyrl-RS"/>
        </w:rPr>
        <w:t>/202</w:t>
      </w:r>
      <w:r w:rsidRPr="00526921">
        <w:rPr>
          <w:sz w:val="22"/>
          <w:szCs w:val="22"/>
          <w:lang w:val="sr-Latn-RS"/>
        </w:rPr>
        <w:t>4</w:t>
      </w:r>
      <w:r w:rsidRPr="00526921">
        <w:rPr>
          <w:sz w:val="22"/>
          <w:szCs w:val="22"/>
          <w:lang w:val="sr-Cyrl-RS"/>
        </w:rPr>
        <w:t xml:space="preserve">-02 од </w:t>
      </w:r>
      <w:r w:rsidRPr="00526921">
        <w:rPr>
          <w:sz w:val="22"/>
          <w:szCs w:val="22"/>
          <w:lang w:val="sr-Latn-RS"/>
        </w:rPr>
        <w:t>06</w:t>
      </w:r>
      <w:r w:rsidRPr="00526921">
        <w:rPr>
          <w:sz w:val="22"/>
          <w:szCs w:val="22"/>
          <w:lang w:val="sr-Cyrl-RS"/>
        </w:rPr>
        <w:t>.0</w:t>
      </w:r>
      <w:r w:rsidRPr="00526921">
        <w:rPr>
          <w:sz w:val="22"/>
          <w:szCs w:val="22"/>
          <w:lang w:val="sr-Latn-RS"/>
        </w:rPr>
        <w:t>3</w:t>
      </w:r>
      <w:r w:rsidRPr="00526921">
        <w:rPr>
          <w:sz w:val="22"/>
          <w:szCs w:val="22"/>
          <w:lang w:val="sr-Cyrl-RS"/>
        </w:rPr>
        <w:t>.202</w:t>
      </w:r>
      <w:r w:rsidRPr="00526921">
        <w:rPr>
          <w:sz w:val="22"/>
          <w:szCs w:val="22"/>
          <w:lang w:val="sr-Latn-RS"/>
        </w:rPr>
        <w:t>4</w:t>
      </w:r>
      <w:r w:rsidRPr="00526921">
        <w:rPr>
          <w:sz w:val="22"/>
          <w:szCs w:val="22"/>
          <w:lang w:val="sr-Cyrl-RS"/>
        </w:rPr>
        <w:t>.године.</w:t>
      </w:r>
    </w:p>
    <w:p w:rsidR="00526921" w:rsidRPr="00526921" w:rsidRDefault="00526921" w:rsidP="00526921">
      <w:pPr>
        <w:jc w:val="both"/>
        <w:rPr>
          <w:sz w:val="22"/>
          <w:szCs w:val="22"/>
          <w:lang w:val="sr-Cyrl-RS"/>
        </w:rPr>
      </w:pPr>
    </w:p>
    <w:p w:rsidR="00526921" w:rsidRPr="00526921" w:rsidRDefault="00526921" w:rsidP="00526921">
      <w:pPr>
        <w:jc w:val="center"/>
        <w:rPr>
          <w:sz w:val="22"/>
          <w:szCs w:val="22"/>
          <w:lang w:val="sr-Cyrl-RS"/>
        </w:rPr>
      </w:pPr>
      <w:r w:rsidRPr="00526921">
        <w:rPr>
          <w:sz w:val="22"/>
          <w:szCs w:val="22"/>
          <w:lang w:val="sr-Cyrl-RS"/>
        </w:rPr>
        <w:t>Члан 2.</w:t>
      </w:r>
    </w:p>
    <w:p w:rsidR="00526921" w:rsidRDefault="00526921" w:rsidP="00526921">
      <w:pPr>
        <w:rPr>
          <w:sz w:val="22"/>
          <w:szCs w:val="22"/>
          <w:lang w:val="sr-Cyrl-RS"/>
        </w:rPr>
      </w:pPr>
      <w:r w:rsidRPr="00526921">
        <w:rPr>
          <w:sz w:val="22"/>
          <w:szCs w:val="22"/>
          <w:lang w:val="sr-Cyrl-RS"/>
        </w:rPr>
        <w:t>Решење ступа на снагу даном доношења.</w:t>
      </w:r>
    </w:p>
    <w:p w:rsidR="00526921" w:rsidRPr="00526921" w:rsidRDefault="00526921" w:rsidP="00526921">
      <w:pPr>
        <w:rPr>
          <w:sz w:val="22"/>
          <w:szCs w:val="22"/>
          <w:lang w:val="sr-Cyrl-RS"/>
        </w:rPr>
      </w:pPr>
    </w:p>
    <w:p w:rsidR="00526921" w:rsidRPr="00526921" w:rsidRDefault="00526921" w:rsidP="00526921">
      <w:pPr>
        <w:rPr>
          <w:sz w:val="22"/>
          <w:szCs w:val="22"/>
          <w:lang w:val="sr-Cyrl-RS"/>
        </w:rPr>
      </w:pPr>
    </w:p>
    <w:p w:rsidR="00526921" w:rsidRPr="00526921" w:rsidRDefault="00526921" w:rsidP="00526921">
      <w:pPr>
        <w:jc w:val="center"/>
        <w:rPr>
          <w:sz w:val="22"/>
          <w:szCs w:val="22"/>
          <w:lang w:val="sr-Cyrl-RS"/>
        </w:rPr>
      </w:pPr>
      <w:r w:rsidRPr="00526921">
        <w:rPr>
          <w:sz w:val="22"/>
          <w:szCs w:val="22"/>
          <w:lang w:val="sr-Cyrl-RS"/>
        </w:rPr>
        <w:t>Члан 3.</w:t>
      </w:r>
    </w:p>
    <w:p w:rsidR="00526921" w:rsidRDefault="00526921" w:rsidP="00526921">
      <w:pPr>
        <w:rPr>
          <w:sz w:val="22"/>
          <w:szCs w:val="22"/>
          <w:lang w:val="sr-Cyrl-RS"/>
        </w:rPr>
      </w:pPr>
      <w:r w:rsidRPr="00526921">
        <w:rPr>
          <w:sz w:val="22"/>
          <w:szCs w:val="22"/>
          <w:lang w:val="sr-Cyrl-RS"/>
        </w:rPr>
        <w:t>Ово Решење објавити у ''Службеном листу града Прокупља''</w:t>
      </w:r>
    </w:p>
    <w:p w:rsidR="00526921" w:rsidRPr="00526921" w:rsidRDefault="00526921" w:rsidP="00526921">
      <w:pPr>
        <w:rPr>
          <w:sz w:val="22"/>
          <w:szCs w:val="22"/>
          <w:lang w:val="sr-Cyrl-RS"/>
        </w:rPr>
      </w:pPr>
    </w:p>
    <w:p w:rsidR="00526921" w:rsidRPr="00526921" w:rsidRDefault="00526921" w:rsidP="00526921">
      <w:pPr>
        <w:rPr>
          <w:sz w:val="22"/>
          <w:szCs w:val="22"/>
          <w:lang w:val="sr-Cyrl-RS"/>
        </w:rPr>
      </w:pPr>
    </w:p>
    <w:p w:rsidR="00526921" w:rsidRPr="00526921" w:rsidRDefault="00526921" w:rsidP="00526921">
      <w:pPr>
        <w:rPr>
          <w:sz w:val="22"/>
          <w:szCs w:val="22"/>
          <w:lang w:val="sr-Latn-RS"/>
        </w:rPr>
      </w:pPr>
      <w:r w:rsidRPr="00526921">
        <w:rPr>
          <w:sz w:val="22"/>
          <w:szCs w:val="22"/>
          <w:lang w:val="sr-Cyrl-RS"/>
        </w:rPr>
        <w:t xml:space="preserve">Број: 06- </w:t>
      </w:r>
      <w:r w:rsidRPr="00526921">
        <w:rPr>
          <w:sz w:val="22"/>
          <w:szCs w:val="22"/>
          <w:lang w:val="sr-Latn-RS"/>
        </w:rPr>
        <w:t>25/2024-02</w:t>
      </w:r>
    </w:p>
    <w:p w:rsidR="00526921" w:rsidRPr="00526921" w:rsidRDefault="00526921" w:rsidP="00526921">
      <w:pPr>
        <w:rPr>
          <w:sz w:val="22"/>
          <w:szCs w:val="22"/>
          <w:lang w:val="sr-Cyrl-RS"/>
        </w:rPr>
      </w:pPr>
      <w:r w:rsidRPr="00526921">
        <w:rPr>
          <w:sz w:val="22"/>
          <w:szCs w:val="22"/>
          <w:lang w:val="sr-Cyrl-RS"/>
        </w:rPr>
        <w:t xml:space="preserve">У Прокупљу, </w:t>
      </w:r>
      <w:r w:rsidRPr="00526921">
        <w:rPr>
          <w:sz w:val="22"/>
          <w:szCs w:val="22"/>
          <w:lang w:val="sr-Latn-RS"/>
        </w:rPr>
        <w:t>13</w:t>
      </w:r>
      <w:r w:rsidRPr="00526921">
        <w:rPr>
          <w:sz w:val="22"/>
          <w:szCs w:val="22"/>
          <w:lang w:val="sr-Cyrl-RS"/>
        </w:rPr>
        <w:t>.0</w:t>
      </w:r>
      <w:r w:rsidRPr="00526921">
        <w:rPr>
          <w:sz w:val="22"/>
          <w:szCs w:val="22"/>
          <w:lang w:val="sr-Latn-RS"/>
        </w:rPr>
        <w:t>3</w:t>
      </w:r>
      <w:r w:rsidRPr="00526921">
        <w:rPr>
          <w:sz w:val="22"/>
          <w:szCs w:val="22"/>
          <w:lang w:val="sr-Cyrl-RS"/>
        </w:rPr>
        <w:t>.202</w:t>
      </w:r>
      <w:r w:rsidRPr="00526921">
        <w:rPr>
          <w:sz w:val="22"/>
          <w:szCs w:val="22"/>
          <w:lang w:val="sr-Latn-RS"/>
        </w:rPr>
        <w:t>4</w:t>
      </w:r>
      <w:r w:rsidRPr="00526921">
        <w:rPr>
          <w:sz w:val="22"/>
          <w:szCs w:val="22"/>
          <w:lang w:val="sr-Cyrl-RS"/>
        </w:rPr>
        <w:t>.године</w:t>
      </w:r>
    </w:p>
    <w:p w:rsidR="00526921" w:rsidRPr="00526921" w:rsidRDefault="00526921" w:rsidP="00526921">
      <w:pPr>
        <w:rPr>
          <w:sz w:val="22"/>
          <w:szCs w:val="22"/>
          <w:lang w:val="sr-Cyrl-RS"/>
        </w:rPr>
      </w:pPr>
      <w:r w:rsidRPr="00526921">
        <w:rPr>
          <w:sz w:val="22"/>
          <w:szCs w:val="22"/>
          <w:lang w:val="sr-Cyrl-RS"/>
        </w:rPr>
        <w:t>СКУПШТИНА ГРАДА ПРОКУПЉА</w:t>
      </w:r>
    </w:p>
    <w:p w:rsidR="00526921" w:rsidRPr="00526921" w:rsidRDefault="00526921" w:rsidP="00526921">
      <w:pPr>
        <w:rPr>
          <w:sz w:val="22"/>
          <w:szCs w:val="22"/>
          <w:lang w:val="sr-Cyrl-RS"/>
        </w:rPr>
      </w:pPr>
    </w:p>
    <w:p w:rsidR="00526921" w:rsidRPr="00526921" w:rsidRDefault="00526921" w:rsidP="00526921">
      <w:pPr>
        <w:rPr>
          <w:sz w:val="22"/>
          <w:szCs w:val="22"/>
          <w:lang w:val="sr-Cyrl-RS"/>
        </w:rPr>
      </w:pPr>
      <w:r w:rsidRPr="00526921">
        <w:rPr>
          <w:sz w:val="22"/>
          <w:szCs w:val="22"/>
          <w:lang w:val="sr-Cyrl-RS"/>
        </w:rPr>
        <w:t xml:space="preserve">                                                                                                              </w:t>
      </w:r>
      <w:r>
        <w:rPr>
          <w:sz w:val="22"/>
          <w:szCs w:val="22"/>
          <w:lang w:val="sr-Cyrl-RS"/>
        </w:rPr>
        <w:t xml:space="preserve">                                                                                                           </w:t>
      </w:r>
      <w:r w:rsidRPr="00526921">
        <w:rPr>
          <w:sz w:val="22"/>
          <w:szCs w:val="22"/>
          <w:lang w:val="sr-Cyrl-RS"/>
        </w:rPr>
        <w:t>ПРЕДСЕДНИК</w:t>
      </w:r>
    </w:p>
    <w:p w:rsidR="00526921" w:rsidRPr="00526921" w:rsidRDefault="00526921" w:rsidP="00526921">
      <w:pPr>
        <w:rPr>
          <w:sz w:val="22"/>
          <w:szCs w:val="22"/>
          <w:lang w:val="sr-Cyrl-RS"/>
        </w:rPr>
      </w:pPr>
      <w:r w:rsidRPr="00526921">
        <w:rPr>
          <w:sz w:val="22"/>
          <w:szCs w:val="22"/>
          <w:lang w:val="sr-Cyrl-RS"/>
        </w:rPr>
        <w:t xml:space="preserve">                                                                                                     </w:t>
      </w:r>
      <w:r>
        <w:rPr>
          <w:sz w:val="22"/>
          <w:szCs w:val="22"/>
          <w:lang w:val="sr-Cyrl-RS"/>
        </w:rPr>
        <w:t xml:space="preserve">                                                                                                            </w:t>
      </w:r>
      <w:r w:rsidRPr="00526921">
        <w:rPr>
          <w:sz w:val="22"/>
          <w:szCs w:val="22"/>
          <w:lang w:val="sr-Cyrl-RS"/>
        </w:rPr>
        <w:t xml:space="preserve"> СКУПШТИНЕ ГРАДА</w:t>
      </w:r>
    </w:p>
    <w:p w:rsidR="00526921" w:rsidRDefault="00526921" w:rsidP="00526921">
      <w:pPr>
        <w:rPr>
          <w:sz w:val="22"/>
          <w:szCs w:val="22"/>
          <w:lang w:val="sr-Cyrl-RS"/>
        </w:rPr>
      </w:pPr>
      <w:r w:rsidRPr="00526921">
        <w:rPr>
          <w:sz w:val="22"/>
          <w:szCs w:val="22"/>
          <w:lang w:val="sr-Cyrl-RS"/>
        </w:rPr>
        <w:t xml:space="preserve">                                                                                                               </w:t>
      </w:r>
      <w:r>
        <w:rPr>
          <w:sz w:val="22"/>
          <w:szCs w:val="22"/>
          <w:lang w:val="sr-Cyrl-RS"/>
        </w:rPr>
        <w:t xml:space="preserve">                                                                                                              </w:t>
      </w:r>
      <w:r w:rsidRPr="00526921">
        <w:rPr>
          <w:sz w:val="22"/>
          <w:szCs w:val="22"/>
          <w:lang w:val="sr-Cyrl-RS"/>
        </w:rPr>
        <w:t>Дејан Лазић</w:t>
      </w:r>
      <w:r>
        <w:rPr>
          <w:sz w:val="22"/>
          <w:szCs w:val="22"/>
          <w:lang w:val="sr-Cyrl-RS"/>
        </w:rPr>
        <w:t xml:space="preserve"> с.р.</w:t>
      </w:r>
    </w:p>
    <w:p w:rsidR="00487D44" w:rsidRDefault="00487D44" w:rsidP="00526921">
      <w:pPr>
        <w:rPr>
          <w:sz w:val="22"/>
          <w:szCs w:val="22"/>
          <w:lang w:val="sr-Cyrl-RS"/>
        </w:rPr>
      </w:pPr>
    </w:p>
    <w:p w:rsidR="00487D44" w:rsidRDefault="00487D44" w:rsidP="00526921">
      <w:pPr>
        <w:rPr>
          <w:sz w:val="22"/>
          <w:szCs w:val="22"/>
          <w:lang w:val="sr-Cyrl-RS"/>
        </w:rPr>
      </w:pPr>
    </w:p>
    <w:p w:rsidR="00487D44" w:rsidRDefault="00487D44" w:rsidP="00526921">
      <w:pPr>
        <w:rPr>
          <w:sz w:val="22"/>
          <w:szCs w:val="22"/>
          <w:lang w:val="sr-Cyrl-RS"/>
        </w:rPr>
      </w:pPr>
    </w:p>
    <w:p w:rsidR="00487D44" w:rsidRDefault="00487D44" w:rsidP="00526921">
      <w:pPr>
        <w:rPr>
          <w:sz w:val="22"/>
          <w:szCs w:val="22"/>
          <w:lang w:val="sr-Cyrl-RS"/>
        </w:rPr>
      </w:pPr>
    </w:p>
    <w:p w:rsidR="00487D44" w:rsidRDefault="00487D44" w:rsidP="00526921">
      <w:pPr>
        <w:rPr>
          <w:sz w:val="22"/>
          <w:szCs w:val="22"/>
          <w:lang w:val="sr-Cyrl-RS"/>
        </w:rPr>
      </w:pPr>
    </w:p>
    <w:p w:rsidR="00487D44" w:rsidRDefault="00487D44" w:rsidP="00526921">
      <w:pPr>
        <w:rPr>
          <w:sz w:val="22"/>
          <w:szCs w:val="22"/>
          <w:lang w:val="sr-Cyrl-RS"/>
        </w:rPr>
      </w:pPr>
    </w:p>
    <w:p w:rsidR="00487D44" w:rsidRDefault="00487D44" w:rsidP="00526921">
      <w:pPr>
        <w:rPr>
          <w:sz w:val="22"/>
          <w:szCs w:val="22"/>
          <w:lang w:val="sr-Cyrl-RS"/>
        </w:rPr>
      </w:pPr>
    </w:p>
    <w:p w:rsidR="00487D44" w:rsidRDefault="00487D44" w:rsidP="00526921">
      <w:pPr>
        <w:rPr>
          <w:sz w:val="22"/>
          <w:szCs w:val="22"/>
          <w:lang w:val="sr-Cyrl-RS"/>
        </w:rPr>
      </w:pPr>
    </w:p>
    <w:p w:rsidR="00487D44" w:rsidRDefault="00487D44" w:rsidP="00526921">
      <w:pPr>
        <w:rPr>
          <w:sz w:val="22"/>
          <w:szCs w:val="22"/>
          <w:lang w:val="sr-Cyrl-RS"/>
        </w:rPr>
      </w:pPr>
    </w:p>
    <w:p w:rsidR="00487D44" w:rsidRDefault="00487D44" w:rsidP="00526921">
      <w:pPr>
        <w:rPr>
          <w:sz w:val="22"/>
          <w:szCs w:val="22"/>
          <w:lang w:val="sr-Cyrl-RS"/>
        </w:rPr>
      </w:pPr>
    </w:p>
    <w:p w:rsidR="00487D44" w:rsidRDefault="00487D44" w:rsidP="00526921">
      <w:pPr>
        <w:rPr>
          <w:sz w:val="22"/>
          <w:szCs w:val="22"/>
          <w:lang w:val="sr-Cyrl-RS"/>
        </w:rPr>
      </w:pPr>
    </w:p>
    <w:p w:rsidR="00487D44" w:rsidRDefault="00487D44" w:rsidP="00526921">
      <w:pPr>
        <w:rPr>
          <w:sz w:val="22"/>
          <w:szCs w:val="22"/>
          <w:lang w:val="sr-Cyrl-RS"/>
        </w:rPr>
      </w:pPr>
    </w:p>
    <w:p w:rsidR="00487D44" w:rsidRDefault="00487D44" w:rsidP="00526921">
      <w:pPr>
        <w:rPr>
          <w:sz w:val="22"/>
          <w:szCs w:val="22"/>
          <w:lang w:val="sr-Cyrl-RS"/>
        </w:rPr>
      </w:pPr>
    </w:p>
    <w:p w:rsidR="00487D44" w:rsidRDefault="00E1459B" w:rsidP="00526921">
      <w:pPr>
        <w:rPr>
          <w:sz w:val="40"/>
          <w:szCs w:val="40"/>
          <w:lang w:val="sr-Cyrl-RS"/>
        </w:rPr>
      </w:pPr>
      <w:r>
        <w:rPr>
          <w:sz w:val="40"/>
          <w:szCs w:val="40"/>
          <w:lang w:val="sr-Cyrl-RS"/>
        </w:rPr>
        <w:t>5</w:t>
      </w:r>
    </w:p>
    <w:p w:rsidR="00E1459B" w:rsidRDefault="00E1459B" w:rsidP="00E1459B">
      <w:pPr>
        <w:jc w:val="both"/>
        <w:rPr>
          <w:lang w:val="sr-Cyrl-RS"/>
        </w:rPr>
      </w:pPr>
      <w:r w:rsidRPr="006637A4">
        <w:rPr>
          <w:lang w:val="sr-Cyrl-RS"/>
        </w:rPr>
        <w:t>На основу члана 72. Закона о локалним изборима(''Сл.гласник РС'' бр.14/2022),</w:t>
      </w:r>
      <w:r>
        <w:rPr>
          <w:lang w:val="sr-Cyrl-RS"/>
        </w:rPr>
        <w:t xml:space="preserve"> члана 29.-31. Закона о локалној самоуправи (''Сл.гласник РС'' бр.129/2007,83/2014-др.закон,101/2016-др.закон,47/2018 и 111/2021-др.закон),</w:t>
      </w:r>
      <w:r w:rsidRPr="006637A4">
        <w:rPr>
          <w:lang w:val="sr-Cyrl-RS"/>
        </w:rPr>
        <w:t xml:space="preserve"> члана 43. Статута града Прокупља</w:t>
      </w:r>
      <w:r>
        <w:rPr>
          <w:lang w:val="sr-Cyrl-RS"/>
        </w:rPr>
        <w:t xml:space="preserve"> </w:t>
      </w:r>
      <w:r w:rsidRPr="006637A4">
        <w:rPr>
          <w:lang w:val="sr-Cyrl-RS"/>
        </w:rPr>
        <w:t>(''Сл.лист општине Прокупља'' бр.15/2018) и члана 6. Пословника Скупштине града Прокупља(''Сл.ли</w:t>
      </w:r>
      <w:r>
        <w:rPr>
          <w:lang w:val="sr-Cyrl-RS"/>
        </w:rPr>
        <w:t xml:space="preserve">ст града Прокупља'' бр.2/2018), </w:t>
      </w:r>
      <w:r w:rsidRPr="006637A4">
        <w:rPr>
          <w:lang w:val="sr-Cyrl-RS"/>
        </w:rPr>
        <w:t>Скупштина града Прокупља н</w:t>
      </w:r>
      <w:r>
        <w:rPr>
          <w:lang w:val="sr-Cyrl-RS"/>
        </w:rPr>
        <w:t>а седници одржаној дана 13.03.</w:t>
      </w:r>
      <w:r w:rsidRPr="006637A4">
        <w:rPr>
          <w:lang w:val="sr-Cyrl-RS"/>
        </w:rPr>
        <w:t>2024.године, донела је</w:t>
      </w:r>
    </w:p>
    <w:p w:rsidR="00E1459B" w:rsidRPr="006637A4" w:rsidRDefault="00E1459B" w:rsidP="00E1459B">
      <w:pPr>
        <w:jc w:val="both"/>
        <w:rPr>
          <w:lang w:val="sr-Cyrl-RS"/>
        </w:rPr>
      </w:pPr>
    </w:p>
    <w:p w:rsidR="00E1459B" w:rsidRPr="006637A4" w:rsidRDefault="00E1459B" w:rsidP="00E1459B">
      <w:pPr>
        <w:jc w:val="center"/>
        <w:rPr>
          <w:lang w:val="sr-Cyrl-RS"/>
        </w:rPr>
      </w:pPr>
      <w:r w:rsidRPr="006637A4">
        <w:rPr>
          <w:lang w:val="sr-Cyrl-RS"/>
        </w:rPr>
        <w:t>ОДЛУКУ</w:t>
      </w:r>
    </w:p>
    <w:p w:rsidR="00E1459B" w:rsidRPr="006637A4" w:rsidRDefault="00E1459B" w:rsidP="00E1459B">
      <w:pPr>
        <w:jc w:val="center"/>
        <w:rPr>
          <w:lang w:val="sr-Cyrl-RS"/>
        </w:rPr>
      </w:pPr>
      <w:r w:rsidRPr="006637A4">
        <w:rPr>
          <w:lang w:val="sr-Cyrl-RS"/>
        </w:rPr>
        <w:t>О ПОТВРЂИВАЊУ МАНДАТА ОДБОРНИКА</w:t>
      </w:r>
    </w:p>
    <w:p w:rsidR="00E1459B" w:rsidRPr="006637A4" w:rsidRDefault="00E1459B" w:rsidP="00E1459B">
      <w:pPr>
        <w:jc w:val="center"/>
        <w:rPr>
          <w:lang w:val="sr-Cyrl-RS"/>
        </w:rPr>
      </w:pPr>
      <w:r w:rsidRPr="006637A4">
        <w:rPr>
          <w:lang w:val="sr-Cyrl-RS"/>
        </w:rPr>
        <w:t>СКУПШТИНЕ ГРАДА ПРОКУПЉА</w:t>
      </w:r>
    </w:p>
    <w:p w:rsidR="00E1459B" w:rsidRPr="006637A4" w:rsidRDefault="00E1459B" w:rsidP="00E1459B">
      <w:pPr>
        <w:jc w:val="center"/>
        <w:rPr>
          <w:lang w:val="sr-Cyrl-RS"/>
        </w:rPr>
      </w:pPr>
    </w:p>
    <w:p w:rsidR="00E1459B" w:rsidRPr="006637A4" w:rsidRDefault="00E1459B" w:rsidP="00E1459B">
      <w:pPr>
        <w:jc w:val="center"/>
        <w:rPr>
          <w:lang w:val="sr-Cyrl-RS"/>
        </w:rPr>
      </w:pPr>
      <w:r w:rsidRPr="006637A4">
        <w:rPr>
          <w:lang w:val="sr-Cyrl-RS"/>
        </w:rPr>
        <w:t>Члан 1.</w:t>
      </w:r>
    </w:p>
    <w:p w:rsidR="00E1459B" w:rsidRDefault="00E1459B" w:rsidP="00E1459B">
      <w:pPr>
        <w:jc w:val="center"/>
        <w:rPr>
          <w:lang w:val="sr-Cyrl-RS"/>
        </w:rPr>
      </w:pPr>
      <w:r w:rsidRPr="006637A4">
        <w:rPr>
          <w:lang w:val="sr-Cyrl-RS"/>
        </w:rPr>
        <w:t>Потврђује се мандат одборницима Скупштине града Прокупља:</w:t>
      </w:r>
    </w:p>
    <w:p w:rsidR="00E1459B" w:rsidRDefault="00E1459B" w:rsidP="00E1459B">
      <w:pPr>
        <w:jc w:val="center"/>
        <w:rPr>
          <w:lang w:val="sr-Cyrl-RS"/>
        </w:rPr>
      </w:pPr>
    </w:p>
    <w:p w:rsidR="00E1459B" w:rsidRPr="006637A4" w:rsidRDefault="00E1459B" w:rsidP="00E1459B">
      <w:pPr>
        <w:rPr>
          <w:lang w:val="sr-Cyrl-RS"/>
        </w:rPr>
      </w:pPr>
      <w:r w:rsidRPr="006637A4">
        <w:rPr>
          <w:lang w:val="sr-Cyrl-RS"/>
        </w:rPr>
        <w:t>Изабраним за одборнике са изборне листе АЛЕКСАНДАР ВУЧИЋ – Прокупље не сме да стане.</w:t>
      </w:r>
    </w:p>
    <w:p w:rsidR="00E1459B" w:rsidRPr="006637A4" w:rsidRDefault="00E1459B" w:rsidP="00E1459B">
      <w:pPr>
        <w:jc w:val="center"/>
        <w:rPr>
          <w:lang w:val="sr-Cyrl-RS"/>
        </w:rPr>
      </w:pPr>
    </w:p>
    <w:p w:rsidR="00E1459B" w:rsidRPr="006637A4" w:rsidRDefault="00E1459B" w:rsidP="00E1459B">
      <w:pPr>
        <w:pStyle w:val="ListParagraph"/>
        <w:numPr>
          <w:ilvl w:val="0"/>
          <w:numId w:val="1"/>
        </w:numPr>
        <w:spacing w:after="0"/>
        <w:rPr>
          <w:rFonts w:ascii="Times New Roman" w:hAnsi="Times New Roman" w:cs="Times New Roman"/>
          <w:lang w:val="sr-Cyrl-RS"/>
        </w:rPr>
      </w:pPr>
      <w:r w:rsidRPr="006637A4">
        <w:rPr>
          <w:rFonts w:ascii="Times New Roman" w:hAnsi="Times New Roman" w:cs="Times New Roman"/>
          <w:lang w:val="sr-Cyrl-RS"/>
        </w:rPr>
        <w:t>Миљану Пантовићу</w:t>
      </w:r>
    </w:p>
    <w:p w:rsidR="00E1459B" w:rsidRPr="006637A4" w:rsidRDefault="00E1459B" w:rsidP="00E1459B">
      <w:pPr>
        <w:pStyle w:val="ListParagraph"/>
        <w:numPr>
          <w:ilvl w:val="0"/>
          <w:numId w:val="1"/>
        </w:numPr>
        <w:spacing w:after="0"/>
        <w:rPr>
          <w:rFonts w:ascii="Times New Roman" w:hAnsi="Times New Roman" w:cs="Times New Roman"/>
          <w:lang w:val="sr-Cyrl-RS"/>
        </w:rPr>
      </w:pPr>
      <w:r w:rsidRPr="006637A4">
        <w:rPr>
          <w:rFonts w:ascii="Times New Roman" w:hAnsi="Times New Roman" w:cs="Times New Roman"/>
          <w:lang w:val="sr-Cyrl-RS"/>
        </w:rPr>
        <w:t>Ани Ивановић</w:t>
      </w:r>
    </w:p>
    <w:p w:rsidR="00E1459B" w:rsidRPr="006637A4" w:rsidRDefault="00E1459B" w:rsidP="00E1459B">
      <w:pPr>
        <w:pStyle w:val="ListParagraph"/>
        <w:numPr>
          <w:ilvl w:val="0"/>
          <w:numId w:val="1"/>
        </w:numPr>
        <w:spacing w:after="0"/>
        <w:rPr>
          <w:rFonts w:ascii="Times New Roman" w:hAnsi="Times New Roman" w:cs="Times New Roman"/>
          <w:lang w:val="sr-Cyrl-RS"/>
        </w:rPr>
      </w:pPr>
      <w:r w:rsidRPr="006637A4">
        <w:rPr>
          <w:rFonts w:ascii="Times New Roman" w:hAnsi="Times New Roman" w:cs="Times New Roman"/>
          <w:lang w:val="sr-Cyrl-RS"/>
        </w:rPr>
        <w:t>Немањи Малетић</w:t>
      </w:r>
    </w:p>
    <w:p w:rsidR="00E1459B" w:rsidRPr="006637A4" w:rsidRDefault="00E1459B" w:rsidP="00E1459B">
      <w:pPr>
        <w:pStyle w:val="ListParagraph"/>
        <w:numPr>
          <w:ilvl w:val="0"/>
          <w:numId w:val="1"/>
        </w:numPr>
        <w:spacing w:after="0"/>
        <w:rPr>
          <w:rFonts w:ascii="Times New Roman" w:hAnsi="Times New Roman" w:cs="Times New Roman"/>
          <w:lang w:val="sr-Cyrl-RS"/>
        </w:rPr>
      </w:pPr>
      <w:r w:rsidRPr="006637A4">
        <w:rPr>
          <w:rFonts w:ascii="Times New Roman" w:hAnsi="Times New Roman" w:cs="Times New Roman"/>
          <w:lang w:val="sr-Cyrl-RS"/>
        </w:rPr>
        <w:t>Биљани Аврамовић</w:t>
      </w:r>
    </w:p>
    <w:p w:rsidR="00E1459B" w:rsidRPr="006637A4" w:rsidRDefault="00E1459B" w:rsidP="00E1459B">
      <w:pPr>
        <w:pStyle w:val="ListParagraph"/>
        <w:numPr>
          <w:ilvl w:val="0"/>
          <w:numId w:val="1"/>
        </w:numPr>
        <w:spacing w:after="0"/>
        <w:rPr>
          <w:rFonts w:ascii="Times New Roman" w:hAnsi="Times New Roman" w:cs="Times New Roman"/>
          <w:lang w:val="sr-Cyrl-RS"/>
        </w:rPr>
      </w:pPr>
      <w:r w:rsidRPr="006637A4">
        <w:rPr>
          <w:rFonts w:ascii="Times New Roman" w:hAnsi="Times New Roman" w:cs="Times New Roman"/>
          <w:lang w:val="sr-Cyrl-RS"/>
        </w:rPr>
        <w:t>Владимиру Миленковићу</w:t>
      </w:r>
    </w:p>
    <w:p w:rsidR="00E1459B" w:rsidRPr="006637A4" w:rsidRDefault="00E1459B" w:rsidP="00E1459B">
      <w:pPr>
        <w:rPr>
          <w:lang w:val="sr-Cyrl-RS"/>
        </w:rPr>
      </w:pPr>
    </w:p>
    <w:p w:rsidR="00E1459B" w:rsidRPr="006637A4" w:rsidRDefault="00E1459B" w:rsidP="00E1459B">
      <w:pPr>
        <w:ind w:left="360"/>
        <w:rPr>
          <w:lang w:val="sr-Cyrl-RS"/>
        </w:rPr>
      </w:pPr>
      <w:r w:rsidRPr="00C04D07">
        <w:rPr>
          <w:lang w:val="sr-Cyrl-RS"/>
        </w:rPr>
        <w:t xml:space="preserve"> </w:t>
      </w:r>
      <w:r w:rsidRPr="006637A4">
        <w:rPr>
          <w:lang w:val="sr-Cyrl-RS"/>
        </w:rPr>
        <w:t>Изабраној за одборницу са изборне листе ИВИЦА ДАЧИЋ – ПРЕМИЈЕР СРБИЈЕ</w:t>
      </w:r>
    </w:p>
    <w:p w:rsidR="00E1459B" w:rsidRPr="006637A4" w:rsidRDefault="00E1459B" w:rsidP="00E1459B">
      <w:pPr>
        <w:rPr>
          <w:lang w:val="sr-Cyrl-RS"/>
        </w:rPr>
      </w:pPr>
    </w:p>
    <w:p w:rsidR="00E1459B" w:rsidRPr="00C04D07" w:rsidRDefault="00E1459B" w:rsidP="00E1459B">
      <w:pPr>
        <w:pStyle w:val="ListParagraph"/>
        <w:numPr>
          <w:ilvl w:val="0"/>
          <w:numId w:val="1"/>
        </w:numPr>
        <w:spacing w:after="0"/>
        <w:rPr>
          <w:rFonts w:ascii="Times New Roman" w:hAnsi="Times New Roman" w:cs="Times New Roman"/>
          <w:lang w:val="sr-Cyrl-RS"/>
        </w:rPr>
      </w:pPr>
      <w:r w:rsidRPr="00C04D07">
        <w:rPr>
          <w:rFonts w:ascii="Times New Roman" w:hAnsi="Times New Roman" w:cs="Times New Roman"/>
          <w:lang w:val="sr-Cyrl-RS"/>
        </w:rPr>
        <w:t>Марији Максимовић</w:t>
      </w:r>
    </w:p>
    <w:p w:rsidR="00E1459B" w:rsidRPr="006637A4" w:rsidRDefault="00E1459B" w:rsidP="00E1459B">
      <w:pPr>
        <w:ind w:left="360"/>
        <w:rPr>
          <w:lang w:val="sr-Cyrl-RS"/>
        </w:rPr>
      </w:pPr>
    </w:p>
    <w:p w:rsidR="00E1459B" w:rsidRPr="006637A4" w:rsidRDefault="00E1459B" w:rsidP="00E1459B">
      <w:pPr>
        <w:ind w:left="360"/>
        <w:jc w:val="center"/>
        <w:rPr>
          <w:lang w:val="sr-Cyrl-RS"/>
        </w:rPr>
      </w:pPr>
      <w:r w:rsidRPr="006637A4">
        <w:rPr>
          <w:lang w:val="sr-Cyrl-RS"/>
        </w:rPr>
        <w:t>Члан 2.</w:t>
      </w:r>
    </w:p>
    <w:p w:rsidR="00E1459B" w:rsidRPr="006637A4" w:rsidRDefault="00E1459B" w:rsidP="00E1459B">
      <w:pPr>
        <w:ind w:left="360"/>
        <w:rPr>
          <w:lang w:val="sr-Cyrl-RS"/>
        </w:rPr>
      </w:pPr>
      <w:r w:rsidRPr="006637A4">
        <w:rPr>
          <w:lang w:val="sr-Cyrl-RS"/>
        </w:rPr>
        <w:t>Мандат одборницима почиње да тече даном потврђивања мандата и траје до истека мандата одборницима којима је престао мандат.</w:t>
      </w:r>
    </w:p>
    <w:p w:rsidR="00E1459B" w:rsidRDefault="00E1459B" w:rsidP="00E1459B">
      <w:pPr>
        <w:ind w:left="360"/>
        <w:rPr>
          <w:lang w:val="sr-Cyrl-RS"/>
        </w:rPr>
      </w:pPr>
    </w:p>
    <w:p w:rsidR="00E1459B" w:rsidRDefault="00E1459B" w:rsidP="00E1459B">
      <w:pPr>
        <w:ind w:left="360"/>
        <w:jc w:val="center"/>
        <w:rPr>
          <w:lang w:val="sr-Cyrl-RS"/>
        </w:rPr>
      </w:pPr>
      <w:r>
        <w:rPr>
          <w:lang w:val="sr-Cyrl-RS"/>
        </w:rPr>
        <w:t>Члан 3.</w:t>
      </w:r>
    </w:p>
    <w:p w:rsidR="00E1459B" w:rsidRDefault="00E1459B" w:rsidP="00E1459B">
      <w:pPr>
        <w:ind w:left="360"/>
        <w:rPr>
          <w:lang w:val="sr-Cyrl-RS"/>
        </w:rPr>
      </w:pPr>
      <w:r>
        <w:rPr>
          <w:lang w:val="sr-Cyrl-RS"/>
        </w:rPr>
        <w:t>Против ове Одлуком може се изјавити жалба  Вишем суду у року од седам  дана од дана  доношења одлуке.</w:t>
      </w:r>
    </w:p>
    <w:p w:rsidR="00E1459B" w:rsidRDefault="00E1459B" w:rsidP="00E1459B">
      <w:pPr>
        <w:ind w:left="360"/>
        <w:rPr>
          <w:lang w:val="sr-Cyrl-RS"/>
        </w:rPr>
      </w:pPr>
    </w:p>
    <w:p w:rsidR="00E1459B" w:rsidRDefault="00E1459B" w:rsidP="00E1459B">
      <w:pPr>
        <w:ind w:left="360"/>
        <w:jc w:val="center"/>
        <w:rPr>
          <w:lang w:val="sr-Cyrl-RS"/>
        </w:rPr>
      </w:pPr>
      <w:r>
        <w:rPr>
          <w:lang w:val="sr-Cyrl-RS"/>
        </w:rPr>
        <w:t>Члан 4.</w:t>
      </w:r>
    </w:p>
    <w:p w:rsidR="00E1459B" w:rsidRDefault="00E1459B" w:rsidP="00E1459B">
      <w:pPr>
        <w:ind w:left="360"/>
        <w:jc w:val="center"/>
        <w:rPr>
          <w:lang w:val="sr-Cyrl-RS"/>
        </w:rPr>
      </w:pPr>
      <w:r>
        <w:rPr>
          <w:lang w:val="sr-Cyrl-RS"/>
        </w:rPr>
        <w:t>Ово Решење објавити у '' Службеном листу града Прокупља.</w:t>
      </w:r>
    </w:p>
    <w:p w:rsidR="00E1459B" w:rsidRDefault="00E1459B" w:rsidP="00E1459B">
      <w:pPr>
        <w:ind w:left="360"/>
        <w:jc w:val="center"/>
        <w:rPr>
          <w:lang w:val="sr-Cyrl-RS"/>
        </w:rPr>
      </w:pPr>
    </w:p>
    <w:p w:rsidR="00E1459B" w:rsidRDefault="00E1459B" w:rsidP="00E1459B">
      <w:pPr>
        <w:ind w:left="360"/>
        <w:rPr>
          <w:lang w:val="sr-Cyrl-RS"/>
        </w:rPr>
      </w:pPr>
    </w:p>
    <w:p w:rsidR="00E1459B" w:rsidRDefault="00E1459B" w:rsidP="00E1459B">
      <w:pPr>
        <w:ind w:left="360"/>
        <w:rPr>
          <w:lang w:val="sr-Cyrl-RS"/>
        </w:rPr>
      </w:pPr>
      <w:r>
        <w:rPr>
          <w:lang w:val="sr-Cyrl-RS"/>
        </w:rPr>
        <w:t>Број: 06-25/2024-02</w:t>
      </w:r>
    </w:p>
    <w:p w:rsidR="00E1459B" w:rsidRDefault="00E1459B" w:rsidP="00E1459B">
      <w:pPr>
        <w:ind w:left="360"/>
        <w:rPr>
          <w:lang w:val="sr-Cyrl-RS"/>
        </w:rPr>
      </w:pPr>
      <w:r>
        <w:rPr>
          <w:lang w:val="sr-Cyrl-RS"/>
        </w:rPr>
        <w:t>У Прокупљу,  13.03. 2024.године</w:t>
      </w:r>
    </w:p>
    <w:p w:rsidR="00E1459B" w:rsidRDefault="00E1459B" w:rsidP="00E1459B">
      <w:pPr>
        <w:ind w:left="360"/>
        <w:rPr>
          <w:lang w:val="sr-Cyrl-RS"/>
        </w:rPr>
      </w:pPr>
      <w:r>
        <w:rPr>
          <w:lang w:val="sr-Cyrl-RS"/>
        </w:rPr>
        <w:t>СКУПШТИНА ГРАДА ПРОКУПЉА</w:t>
      </w:r>
    </w:p>
    <w:p w:rsidR="00E1459B" w:rsidRDefault="00E1459B" w:rsidP="00E1459B">
      <w:pPr>
        <w:rPr>
          <w:lang w:val="sr-Cyrl-RS"/>
        </w:rPr>
      </w:pPr>
      <w:r>
        <w:rPr>
          <w:lang w:val="sr-Cyrl-RS"/>
        </w:rPr>
        <w:t xml:space="preserve">                                                                                                                                                                                                                                                                ПРЕДСЕДНИК</w:t>
      </w:r>
    </w:p>
    <w:p w:rsidR="00E1459B" w:rsidRDefault="00E1459B" w:rsidP="00E1459B">
      <w:pPr>
        <w:ind w:left="360"/>
        <w:rPr>
          <w:lang w:val="sr-Cyrl-RS"/>
        </w:rPr>
      </w:pPr>
      <w:r>
        <w:rPr>
          <w:lang w:val="sr-Cyrl-RS"/>
        </w:rPr>
        <w:t xml:space="preserve">                                                                                                                                                                                                                                                  СКУПШТИНЕ ГРАДА</w:t>
      </w:r>
    </w:p>
    <w:p w:rsidR="00E1459B" w:rsidRDefault="00E1459B" w:rsidP="00E1459B">
      <w:pPr>
        <w:ind w:left="360"/>
        <w:rPr>
          <w:lang w:val="sr-Cyrl-RS"/>
        </w:rPr>
      </w:pPr>
      <w:r>
        <w:rPr>
          <w:lang w:val="sr-Cyrl-RS"/>
        </w:rPr>
        <w:t xml:space="preserve">                                                                                                                                                                                                                                                             Дејан Лазић с.р.</w:t>
      </w:r>
    </w:p>
    <w:p w:rsidR="00E1459B" w:rsidRDefault="00E1459B" w:rsidP="00E1459B">
      <w:pPr>
        <w:ind w:left="360"/>
        <w:rPr>
          <w:lang w:val="sr-Cyrl-RS"/>
        </w:rPr>
      </w:pPr>
    </w:p>
    <w:p w:rsidR="00E1459B" w:rsidRPr="00E1459B" w:rsidRDefault="00E1459B" w:rsidP="00526921">
      <w:pPr>
        <w:rPr>
          <w:sz w:val="24"/>
          <w:szCs w:val="24"/>
          <w:lang w:val="sr-Cyrl-RS"/>
        </w:rPr>
      </w:pPr>
    </w:p>
    <w:p w:rsidR="001F5755" w:rsidRDefault="0047641B" w:rsidP="000B6C8B">
      <w:pPr>
        <w:jc w:val="both"/>
        <w:rPr>
          <w:sz w:val="40"/>
          <w:szCs w:val="40"/>
          <w:lang w:val="sr-Cyrl-RS"/>
        </w:rPr>
      </w:pPr>
      <w:r>
        <w:rPr>
          <w:sz w:val="40"/>
          <w:szCs w:val="40"/>
          <w:lang w:val="sr-Cyrl-RS"/>
        </w:rPr>
        <w:t>6</w:t>
      </w:r>
    </w:p>
    <w:p w:rsidR="00052030" w:rsidRDefault="00052030" w:rsidP="00052030">
      <w:pPr>
        <w:jc w:val="both"/>
        <w:rPr>
          <w:lang w:val="sr-Cyrl-RS"/>
        </w:rPr>
      </w:pPr>
      <w:r w:rsidRPr="006637A4">
        <w:rPr>
          <w:lang w:val="sr-Cyrl-RS"/>
        </w:rPr>
        <w:t>На основу члана 72. Закона о локалним изборима(''Сл.гласник РС'' бр.14/2022),</w:t>
      </w:r>
      <w:r>
        <w:rPr>
          <w:lang w:val="sr-Cyrl-RS"/>
        </w:rPr>
        <w:t xml:space="preserve"> члана 29.-31. Закона о локалној самоуправи (''Сл.гласник РС'' бр.129/2007,83/2014-др.закон,101/2016-др.закон,47/2018 и 111/2021-др.закон),</w:t>
      </w:r>
      <w:r w:rsidRPr="006637A4">
        <w:rPr>
          <w:lang w:val="sr-Cyrl-RS"/>
        </w:rPr>
        <w:t xml:space="preserve"> члана 43. Статута града Прокупља</w:t>
      </w:r>
      <w:r>
        <w:rPr>
          <w:lang w:val="sr-Cyrl-RS"/>
        </w:rPr>
        <w:t xml:space="preserve"> </w:t>
      </w:r>
      <w:r w:rsidRPr="006637A4">
        <w:rPr>
          <w:lang w:val="sr-Cyrl-RS"/>
        </w:rPr>
        <w:t>(''Сл.лист општине Прокупља'' бр.15/2018) и члана 6. Пословника Скупштине града Прокупља(''Сл.ли</w:t>
      </w:r>
      <w:r>
        <w:rPr>
          <w:lang w:val="sr-Cyrl-RS"/>
        </w:rPr>
        <w:t xml:space="preserve">ст града Прокупља'' бр.2/2018), </w:t>
      </w:r>
      <w:r w:rsidRPr="006637A4">
        <w:rPr>
          <w:lang w:val="sr-Cyrl-RS"/>
        </w:rPr>
        <w:t>Скупштина града Прокупља н</w:t>
      </w:r>
      <w:r>
        <w:rPr>
          <w:lang w:val="sr-Cyrl-RS"/>
        </w:rPr>
        <w:t>а седници одржаној дана 13.03.</w:t>
      </w:r>
      <w:r w:rsidRPr="006637A4">
        <w:rPr>
          <w:lang w:val="sr-Cyrl-RS"/>
        </w:rPr>
        <w:t>2024.године, донела је</w:t>
      </w:r>
    </w:p>
    <w:p w:rsidR="00052030" w:rsidRPr="006637A4" w:rsidRDefault="00052030" w:rsidP="00052030">
      <w:pPr>
        <w:jc w:val="both"/>
        <w:rPr>
          <w:lang w:val="sr-Cyrl-RS"/>
        </w:rPr>
      </w:pPr>
    </w:p>
    <w:p w:rsidR="00052030" w:rsidRDefault="00052030" w:rsidP="00052030">
      <w:pPr>
        <w:ind w:left="360"/>
        <w:rPr>
          <w:lang w:val="sr-Cyrl-RS"/>
        </w:rPr>
      </w:pPr>
    </w:p>
    <w:p w:rsidR="00052030" w:rsidRPr="006637A4" w:rsidRDefault="00052030" w:rsidP="00052030">
      <w:pPr>
        <w:jc w:val="center"/>
        <w:rPr>
          <w:lang w:val="sr-Cyrl-RS"/>
        </w:rPr>
      </w:pPr>
      <w:r w:rsidRPr="006637A4">
        <w:rPr>
          <w:lang w:val="sr-Cyrl-RS"/>
        </w:rPr>
        <w:t>ОДЛУКУ</w:t>
      </w:r>
    </w:p>
    <w:p w:rsidR="00052030" w:rsidRPr="006637A4" w:rsidRDefault="00052030" w:rsidP="00052030">
      <w:pPr>
        <w:jc w:val="center"/>
        <w:rPr>
          <w:lang w:val="sr-Cyrl-RS"/>
        </w:rPr>
      </w:pPr>
      <w:r w:rsidRPr="006637A4">
        <w:rPr>
          <w:lang w:val="sr-Cyrl-RS"/>
        </w:rPr>
        <w:t>О</w:t>
      </w:r>
      <w:r>
        <w:rPr>
          <w:lang w:val="sr-Cyrl-RS"/>
        </w:rPr>
        <w:t xml:space="preserve"> ИЗМЕНИ ОДЛУКЕ О</w:t>
      </w:r>
      <w:r w:rsidRPr="006637A4">
        <w:rPr>
          <w:lang w:val="sr-Cyrl-RS"/>
        </w:rPr>
        <w:t xml:space="preserve"> ПОТВРЂИВАЊУ МАНДАТА ОДБОРНИКА</w:t>
      </w:r>
    </w:p>
    <w:p w:rsidR="00052030" w:rsidRDefault="00052030" w:rsidP="00052030">
      <w:pPr>
        <w:jc w:val="center"/>
        <w:rPr>
          <w:lang w:val="sr-Cyrl-RS"/>
        </w:rPr>
      </w:pPr>
      <w:r w:rsidRPr="006637A4">
        <w:rPr>
          <w:lang w:val="sr-Cyrl-RS"/>
        </w:rPr>
        <w:t>СКУПШТИНЕ ГРАДА ПРОКУПЉА</w:t>
      </w:r>
    </w:p>
    <w:p w:rsidR="00052030" w:rsidRDefault="00052030" w:rsidP="00052030">
      <w:pPr>
        <w:jc w:val="center"/>
        <w:rPr>
          <w:lang w:val="sr-Cyrl-RS"/>
        </w:rPr>
      </w:pPr>
    </w:p>
    <w:p w:rsidR="00052030" w:rsidRDefault="00052030" w:rsidP="00052030">
      <w:pPr>
        <w:jc w:val="center"/>
        <w:rPr>
          <w:lang w:val="sr-Cyrl-RS"/>
        </w:rPr>
      </w:pPr>
      <w:r>
        <w:rPr>
          <w:lang w:val="sr-Cyrl-RS"/>
        </w:rPr>
        <w:t>Члан 1.</w:t>
      </w:r>
    </w:p>
    <w:p w:rsidR="00052030" w:rsidRDefault="00052030" w:rsidP="00052030">
      <w:pPr>
        <w:rPr>
          <w:lang w:val="sr-Cyrl-RS"/>
        </w:rPr>
      </w:pPr>
      <w:r>
        <w:rPr>
          <w:lang w:val="sr-Cyrl-RS"/>
        </w:rPr>
        <w:t>У члану 1. Одлуке о потврђивању мандата одборника Скупштине града Прокупља бр.06-2/2024-02 од 22.01.2024.године (''Сл.лист града Прокупља'' бр.4/2024),</w:t>
      </w:r>
    </w:p>
    <w:p w:rsidR="00052030" w:rsidRDefault="00052030" w:rsidP="00052030">
      <w:pPr>
        <w:rPr>
          <w:lang w:val="sr-Cyrl-RS"/>
        </w:rPr>
      </w:pPr>
    </w:p>
    <w:p w:rsidR="00052030" w:rsidRPr="006637A4" w:rsidRDefault="00052030" w:rsidP="00052030">
      <w:pPr>
        <w:rPr>
          <w:lang w:val="sr-Cyrl-RS"/>
        </w:rPr>
      </w:pPr>
      <w:r w:rsidRPr="006637A4">
        <w:rPr>
          <w:lang w:val="sr-Cyrl-RS"/>
        </w:rPr>
        <w:t>са изборне листе АЛЕКСАНДАР ВУЧИЋ – Прокупље не сме да стане.</w:t>
      </w:r>
    </w:p>
    <w:p w:rsidR="00052030" w:rsidRDefault="00052030" w:rsidP="00052030">
      <w:pPr>
        <w:rPr>
          <w:lang w:val="sr-Cyrl-RS"/>
        </w:rPr>
      </w:pPr>
    </w:p>
    <w:p w:rsidR="00052030" w:rsidRDefault="00052030" w:rsidP="00052030">
      <w:pPr>
        <w:rPr>
          <w:lang w:val="sr-Cyrl-RS"/>
        </w:rPr>
      </w:pPr>
      <w:r>
        <w:rPr>
          <w:lang w:val="sr-Cyrl-RS"/>
        </w:rPr>
        <w:t>Редни број 2 мења се и гласи : ''Миљан Пантовић''</w:t>
      </w:r>
    </w:p>
    <w:p w:rsidR="00052030" w:rsidRDefault="00052030" w:rsidP="00052030">
      <w:pPr>
        <w:rPr>
          <w:lang w:val="sr-Cyrl-RS"/>
        </w:rPr>
      </w:pPr>
      <w:r>
        <w:rPr>
          <w:lang w:val="sr-Cyrl-RS"/>
        </w:rPr>
        <w:t>Редни број 4 мења се игласи : ''Ана Ивановић''</w:t>
      </w:r>
    </w:p>
    <w:p w:rsidR="00052030" w:rsidRDefault="00052030" w:rsidP="00052030">
      <w:pPr>
        <w:rPr>
          <w:lang w:val="sr-Cyrl-RS"/>
        </w:rPr>
      </w:pPr>
      <w:r>
        <w:rPr>
          <w:lang w:val="sr-Cyrl-RS"/>
        </w:rPr>
        <w:t>Редни број 7мења се игласи : ''Немања Малетић''</w:t>
      </w:r>
    </w:p>
    <w:p w:rsidR="00052030" w:rsidRDefault="00052030" w:rsidP="00052030">
      <w:pPr>
        <w:rPr>
          <w:lang w:val="sr-Cyrl-RS"/>
        </w:rPr>
      </w:pPr>
      <w:r>
        <w:rPr>
          <w:lang w:val="sr-Cyrl-RS"/>
        </w:rPr>
        <w:t>Редни број 21мења се игласи : ''Биљна Аврамовић''</w:t>
      </w:r>
    </w:p>
    <w:p w:rsidR="00052030" w:rsidRDefault="00052030" w:rsidP="00052030">
      <w:pPr>
        <w:rPr>
          <w:lang w:val="sr-Cyrl-RS"/>
        </w:rPr>
      </w:pPr>
      <w:r>
        <w:rPr>
          <w:lang w:val="sr-Cyrl-RS"/>
        </w:rPr>
        <w:t>Редни број 11мења се игласи : ''Владимир Миленковић''</w:t>
      </w:r>
    </w:p>
    <w:p w:rsidR="00052030" w:rsidRDefault="00052030" w:rsidP="00052030">
      <w:pPr>
        <w:rPr>
          <w:lang w:val="sr-Cyrl-RS"/>
        </w:rPr>
      </w:pPr>
    </w:p>
    <w:p w:rsidR="00052030" w:rsidRDefault="00052030" w:rsidP="00052030">
      <w:pPr>
        <w:rPr>
          <w:lang w:val="sr-Cyrl-RS"/>
        </w:rPr>
      </w:pPr>
      <w:r w:rsidRPr="006637A4">
        <w:rPr>
          <w:lang w:val="sr-Cyrl-RS"/>
        </w:rPr>
        <w:t>са изборне листе ИВИЦА ДАЧИЋ – ПРЕМИЈЕР СРБИЈЕ</w:t>
      </w:r>
    </w:p>
    <w:p w:rsidR="00052030" w:rsidRDefault="00052030" w:rsidP="00052030">
      <w:pPr>
        <w:rPr>
          <w:lang w:val="sr-Cyrl-RS"/>
        </w:rPr>
      </w:pPr>
    </w:p>
    <w:p w:rsidR="00052030" w:rsidRDefault="00052030" w:rsidP="00052030">
      <w:pPr>
        <w:rPr>
          <w:lang w:val="sr-Cyrl-RS"/>
        </w:rPr>
      </w:pPr>
      <w:r>
        <w:rPr>
          <w:lang w:val="sr-Cyrl-RS"/>
        </w:rPr>
        <w:t>Редни број 3 мења се гласи '' Марија Максимовић''</w:t>
      </w:r>
    </w:p>
    <w:p w:rsidR="00052030" w:rsidRDefault="00052030" w:rsidP="00052030">
      <w:pPr>
        <w:ind w:left="360"/>
        <w:rPr>
          <w:lang w:val="sr-Cyrl-RS"/>
        </w:rPr>
      </w:pPr>
    </w:p>
    <w:p w:rsidR="00052030" w:rsidRDefault="00052030" w:rsidP="00052030">
      <w:pPr>
        <w:rPr>
          <w:lang w:val="sr-Cyrl-RS"/>
        </w:rPr>
      </w:pPr>
    </w:p>
    <w:p w:rsidR="00052030" w:rsidRDefault="00052030" w:rsidP="00052030">
      <w:pPr>
        <w:jc w:val="center"/>
        <w:rPr>
          <w:lang w:val="sr-Cyrl-RS"/>
        </w:rPr>
      </w:pPr>
      <w:r>
        <w:rPr>
          <w:lang w:val="sr-Cyrl-RS"/>
        </w:rPr>
        <w:t>Члан 2.</w:t>
      </w:r>
    </w:p>
    <w:p w:rsidR="00052030" w:rsidRDefault="00052030" w:rsidP="00052030">
      <w:pPr>
        <w:jc w:val="center"/>
        <w:rPr>
          <w:lang w:val="sr-Cyrl-RS"/>
        </w:rPr>
      </w:pPr>
      <w:r>
        <w:rPr>
          <w:lang w:val="sr-Cyrl-RS"/>
        </w:rPr>
        <w:t>Ова одлука ступа на снагу даном доношења и биће објављена у ''Службено листу града Прокупља''.</w:t>
      </w:r>
    </w:p>
    <w:p w:rsidR="00052030" w:rsidRDefault="00052030" w:rsidP="00052030">
      <w:pPr>
        <w:jc w:val="center"/>
        <w:rPr>
          <w:lang w:val="sr-Cyrl-RS"/>
        </w:rPr>
      </w:pPr>
    </w:p>
    <w:p w:rsidR="00052030" w:rsidRPr="006637A4" w:rsidRDefault="00052030" w:rsidP="00052030">
      <w:pPr>
        <w:rPr>
          <w:lang w:val="sr-Cyrl-RS"/>
        </w:rPr>
      </w:pPr>
    </w:p>
    <w:p w:rsidR="00052030" w:rsidRDefault="00052030" w:rsidP="00052030">
      <w:pPr>
        <w:rPr>
          <w:lang w:val="sr-Cyrl-RS"/>
        </w:rPr>
      </w:pPr>
    </w:p>
    <w:p w:rsidR="00052030" w:rsidRDefault="00052030" w:rsidP="00052030">
      <w:pPr>
        <w:ind w:left="360"/>
        <w:rPr>
          <w:lang w:val="sr-Cyrl-RS"/>
        </w:rPr>
      </w:pPr>
      <w:r>
        <w:rPr>
          <w:lang w:val="sr-Cyrl-RS"/>
        </w:rPr>
        <w:t>Број: 06-25/2024-02</w:t>
      </w:r>
    </w:p>
    <w:p w:rsidR="00052030" w:rsidRDefault="00052030" w:rsidP="00052030">
      <w:pPr>
        <w:ind w:left="360"/>
        <w:rPr>
          <w:lang w:val="sr-Cyrl-RS"/>
        </w:rPr>
      </w:pPr>
      <w:r>
        <w:rPr>
          <w:lang w:val="sr-Cyrl-RS"/>
        </w:rPr>
        <w:t>У Прокупљу, 13.03.2024.године</w:t>
      </w:r>
    </w:p>
    <w:p w:rsidR="00052030" w:rsidRDefault="00052030" w:rsidP="00052030">
      <w:pPr>
        <w:ind w:left="360"/>
        <w:rPr>
          <w:lang w:val="sr-Cyrl-RS"/>
        </w:rPr>
      </w:pPr>
      <w:r>
        <w:rPr>
          <w:lang w:val="sr-Cyrl-RS"/>
        </w:rPr>
        <w:t>СКУПШТИНА ГРАДА ПРОКУПЉА</w:t>
      </w:r>
    </w:p>
    <w:p w:rsidR="00052030" w:rsidRDefault="00052030" w:rsidP="00052030">
      <w:pPr>
        <w:ind w:left="360"/>
        <w:rPr>
          <w:lang w:val="sr-Cyrl-RS"/>
        </w:rPr>
      </w:pPr>
    </w:p>
    <w:p w:rsidR="00052030" w:rsidRDefault="00052030" w:rsidP="00052030">
      <w:pPr>
        <w:ind w:left="360"/>
        <w:rPr>
          <w:lang w:val="sr-Cyrl-RS"/>
        </w:rPr>
      </w:pPr>
      <w:r>
        <w:rPr>
          <w:lang w:val="sr-Cyrl-RS"/>
        </w:rPr>
        <w:t xml:space="preserve">                                                                                                                                                                                                                                                ПРЕДСЕДНИК</w:t>
      </w:r>
    </w:p>
    <w:p w:rsidR="00052030" w:rsidRDefault="00052030" w:rsidP="00052030">
      <w:pPr>
        <w:ind w:left="360"/>
        <w:rPr>
          <w:lang w:val="sr-Cyrl-RS"/>
        </w:rPr>
      </w:pPr>
      <w:r>
        <w:rPr>
          <w:lang w:val="sr-Cyrl-RS"/>
        </w:rPr>
        <w:t xml:space="preserve">                                                                                                                                                                                                                                            СКУПШТИНЕ ГРАДА</w:t>
      </w:r>
    </w:p>
    <w:p w:rsidR="00052030" w:rsidRDefault="00052030" w:rsidP="00052030">
      <w:pPr>
        <w:ind w:left="360"/>
        <w:rPr>
          <w:lang w:val="sr-Cyrl-RS"/>
        </w:rPr>
      </w:pPr>
      <w:r>
        <w:rPr>
          <w:lang w:val="sr-Cyrl-RS"/>
        </w:rPr>
        <w:t xml:space="preserve">                                                                                                                                                                                                                                                    Дејан Лазић с.р.</w:t>
      </w:r>
    </w:p>
    <w:p w:rsidR="00052030" w:rsidRDefault="00052030" w:rsidP="00052030">
      <w:pPr>
        <w:rPr>
          <w:lang w:val="sr-Cyrl-RS"/>
        </w:rPr>
      </w:pPr>
    </w:p>
    <w:p w:rsidR="00052030" w:rsidRDefault="00052030" w:rsidP="00052030">
      <w:pPr>
        <w:rPr>
          <w:lang w:val="sr-Cyrl-RS"/>
        </w:rPr>
      </w:pPr>
    </w:p>
    <w:p w:rsidR="00052030" w:rsidRDefault="00052030" w:rsidP="00052030">
      <w:pPr>
        <w:rPr>
          <w:lang w:val="sr-Cyrl-RS"/>
        </w:rPr>
      </w:pPr>
    </w:p>
    <w:p w:rsidR="0047641B" w:rsidRPr="0047641B" w:rsidRDefault="0047641B" w:rsidP="000B6C8B">
      <w:pPr>
        <w:jc w:val="both"/>
        <w:rPr>
          <w:sz w:val="24"/>
          <w:szCs w:val="24"/>
          <w:lang w:val="sr-Cyrl-RS"/>
        </w:rPr>
      </w:pPr>
    </w:p>
    <w:p w:rsidR="0047641B" w:rsidRPr="0047641B" w:rsidRDefault="0047641B" w:rsidP="000B6C8B">
      <w:pPr>
        <w:jc w:val="both"/>
        <w:rPr>
          <w:sz w:val="24"/>
          <w:szCs w:val="24"/>
          <w:lang w:val="sr-Cyrl-RS"/>
        </w:rPr>
      </w:pPr>
    </w:p>
    <w:p w:rsidR="00AF50B0" w:rsidRDefault="002D023C" w:rsidP="00245191">
      <w:pPr>
        <w:rPr>
          <w:sz w:val="40"/>
          <w:szCs w:val="40"/>
          <w:lang w:val="sr-Cyrl-RS"/>
        </w:rPr>
      </w:pPr>
      <w:r>
        <w:rPr>
          <w:sz w:val="40"/>
          <w:szCs w:val="40"/>
          <w:lang w:val="sr-Cyrl-RS"/>
        </w:rPr>
        <w:t>7</w:t>
      </w:r>
    </w:p>
    <w:p w:rsidR="009A7EDE" w:rsidRDefault="009A7EDE" w:rsidP="009A7EDE">
      <w:pPr>
        <w:jc w:val="both"/>
        <w:rPr>
          <w:sz w:val="22"/>
          <w:szCs w:val="22"/>
          <w:lang w:val="sr-Cyrl-RS"/>
        </w:rPr>
      </w:pPr>
      <w:r w:rsidRPr="009A7EDE">
        <w:rPr>
          <w:sz w:val="22"/>
          <w:szCs w:val="22"/>
          <w:lang w:val="sr-Cyrl-RS"/>
        </w:rPr>
        <w:t>На основу члана 92.став 4. Закона о буџетском систему (Службени гласник РС број 54/09, 73/10, 101/10, 101/11, 93/12, 62/13 и 63/13 – исправка 108/13, 142/14, 68/2015-др. Закон 103/2015, 99/2016, 113/2017, 95/2018, 31/2019, 72/2019, 149/2020 и 118/2021) члана 32. Став 1. Тачка 6. Закона о локалној самоуправи (Службени гласник РС број 129/07 и 83/2014/ др.закон, 101/2016-др. Закон47/2018 и 111/2021) и члан 40. Тачка2. Статута града Прокупља( Службени лист општине Прокупље број 15/2018), Скупштина града Прокупља на седници одржаној дана 13.03.2024. године, донела је</w:t>
      </w:r>
    </w:p>
    <w:p w:rsidR="009A7EDE" w:rsidRPr="009A7EDE" w:rsidRDefault="009A7EDE" w:rsidP="009A7EDE">
      <w:pPr>
        <w:jc w:val="both"/>
        <w:rPr>
          <w:sz w:val="22"/>
          <w:szCs w:val="22"/>
          <w:lang w:val="sr-Cyrl-RS"/>
        </w:rPr>
      </w:pPr>
    </w:p>
    <w:p w:rsidR="009A7EDE" w:rsidRPr="009A7EDE" w:rsidRDefault="009A7EDE" w:rsidP="009A7EDE">
      <w:pPr>
        <w:rPr>
          <w:sz w:val="22"/>
          <w:szCs w:val="22"/>
          <w:lang w:val="sr-Cyrl-RS"/>
        </w:rPr>
      </w:pPr>
    </w:p>
    <w:p w:rsidR="009A7EDE" w:rsidRPr="009A7EDE" w:rsidRDefault="009A7EDE" w:rsidP="009A7EDE">
      <w:pPr>
        <w:jc w:val="center"/>
        <w:rPr>
          <w:sz w:val="22"/>
          <w:szCs w:val="22"/>
          <w:lang w:val="sr-Cyrl-RS"/>
        </w:rPr>
      </w:pPr>
      <w:r w:rsidRPr="009A7EDE">
        <w:rPr>
          <w:sz w:val="22"/>
          <w:szCs w:val="22"/>
          <w:lang w:val="sr-Cyrl-RS"/>
        </w:rPr>
        <w:t>ОДЛУКУ</w:t>
      </w:r>
    </w:p>
    <w:p w:rsidR="009A7EDE" w:rsidRPr="009A7EDE" w:rsidRDefault="009A7EDE" w:rsidP="009A7EDE">
      <w:pPr>
        <w:jc w:val="center"/>
        <w:rPr>
          <w:sz w:val="22"/>
          <w:szCs w:val="22"/>
          <w:lang w:val="sr-Cyrl-RS"/>
        </w:rPr>
      </w:pPr>
      <w:r w:rsidRPr="009A7EDE">
        <w:rPr>
          <w:sz w:val="22"/>
          <w:szCs w:val="22"/>
          <w:lang w:val="sr-Cyrl-RS"/>
        </w:rPr>
        <w:t>О АНГАЖОВАЊУ РЕВИЗОРА ЗА ОБАВЉАЊЕ ЕКСТЕРНЕ РЕВИЗИЈЕ</w:t>
      </w:r>
    </w:p>
    <w:p w:rsidR="009A7EDE" w:rsidRDefault="009A7EDE" w:rsidP="009A7EDE">
      <w:pPr>
        <w:jc w:val="center"/>
        <w:rPr>
          <w:sz w:val="22"/>
          <w:szCs w:val="22"/>
          <w:lang w:val="sr-Cyrl-RS"/>
        </w:rPr>
      </w:pPr>
      <w:r w:rsidRPr="009A7EDE">
        <w:rPr>
          <w:sz w:val="22"/>
          <w:szCs w:val="22"/>
          <w:lang w:val="sr-Cyrl-RS"/>
        </w:rPr>
        <w:t>ЗАВРШНОГ РАЧУНА БУЏЕТА ГРАДА ПРОКУПЉА ЗА 202</w:t>
      </w:r>
      <w:r w:rsidRPr="009A7EDE">
        <w:rPr>
          <w:sz w:val="22"/>
          <w:szCs w:val="22"/>
          <w:lang w:val="sr-Latn-RS"/>
        </w:rPr>
        <w:t>3</w:t>
      </w:r>
      <w:r w:rsidRPr="009A7EDE">
        <w:rPr>
          <w:sz w:val="22"/>
          <w:szCs w:val="22"/>
          <w:lang w:val="sr-Cyrl-RS"/>
        </w:rPr>
        <w:t>. ГОДИНУ</w:t>
      </w:r>
    </w:p>
    <w:p w:rsidR="009A7EDE" w:rsidRPr="009A7EDE" w:rsidRDefault="009A7EDE" w:rsidP="009A7EDE">
      <w:pPr>
        <w:jc w:val="center"/>
        <w:rPr>
          <w:sz w:val="22"/>
          <w:szCs w:val="22"/>
          <w:lang w:val="sr-Cyrl-RS"/>
        </w:rPr>
      </w:pPr>
    </w:p>
    <w:p w:rsidR="009A7EDE" w:rsidRPr="009A7EDE" w:rsidRDefault="009A7EDE" w:rsidP="009A7EDE">
      <w:pPr>
        <w:jc w:val="center"/>
        <w:rPr>
          <w:sz w:val="22"/>
          <w:szCs w:val="22"/>
          <w:lang w:val="sr-Cyrl-RS"/>
        </w:rPr>
      </w:pPr>
    </w:p>
    <w:p w:rsidR="009A7EDE" w:rsidRPr="009A7EDE" w:rsidRDefault="009A7EDE" w:rsidP="009A7EDE">
      <w:pPr>
        <w:jc w:val="center"/>
        <w:rPr>
          <w:sz w:val="22"/>
          <w:szCs w:val="22"/>
          <w:lang w:val="sr-Cyrl-RS"/>
        </w:rPr>
      </w:pPr>
      <w:r w:rsidRPr="009A7EDE">
        <w:rPr>
          <w:sz w:val="22"/>
          <w:szCs w:val="22"/>
          <w:lang w:val="sr-Cyrl-RS"/>
        </w:rPr>
        <w:t>Члан1.</w:t>
      </w:r>
    </w:p>
    <w:p w:rsidR="009A7EDE" w:rsidRDefault="009A7EDE" w:rsidP="009A7EDE">
      <w:pPr>
        <w:jc w:val="both"/>
        <w:rPr>
          <w:sz w:val="22"/>
          <w:szCs w:val="22"/>
          <w:lang w:val="sr-Cyrl-RS"/>
        </w:rPr>
      </w:pPr>
      <w:r w:rsidRPr="009A7EDE">
        <w:rPr>
          <w:sz w:val="22"/>
          <w:szCs w:val="22"/>
          <w:lang w:val="sr-Cyrl-RS"/>
        </w:rPr>
        <w:t>За екстерну ревизију завршног рачуна буџета града Прокупља за 202</w:t>
      </w:r>
      <w:r w:rsidRPr="009A7EDE">
        <w:rPr>
          <w:sz w:val="22"/>
          <w:szCs w:val="22"/>
          <w:lang w:val="sr-Latn-RS"/>
        </w:rPr>
        <w:t>3</w:t>
      </w:r>
      <w:r w:rsidRPr="009A7EDE">
        <w:rPr>
          <w:sz w:val="22"/>
          <w:szCs w:val="22"/>
          <w:lang w:val="sr-Cyrl-RS"/>
        </w:rPr>
        <w:t>. годину изабраће се , у складу са прописима којима се уређују јавне набавке и уз сагласност Државне ревизорске институције, лице које испуњава услове за обављање послова ревизије финансијских извештаја , прописане законом којим се уређује рачуноводство и ревизија, уколико град Прокупље није обухваћен програмом ревизије Државне ревизорске институције за 202</w:t>
      </w:r>
      <w:r w:rsidRPr="009A7EDE">
        <w:rPr>
          <w:sz w:val="22"/>
          <w:szCs w:val="22"/>
          <w:lang w:val="sr-Latn-RS"/>
        </w:rPr>
        <w:t>3</w:t>
      </w:r>
      <w:r w:rsidRPr="009A7EDE">
        <w:rPr>
          <w:sz w:val="22"/>
          <w:szCs w:val="22"/>
          <w:lang w:val="sr-Cyrl-RS"/>
        </w:rPr>
        <w:t>. годину.</w:t>
      </w:r>
    </w:p>
    <w:p w:rsidR="009A7EDE" w:rsidRPr="009A7EDE" w:rsidRDefault="009A7EDE" w:rsidP="009A7EDE">
      <w:pPr>
        <w:jc w:val="both"/>
        <w:rPr>
          <w:sz w:val="22"/>
          <w:szCs w:val="22"/>
          <w:lang w:val="sr-Cyrl-RS"/>
        </w:rPr>
      </w:pPr>
    </w:p>
    <w:p w:rsidR="009A7EDE" w:rsidRPr="009A7EDE" w:rsidRDefault="009A7EDE" w:rsidP="009A7EDE">
      <w:pPr>
        <w:jc w:val="center"/>
        <w:rPr>
          <w:sz w:val="22"/>
          <w:szCs w:val="22"/>
          <w:lang w:val="sr-Cyrl-RS"/>
        </w:rPr>
      </w:pPr>
      <w:r w:rsidRPr="009A7EDE">
        <w:rPr>
          <w:sz w:val="22"/>
          <w:szCs w:val="22"/>
          <w:lang w:val="sr-Cyrl-RS"/>
        </w:rPr>
        <w:t>Члан2.</w:t>
      </w:r>
    </w:p>
    <w:p w:rsidR="009A7EDE" w:rsidRDefault="009A7EDE" w:rsidP="009A7EDE">
      <w:pPr>
        <w:jc w:val="center"/>
        <w:rPr>
          <w:sz w:val="22"/>
          <w:szCs w:val="22"/>
          <w:lang w:val="sr-Cyrl-RS"/>
        </w:rPr>
      </w:pPr>
      <w:r w:rsidRPr="009A7EDE">
        <w:rPr>
          <w:sz w:val="22"/>
          <w:szCs w:val="22"/>
          <w:lang w:val="sr-Cyrl-RS"/>
        </w:rPr>
        <w:t>Уговор са изабраним ревизором у складу са законом закључиће Градоначелник града Прокупља или лице које он овласти.</w:t>
      </w:r>
    </w:p>
    <w:p w:rsidR="009A7EDE" w:rsidRPr="009A7EDE" w:rsidRDefault="009A7EDE" w:rsidP="009A7EDE">
      <w:pPr>
        <w:rPr>
          <w:sz w:val="22"/>
          <w:szCs w:val="22"/>
          <w:lang w:val="sr-Cyrl-RS"/>
        </w:rPr>
      </w:pPr>
    </w:p>
    <w:p w:rsidR="009A7EDE" w:rsidRPr="009A7EDE" w:rsidRDefault="009A7EDE" w:rsidP="009A7EDE">
      <w:pPr>
        <w:jc w:val="center"/>
        <w:rPr>
          <w:sz w:val="22"/>
          <w:szCs w:val="22"/>
          <w:lang w:val="sr-Cyrl-RS"/>
        </w:rPr>
      </w:pPr>
      <w:r w:rsidRPr="009A7EDE">
        <w:rPr>
          <w:sz w:val="22"/>
          <w:szCs w:val="22"/>
          <w:lang w:val="sr-Cyrl-RS"/>
        </w:rPr>
        <w:t>Члан3.</w:t>
      </w:r>
    </w:p>
    <w:p w:rsidR="009A7EDE" w:rsidRDefault="009A7EDE" w:rsidP="009A7EDE">
      <w:pPr>
        <w:jc w:val="center"/>
        <w:rPr>
          <w:sz w:val="22"/>
          <w:szCs w:val="22"/>
          <w:lang w:val="sr-Cyrl-RS"/>
        </w:rPr>
      </w:pPr>
      <w:r w:rsidRPr="009A7EDE">
        <w:rPr>
          <w:sz w:val="22"/>
          <w:szCs w:val="22"/>
          <w:lang w:val="sr-Cyrl-RS"/>
        </w:rPr>
        <w:t>Ова одлука ступа на снагу осмог дана од дана објављивања у „Службеном листу града Прокупља“.</w:t>
      </w:r>
    </w:p>
    <w:p w:rsidR="009A7EDE" w:rsidRDefault="009A7EDE" w:rsidP="009A7EDE">
      <w:pPr>
        <w:rPr>
          <w:sz w:val="22"/>
          <w:szCs w:val="22"/>
          <w:lang w:val="sr-Cyrl-RS"/>
        </w:rPr>
      </w:pPr>
    </w:p>
    <w:p w:rsidR="009A7EDE" w:rsidRPr="009A7EDE" w:rsidRDefault="009A7EDE" w:rsidP="009A7EDE">
      <w:pPr>
        <w:rPr>
          <w:sz w:val="22"/>
          <w:szCs w:val="22"/>
          <w:lang w:val="sr-Cyrl-RS"/>
        </w:rPr>
      </w:pPr>
    </w:p>
    <w:p w:rsidR="009A7EDE" w:rsidRPr="009A7EDE" w:rsidRDefault="009A7EDE" w:rsidP="009A7EDE">
      <w:pPr>
        <w:rPr>
          <w:sz w:val="22"/>
          <w:szCs w:val="22"/>
          <w:lang w:val="sr-Cyrl-RS"/>
        </w:rPr>
      </w:pPr>
    </w:p>
    <w:p w:rsidR="009A7EDE" w:rsidRPr="009A7EDE" w:rsidRDefault="009A7EDE" w:rsidP="009A7EDE">
      <w:pPr>
        <w:rPr>
          <w:sz w:val="22"/>
          <w:szCs w:val="22"/>
          <w:lang w:val="sr-Cyrl-RS"/>
        </w:rPr>
      </w:pPr>
      <w:r w:rsidRPr="009A7EDE">
        <w:rPr>
          <w:sz w:val="22"/>
          <w:szCs w:val="22"/>
          <w:lang w:val="sr-Cyrl-RS"/>
        </w:rPr>
        <w:t>Број: 06-25/2024-02</w:t>
      </w:r>
    </w:p>
    <w:p w:rsidR="009A7EDE" w:rsidRPr="009A7EDE" w:rsidRDefault="009A7EDE" w:rsidP="009A7EDE">
      <w:pPr>
        <w:rPr>
          <w:sz w:val="22"/>
          <w:szCs w:val="22"/>
          <w:lang w:val="sr-Cyrl-RS"/>
        </w:rPr>
      </w:pPr>
      <w:r w:rsidRPr="009A7EDE">
        <w:rPr>
          <w:sz w:val="22"/>
          <w:szCs w:val="22"/>
          <w:lang w:val="sr-Cyrl-RS"/>
        </w:rPr>
        <w:t>У Прокупљу, 13.03.2024.године</w:t>
      </w:r>
    </w:p>
    <w:p w:rsidR="009A7EDE" w:rsidRPr="009A7EDE" w:rsidRDefault="009A7EDE" w:rsidP="009A7EDE">
      <w:pPr>
        <w:rPr>
          <w:sz w:val="22"/>
          <w:szCs w:val="22"/>
          <w:lang w:val="sr-Cyrl-RS"/>
        </w:rPr>
      </w:pPr>
      <w:r w:rsidRPr="009A7EDE">
        <w:rPr>
          <w:sz w:val="22"/>
          <w:szCs w:val="22"/>
          <w:lang w:val="sr-Cyrl-RS"/>
        </w:rPr>
        <w:t>СКУПШТИНЕ ГРАДА ПРОКУПЉА</w:t>
      </w:r>
    </w:p>
    <w:p w:rsidR="009A7EDE" w:rsidRPr="009A7EDE" w:rsidRDefault="009A7EDE" w:rsidP="009A7EDE">
      <w:pPr>
        <w:rPr>
          <w:sz w:val="22"/>
          <w:szCs w:val="22"/>
          <w:lang w:val="sr-Cyrl-RS"/>
        </w:rPr>
      </w:pPr>
    </w:p>
    <w:p w:rsidR="009A7EDE" w:rsidRPr="009A7EDE" w:rsidRDefault="009A7EDE" w:rsidP="009A7EDE">
      <w:pPr>
        <w:rPr>
          <w:sz w:val="22"/>
          <w:szCs w:val="22"/>
          <w:lang w:val="sr-Cyrl-RS"/>
        </w:rPr>
      </w:pPr>
    </w:p>
    <w:p w:rsidR="009A7EDE" w:rsidRPr="009A7EDE" w:rsidRDefault="009A7EDE" w:rsidP="009A7EDE">
      <w:pPr>
        <w:jc w:val="center"/>
        <w:rPr>
          <w:sz w:val="22"/>
          <w:szCs w:val="22"/>
          <w:lang w:val="sr-Cyrl-RS"/>
        </w:rPr>
      </w:pPr>
      <w:r w:rsidRPr="009A7EDE">
        <w:rPr>
          <w:sz w:val="22"/>
          <w:szCs w:val="22"/>
          <w:lang w:val="sr-Cyrl-RS"/>
        </w:rPr>
        <w:t xml:space="preserve">                                                                                          </w:t>
      </w:r>
      <w:r>
        <w:rPr>
          <w:sz w:val="22"/>
          <w:szCs w:val="22"/>
          <w:lang w:val="sr-Cyrl-RS"/>
        </w:rPr>
        <w:t xml:space="preserve">                                                                                                 </w:t>
      </w:r>
      <w:r w:rsidRPr="009A7EDE">
        <w:rPr>
          <w:sz w:val="22"/>
          <w:szCs w:val="22"/>
          <w:lang w:val="sr-Cyrl-RS"/>
        </w:rPr>
        <w:t>ПРЕДСЕДНИК</w:t>
      </w:r>
    </w:p>
    <w:p w:rsidR="009A7EDE" w:rsidRPr="009A7EDE" w:rsidRDefault="009A7EDE" w:rsidP="009A7EDE">
      <w:pPr>
        <w:jc w:val="center"/>
        <w:rPr>
          <w:sz w:val="22"/>
          <w:szCs w:val="22"/>
          <w:lang w:val="sr-Cyrl-RS"/>
        </w:rPr>
      </w:pPr>
      <w:r w:rsidRPr="009A7EDE">
        <w:rPr>
          <w:sz w:val="22"/>
          <w:szCs w:val="22"/>
          <w:lang w:val="sr-Cyrl-RS"/>
        </w:rPr>
        <w:t xml:space="preserve">                                                                                         </w:t>
      </w:r>
      <w:r>
        <w:rPr>
          <w:sz w:val="22"/>
          <w:szCs w:val="22"/>
          <w:lang w:val="sr-Cyrl-RS"/>
        </w:rPr>
        <w:t xml:space="preserve">                                                                                                    </w:t>
      </w:r>
      <w:r w:rsidRPr="009A7EDE">
        <w:rPr>
          <w:sz w:val="22"/>
          <w:szCs w:val="22"/>
          <w:lang w:val="sr-Cyrl-RS"/>
        </w:rPr>
        <w:t>СКУПШТИНЕ ГРАДА</w:t>
      </w:r>
    </w:p>
    <w:p w:rsidR="009A7EDE" w:rsidRDefault="009A7EDE" w:rsidP="009A7EDE">
      <w:pPr>
        <w:jc w:val="center"/>
        <w:rPr>
          <w:sz w:val="22"/>
          <w:szCs w:val="22"/>
          <w:lang w:val="sr-Cyrl-RS"/>
        </w:rPr>
      </w:pPr>
      <w:r w:rsidRPr="009A7EDE">
        <w:rPr>
          <w:sz w:val="22"/>
          <w:szCs w:val="22"/>
          <w:lang w:val="sr-Cyrl-RS"/>
        </w:rPr>
        <w:t xml:space="preserve">                                                                                        </w:t>
      </w:r>
      <w:r>
        <w:rPr>
          <w:sz w:val="22"/>
          <w:szCs w:val="22"/>
          <w:lang w:val="sr-Cyrl-RS"/>
        </w:rPr>
        <w:t xml:space="preserve">                                                                                                 </w:t>
      </w:r>
      <w:r w:rsidRPr="009A7EDE">
        <w:rPr>
          <w:sz w:val="22"/>
          <w:szCs w:val="22"/>
          <w:lang w:val="sr-Cyrl-RS"/>
        </w:rPr>
        <w:t>Дејан Лазић</w:t>
      </w:r>
      <w:r>
        <w:rPr>
          <w:sz w:val="22"/>
          <w:szCs w:val="22"/>
          <w:lang w:val="sr-Cyrl-RS"/>
        </w:rPr>
        <w:t xml:space="preserve"> с.р.</w:t>
      </w:r>
    </w:p>
    <w:p w:rsidR="00C82432" w:rsidRDefault="00C82432" w:rsidP="009A7EDE">
      <w:pPr>
        <w:jc w:val="center"/>
        <w:rPr>
          <w:sz w:val="22"/>
          <w:szCs w:val="22"/>
          <w:lang w:val="sr-Cyrl-RS"/>
        </w:rPr>
      </w:pPr>
    </w:p>
    <w:p w:rsidR="00C82432" w:rsidRDefault="00C82432" w:rsidP="009A7EDE">
      <w:pPr>
        <w:jc w:val="center"/>
        <w:rPr>
          <w:sz w:val="22"/>
          <w:szCs w:val="22"/>
          <w:lang w:val="sr-Cyrl-RS"/>
        </w:rPr>
      </w:pPr>
    </w:p>
    <w:p w:rsidR="00C82432" w:rsidRDefault="00C82432" w:rsidP="009A7EDE">
      <w:pPr>
        <w:jc w:val="center"/>
        <w:rPr>
          <w:sz w:val="22"/>
          <w:szCs w:val="22"/>
          <w:lang w:val="sr-Cyrl-RS"/>
        </w:rPr>
      </w:pPr>
    </w:p>
    <w:p w:rsidR="00C82432" w:rsidRDefault="00C82432" w:rsidP="009A7EDE">
      <w:pPr>
        <w:jc w:val="center"/>
        <w:rPr>
          <w:sz w:val="22"/>
          <w:szCs w:val="22"/>
          <w:lang w:val="sr-Cyrl-RS"/>
        </w:rPr>
      </w:pPr>
    </w:p>
    <w:p w:rsidR="00C82432" w:rsidRDefault="00C82432" w:rsidP="009A7EDE">
      <w:pPr>
        <w:jc w:val="center"/>
        <w:rPr>
          <w:sz w:val="22"/>
          <w:szCs w:val="22"/>
          <w:lang w:val="sr-Cyrl-RS"/>
        </w:rPr>
      </w:pPr>
    </w:p>
    <w:p w:rsidR="00C82432" w:rsidRDefault="00C82432" w:rsidP="009A7EDE">
      <w:pPr>
        <w:jc w:val="center"/>
        <w:rPr>
          <w:sz w:val="22"/>
          <w:szCs w:val="22"/>
          <w:lang w:val="sr-Cyrl-RS"/>
        </w:rPr>
      </w:pPr>
    </w:p>
    <w:p w:rsidR="00C82432" w:rsidRDefault="00C82432" w:rsidP="00C82432">
      <w:pPr>
        <w:rPr>
          <w:sz w:val="40"/>
          <w:szCs w:val="40"/>
          <w:lang w:val="sr-Cyrl-RS"/>
        </w:rPr>
      </w:pPr>
      <w:r>
        <w:rPr>
          <w:sz w:val="40"/>
          <w:szCs w:val="40"/>
          <w:lang w:val="sr-Cyrl-RS"/>
        </w:rPr>
        <w:t>8</w:t>
      </w:r>
    </w:p>
    <w:p w:rsidR="00274D17" w:rsidRPr="005D2ACD" w:rsidRDefault="00274D17" w:rsidP="00274D17">
      <w:pPr>
        <w:pStyle w:val="NoSpacing"/>
        <w:ind w:left="-540" w:right="-720" w:firstLine="888"/>
        <w:jc w:val="both"/>
        <w:rPr>
          <w:rFonts w:ascii="Times New Roman" w:hAnsi="Times New Roman"/>
          <w:lang w:val="sr-Cyrl-RS"/>
        </w:rPr>
      </w:pPr>
      <w:r w:rsidRPr="005D2ACD">
        <w:rPr>
          <w:rFonts w:ascii="Times New Roman" w:hAnsi="Times New Roman"/>
        </w:rPr>
        <w:t xml:space="preserve">На основу члана </w:t>
      </w:r>
      <w:r w:rsidRPr="005D2ACD">
        <w:rPr>
          <w:rFonts w:ascii="Times New Roman" w:hAnsi="Times New Roman"/>
          <w:lang w:val="en-US"/>
        </w:rPr>
        <w:t>100</w:t>
      </w:r>
      <w:r w:rsidRPr="005D2ACD">
        <w:rPr>
          <w:rFonts w:ascii="Times New Roman" w:hAnsi="Times New Roman"/>
        </w:rPr>
        <w:t xml:space="preserve">. </w:t>
      </w:r>
      <w:r w:rsidRPr="005D2ACD">
        <w:rPr>
          <w:rFonts w:ascii="Times New Roman" w:hAnsi="Times New Roman"/>
          <w:lang w:val="sr-Cyrl-RS"/>
        </w:rPr>
        <w:t>Закона о планирању и изградњи</w:t>
      </w:r>
      <w:r w:rsidRPr="005D2ACD">
        <w:rPr>
          <w:rFonts w:ascii="Times New Roman" w:hAnsi="Times New Roman"/>
        </w:rPr>
        <w:t xml:space="preserve"> („Сл.гласник РС“,</w:t>
      </w:r>
      <w:r w:rsidRPr="005D2ACD">
        <w:rPr>
          <w:rFonts w:ascii="Times New Roman" w:hAnsi="Times New Roman"/>
          <w:lang w:val="sr-Cyrl-RS"/>
        </w:rPr>
        <w:t>бр.</w:t>
      </w:r>
      <w:r w:rsidRPr="005D2ACD">
        <w:rPr>
          <w:rFonts w:ascii="Times New Roman" w:hAnsi="Times New Roman"/>
          <w:lang w:val="sr-Cyrl-CS"/>
        </w:rPr>
        <w:t>72/09, 81/09-испр.64/10-одлукаУС, 24/11, 121/12,43/13-одлука УС, 50/13-одлука УС, 98/13-одлука УС, 132/14, 145/14, 83/2018, 31/2019</w:t>
      </w:r>
      <w:r w:rsidRPr="005D2ACD">
        <w:rPr>
          <w:rFonts w:ascii="Times New Roman" w:hAnsi="Times New Roman"/>
          <w:lang w:val="sr-Latn-RS"/>
        </w:rPr>
        <w:t>,</w:t>
      </w:r>
      <w:r w:rsidRPr="005D2ACD">
        <w:rPr>
          <w:rFonts w:ascii="Times New Roman" w:hAnsi="Times New Roman"/>
          <w:lang w:val="sr-Cyrl-CS"/>
        </w:rPr>
        <w:t xml:space="preserve"> 37/2019-др.закон</w:t>
      </w:r>
      <w:r w:rsidRPr="005D2ACD">
        <w:rPr>
          <w:rFonts w:ascii="Times New Roman" w:hAnsi="Times New Roman"/>
          <w:lang w:val="sr-Latn-RS"/>
        </w:rPr>
        <w:t xml:space="preserve"> </w:t>
      </w:r>
      <w:r w:rsidRPr="005D2ACD">
        <w:rPr>
          <w:rFonts w:ascii="Times New Roman" w:hAnsi="Times New Roman"/>
          <w:lang w:val="sr-Cyrl-RS"/>
        </w:rPr>
        <w:t>и</w:t>
      </w:r>
      <w:r w:rsidRPr="005D2ACD">
        <w:rPr>
          <w:rFonts w:ascii="Times New Roman" w:hAnsi="Times New Roman"/>
          <w:lang w:val="sr-Latn-RS"/>
        </w:rPr>
        <w:t xml:space="preserve"> 9/2020, 52/2021, 62/2023</w:t>
      </w:r>
      <w:r w:rsidRPr="005D2ACD">
        <w:rPr>
          <w:rFonts w:ascii="Times New Roman" w:hAnsi="Times New Roman"/>
        </w:rPr>
        <w:t>)</w:t>
      </w:r>
      <w:r w:rsidRPr="005D2ACD">
        <w:rPr>
          <w:rFonts w:ascii="Times New Roman" w:hAnsi="Times New Roman"/>
          <w:lang w:val="sr-Cyrl-RS"/>
        </w:rPr>
        <w:t xml:space="preserve"> </w:t>
      </w:r>
      <w:r w:rsidRPr="005D2ACD">
        <w:rPr>
          <w:rFonts w:ascii="Times New Roman" w:hAnsi="Times New Roman"/>
        </w:rPr>
        <w:t>и члана 40. став 1. тачка 36  Статута Града Прокупља („Сл.лист</w:t>
      </w:r>
      <w:r w:rsidRPr="005D2ACD">
        <w:rPr>
          <w:rFonts w:ascii="Times New Roman" w:hAnsi="Times New Roman"/>
          <w:lang w:val="sr-Cyrl-RS"/>
        </w:rPr>
        <w:t xml:space="preserve"> </w:t>
      </w:r>
      <w:r w:rsidRPr="005D2ACD">
        <w:rPr>
          <w:rFonts w:ascii="Times New Roman" w:hAnsi="Times New Roman"/>
        </w:rPr>
        <w:t>Општине</w:t>
      </w:r>
      <w:r w:rsidRPr="005D2ACD">
        <w:rPr>
          <w:rFonts w:ascii="Times New Roman" w:hAnsi="Times New Roman"/>
          <w:lang w:val="sr-Cyrl-RS"/>
        </w:rPr>
        <w:t xml:space="preserve"> </w:t>
      </w:r>
      <w:r w:rsidRPr="005D2ACD">
        <w:rPr>
          <w:rFonts w:ascii="Times New Roman" w:hAnsi="Times New Roman"/>
        </w:rPr>
        <w:t>Прокупље“, бр.15/2018), Скупштина Града Прокупља на седници одржаној</w:t>
      </w:r>
      <w:r w:rsidRPr="005D2ACD">
        <w:rPr>
          <w:rFonts w:ascii="Times New Roman" w:hAnsi="Times New Roman"/>
          <w:lang w:val="sr-Cyrl-RS"/>
        </w:rPr>
        <w:t xml:space="preserve"> </w:t>
      </w:r>
      <w:r w:rsidRPr="005D2ACD">
        <w:rPr>
          <w:rFonts w:ascii="Times New Roman" w:hAnsi="Times New Roman"/>
        </w:rPr>
        <w:t xml:space="preserve">дана  </w:t>
      </w:r>
      <w:r w:rsidRPr="005D2ACD">
        <w:rPr>
          <w:rFonts w:ascii="Times New Roman" w:hAnsi="Times New Roman"/>
          <w:lang w:val="sr-Cyrl-RS"/>
        </w:rPr>
        <w:t>13.03</w:t>
      </w:r>
      <w:r w:rsidRPr="005D2ACD">
        <w:rPr>
          <w:rFonts w:ascii="Times New Roman" w:hAnsi="Times New Roman"/>
        </w:rPr>
        <w:t>.20</w:t>
      </w:r>
      <w:r w:rsidRPr="005D2ACD">
        <w:rPr>
          <w:rFonts w:ascii="Times New Roman" w:hAnsi="Times New Roman"/>
          <w:lang w:val="sr-Cyrl-RS"/>
        </w:rPr>
        <w:t>24</w:t>
      </w:r>
      <w:r w:rsidRPr="005D2ACD">
        <w:rPr>
          <w:rFonts w:ascii="Times New Roman" w:hAnsi="Times New Roman"/>
        </w:rPr>
        <w:t>.године, дон</w:t>
      </w:r>
      <w:r w:rsidRPr="005D2ACD">
        <w:rPr>
          <w:rFonts w:ascii="Times New Roman" w:hAnsi="Times New Roman"/>
          <w:lang w:val="sr-Cyrl-RS"/>
        </w:rPr>
        <w:t>ела је</w:t>
      </w:r>
    </w:p>
    <w:p w:rsidR="00274D17" w:rsidRPr="005D2ACD" w:rsidRDefault="00274D17" w:rsidP="00274D17">
      <w:pPr>
        <w:pStyle w:val="NoSpacing"/>
        <w:ind w:left="-540" w:right="-720" w:firstLine="708"/>
        <w:jc w:val="both"/>
        <w:rPr>
          <w:rFonts w:ascii="Times New Roman" w:hAnsi="Times New Roman"/>
          <w:lang w:val="sr-Cyrl-RS"/>
        </w:rPr>
      </w:pPr>
    </w:p>
    <w:p w:rsidR="00274D17" w:rsidRPr="005D2ACD" w:rsidRDefault="00274D17" w:rsidP="00274D17">
      <w:pPr>
        <w:pStyle w:val="NoSpacing"/>
        <w:ind w:left="-540" w:right="-720" w:firstLine="708"/>
        <w:jc w:val="both"/>
        <w:rPr>
          <w:rFonts w:ascii="Times New Roman" w:hAnsi="Times New Roman"/>
          <w:lang w:val="sr-Cyrl-RS"/>
        </w:rPr>
      </w:pPr>
    </w:p>
    <w:p w:rsidR="00274D17" w:rsidRPr="005D2ACD" w:rsidRDefault="00274D17" w:rsidP="00274D17">
      <w:pPr>
        <w:pStyle w:val="NoSpacing"/>
        <w:ind w:left="-540" w:right="-720"/>
        <w:jc w:val="center"/>
        <w:rPr>
          <w:rFonts w:ascii="Times New Roman" w:hAnsi="Times New Roman"/>
          <w:b/>
        </w:rPr>
      </w:pPr>
      <w:r w:rsidRPr="005D2ACD">
        <w:rPr>
          <w:rFonts w:ascii="Times New Roman" w:hAnsi="Times New Roman"/>
          <w:b/>
        </w:rPr>
        <w:t>ОДЛУКУ</w:t>
      </w:r>
    </w:p>
    <w:p w:rsidR="00274D17" w:rsidRPr="005D2ACD" w:rsidRDefault="00274D17" w:rsidP="00274D17">
      <w:pPr>
        <w:pStyle w:val="NoSpacing"/>
        <w:ind w:left="-540" w:right="-720"/>
        <w:jc w:val="center"/>
        <w:rPr>
          <w:rFonts w:ascii="Times New Roman" w:hAnsi="Times New Roman"/>
          <w:b/>
        </w:rPr>
      </w:pPr>
      <w:r w:rsidRPr="005D2ACD">
        <w:rPr>
          <w:rFonts w:ascii="Times New Roman" w:hAnsi="Times New Roman"/>
          <w:b/>
        </w:rPr>
        <w:t xml:space="preserve">О  </w:t>
      </w:r>
      <w:r w:rsidRPr="005D2ACD">
        <w:rPr>
          <w:rFonts w:ascii="Times New Roman" w:hAnsi="Times New Roman"/>
          <w:b/>
          <w:lang w:val="sr-Cyrl-RS"/>
        </w:rPr>
        <w:t>ПРИСТУПАЊУ ОТУЂЕЊА</w:t>
      </w:r>
      <w:r w:rsidRPr="005D2ACD">
        <w:rPr>
          <w:rFonts w:ascii="Times New Roman" w:hAnsi="Times New Roman"/>
          <w:b/>
        </w:rPr>
        <w:t xml:space="preserve"> </w:t>
      </w:r>
      <w:r w:rsidRPr="005D2ACD">
        <w:rPr>
          <w:rFonts w:ascii="Times New Roman" w:hAnsi="Times New Roman"/>
          <w:b/>
          <w:lang w:val="sr-Cyrl-RS"/>
        </w:rPr>
        <w:t>НЕИЗГРАЂЕНОГ ГРАЂЕВИНСКОГ ЗЕМЉИШТА</w:t>
      </w:r>
      <w:r w:rsidRPr="005D2ACD">
        <w:rPr>
          <w:rFonts w:ascii="Times New Roman" w:hAnsi="Times New Roman"/>
          <w:b/>
        </w:rPr>
        <w:t xml:space="preserve"> </w:t>
      </w:r>
    </w:p>
    <w:p w:rsidR="00274D17" w:rsidRPr="005D2ACD" w:rsidRDefault="00274D17" w:rsidP="00274D17">
      <w:pPr>
        <w:pStyle w:val="NoSpacing"/>
        <w:ind w:left="-540" w:right="-720"/>
        <w:jc w:val="center"/>
        <w:rPr>
          <w:rFonts w:ascii="Times New Roman" w:hAnsi="Times New Roman"/>
          <w:b/>
          <w:lang w:val="sr-Cyrl-RS"/>
        </w:rPr>
      </w:pPr>
      <w:r w:rsidRPr="005D2ACD">
        <w:rPr>
          <w:rFonts w:ascii="Times New Roman" w:hAnsi="Times New Roman"/>
          <w:b/>
          <w:lang w:val="sr-Cyrl-RS"/>
        </w:rPr>
        <w:t xml:space="preserve">У ЈАВНОЈ СВОЈИНИ </w:t>
      </w:r>
      <w:r w:rsidRPr="005D2ACD">
        <w:rPr>
          <w:rFonts w:ascii="Times New Roman" w:hAnsi="Times New Roman"/>
          <w:b/>
        </w:rPr>
        <w:t>ГРАДА ПРОКУПЉА</w:t>
      </w:r>
      <w:r w:rsidRPr="005D2ACD">
        <w:rPr>
          <w:rFonts w:ascii="Times New Roman" w:hAnsi="Times New Roman"/>
          <w:b/>
          <w:lang w:val="sr-Cyrl-RS"/>
        </w:rPr>
        <w:t>, НЕПОСРЕДНОМ ПОГОДБОМ</w:t>
      </w:r>
      <w:r w:rsidRPr="005D2ACD">
        <w:rPr>
          <w:rFonts w:ascii="Times New Roman" w:hAnsi="Times New Roman"/>
          <w:b/>
        </w:rPr>
        <w:t xml:space="preserve"> </w:t>
      </w:r>
    </w:p>
    <w:p w:rsidR="00274D17" w:rsidRPr="005D2ACD" w:rsidRDefault="00274D17" w:rsidP="00274D17">
      <w:pPr>
        <w:pStyle w:val="NoSpacing"/>
        <w:ind w:left="-540" w:right="-720"/>
        <w:jc w:val="center"/>
        <w:rPr>
          <w:rFonts w:ascii="Times New Roman" w:hAnsi="Times New Roman"/>
          <w:b/>
          <w:lang w:val="sr-Cyrl-RS"/>
        </w:rPr>
      </w:pPr>
    </w:p>
    <w:p w:rsidR="00274D17" w:rsidRPr="005D2ACD" w:rsidRDefault="00274D17" w:rsidP="00274D17">
      <w:pPr>
        <w:pStyle w:val="NoSpacing"/>
        <w:ind w:right="-720"/>
        <w:rPr>
          <w:rFonts w:ascii="Times New Roman" w:hAnsi="Times New Roman"/>
          <w:b/>
          <w:lang w:val="sr-Cyrl-RS"/>
        </w:rPr>
      </w:pPr>
    </w:p>
    <w:p w:rsidR="00274D17" w:rsidRPr="005D2ACD" w:rsidRDefault="00274D17" w:rsidP="00274D17">
      <w:pPr>
        <w:pStyle w:val="NoSpacing"/>
        <w:ind w:left="-540" w:right="-720"/>
        <w:jc w:val="center"/>
        <w:rPr>
          <w:rFonts w:ascii="Times New Roman" w:hAnsi="Times New Roman"/>
          <w:b/>
        </w:rPr>
      </w:pPr>
    </w:p>
    <w:p w:rsidR="00274D17" w:rsidRPr="005D2ACD" w:rsidRDefault="00274D17" w:rsidP="00274D17">
      <w:pPr>
        <w:pStyle w:val="NoSpacing"/>
        <w:ind w:left="-540" w:right="-720" w:firstLine="180"/>
        <w:jc w:val="both"/>
        <w:rPr>
          <w:rFonts w:ascii="Times New Roman" w:hAnsi="Times New Roman"/>
          <w:lang w:val="sr-Cyrl-RS"/>
        </w:rPr>
      </w:pPr>
      <w:r w:rsidRPr="005D2ACD">
        <w:rPr>
          <w:rFonts w:ascii="Times New Roman" w:hAnsi="Times New Roman"/>
        </w:rPr>
        <w:tab/>
      </w:r>
      <w:r w:rsidRPr="005D2ACD">
        <w:rPr>
          <w:rFonts w:ascii="Times New Roman" w:hAnsi="Times New Roman"/>
          <w:b/>
        </w:rPr>
        <w:t>I</w:t>
      </w:r>
      <w:r w:rsidRPr="005D2ACD">
        <w:rPr>
          <w:rFonts w:ascii="Times New Roman" w:hAnsi="Times New Roman"/>
          <w:b/>
          <w:lang w:val="sr-Cyrl-RS"/>
        </w:rPr>
        <w:t xml:space="preserve"> ПРИСТУПА СЕ  </w:t>
      </w:r>
      <w:r w:rsidRPr="005D2ACD">
        <w:rPr>
          <w:rFonts w:ascii="Times New Roman" w:hAnsi="Times New Roman"/>
          <w:lang w:val="sr-Cyrl-RS"/>
        </w:rPr>
        <w:t>отуђењу неизграђеног грађевинског земљишта у јавној својини Града Прокупља непосредном погодбом</w:t>
      </w:r>
      <w:r w:rsidRPr="005D2ACD">
        <w:rPr>
          <w:rFonts w:ascii="Times New Roman" w:hAnsi="Times New Roman"/>
        </w:rPr>
        <w:t xml:space="preserve">, </w:t>
      </w:r>
      <w:r w:rsidRPr="005D2ACD">
        <w:rPr>
          <w:rFonts w:ascii="Times New Roman" w:hAnsi="Times New Roman"/>
          <w:lang w:val="sr-Cyrl-RS"/>
        </w:rPr>
        <w:t>катастарске парцеле бр.161/2 КО Прокупље-град, укупне површине 1а40м2, по врсти градско грађевинско-земљиште, уписана у лист непокретности бр.6712 КО Прокупље-град, носиоца права јавне својине Града Прокупља, Златковић (Методије) Љубиши из Прокупља, власнику суседне катастарске парцеле бр.157/12 КО Прокупље-град, у циљу привођења намени и прибављања употребне дозволе.</w:t>
      </w:r>
    </w:p>
    <w:p w:rsidR="00274D17" w:rsidRPr="005D2ACD" w:rsidRDefault="00274D17" w:rsidP="00274D17">
      <w:pPr>
        <w:pStyle w:val="NoSpacing"/>
        <w:ind w:left="-540" w:right="-720"/>
        <w:jc w:val="both"/>
        <w:rPr>
          <w:rFonts w:ascii="Times New Roman" w:hAnsi="Times New Roman"/>
          <w:lang w:val="sr-Latn-RS"/>
        </w:rPr>
      </w:pPr>
    </w:p>
    <w:p w:rsidR="00274D17" w:rsidRPr="005D2ACD" w:rsidRDefault="00274D17" w:rsidP="00274D17">
      <w:pPr>
        <w:pStyle w:val="NoSpacing"/>
        <w:ind w:left="-540" w:right="-720" w:firstLine="720"/>
        <w:jc w:val="both"/>
        <w:rPr>
          <w:rFonts w:ascii="Times New Roman" w:hAnsi="Times New Roman"/>
          <w:lang w:val="sr-Cyrl-RS"/>
        </w:rPr>
      </w:pPr>
      <w:r w:rsidRPr="005D2ACD">
        <w:rPr>
          <w:rFonts w:ascii="Times New Roman" w:hAnsi="Times New Roman"/>
          <w:b/>
          <w:lang w:val="sr-Latn-RS"/>
        </w:rPr>
        <w:t xml:space="preserve">II </w:t>
      </w:r>
      <w:r w:rsidRPr="005D2ACD">
        <w:rPr>
          <w:rFonts w:ascii="Times New Roman" w:hAnsi="Times New Roman"/>
          <w:b/>
          <w:lang w:val="sr-Cyrl-RS"/>
        </w:rPr>
        <w:t xml:space="preserve"> </w:t>
      </w:r>
      <w:r w:rsidRPr="005D2ACD">
        <w:rPr>
          <w:rFonts w:ascii="Times New Roman" w:hAnsi="Times New Roman"/>
        </w:rPr>
        <w:t>Формира</w:t>
      </w:r>
      <w:r w:rsidRPr="005D2ACD">
        <w:rPr>
          <w:rFonts w:ascii="Times New Roman" w:hAnsi="Times New Roman"/>
          <w:lang w:val="sr-Cyrl-RS"/>
        </w:rPr>
        <w:t xml:space="preserve"> </w:t>
      </w:r>
      <w:r w:rsidRPr="005D2ACD">
        <w:rPr>
          <w:rFonts w:ascii="Times New Roman" w:hAnsi="Times New Roman"/>
        </w:rPr>
        <w:t>се</w:t>
      </w:r>
      <w:r w:rsidRPr="005D2ACD">
        <w:rPr>
          <w:rFonts w:ascii="Times New Roman" w:hAnsi="Times New Roman"/>
          <w:lang w:val="sr-Cyrl-RS"/>
        </w:rPr>
        <w:t xml:space="preserve"> </w:t>
      </w:r>
      <w:r w:rsidRPr="005D2ACD">
        <w:rPr>
          <w:rFonts w:ascii="Times New Roman" w:hAnsi="Times New Roman"/>
        </w:rPr>
        <w:t>Комисија</w:t>
      </w:r>
      <w:r w:rsidRPr="005D2ACD">
        <w:rPr>
          <w:rFonts w:ascii="Times New Roman" w:hAnsi="Times New Roman"/>
          <w:lang w:val="sr-Cyrl-RS"/>
        </w:rPr>
        <w:t xml:space="preserve"> за спровођење поступка отуђења неизграђеног грађевинског земљишта  путем јавног надметања </w:t>
      </w:r>
      <w:r w:rsidRPr="005D2ACD">
        <w:rPr>
          <w:rFonts w:ascii="Times New Roman" w:hAnsi="Times New Roman"/>
        </w:rPr>
        <w:t>у следећем</w:t>
      </w:r>
      <w:r w:rsidRPr="005D2ACD">
        <w:rPr>
          <w:rFonts w:ascii="Times New Roman" w:hAnsi="Times New Roman"/>
          <w:lang w:val="sr-Cyrl-RS"/>
        </w:rPr>
        <w:t xml:space="preserve"> </w:t>
      </w:r>
      <w:r w:rsidRPr="005D2ACD">
        <w:rPr>
          <w:rFonts w:ascii="Times New Roman" w:hAnsi="Times New Roman"/>
        </w:rPr>
        <w:t>саставу:</w:t>
      </w:r>
    </w:p>
    <w:p w:rsidR="00274D17" w:rsidRPr="005D2ACD" w:rsidRDefault="00274D17" w:rsidP="00274D17">
      <w:pPr>
        <w:pStyle w:val="NoSpacing"/>
        <w:ind w:left="-540" w:right="-720" w:firstLine="720"/>
        <w:jc w:val="both"/>
        <w:rPr>
          <w:rFonts w:ascii="Times New Roman" w:hAnsi="Times New Roman"/>
          <w:lang w:val="sr-Cyrl-RS"/>
        </w:rPr>
      </w:pPr>
    </w:p>
    <w:p w:rsidR="00274D17" w:rsidRPr="005D2ACD" w:rsidRDefault="00274D17" w:rsidP="00274D17">
      <w:pPr>
        <w:pStyle w:val="NoSpacing"/>
        <w:ind w:left="-540" w:right="-720"/>
        <w:jc w:val="both"/>
        <w:rPr>
          <w:rFonts w:ascii="Times New Roman" w:hAnsi="Times New Roman"/>
        </w:rPr>
      </w:pPr>
      <w:r w:rsidRPr="005D2ACD">
        <w:rPr>
          <w:rFonts w:ascii="Times New Roman" w:hAnsi="Times New Roman"/>
        </w:rPr>
        <w:t>1.</w:t>
      </w:r>
      <w:r w:rsidRPr="005D2ACD">
        <w:rPr>
          <w:rFonts w:ascii="Times New Roman" w:hAnsi="Times New Roman"/>
          <w:lang w:val="sr-Latn-RS"/>
        </w:rPr>
        <w:t xml:space="preserve"> </w:t>
      </w:r>
      <w:r w:rsidRPr="005D2ACD">
        <w:rPr>
          <w:rFonts w:ascii="Times New Roman" w:hAnsi="Times New Roman"/>
          <w:lang w:val="sr-Cyrl-RS"/>
        </w:rPr>
        <w:t xml:space="preserve"> Миљан Милентијевић</w:t>
      </w:r>
      <w:r w:rsidRPr="005D2ACD">
        <w:rPr>
          <w:rFonts w:ascii="Times New Roman" w:hAnsi="Times New Roman"/>
        </w:rPr>
        <w:t xml:space="preserve"> – председник</w:t>
      </w:r>
      <w:r w:rsidRPr="005D2ACD">
        <w:rPr>
          <w:rFonts w:ascii="Times New Roman" w:hAnsi="Times New Roman"/>
          <w:lang w:val="sr-Cyrl-RS"/>
        </w:rPr>
        <w:t xml:space="preserve"> </w:t>
      </w:r>
      <w:r w:rsidRPr="005D2ACD">
        <w:rPr>
          <w:rFonts w:ascii="Times New Roman" w:hAnsi="Times New Roman"/>
        </w:rPr>
        <w:t>комисије</w:t>
      </w:r>
    </w:p>
    <w:p w:rsidR="00274D17" w:rsidRPr="005D2ACD" w:rsidRDefault="00274D17" w:rsidP="00274D17">
      <w:pPr>
        <w:pStyle w:val="NoSpacing"/>
        <w:ind w:left="-540" w:right="-720"/>
        <w:jc w:val="both"/>
        <w:rPr>
          <w:rFonts w:ascii="Times New Roman" w:hAnsi="Times New Roman"/>
        </w:rPr>
      </w:pPr>
      <w:r w:rsidRPr="005D2ACD">
        <w:rPr>
          <w:rFonts w:ascii="Times New Roman" w:hAnsi="Times New Roman"/>
        </w:rPr>
        <w:t xml:space="preserve">2. </w:t>
      </w:r>
      <w:r w:rsidRPr="005D2ACD">
        <w:rPr>
          <w:rFonts w:ascii="Times New Roman" w:hAnsi="Times New Roman"/>
          <w:lang w:val="sr-Latn-RS"/>
        </w:rPr>
        <w:t xml:space="preserve"> </w:t>
      </w:r>
      <w:r w:rsidRPr="005D2ACD">
        <w:rPr>
          <w:rFonts w:ascii="Times New Roman" w:hAnsi="Times New Roman"/>
          <w:lang w:val="sr-Cyrl-RS"/>
        </w:rPr>
        <w:t>Иван Ивановић</w:t>
      </w:r>
      <w:r w:rsidRPr="005D2ACD">
        <w:rPr>
          <w:rFonts w:ascii="Times New Roman" w:hAnsi="Times New Roman"/>
          <w:lang w:val="sr-Latn-RS"/>
        </w:rPr>
        <w:t xml:space="preserve"> </w:t>
      </w:r>
      <w:r w:rsidRPr="005D2ACD">
        <w:rPr>
          <w:rFonts w:ascii="Times New Roman" w:hAnsi="Times New Roman"/>
          <w:lang w:val="sr-Cyrl-RS"/>
        </w:rPr>
        <w:t xml:space="preserve">- </w:t>
      </w:r>
      <w:r w:rsidRPr="005D2ACD">
        <w:rPr>
          <w:rFonts w:ascii="Times New Roman" w:hAnsi="Times New Roman"/>
        </w:rPr>
        <w:t xml:space="preserve"> члан</w:t>
      </w:r>
    </w:p>
    <w:p w:rsidR="00274D17" w:rsidRPr="005D2ACD" w:rsidRDefault="00274D17" w:rsidP="00274D17">
      <w:pPr>
        <w:pStyle w:val="NoSpacing"/>
        <w:ind w:left="-540" w:right="-720"/>
        <w:jc w:val="both"/>
        <w:rPr>
          <w:rFonts w:ascii="Times New Roman" w:hAnsi="Times New Roman"/>
          <w:lang w:val="sr-Cyrl-RS"/>
        </w:rPr>
      </w:pPr>
      <w:r w:rsidRPr="005D2ACD">
        <w:rPr>
          <w:rFonts w:ascii="Times New Roman" w:hAnsi="Times New Roman"/>
        </w:rPr>
        <w:t xml:space="preserve">3. </w:t>
      </w:r>
      <w:r w:rsidRPr="005D2ACD">
        <w:rPr>
          <w:rFonts w:ascii="Times New Roman" w:hAnsi="Times New Roman"/>
          <w:lang w:val="sr-Latn-RS"/>
        </w:rPr>
        <w:t xml:space="preserve"> </w:t>
      </w:r>
      <w:r w:rsidRPr="005D2ACD">
        <w:rPr>
          <w:rFonts w:ascii="Times New Roman" w:hAnsi="Times New Roman"/>
          <w:lang w:val="sr-Cyrl-RS"/>
        </w:rPr>
        <w:t>Весна Смиљковић</w:t>
      </w:r>
      <w:r w:rsidRPr="005D2ACD">
        <w:rPr>
          <w:rFonts w:ascii="Times New Roman" w:hAnsi="Times New Roman"/>
        </w:rPr>
        <w:t>–члан</w:t>
      </w:r>
    </w:p>
    <w:p w:rsidR="00274D17" w:rsidRPr="005D2ACD" w:rsidRDefault="00274D17" w:rsidP="00274D17">
      <w:pPr>
        <w:pStyle w:val="NoSpacing"/>
        <w:ind w:right="-720"/>
        <w:jc w:val="both"/>
        <w:rPr>
          <w:rFonts w:ascii="Times New Roman" w:hAnsi="Times New Roman"/>
          <w:lang w:val="sr-Cyrl-RS"/>
        </w:rPr>
      </w:pPr>
    </w:p>
    <w:p w:rsidR="00274D17" w:rsidRPr="005D2ACD" w:rsidRDefault="00274D17" w:rsidP="00274D17">
      <w:pPr>
        <w:pStyle w:val="NoSpacing"/>
        <w:ind w:left="-540" w:right="-720" w:firstLine="720"/>
        <w:jc w:val="both"/>
        <w:rPr>
          <w:rFonts w:ascii="Times New Roman" w:hAnsi="Times New Roman"/>
          <w:lang w:val="sr-Cyrl-RS"/>
        </w:rPr>
      </w:pPr>
      <w:r w:rsidRPr="005D2ACD">
        <w:rPr>
          <w:rFonts w:ascii="Times New Roman" w:hAnsi="Times New Roman"/>
          <w:b/>
        </w:rPr>
        <w:t xml:space="preserve">III </w:t>
      </w:r>
      <w:r w:rsidRPr="005D2ACD">
        <w:rPr>
          <w:rFonts w:ascii="Times New Roman" w:hAnsi="Times New Roman"/>
          <w:lang w:val="sr-Cyrl-RS"/>
        </w:rPr>
        <w:t>По спроведеном поступку отуђења грађевинског земљишта из јавне својине непосредном погодбом, комисија сачињава предлог о отуђењу о чему ће одлуку донети Скупштина града Прокупља</w:t>
      </w:r>
      <w:r w:rsidRPr="005D2ACD">
        <w:rPr>
          <w:rFonts w:ascii="Times New Roman" w:hAnsi="Times New Roman"/>
        </w:rPr>
        <w:t>.</w:t>
      </w:r>
    </w:p>
    <w:p w:rsidR="00274D17" w:rsidRPr="005D2ACD" w:rsidRDefault="00274D17" w:rsidP="00274D17">
      <w:pPr>
        <w:pStyle w:val="NoSpacing"/>
        <w:ind w:left="-540" w:right="-720"/>
        <w:jc w:val="both"/>
        <w:rPr>
          <w:rFonts w:ascii="Times New Roman" w:hAnsi="Times New Roman"/>
          <w:lang w:val="sr-Cyrl-RS"/>
        </w:rPr>
      </w:pPr>
    </w:p>
    <w:p w:rsidR="00274D17" w:rsidRPr="005D2ACD" w:rsidRDefault="00274D17" w:rsidP="00274D17">
      <w:pPr>
        <w:pStyle w:val="NoSpacing"/>
        <w:ind w:left="-540" w:right="-720" w:firstLine="720"/>
        <w:jc w:val="both"/>
        <w:rPr>
          <w:rFonts w:ascii="Times New Roman" w:hAnsi="Times New Roman"/>
          <w:lang w:val="sr-Cyrl-RS"/>
        </w:rPr>
      </w:pPr>
      <w:r w:rsidRPr="005D2ACD">
        <w:rPr>
          <w:rFonts w:ascii="Times New Roman" w:hAnsi="Times New Roman"/>
          <w:b/>
        </w:rPr>
        <w:t xml:space="preserve">IV </w:t>
      </w:r>
      <w:r w:rsidRPr="005D2ACD">
        <w:rPr>
          <w:rFonts w:ascii="Times New Roman" w:hAnsi="Times New Roman"/>
        </w:rPr>
        <w:t>Ова</w:t>
      </w:r>
      <w:r w:rsidRPr="005D2ACD">
        <w:rPr>
          <w:rFonts w:ascii="Times New Roman" w:hAnsi="Times New Roman"/>
          <w:lang w:val="sr-Cyrl-RS"/>
        </w:rPr>
        <w:t xml:space="preserve"> </w:t>
      </w:r>
      <w:r w:rsidRPr="005D2ACD">
        <w:rPr>
          <w:rFonts w:ascii="Times New Roman" w:hAnsi="Times New Roman"/>
        </w:rPr>
        <w:t>Одлука</w:t>
      </w:r>
      <w:r w:rsidRPr="005D2ACD">
        <w:rPr>
          <w:rFonts w:ascii="Times New Roman" w:hAnsi="Times New Roman"/>
          <w:lang w:val="sr-Cyrl-RS"/>
        </w:rPr>
        <w:t xml:space="preserve"> </w:t>
      </w:r>
      <w:r w:rsidRPr="005D2ACD">
        <w:rPr>
          <w:rFonts w:ascii="Times New Roman" w:hAnsi="Times New Roman"/>
        </w:rPr>
        <w:t>ступа</w:t>
      </w:r>
      <w:r w:rsidRPr="005D2ACD">
        <w:rPr>
          <w:rFonts w:ascii="Times New Roman" w:hAnsi="Times New Roman"/>
          <w:lang w:val="sr-Cyrl-RS"/>
        </w:rPr>
        <w:t xml:space="preserve"> </w:t>
      </w:r>
      <w:r w:rsidRPr="005D2ACD">
        <w:rPr>
          <w:rFonts w:ascii="Times New Roman" w:hAnsi="Times New Roman"/>
        </w:rPr>
        <w:t>на</w:t>
      </w:r>
      <w:r w:rsidRPr="005D2ACD">
        <w:rPr>
          <w:rFonts w:ascii="Times New Roman" w:hAnsi="Times New Roman"/>
          <w:lang w:val="sr-Cyrl-RS"/>
        </w:rPr>
        <w:t xml:space="preserve"> </w:t>
      </w:r>
      <w:r w:rsidRPr="005D2ACD">
        <w:rPr>
          <w:rFonts w:ascii="Times New Roman" w:hAnsi="Times New Roman"/>
        </w:rPr>
        <w:t>снагу</w:t>
      </w:r>
      <w:r w:rsidRPr="005D2ACD">
        <w:rPr>
          <w:rFonts w:ascii="Times New Roman" w:hAnsi="Times New Roman"/>
          <w:lang w:val="sr-Cyrl-RS"/>
        </w:rPr>
        <w:t xml:space="preserve"> </w:t>
      </w:r>
      <w:r w:rsidRPr="005D2ACD">
        <w:rPr>
          <w:rFonts w:ascii="Times New Roman" w:hAnsi="Times New Roman"/>
        </w:rPr>
        <w:t>осмог</w:t>
      </w:r>
      <w:r w:rsidRPr="005D2ACD">
        <w:rPr>
          <w:rFonts w:ascii="Times New Roman" w:hAnsi="Times New Roman"/>
          <w:lang w:val="sr-Cyrl-RS"/>
        </w:rPr>
        <w:t xml:space="preserve"> </w:t>
      </w:r>
      <w:r w:rsidRPr="005D2ACD">
        <w:rPr>
          <w:rFonts w:ascii="Times New Roman" w:hAnsi="Times New Roman"/>
        </w:rPr>
        <w:t>дана</w:t>
      </w:r>
      <w:r w:rsidRPr="005D2ACD">
        <w:rPr>
          <w:rFonts w:ascii="Times New Roman" w:hAnsi="Times New Roman"/>
          <w:lang w:val="sr-Cyrl-RS"/>
        </w:rPr>
        <w:t xml:space="preserve"> </w:t>
      </w:r>
      <w:r w:rsidRPr="005D2ACD">
        <w:rPr>
          <w:rFonts w:ascii="Times New Roman" w:hAnsi="Times New Roman"/>
        </w:rPr>
        <w:t>од</w:t>
      </w:r>
      <w:r w:rsidRPr="005D2ACD">
        <w:rPr>
          <w:rFonts w:ascii="Times New Roman" w:hAnsi="Times New Roman"/>
          <w:lang w:val="sr-Cyrl-RS"/>
        </w:rPr>
        <w:t xml:space="preserve"> </w:t>
      </w:r>
      <w:r w:rsidRPr="005D2ACD">
        <w:rPr>
          <w:rFonts w:ascii="Times New Roman" w:hAnsi="Times New Roman"/>
        </w:rPr>
        <w:t>дана</w:t>
      </w:r>
      <w:r w:rsidRPr="005D2ACD">
        <w:rPr>
          <w:rFonts w:ascii="Times New Roman" w:hAnsi="Times New Roman"/>
          <w:lang w:val="sr-Cyrl-RS"/>
        </w:rPr>
        <w:t xml:space="preserve"> </w:t>
      </w:r>
      <w:r w:rsidRPr="005D2ACD">
        <w:rPr>
          <w:rFonts w:ascii="Times New Roman" w:hAnsi="Times New Roman"/>
        </w:rPr>
        <w:t>објављивања у „Службеном</w:t>
      </w:r>
      <w:r w:rsidRPr="005D2ACD">
        <w:rPr>
          <w:rFonts w:ascii="Times New Roman" w:hAnsi="Times New Roman"/>
          <w:lang w:val="sr-Cyrl-RS"/>
        </w:rPr>
        <w:t xml:space="preserve"> </w:t>
      </w:r>
      <w:r w:rsidRPr="005D2ACD">
        <w:rPr>
          <w:rFonts w:ascii="Times New Roman" w:hAnsi="Times New Roman"/>
        </w:rPr>
        <w:t>листу</w:t>
      </w:r>
      <w:r w:rsidRPr="005D2ACD">
        <w:rPr>
          <w:rFonts w:ascii="Times New Roman" w:hAnsi="Times New Roman"/>
          <w:lang w:val="sr-Cyrl-RS"/>
        </w:rPr>
        <w:t xml:space="preserve"> </w:t>
      </w:r>
      <w:r w:rsidRPr="005D2ACD">
        <w:rPr>
          <w:rFonts w:ascii="Times New Roman" w:hAnsi="Times New Roman"/>
        </w:rPr>
        <w:t>Града</w:t>
      </w:r>
      <w:r w:rsidRPr="005D2ACD">
        <w:rPr>
          <w:rFonts w:ascii="Times New Roman" w:hAnsi="Times New Roman"/>
          <w:lang w:val="sr-Cyrl-RS"/>
        </w:rPr>
        <w:t xml:space="preserve"> </w:t>
      </w:r>
      <w:r w:rsidRPr="005D2ACD">
        <w:rPr>
          <w:rFonts w:ascii="Times New Roman" w:hAnsi="Times New Roman"/>
        </w:rPr>
        <w:t>Прокупља“.</w:t>
      </w:r>
    </w:p>
    <w:p w:rsidR="00274D17" w:rsidRPr="005D2ACD" w:rsidRDefault="00274D17" w:rsidP="00274D17">
      <w:pPr>
        <w:pStyle w:val="NoSpacing"/>
        <w:ind w:left="-540" w:right="-720" w:firstLine="720"/>
        <w:jc w:val="both"/>
        <w:rPr>
          <w:rFonts w:ascii="Times New Roman" w:hAnsi="Times New Roman"/>
          <w:lang w:val="sr-Cyrl-RS"/>
        </w:rPr>
      </w:pPr>
    </w:p>
    <w:p w:rsidR="00274D17" w:rsidRPr="005D2ACD" w:rsidRDefault="00274D17" w:rsidP="00274D17">
      <w:pPr>
        <w:pStyle w:val="NoSpacing"/>
        <w:ind w:left="-540" w:right="-720" w:firstLine="720"/>
        <w:jc w:val="both"/>
        <w:rPr>
          <w:rFonts w:ascii="Times New Roman" w:hAnsi="Times New Roman"/>
          <w:lang w:val="sr-Cyrl-RS"/>
        </w:rPr>
      </w:pPr>
    </w:p>
    <w:p w:rsidR="00274D17" w:rsidRPr="005D2ACD" w:rsidRDefault="00274D17" w:rsidP="00274D17">
      <w:pPr>
        <w:pStyle w:val="NoSpacing"/>
        <w:ind w:right="-720"/>
        <w:jc w:val="both"/>
        <w:rPr>
          <w:rFonts w:ascii="Times New Roman" w:hAnsi="Times New Roman"/>
          <w:lang w:val="sr-Cyrl-RS"/>
        </w:rPr>
      </w:pPr>
    </w:p>
    <w:p w:rsidR="00274D17" w:rsidRPr="005D2ACD" w:rsidRDefault="00274D17" w:rsidP="00274D17">
      <w:pPr>
        <w:pStyle w:val="NoSpacing"/>
        <w:ind w:right="-720"/>
        <w:jc w:val="both"/>
        <w:rPr>
          <w:rFonts w:ascii="Times New Roman" w:hAnsi="Times New Roman"/>
          <w:lang w:val="sr-Cyrl-RS"/>
        </w:rPr>
      </w:pPr>
      <w:r w:rsidRPr="005D2ACD">
        <w:rPr>
          <w:rFonts w:ascii="Times New Roman" w:hAnsi="Times New Roman"/>
          <w:lang w:val="sr-Cyrl-RS"/>
        </w:rPr>
        <w:t>Број: 06-25/2024-02</w:t>
      </w:r>
    </w:p>
    <w:p w:rsidR="00274D17" w:rsidRPr="005D2ACD" w:rsidRDefault="00274D17" w:rsidP="00274D17">
      <w:pPr>
        <w:pStyle w:val="NoSpacing"/>
        <w:ind w:right="-720"/>
        <w:jc w:val="both"/>
        <w:rPr>
          <w:rFonts w:ascii="Times New Roman" w:hAnsi="Times New Roman"/>
          <w:lang w:val="sr-Cyrl-RS"/>
        </w:rPr>
      </w:pPr>
      <w:r w:rsidRPr="005D2ACD">
        <w:rPr>
          <w:rFonts w:ascii="Times New Roman" w:hAnsi="Times New Roman"/>
          <w:lang w:val="sr-Cyrl-RS"/>
        </w:rPr>
        <w:t>У Прокупљу, 13.03.2024.године</w:t>
      </w:r>
    </w:p>
    <w:p w:rsidR="00274D17" w:rsidRPr="005D2ACD" w:rsidRDefault="00274D17" w:rsidP="00274D17">
      <w:pPr>
        <w:pStyle w:val="NoSpacing"/>
        <w:ind w:right="-720"/>
        <w:jc w:val="both"/>
        <w:rPr>
          <w:rFonts w:ascii="Times New Roman" w:hAnsi="Times New Roman"/>
          <w:lang w:val="sr-Cyrl-RS"/>
        </w:rPr>
      </w:pPr>
      <w:r w:rsidRPr="005D2ACD">
        <w:rPr>
          <w:rFonts w:ascii="Times New Roman" w:hAnsi="Times New Roman"/>
          <w:lang w:val="sr-Cyrl-RS"/>
        </w:rPr>
        <w:t>СКУПШТИНА ГРАДА ПРОКУПЉА</w:t>
      </w:r>
    </w:p>
    <w:p w:rsidR="00274D17" w:rsidRPr="005D2ACD" w:rsidRDefault="00274D17" w:rsidP="00274D17">
      <w:pPr>
        <w:pStyle w:val="NoSpacing"/>
        <w:ind w:right="-720"/>
        <w:jc w:val="both"/>
        <w:rPr>
          <w:rFonts w:ascii="Times New Roman" w:hAnsi="Times New Roman"/>
          <w:lang w:val="sr-Cyrl-RS"/>
        </w:rPr>
      </w:pPr>
    </w:p>
    <w:p w:rsidR="00274D17" w:rsidRPr="005D2ACD" w:rsidRDefault="00274D17" w:rsidP="00274D17">
      <w:pPr>
        <w:pStyle w:val="NoSpacing"/>
        <w:ind w:right="-720"/>
        <w:jc w:val="both"/>
        <w:rPr>
          <w:rFonts w:ascii="Times New Roman" w:hAnsi="Times New Roman"/>
          <w:lang w:val="sr-Cyrl-RS"/>
        </w:rPr>
      </w:pPr>
      <w:r w:rsidRPr="005D2ACD">
        <w:rPr>
          <w:rFonts w:ascii="Times New Roman" w:hAnsi="Times New Roman"/>
          <w:lang w:val="sr-Cyrl-RS"/>
        </w:rPr>
        <w:t xml:space="preserve">                                                                                                                                                                                                                                               ПРЕДСЕДНИК</w:t>
      </w:r>
    </w:p>
    <w:p w:rsidR="00274D17" w:rsidRPr="005D2ACD" w:rsidRDefault="00274D17" w:rsidP="00274D17">
      <w:pPr>
        <w:pStyle w:val="NoSpacing"/>
        <w:ind w:right="-720"/>
        <w:jc w:val="both"/>
        <w:rPr>
          <w:rFonts w:ascii="Times New Roman" w:hAnsi="Times New Roman"/>
          <w:lang w:val="sr-Cyrl-RS"/>
        </w:rPr>
      </w:pPr>
      <w:r w:rsidRPr="005D2ACD">
        <w:rPr>
          <w:rFonts w:ascii="Times New Roman" w:hAnsi="Times New Roman"/>
          <w:lang w:val="sr-Cyrl-RS"/>
        </w:rPr>
        <w:t xml:space="preserve">                                                                                                                                                                                                                                          СКУПШТИНЕ ГРАДА</w:t>
      </w:r>
    </w:p>
    <w:p w:rsidR="00274D17" w:rsidRPr="005D2ACD" w:rsidRDefault="00274D17" w:rsidP="00274D17">
      <w:pPr>
        <w:pStyle w:val="NoSpacing"/>
        <w:ind w:right="-720"/>
        <w:jc w:val="both"/>
        <w:rPr>
          <w:rFonts w:ascii="Times New Roman" w:hAnsi="Times New Roman"/>
          <w:lang w:val="sr-Cyrl-RS"/>
        </w:rPr>
      </w:pPr>
      <w:r w:rsidRPr="005D2ACD">
        <w:rPr>
          <w:rFonts w:ascii="Times New Roman" w:hAnsi="Times New Roman"/>
          <w:lang w:val="sr-Cyrl-RS"/>
        </w:rPr>
        <w:t xml:space="preserve">                                                                                                                                                                                                                                                   Дејан Лазић с.р.</w:t>
      </w:r>
    </w:p>
    <w:p w:rsidR="00274D17" w:rsidRPr="005D2ACD" w:rsidRDefault="00274D17" w:rsidP="00274D17">
      <w:pPr>
        <w:pStyle w:val="NoSpacing"/>
        <w:ind w:firstLine="720"/>
        <w:jc w:val="both"/>
        <w:rPr>
          <w:rFonts w:ascii="Times New Roman" w:hAnsi="Times New Roman"/>
          <w:b/>
          <w:lang w:val="sr-Cyrl-RS"/>
        </w:rPr>
      </w:pPr>
    </w:p>
    <w:p w:rsidR="00274D17" w:rsidRPr="005D2ACD" w:rsidRDefault="00274D17" w:rsidP="00274D17">
      <w:pPr>
        <w:pStyle w:val="NoSpacing"/>
        <w:ind w:firstLine="720"/>
        <w:jc w:val="both"/>
        <w:rPr>
          <w:rFonts w:ascii="Times New Roman" w:hAnsi="Times New Roman"/>
          <w:b/>
          <w:lang w:val="sr-Cyrl-RS"/>
        </w:rPr>
      </w:pPr>
    </w:p>
    <w:p w:rsidR="00274D17" w:rsidRPr="005D2ACD" w:rsidRDefault="00274D17" w:rsidP="00274D17">
      <w:pPr>
        <w:pStyle w:val="NoSpacing"/>
        <w:ind w:firstLine="720"/>
        <w:jc w:val="both"/>
        <w:rPr>
          <w:rFonts w:ascii="Times New Roman" w:hAnsi="Times New Roman"/>
          <w:b/>
          <w:lang w:val="sr-Cyrl-RS"/>
        </w:rPr>
      </w:pPr>
    </w:p>
    <w:p w:rsidR="00274D17" w:rsidRPr="005D2ACD" w:rsidRDefault="00274D17" w:rsidP="00274D17">
      <w:pPr>
        <w:rPr>
          <w:b/>
          <w:sz w:val="22"/>
          <w:szCs w:val="22"/>
          <w:lang w:val="sr-Latn-RS"/>
        </w:rPr>
      </w:pPr>
    </w:p>
    <w:p w:rsidR="00274D17" w:rsidRPr="00274D17" w:rsidRDefault="00274D17" w:rsidP="00274D17">
      <w:pPr>
        <w:rPr>
          <w:b/>
          <w:sz w:val="22"/>
          <w:szCs w:val="22"/>
          <w:lang w:val="sr-Latn-RS"/>
        </w:rPr>
      </w:pPr>
    </w:p>
    <w:p w:rsidR="00274D17" w:rsidRDefault="00D762C2" w:rsidP="00274D17">
      <w:pPr>
        <w:rPr>
          <w:b/>
          <w:sz w:val="40"/>
          <w:szCs w:val="40"/>
          <w:lang w:val="sr-Cyrl-RS"/>
        </w:rPr>
      </w:pPr>
      <w:r>
        <w:rPr>
          <w:b/>
          <w:sz w:val="40"/>
          <w:szCs w:val="40"/>
          <w:lang w:val="sr-Cyrl-RS"/>
        </w:rPr>
        <w:t>9</w:t>
      </w:r>
    </w:p>
    <w:p w:rsidR="007227AA" w:rsidRPr="007227AA" w:rsidRDefault="007227AA" w:rsidP="007227AA">
      <w:pPr>
        <w:pStyle w:val="NoSpacing"/>
        <w:ind w:left="-540" w:right="-720" w:firstLine="888"/>
        <w:jc w:val="both"/>
        <w:rPr>
          <w:rFonts w:ascii="Times New Roman" w:hAnsi="Times New Roman"/>
          <w:lang w:val="sr-Cyrl-RS"/>
        </w:rPr>
      </w:pPr>
      <w:r w:rsidRPr="007227AA">
        <w:rPr>
          <w:rFonts w:ascii="Times New Roman" w:hAnsi="Times New Roman"/>
        </w:rPr>
        <w:t xml:space="preserve">На основу члана </w:t>
      </w:r>
      <w:r w:rsidRPr="007227AA">
        <w:rPr>
          <w:rFonts w:ascii="Times New Roman" w:hAnsi="Times New Roman"/>
          <w:lang w:val="sr-Cyrl-RS"/>
        </w:rPr>
        <w:t>99</w:t>
      </w:r>
      <w:r w:rsidRPr="007227AA">
        <w:rPr>
          <w:rFonts w:ascii="Times New Roman" w:hAnsi="Times New Roman"/>
        </w:rPr>
        <w:t xml:space="preserve">. </w:t>
      </w:r>
      <w:r w:rsidRPr="007227AA">
        <w:rPr>
          <w:rFonts w:ascii="Times New Roman" w:hAnsi="Times New Roman"/>
          <w:lang w:val="sr-Cyrl-RS"/>
        </w:rPr>
        <w:t>Закона о планирању и изградњи</w:t>
      </w:r>
      <w:r w:rsidRPr="007227AA">
        <w:rPr>
          <w:rFonts w:ascii="Times New Roman" w:hAnsi="Times New Roman"/>
        </w:rPr>
        <w:t xml:space="preserve"> („Сл.гласник РС“,</w:t>
      </w:r>
      <w:r w:rsidRPr="007227AA">
        <w:rPr>
          <w:rFonts w:ascii="Times New Roman" w:hAnsi="Times New Roman"/>
          <w:lang w:val="sr-Cyrl-RS"/>
        </w:rPr>
        <w:t>бр.</w:t>
      </w:r>
      <w:r w:rsidRPr="007227AA">
        <w:rPr>
          <w:rFonts w:ascii="Times New Roman" w:hAnsi="Times New Roman"/>
          <w:lang w:val="sr-Cyrl-CS"/>
        </w:rPr>
        <w:t>72/09, 81/09-испр.64/10-одлукаУС, 24/11, 121/12,43/13-одлука УС, 50/13-одлука УС, 98/13-одлука УС, 132/14, 145/14, 83/2018, 31/2019</w:t>
      </w:r>
      <w:r w:rsidRPr="007227AA">
        <w:rPr>
          <w:rFonts w:ascii="Times New Roman" w:hAnsi="Times New Roman"/>
          <w:lang w:val="sr-Latn-RS"/>
        </w:rPr>
        <w:t>,</w:t>
      </w:r>
      <w:r w:rsidRPr="007227AA">
        <w:rPr>
          <w:rFonts w:ascii="Times New Roman" w:hAnsi="Times New Roman"/>
          <w:lang w:val="sr-Cyrl-CS"/>
        </w:rPr>
        <w:t xml:space="preserve"> 37/2019-др.закон</w:t>
      </w:r>
      <w:r w:rsidRPr="007227AA">
        <w:rPr>
          <w:rFonts w:ascii="Times New Roman" w:hAnsi="Times New Roman"/>
          <w:lang w:val="sr-Latn-RS"/>
        </w:rPr>
        <w:t xml:space="preserve"> </w:t>
      </w:r>
      <w:r w:rsidRPr="007227AA">
        <w:rPr>
          <w:rFonts w:ascii="Times New Roman" w:hAnsi="Times New Roman"/>
          <w:lang w:val="sr-Cyrl-RS"/>
        </w:rPr>
        <w:t>и</w:t>
      </w:r>
      <w:r w:rsidRPr="007227AA">
        <w:rPr>
          <w:rFonts w:ascii="Times New Roman" w:hAnsi="Times New Roman"/>
          <w:lang w:val="sr-Latn-RS"/>
        </w:rPr>
        <w:t xml:space="preserve"> 9/2020, 52/2021, 62/2023</w:t>
      </w:r>
      <w:r w:rsidRPr="007227AA">
        <w:rPr>
          <w:rFonts w:ascii="Times New Roman" w:hAnsi="Times New Roman"/>
        </w:rPr>
        <w:t>)</w:t>
      </w:r>
      <w:r w:rsidRPr="007227AA">
        <w:rPr>
          <w:rFonts w:ascii="Times New Roman" w:hAnsi="Times New Roman"/>
          <w:lang w:val="sr-Cyrl-RS"/>
        </w:rPr>
        <w:t xml:space="preserve"> </w:t>
      </w:r>
      <w:r w:rsidRPr="007227AA">
        <w:rPr>
          <w:rFonts w:ascii="Times New Roman" w:hAnsi="Times New Roman"/>
        </w:rPr>
        <w:t>и члана 40. став 1. тачка 36  Статута Града Прокупља („Сл.лист</w:t>
      </w:r>
      <w:r w:rsidRPr="007227AA">
        <w:rPr>
          <w:rFonts w:ascii="Times New Roman" w:hAnsi="Times New Roman"/>
          <w:lang w:val="sr-Cyrl-RS"/>
        </w:rPr>
        <w:t xml:space="preserve"> </w:t>
      </w:r>
      <w:r w:rsidRPr="007227AA">
        <w:rPr>
          <w:rFonts w:ascii="Times New Roman" w:hAnsi="Times New Roman"/>
        </w:rPr>
        <w:t>Општине</w:t>
      </w:r>
      <w:r w:rsidRPr="007227AA">
        <w:rPr>
          <w:rFonts w:ascii="Times New Roman" w:hAnsi="Times New Roman"/>
          <w:lang w:val="sr-Cyrl-RS"/>
        </w:rPr>
        <w:t xml:space="preserve"> </w:t>
      </w:r>
      <w:r w:rsidRPr="007227AA">
        <w:rPr>
          <w:rFonts w:ascii="Times New Roman" w:hAnsi="Times New Roman"/>
        </w:rPr>
        <w:t>Прокупље“, бр.15/2018), Скупштина Града Прокупља на седници одржаној</w:t>
      </w:r>
      <w:r w:rsidRPr="007227AA">
        <w:rPr>
          <w:rFonts w:ascii="Times New Roman" w:hAnsi="Times New Roman"/>
          <w:lang w:val="sr-Cyrl-RS"/>
        </w:rPr>
        <w:t xml:space="preserve"> </w:t>
      </w:r>
      <w:r w:rsidRPr="007227AA">
        <w:rPr>
          <w:rFonts w:ascii="Times New Roman" w:hAnsi="Times New Roman"/>
        </w:rPr>
        <w:t xml:space="preserve">дана  </w:t>
      </w:r>
      <w:r w:rsidRPr="007227AA">
        <w:rPr>
          <w:rFonts w:ascii="Times New Roman" w:hAnsi="Times New Roman"/>
          <w:lang w:val="sr-Cyrl-RS"/>
        </w:rPr>
        <w:t>13.03.</w:t>
      </w:r>
      <w:r w:rsidRPr="007227AA">
        <w:rPr>
          <w:rFonts w:ascii="Times New Roman" w:hAnsi="Times New Roman"/>
        </w:rPr>
        <w:t>.20</w:t>
      </w:r>
      <w:r w:rsidRPr="007227AA">
        <w:rPr>
          <w:rFonts w:ascii="Times New Roman" w:hAnsi="Times New Roman"/>
          <w:lang w:val="sr-Cyrl-RS"/>
        </w:rPr>
        <w:t>24</w:t>
      </w:r>
      <w:r w:rsidRPr="007227AA">
        <w:rPr>
          <w:rFonts w:ascii="Times New Roman" w:hAnsi="Times New Roman"/>
        </w:rPr>
        <w:t>.године, дон</w:t>
      </w:r>
      <w:r w:rsidRPr="007227AA">
        <w:rPr>
          <w:rFonts w:ascii="Times New Roman" w:hAnsi="Times New Roman"/>
          <w:lang w:val="sr-Cyrl-RS"/>
        </w:rPr>
        <w:t>ела је</w:t>
      </w:r>
    </w:p>
    <w:p w:rsidR="007227AA" w:rsidRPr="007227AA" w:rsidRDefault="007227AA" w:rsidP="007227AA">
      <w:pPr>
        <w:pStyle w:val="NoSpacing"/>
        <w:ind w:left="-540" w:right="-720" w:firstLine="708"/>
        <w:jc w:val="both"/>
        <w:rPr>
          <w:rFonts w:ascii="Times New Roman" w:hAnsi="Times New Roman"/>
          <w:lang w:val="sr-Cyrl-RS"/>
        </w:rPr>
      </w:pPr>
    </w:p>
    <w:p w:rsidR="007227AA" w:rsidRPr="007227AA" w:rsidRDefault="007227AA" w:rsidP="007227AA">
      <w:pPr>
        <w:pStyle w:val="NoSpacing"/>
        <w:ind w:left="-540" w:right="-720" w:firstLine="708"/>
        <w:jc w:val="both"/>
        <w:rPr>
          <w:rFonts w:ascii="Times New Roman" w:hAnsi="Times New Roman"/>
          <w:lang w:val="sr-Cyrl-RS"/>
        </w:rPr>
      </w:pPr>
    </w:p>
    <w:p w:rsidR="007227AA" w:rsidRPr="007227AA" w:rsidRDefault="007227AA" w:rsidP="007227AA">
      <w:pPr>
        <w:pStyle w:val="NoSpacing"/>
        <w:ind w:left="-540" w:right="-720"/>
        <w:jc w:val="center"/>
        <w:rPr>
          <w:rFonts w:ascii="Times New Roman" w:hAnsi="Times New Roman"/>
          <w:b/>
        </w:rPr>
      </w:pPr>
      <w:r w:rsidRPr="007227AA">
        <w:rPr>
          <w:rFonts w:ascii="Times New Roman" w:hAnsi="Times New Roman"/>
          <w:b/>
        </w:rPr>
        <w:t>ОДЛУКУ</w:t>
      </w:r>
    </w:p>
    <w:p w:rsidR="007227AA" w:rsidRPr="007227AA" w:rsidRDefault="007227AA" w:rsidP="007227AA">
      <w:pPr>
        <w:pStyle w:val="NoSpacing"/>
        <w:ind w:left="-540" w:right="-720"/>
        <w:jc w:val="center"/>
        <w:rPr>
          <w:rFonts w:ascii="Times New Roman" w:hAnsi="Times New Roman"/>
          <w:b/>
        </w:rPr>
      </w:pPr>
      <w:r w:rsidRPr="007227AA">
        <w:rPr>
          <w:rFonts w:ascii="Times New Roman" w:hAnsi="Times New Roman"/>
          <w:b/>
        </w:rPr>
        <w:t xml:space="preserve">О  </w:t>
      </w:r>
      <w:r w:rsidRPr="007227AA">
        <w:rPr>
          <w:rFonts w:ascii="Times New Roman" w:hAnsi="Times New Roman"/>
          <w:b/>
          <w:lang w:val="sr-Cyrl-RS"/>
        </w:rPr>
        <w:t>ПРИСТУПАЊУ ОТУЂЕЊА</w:t>
      </w:r>
      <w:r w:rsidRPr="007227AA">
        <w:rPr>
          <w:rFonts w:ascii="Times New Roman" w:hAnsi="Times New Roman"/>
          <w:b/>
        </w:rPr>
        <w:t xml:space="preserve"> </w:t>
      </w:r>
      <w:r w:rsidRPr="007227AA">
        <w:rPr>
          <w:rFonts w:ascii="Times New Roman" w:hAnsi="Times New Roman"/>
          <w:b/>
          <w:lang w:val="sr-Cyrl-RS"/>
        </w:rPr>
        <w:t>НЕИЗГРАЂЕНОГ ГРАЂЕВИНСКОГ ЗЕМЉИШТА</w:t>
      </w:r>
      <w:r w:rsidRPr="007227AA">
        <w:rPr>
          <w:rFonts w:ascii="Times New Roman" w:hAnsi="Times New Roman"/>
          <w:b/>
        </w:rPr>
        <w:t xml:space="preserve"> </w:t>
      </w:r>
    </w:p>
    <w:p w:rsidR="007227AA" w:rsidRPr="007227AA" w:rsidRDefault="007227AA" w:rsidP="007227AA">
      <w:pPr>
        <w:pStyle w:val="NoSpacing"/>
        <w:ind w:left="-540" w:right="-720"/>
        <w:jc w:val="center"/>
        <w:rPr>
          <w:rFonts w:ascii="Times New Roman" w:hAnsi="Times New Roman"/>
          <w:b/>
          <w:lang w:val="sr-Cyrl-RS"/>
        </w:rPr>
      </w:pPr>
      <w:r w:rsidRPr="007227AA">
        <w:rPr>
          <w:rFonts w:ascii="Times New Roman" w:hAnsi="Times New Roman"/>
          <w:b/>
          <w:lang w:val="sr-Cyrl-RS"/>
        </w:rPr>
        <w:t xml:space="preserve">У ЈАВНОЈ СВОЈИНИ </w:t>
      </w:r>
      <w:r w:rsidRPr="007227AA">
        <w:rPr>
          <w:rFonts w:ascii="Times New Roman" w:hAnsi="Times New Roman"/>
          <w:b/>
        </w:rPr>
        <w:t>ГРАДА ПРОКУПЉА</w:t>
      </w:r>
      <w:r w:rsidRPr="007227AA">
        <w:rPr>
          <w:rFonts w:ascii="Times New Roman" w:hAnsi="Times New Roman"/>
          <w:b/>
          <w:lang w:val="sr-Cyrl-RS"/>
        </w:rPr>
        <w:t>, ПУТЕМ ЈАВНОГ НАДМЕТАЊА</w:t>
      </w:r>
      <w:r w:rsidRPr="007227AA">
        <w:rPr>
          <w:rFonts w:ascii="Times New Roman" w:hAnsi="Times New Roman"/>
          <w:b/>
        </w:rPr>
        <w:t xml:space="preserve"> </w:t>
      </w:r>
    </w:p>
    <w:p w:rsidR="007227AA" w:rsidRPr="007227AA" w:rsidRDefault="007227AA" w:rsidP="007227AA">
      <w:pPr>
        <w:pStyle w:val="NoSpacing"/>
        <w:ind w:left="-540" w:right="-720"/>
        <w:jc w:val="center"/>
        <w:rPr>
          <w:rFonts w:ascii="Times New Roman" w:hAnsi="Times New Roman"/>
          <w:b/>
          <w:lang w:val="sr-Cyrl-RS"/>
        </w:rPr>
      </w:pPr>
    </w:p>
    <w:p w:rsidR="007227AA" w:rsidRPr="007227AA" w:rsidRDefault="007227AA" w:rsidP="007227AA">
      <w:pPr>
        <w:pStyle w:val="NoSpacing"/>
        <w:ind w:right="-720"/>
        <w:rPr>
          <w:rFonts w:ascii="Times New Roman" w:hAnsi="Times New Roman"/>
          <w:b/>
          <w:lang w:val="sr-Cyrl-RS"/>
        </w:rPr>
      </w:pPr>
    </w:p>
    <w:p w:rsidR="007227AA" w:rsidRPr="007227AA" w:rsidRDefault="007227AA" w:rsidP="007227AA">
      <w:pPr>
        <w:pStyle w:val="NoSpacing"/>
        <w:ind w:left="-540" w:right="-720"/>
        <w:jc w:val="center"/>
        <w:rPr>
          <w:rFonts w:ascii="Times New Roman" w:hAnsi="Times New Roman"/>
          <w:b/>
        </w:rPr>
      </w:pPr>
    </w:p>
    <w:p w:rsidR="007227AA" w:rsidRPr="007227AA" w:rsidRDefault="007227AA" w:rsidP="007227AA">
      <w:pPr>
        <w:pStyle w:val="NoSpacing"/>
        <w:ind w:left="-540" w:right="-720" w:firstLine="180"/>
        <w:jc w:val="both"/>
        <w:rPr>
          <w:rFonts w:ascii="Times New Roman" w:hAnsi="Times New Roman"/>
          <w:lang w:val="sr-Cyrl-RS"/>
        </w:rPr>
      </w:pPr>
      <w:r w:rsidRPr="007227AA">
        <w:rPr>
          <w:rFonts w:ascii="Times New Roman" w:hAnsi="Times New Roman"/>
        </w:rPr>
        <w:tab/>
      </w:r>
      <w:r w:rsidRPr="007227AA">
        <w:rPr>
          <w:rFonts w:ascii="Times New Roman" w:hAnsi="Times New Roman"/>
          <w:b/>
        </w:rPr>
        <w:t>I</w:t>
      </w:r>
      <w:r w:rsidRPr="007227AA">
        <w:rPr>
          <w:rFonts w:ascii="Times New Roman" w:hAnsi="Times New Roman"/>
          <w:b/>
          <w:lang w:val="sr-Cyrl-RS"/>
        </w:rPr>
        <w:t xml:space="preserve"> ПРИСТУПА СЕ  </w:t>
      </w:r>
      <w:r w:rsidRPr="007227AA">
        <w:rPr>
          <w:rFonts w:ascii="Times New Roman" w:hAnsi="Times New Roman"/>
          <w:lang w:val="sr-Cyrl-RS"/>
        </w:rPr>
        <w:t>отуђењу неизграђеног грађевинског земљишта у јавној својини Града Прокупља путем јавног надметања</w:t>
      </w:r>
      <w:r w:rsidRPr="007227AA">
        <w:rPr>
          <w:rFonts w:ascii="Times New Roman" w:hAnsi="Times New Roman"/>
        </w:rPr>
        <w:t xml:space="preserve">, </w:t>
      </w:r>
      <w:r w:rsidRPr="007227AA">
        <w:rPr>
          <w:rFonts w:ascii="Times New Roman" w:hAnsi="Times New Roman"/>
          <w:lang w:val="sr-Cyrl-RS"/>
        </w:rPr>
        <w:t>и то</w:t>
      </w:r>
      <w:r w:rsidRPr="007227AA">
        <w:rPr>
          <w:rFonts w:ascii="Times New Roman" w:hAnsi="Times New Roman"/>
          <w:lang w:val="sr-Latn-RS"/>
        </w:rPr>
        <w:t>:</w:t>
      </w:r>
    </w:p>
    <w:p w:rsidR="007227AA" w:rsidRPr="007227AA" w:rsidRDefault="007227AA" w:rsidP="007227AA">
      <w:pPr>
        <w:pStyle w:val="NoSpacing"/>
        <w:numPr>
          <w:ilvl w:val="0"/>
          <w:numId w:val="2"/>
        </w:numPr>
        <w:ind w:left="-540" w:right="-720"/>
        <w:jc w:val="both"/>
        <w:rPr>
          <w:rFonts w:ascii="Times New Roman" w:hAnsi="Times New Roman"/>
          <w:lang w:val="sr-Cyrl-RS"/>
        </w:rPr>
      </w:pPr>
      <w:r w:rsidRPr="007227AA">
        <w:rPr>
          <w:rFonts w:ascii="Times New Roman" w:hAnsi="Times New Roman"/>
          <w:lang w:val="sr-Cyrl-RS"/>
        </w:rPr>
        <w:t>катастарске парцеле бр.</w:t>
      </w:r>
      <w:r w:rsidRPr="007227AA">
        <w:rPr>
          <w:rFonts w:ascii="Times New Roman" w:hAnsi="Times New Roman"/>
          <w:lang w:val="sr-Latn-RS"/>
        </w:rPr>
        <w:t>1390/65</w:t>
      </w:r>
      <w:r w:rsidRPr="007227AA">
        <w:rPr>
          <w:rFonts w:ascii="Times New Roman" w:hAnsi="Times New Roman"/>
          <w:lang w:val="sr-Cyrl-RS"/>
        </w:rPr>
        <w:t xml:space="preserve"> КО Прокупље-град, укупне површине </w:t>
      </w:r>
      <w:r w:rsidRPr="007227AA">
        <w:rPr>
          <w:rFonts w:ascii="Times New Roman" w:hAnsi="Times New Roman"/>
          <w:lang w:val="sr-Latn-RS"/>
        </w:rPr>
        <w:t>3</w:t>
      </w:r>
      <w:r w:rsidRPr="007227AA">
        <w:rPr>
          <w:rFonts w:ascii="Times New Roman" w:hAnsi="Times New Roman"/>
          <w:lang w:val="sr-Cyrl-RS"/>
        </w:rPr>
        <w:t>а</w:t>
      </w:r>
      <w:r w:rsidRPr="007227AA">
        <w:rPr>
          <w:rFonts w:ascii="Times New Roman" w:hAnsi="Times New Roman"/>
          <w:lang w:val="sr-Latn-RS"/>
        </w:rPr>
        <w:t>05</w:t>
      </w:r>
      <w:r w:rsidRPr="007227AA">
        <w:rPr>
          <w:rFonts w:ascii="Times New Roman" w:hAnsi="Times New Roman"/>
          <w:lang w:val="sr-Cyrl-RS"/>
        </w:rPr>
        <w:t>м2, по врсти градско грађевинско земљиште, уписана у лист непокретности бр.</w:t>
      </w:r>
      <w:r w:rsidRPr="007227AA">
        <w:rPr>
          <w:rFonts w:ascii="Times New Roman" w:hAnsi="Times New Roman"/>
          <w:lang w:val="sr-Latn-RS"/>
        </w:rPr>
        <w:t>6712</w:t>
      </w:r>
      <w:r w:rsidRPr="007227AA">
        <w:rPr>
          <w:rFonts w:ascii="Times New Roman" w:hAnsi="Times New Roman"/>
          <w:lang w:val="sr-Cyrl-RS"/>
        </w:rPr>
        <w:t xml:space="preserve"> за КО Прокупље-град носиоца права јавне својине Града Прокупља</w:t>
      </w:r>
      <w:r w:rsidRPr="007227AA">
        <w:rPr>
          <w:rFonts w:ascii="Times New Roman" w:hAnsi="Times New Roman"/>
          <w:lang w:val="sr-Latn-RS"/>
        </w:rPr>
        <w:t xml:space="preserve">, </w:t>
      </w:r>
      <w:r w:rsidRPr="007227AA">
        <w:rPr>
          <w:rFonts w:ascii="Times New Roman" w:hAnsi="Times New Roman"/>
          <w:lang w:val="sr-Cyrl-RS"/>
        </w:rPr>
        <w:t xml:space="preserve">по почетној цени, у висини тржишне вредности у износу од </w:t>
      </w:r>
      <w:r w:rsidRPr="007227AA">
        <w:rPr>
          <w:rFonts w:ascii="Times New Roman" w:hAnsi="Times New Roman"/>
          <w:lang w:val="sr-Latn-RS"/>
        </w:rPr>
        <w:t xml:space="preserve">1.500,00 </w:t>
      </w:r>
      <w:r w:rsidRPr="007227AA">
        <w:rPr>
          <w:rFonts w:ascii="Times New Roman" w:hAnsi="Times New Roman"/>
          <w:lang w:val="sr-Cyrl-RS"/>
        </w:rPr>
        <w:t xml:space="preserve">динара по метру квадратном, односно у износу од </w:t>
      </w:r>
      <w:r w:rsidRPr="007227AA">
        <w:rPr>
          <w:rFonts w:ascii="Times New Roman" w:hAnsi="Times New Roman"/>
          <w:lang w:val="sr-Latn-RS"/>
        </w:rPr>
        <w:t xml:space="preserve">457.500,00 </w:t>
      </w:r>
      <w:r w:rsidRPr="007227AA">
        <w:rPr>
          <w:rFonts w:ascii="Times New Roman" w:hAnsi="Times New Roman"/>
          <w:lang w:val="sr-Cyrl-RS"/>
        </w:rPr>
        <w:t>динара</w:t>
      </w:r>
      <w:r w:rsidRPr="007227AA">
        <w:rPr>
          <w:rFonts w:ascii="Times New Roman" w:hAnsi="Times New Roman"/>
          <w:lang w:val="sr-Latn-RS"/>
        </w:rPr>
        <w:t xml:space="preserve"> </w:t>
      </w:r>
      <w:r w:rsidRPr="007227AA">
        <w:rPr>
          <w:rFonts w:ascii="Times New Roman" w:hAnsi="Times New Roman"/>
          <w:lang w:val="sr-Cyrl-RS"/>
        </w:rPr>
        <w:t>односно 3.892,95 евра за укупну површину а која је одређена на основу процене Министарства финансија-Пореске управе</w:t>
      </w:r>
      <w:r w:rsidRPr="007227AA">
        <w:rPr>
          <w:rFonts w:ascii="Times New Roman" w:hAnsi="Times New Roman"/>
          <w:lang w:val="sr-Latn-RS"/>
        </w:rPr>
        <w:t>,</w:t>
      </w:r>
      <w:r w:rsidRPr="007227AA">
        <w:rPr>
          <w:rFonts w:ascii="Times New Roman" w:hAnsi="Times New Roman"/>
          <w:lang w:val="sr-Cyrl-RS"/>
        </w:rPr>
        <w:t xml:space="preserve"> ради привођења намени у складу са Планом генералне регулације и урбанистичким условима.</w:t>
      </w:r>
    </w:p>
    <w:p w:rsidR="007227AA" w:rsidRPr="007227AA" w:rsidRDefault="007227AA" w:rsidP="007227AA">
      <w:pPr>
        <w:pStyle w:val="NoSpacing"/>
        <w:ind w:left="-540" w:right="-720"/>
        <w:jc w:val="both"/>
        <w:rPr>
          <w:rFonts w:ascii="Times New Roman" w:hAnsi="Times New Roman"/>
          <w:lang w:val="sr-Latn-RS"/>
        </w:rPr>
      </w:pPr>
    </w:p>
    <w:p w:rsidR="007227AA" w:rsidRPr="007227AA" w:rsidRDefault="007227AA" w:rsidP="007227AA">
      <w:pPr>
        <w:pStyle w:val="NoSpacing"/>
        <w:ind w:left="-540" w:right="-720" w:firstLine="720"/>
        <w:jc w:val="both"/>
        <w:rPr>
          <w:rFonts w:ascii="Times New Roman" w:hAnsi="Times New Roman"/>
          <w:lang w:val="sr-Cyrl-RS"/>
        </w:rPr>
      </w:pPr>
      <w:r w:rsidRPr="007227AA">
        <w:rPr>
          <w:rFonts w:ascii="Times New Roman" w:hAnsi="Times New Roman"/>
          <w:b/>
          <w:lang w:val="sr-Latn-RS"/>
        </w:rPr>
        <w:t xml:space="preserve">II </w:t>
      </w:r>
      <w:r w:rsidRPr="007227AA">
        <w:rPr>
          <w:rFonts w:ascii="Times New Roman" w:hAnsi="Times New Roman"/>
          <w:b/>
          <w:lang w:val="sr-Cyrl-RS"/>
        </w:rPr>
        <w:t xml:space="preserve"> </w:t>
      </w:r>
      <w:r w:rsidRPr="007227AA">
        <w:rPr>
          <w:rFonts w:ascii="Times New Roman" w:hAnsi="Times New Roman"/>
        </w:rPr>
        <w:t>Формира</w:t>
      </w:r>
      <w:r w:rsidRPr="007227AA">
        <w:rPr>
          <w:rFonts w:ascii="Times New Roman" w:hAnsi="Times New Roman"/>
          <w:lang w:val="sr-Cyrl-RS"/>
        </w:rPr>
        <w:t xml:space="preserve"> </w:t>
      </w:r>
      <w:r w:rsidRPr="007227AA">
        <w:rPr>
          <w:rFonts w:ascii="Times New Roman" w:hAnsi="Times New Roman"/>
        </w:rPr>
        <w:t>се</w:t>
      </w:r>
      <w:r w:rsidRPr="007227AA">
        <w:rPr>
          <w:rFonts w:ascii="Times New Roman" w:hAnsi="Times New Roman"/>
          <w:lang w:val="sr-Cyrl-RS"/>
        </w:rPr>
        <w:t xml:space="preserve"> </w:t>
      </w:r>
      <w:r w:rsidRPr="007227AA">
        <w:rPr>
          <w:rFonts w:ascii="Times New Roman" w:hAnsi="Times New Roman"/>
        </w:rPr>
        <w:t>Комисија</w:t>
      </w:r>
      <w:r w:rsidRPr="007227AA">
        <w:rPr>
          <w:rFonts w:ascii="Times New Roman" w:hAnsi="Times New Roman"/>
          <w:lang w:val="sr-Cyrl-RS"/>
        </w:rPr>
        <w:t xml:space="preserve"> за спровођење поступка отуђења неизграђеног грађевинског земљишта  путем јавног надметања </w:t>
      </w:r>
      <w:r w:rsidRPr="007227AA">
        <w:rPr>
          <w:rFonts w:ascii="Times New Roman" w:hAnsi="Times New Roman"/>
        </w:rPr>
        <w:t>у следећем</w:t>
      </w:r>
      <w:r w:rsidRPr="007227AA">
        <w:rPr>
          <w:rFonts w:ascii="Times New Roman" w:hAnsi="Times New Roman"/>
          <w:lang w:val="sr-Cyrl-RS"/>
        </w:rPr>
        <w:t xml:space="preserve"> </w:t>
      </w:r>
      <w:r w:rsidRPr="007227AA">
        <w:rPr>
          <w:rFonts w:ascii="Times New Roman" w:hAnsi="Times New Roman"/>
        </w:rPr>
        <w:t>саставу:</w:t>
      </w:r>
    </w:p>
    <w:p w:rsidR="007227AA" w:rsidRPr="007227AA" w:rsidRDefault="007227AA" w:rsidP="007227AA">
      <w:pPr>
        <w:pStyle w:val="NoSpacing"/>
        <w:ind w:left="-540" w:right="-720" w:firstLine="720"/>
        <w:jc w:val="both"/>
        <w:rPr>
          <w:rFonts w:ascii="Times New Roman" w:hAnsi="Times New Roman"/>
          <w:lang w:val="sr-Cyrl-RS"/>
        </w:rPr>
      </w:pPr>
    </w:p>
    <w:p w:rsidR="007227AA" w:rsidRPr="007227AA" w:rsidRDefault="007227AA" w:rsidP="007227AA">
      <w:pPr>
        <w:pStyle w:val="NoSpacing"/>
        <w:ind w:left="-540" w:right="-720"/>
        <w:jc w:val="both"/>
        <w:rPr>
          <w:rFonts w:ascii="Times New Roman" w:hAnsi="Times New Roman"/>
        </w:rPr>
      </w:pPr>
      <w:r w:rsidRPr="007227AA">
        <w:rPr>
          <w:rFonts w:ascii="Times New Roman" w:hAnsi="Times New Roman"/>
        </w:rPr>
        <w:t>1.</w:t>
      </w:r>
      <w:r w:rsidRPr="007227AA">
        <w:rPr>
          <w:rFonts w:ascii="Times New Roman" w:hAnsi="Times New Roman"/>
          <w:lang w:val="sr-Latn-RS"/>
        </w:rPr>
        <w:t xml:space="preserve"> </w:t>
      </w:r>
      <w:r w:rsidRPr="007227AA">
        <w:rPr>
          <w:rFonts w:ascii="Times New Roman" w:hAnsi="Times New Roman"/>
          <w:lang w:val="sr-Cyrl-RS"/>
        </w:rPr>
        <w:t xml:space="preserve"> Миљан Милентијевић</w:t>
      </w:r>
      <w:r w:rsidRPr="007227AA">
        <w:rPr>
          <w:rFonts w:ascii="Times New Roman" w:hAnsi="Times New Roman"/>
        </w:rPr>
        <w:t xml:space="preserve"> – председник</w:t>
      </w:r>
      <w:r w:rsidRPr="007227AA">
        <w:rPr>
          <w:rFonts w:ascii="Times New Roman" w:hAnsi="Times New Roman"/>
          <w:lang w:val="sr-Cyrl-RS"/>
        </w:rPr>
        <w:t xml:space="preserve"> </w:t>
      </w:r>
      <w:r w:rsidRPr="007227AA">
        <w:rPr>
          <w:rFonts w:ascii="Times New Roman" w:hAnsi="Times New Roman"/>
        </w:rPr>
        <w:t>комисије</w:t>
      </w:r>
    </w:p>
    <w:p w:rsidR="007227AA" w:rsidRPr="007227AA" w:rsidRDefault="007227AA" w:rsidP="007227AA">
      <w:pPr>
        <w:pStyle w:val="NoSpacing"/>
        <w:ind w:left="-540" w:right="-720"/>
        <w:jc w:val="both"/>
        <w:rPr>
          <w:rFonts w:ascii="Times New Roman" w:hAnsi="Times New Roman"/>
        </w:rPr>
      </w:pPr>
      <w:r w:rsidRPr="007227AA">
        <w:rPr>
          <w:rFonts w:ascii="Times New Roman" w:hAnsi="Times New Roman"/>
        </w:rPr>
        <w:t xml:space="preserve">2. </w:t>
      </w:r>
      <w:r w:rsidRPr="007227AA">
        <w:rPr>
          <w:rFonts w:ascii="Times New Roman" w:hAnsi="Times New Roman"/>
          <w:lang w:val="sr-Latn-RS"/>
        </w:rPr>
        <w:t xml:space="preserve"> </w:t>
      </w:r>
      <w:r w:rsidRPr="007227AA">
        <w:rPr>
          <w:rFonts w:ascii="Times New Roman" w:hAnsi="Times New Roman"/>
          <w:lang w:val="sr-Cyrl-RS"/>
        </w:rPr>
        <w:t>Иван Ивановић</w:t>
      </w:r>
      <w:r w:rsidRPr="007227AA">
        <w:rPr>
          <w:rFonts w:ascii="Times New Roman" w:hAnsi="Times New Roman"/>
          <w:lang w:val="sr-Latn-RS"/>
        </w:rPr>
        <w:t xml:space="preserve"> </w:t>
      </w:r>
      <w:r w:rsidRPr="007227AA">
        <w:rPr>
          <w:rFonts w:ascii="Times New Roman" w:hAnsi="Times New Roman"/>
          <w:lang w:val="sr-Cyrl-RS"/>
        </w:rPr>
        <w:t xml:space="preserve">- </w:t>
      </w:r>
      <w:r w:rsidRPr="007227AA">
        <w:rPr>
          <w:rFonts w:ascii="Times New Roman" w:hAnsi="Times New Roman"/>
        </w:rPr>
        <w:t xml:space="preserve"> члан</w:t>
      </w:r>
    </w:p>
    <w:p w:rsidR="007227AA" w:rsidRPr="007227AA" w:rsidRDefault="007227AA" w:rsidP="007227AA">
      <w:pPr>
        <w:pStyle w:val="NoSpacing"/>
        <w:ind w:left="-540" w:right="-720"/>
        <w:jc w:val="both"/>
        <w:rPr>
          <w:rFonts w:ascii="Times New Roman" w:hAnsi="Times New Roman"/>
          <w:lang w:val="sr-Cyrl-RS"/>
        </w:rPr>
      </w:pPr>
      <w:r w:rsidRPr="007227AA">
        <w:rPr>
          <w:rFonts w:ascii="Times New Roman" w:hAnsi="Times New Roman"/>
        </w:rPr>
        <w:t xml:space="preserve">3. </w:t>
      </w:r>
      <w:r w:rsidRPr="007227AA">
        <w:rPr>
          <w:rFonts w:ascii="Times New Roman" w:hAnsi="Times New Roman"/>
          <w:lang w:val="sr-Latn-RS"/>
        </w:rPr>
        <w:t xml:space="preserve"> </w:t>
      </w:r>
      <w:r w:rsidRPr="007227AA">
        <w:rPr>
          <w:rFonts w:ascii="Times New Roman" w:hAnsi="Times New Roman"/>
          <w:lang w:val="sr-Cyrl-RS"/>
        </w:rPr>
        <w:t>Весна Смиљковић</w:t>
      </w:r>
      <w:r w:rsidRPr="007227AA">
        <w:rPr>
          <w:rFonts w:ascii="Times New Roman" w:hAnsi="Times New Roman"/>
        </w:rPr>
        <w:t>–члан</w:t>
      </w:r>
    </w:p>
    <w:p w:rsidR="007227AA" w:rsidRPr="007227AA" w:rsidRDefault="007227AA" w:rsidP="007227AA">
      <w:pPr>
        <w:pStyle w:val="NoSpacing"/>
        <w:ind w:right="-720"/>
        <w:jc w:val="both"/>
        <w:rPr>
          <w:rFonts w:ascii="Times New Roman" w:hAnsi="Times New Roman"/>
          <w:lang w:val="sr-Cyrl-RS"/>
        </w:rPr>
      </w:pPr>
    </w:p>
    <w:p w:rsidR="007227AA" w:rsidRPr="007227AA" w:rsidRDefault="007227AA" w:rsidP="007227AA">
      <w:pPr>
        <w:pStyle w:val="NoSpacing"/>
        <w:ind w:left="-540" w:right="-720" w:firstLine="720"/>
        <w:jc w:val="both"/>
        <w:rPr>
          <w:rFonts w:ascii="Times New Roman" w:hAnsi="Times New Roman"/>
          <w:lang w:val="sr-Cyrl-RS"/>
        </w:rPr>
      </w:pPr>
      <w:r w:rsidRPr="007227AA">
        <w:rPr>
          <w:rFonts w:ascii="Times New Roman" w:hAnsi="Times New Roman"/>
          <w:b/>
        </w:rPr>
        <w:t xml:space="preserve">III </w:t>
      </w:r>
      <w:r w:rsidRPr="007227AA">
        <w:rPr>
          <w:rFonts w:ascii="Times New Roman" w:hAnsi="Times New Roman"/>
          <w:lang w:val="sr-Cyrl-RS"/>
        </w:rPr>
        <w:t>По спроведеном поступку отуђења грађевинског земљишта из јавне својине путем јавног надметања, комисија сачињава предлог са најповољнијим понуђачем о чему ће одлуку донети Скупштина града Прокупља</w:t>
      </w:r>
      <w:r w:rsidRPr="007227AA">
        <w:rPr>
          <w:rFonts w:ascii="Times New Roman" w:hAnsi="Times New Roman"/>
        </w:rPr>
        <w:t>.</w:t>
      </w:r>
    </w:p>
    <w:p w:rsidR="007227AA" w:rsidRPr="007227AA" w:rsidRDefault="007227AA" w:rsidP="007227AA">
      <w:pPr>
        <w:pStyle w:val="NoSpacing"/>
        <w:ind w:left="-540" w:right="-720"/>
        <w:jc w:val="both"/>
        <w:rPr>
          <w:rFonts w:ascii="Times New Roman" w:hAnsi="Times New Roman"/>
          <w:lang w:val="sr-Cyrl-RS"/>
        </w:rPr>
      </w:pPr>
    </w:p>
    <w:p w:rsidR="007227AA" w:rsidRPr="007227AA" w:rsidRDefault="007227AA" w:rsidP="007227AA">
      <w:pPr>
        <w:pStyle w:val="NoSpacing"/>
        <w:ind w:left="-540" w:right="-720" w:firstLine="720"/>
        <w:jc w:val="both"/>
        <w:rPr>
          <w:rFonts w:ascii="Times New Roman" w:hAnsi="Times New Roman"/>
          <w:lang w:val="sr-Cyrl-RS"/>
        </w:rPr>
      </w:pPr>
      <w:r w:rsidRPr="007227AA">
        <w:rPr>
          <w:rFonts w:ascii="Times New Roman" w:hAnsi="Times New Roman"/>
          <w:b/>
        </w:rPr>
        <w:t xml:space="preserve">IV </w:t>
      </w:r>
      <w:r w:rsidRPr="007227AA">
        <w:rPr>
          <w:rFonts w:ascii="Times New Roman" w:hAnsi="Times New Roman"/>
        </w:rPr>
        <w:t>Ова</w:t>
      </w:r>
      <w:r w:rsidRPr="007227AA">
        <w:rPr>
          <w:rFonts w:ascii="Times New Roman" w:hAnsi="Times New Roman"/>
          <w:lang w:val="sr-Cyrl-RS"/>
        </w:rPr>
        <w:t xml:space="preserve"> </w:t>
      </w:r>
      <w:r w:rsidRPr="007227AA">
        <w:rPr>
          <w:rFonts w:ascii="Times New Roman" w:hAnsi="Times New Roman"/>
        </w:rPr>
        <w:t>Одлука</w:t>
      </w:r>
      <w:r w:rsidRPr="007227AA">
        <w:rPr>
          <w:rFonts w:ascii="Times New Roman" w:hAnsi="Times New Roman"/>
          <w:lang w:val="sr-Cyrl-RS"/>
        </w:rPr>
        <w:t xml:space="preserve"> </w:t>
      </w:r>
      <w:r w:rsidRPr="007227AA">
        <w:rPr>
          <w:rFonts w:ascii="Times New Roman" w:hAnsi="Times New Roman"/>
        </w:rPr>
        <w:t>ступа</w:t>
      </w:r>
      <w:r w:rsidRPr="007227AA">
        <w:rPr>
          <w:rFonts w:ascii="Times New Roman" w:hAnsi="Times New Roman"/>
          <w:lang w:val="sr-Cyrl-RS"/>
        </w:rPr>
        <w:t xml:space="preserve"> </w:t>
      </w:r>
      <w:r w:rsidRPr="007227AA">
        <w:rPr>
          <w:rFonts w:ascii="Times New Roman" w:hAnsi="Times New Roman"/>
        </w:rPr>
        <w:t>на</w:t>
      </w:r>
      <w:r w:rsidRPr="007227AA">
        <w:rPr>
          <w:rFonts w:ascii="Times New Roman" w:hAnsi="Times New Roman"/>
          <w:lang w:val="sr-Cyrl-RS"/>
        </w:rPr>
        <w:t xml:space="preserve"> </w:t>
      </w:r>
      <w:r w:rsidRPr="007227AA">
        <w:rPr>
          <w:rFonts w:ascii="Times New Roman" w:hAnsi="Times New Roman"/>
        </w:rPr>
        <w:t>снагу</w:t>
      </w:r>
      <w:r w:rsidRPr="007227AA">
        <w:rPr>
          <w:rFonts w:ascii="Times New Roman" w:hAnsi="Times New Roman"/>
          <w:lang w:val="sr-Cyrl-RS"/>
        </w:rPr>
        <w:t xml:space="preserve"> </w:t>
      </w:r>
      <w:r w:rsidRPr="007227AA">
        <w:rPr>
          <w:rFonts w:ascii="Times New Roman" w:hAnsi="Times New Roman"/>
        </w:rPr>
        <w:t>осмог</w:t>
      </w:r>
      <w:r w:rsidRPr="007227AA">
        <w:rPr>
          <w:rFonts w:ascii="Times New Roman" w:hAnsi="Times New Roman"/>
          <w:lang w:val="sr-Cyrl-RS"/>
        </w:rPr>
        <w:t xml:space="preserve"> </w:t>
      </w:r>
      <w:r w:rsidRPr="007227AA">
        <w:rPr>
          <w:rFonts w:ascii="Times New Roman" w:hAnsi="Times New Roman"/>
        </w:rPr>
        <w:t>дана</w:t>
      </w:r>
      <w:r w:rsidRPr="007227AA">
        <w:rPr>
          <w:rFonts w:ascii="Times New Roman" w:hAnsi="Times New Roman"/>
          <w:lang w:val="sr-Cyrl-RS"/>
        </w:rPr>
        <w:t xml:space="preserve"> </w:t>
      </w:r>
      <w:r w:rsidRPr="007227AA">
        <w:rPr>
          <w:rFonts w:ascii="Times New Roman" w:hAnsi="Times New Roman"/>
        </w:rPr>
        <w:t>од</w:t>
      </w:r>
      <w:r w:rsidRPr="007227AA">
        <w:rPr>
          <w:rFonts w:ascii="Times New Roman" w:hAnsi="Times New Roman"/>
          <w:lang w:val="sr-Cyrl-RS"/>
        </w:rPr>
        <w:t xml:space="preserve"> </w:t>
      </w:r>
      <w:r w:rsidRPr="007227AA">
        <w:rPr>
          <w:rFonts w:ascii="Times New Roman" w:hAnsi="Times New Roman"/>
        </w:rPr>
        <w:t>дана</w:t>
      </w:r>
      <w:r w:rsidRPr="007227AA">
        <w:rPr>
          <w:rFonts w:ascii="Times New Roman" w:hAnsi="Times New Roman"/>
          <w:lang w:val="sr-Cyrl-RS"/>
        </w:rPr>
        <w:t xml:space="preserve"> </w:t>
      </w:r>
      <w:r w:rsidRPr="007227AA">
        <w:rPr>
          <w:rFonts w:ascii="Times New Roman" w:hAnsi="Times New Roman"/>
        </w:rPr>
        <w:t>објављивања у „Службеном</w:t>
      </w:r>
      <w:r w:rsidRPr="007227AA">
        <w:rPr>
          <w:rFonts w:ascii="Times New Roman" w:hAnsi="Times New Roman"/>
          <w:lang w:val="sr-Cyrl-RS"/>
        </w:rPr>
        <w:t xml:space="preserve"> </w:t>
      </w:r>
      <w:r w:rsidRPr="007227AA">
        <w:rPr>
          <w:rFonts w:ascii="Times New Roman" w:hAnsi="Times New Roman"/>
        </w:rPr>
        <w:t>листу</w:t>
      </w:r>
      <w:r w:rsidRPr="007227AA">
        <w:rPr>
          <w:rFonts w:ascii="Times New Roman" w:hAnsi="Times New Roman"/>
          <w:lang w:val="sr-Cyrl-RS"/>
        </w:rPr>
        <w:t xml:space="preserve"> </w:t>
      </w:r>
      <w:r w:rsidRPr="007227AA">
        <w:rPr>
          <w:rFonts w:ascii="Times New Roman" w:hAnsi="Times New Roman"/>
        </w:rPr>
        <w:t>Града</w:t>
      </w:r>
      <w:r w:rsidRPr="007227AA">
        <w:rPr>
          <w:rFonts w:ascii="Times New Roman" w:hAnsi="Times New Roman"/>
          <w:lang w:val="sr-Cyrl-RS"/>
        </w:rPr>
        <w:t xml:space="preserve"> </w:t>
      </w:r>
      <w:r w:rsidRPr="007227AA">
        <w:rPr>
          <w:rFonts w:ascii="Times New Roman" w:hAnsi="Times New Roman"/>
        </w:rPr>
        <w:t>Прокупља“.</w:t>
      </w:r>
    </w:p>
    <w:p w:rsidR="007227AA" w:rsidRPr="007227AA" w:rsidRDefault="007227AA" w:rsidP="007227AA">
      <w:pPr>
        <w:pStyle w:val="NoSpacing"/>
        <w:ind w:left="-540" w:right="-720" w:firstLine="720"/>
        <w:jc w:val="both"/>
        <w:rPr>
          <w:rFonts w:ascii="Times New Roman" w:hAnsi="Times New Roman"/>
          <w:lang w:val="sr-Cyrl-RS"/>
        </w:rPr>
      </w:pPr>
    </w:p>
    <w:p w:rsidR="007227AA" w:rsidRPr="007227AA" w:rsidRDefault="007227AA" w:rsidP="007227AA">
      <w:pPr>
        <w:pStyle w:val="NoSpacing"/>
        <w:ind w:left="-540" w:right="-720" w:firstLine="720"/>
        <w:jc w:val="both"/>
        <w:rPr>
          <w:rFonts w:ascii="Times New Roman" w:hAnsi="Times New Roman"/>
          <w:lang w:val="sr-Cyrl-RS"/>
        </w:rPr>
      </w:pPr>
      <w:r w:rsidRPr="007227AA">
        <w:rPr>
          <w:rFonts w:ascii="Times New Roman" w:hAnsi="Times New Roman"/>
          <w:lang w:val="sr-Cyrl-RS"/>
        </w:rPr>
        <w:t>Број: 06-25/2024-02</w:t>
      </w:r>
    </w:p>
    <w:p w:rsidR="007227AA" w:rsidRPr="007227AA" w:rsidRDefault="007227AA" w:rsidP="007227AA">
      <w:pPr>
        <w:pStyle w:val="NoSpacing"/>
        <w:ind w:left="-540" w:right="-720" w:firstLine="720"/>
        <w:jc w:val="both"/>
        <w:rPr>
          <w:rFonts w:ascii="Times New Roman" w:hAnsi="Times New Roman"/>
          <w:lang w:val="sr-Cyrl-RS"/>
        </w:rPr>
      </w:pPr>
      <w:r w:rsidRPr="007227AA">
        <w:rPr>
          <w:rFonts w:ascii="Times New Roman" w:hAnsi="Times New Roman"/>
          <w:lang w:val="sr-Cyrl-RS"/>
        </w:rPr>
        <w:t>У Прокупљу, 13.03.2024.године</w:t>
      </w:r>
    </w:p>
    <w:p w:rsidR="007227AA" w:rsidRPr="007227AA" w:rsidRDefault="007227AA" w:rsidP="007227AA">
      <w:pPr>
        <w:pStyle w:val="NoSpacing"/>
        <w:ind w:left="-540" w:right="-720" w:firstLine="720"/>
        <w:jc w:val="both"/>
        <w:rPr>
          <w:rFonts w:ascii="Times New Roman" w:hAnsi="Times New Roman"/>
          <w:lang w:val="sr-Cyrl-RS"/>
        </w:rPr>
      </w:pPr>
      <w:r w:rsidRPr="007227AA">
        <w:rPr>
          <w:rFonts w:ascii="Times New Roman" w:hAnsi="Times New Roman"/>
          <w:lang w:val="sr-Cyrl-RS"/>
        </w:rPr>
        <w:t>СКУПШТИНА ГРАДА ПРОКУПЉА</w:t>
      </w:r>
    </w:p>
    <w:p w:rsidR="007227AA" w:rsidRPr="007227AA" w:rsidRDefault="007227AA" w:rsidP="007227AA">
      <w:pPr>
        <w:pStyle w:val="NoSpacing"/>
        <w:ind w:left="-540" w:right="-720" w:firstLine="720"/>
        <w:jc w:val="both"/>
        <w:rPr>
          <w:rFonts w:ascii="Times New Roman" w:hAnsi="Times New Roman"/>
          <w:lang w:val="sr-Cyrl-RS"/>
        </w:rPr>
      </w:pPr>
    </w:p>
    <w:p w:rsidR="007227AA" w:rsidRPr="007227AA" w:rsidRDefault="007227AA" w:rsidP="007227AA">
      <w:pPr>
        <w:pStyle w:val="NoSpacing"/>
        <w:ind w:left="-540" w:right="-720" w:firstLine="720"/>
        <w:jc w:val="both"/>
        <w:rPr>
          <w:rFonts w:ascii="Times New Roman" w:hAnsi="Times New Roman"/>
          <w:lang w:val="sr-Cyrl-RS"/>
        </w:rPr>
      </w:pPr>
      <w:r w:rsidRPr="007227AA">
        <w:rPr>
          <w:rFonts w:ascii="Times New Roman" w:hAnsi="Times New Roman"/>
          <w:lang w:val="sr-Cyrl-RS"/>
        </w:rPr>
        <w:t xml:space="preserve">                                                                                                                                                                                 </w:t>
      </w:r>
      <w:r>
        <w:rPr>
          <w:rFonts w:ascii="Times New Roman" w:hAnsi="Times New Roman"/>
          <w:lang w:val="sr-Cyrl-RS"/>
        </w:rPr>
        <w:t xml:space="preserve">                                    </w:t>
      </w:r>
      <w:r w:rsidRPr="007227AA">
        <w:rPr>
          <w:rFonts w:ascii="Times New Roman" w:hAnsi="Times New Roman"/>
          <w:lang w:val="sr-Cyrl-RS"/>
        </w:rPr>
        <w:t>ПРЕДСЕДНИК</w:t>
      </w:r>
    </w:p>
    <w:p w:rsidR="007227AA" w:rsidRPr="007227AA" w:rsidRDefault="007227AA" w:rsidP="007227AA">
      <w:pPr>
        <w:pStyle w:val="NoSpacing"/>
        <w:ind w:left="-540" w:right="-720" w:firstLine="720"/>
        <w:jc w:val="both"/>
        <w:rPr>
          <w:rFonts w:ascii="Times New Roman" w:hAnsi="Times New Roman"/>
          <w:lang w:val="sr-Cyrl-RS"/>
        </w:rPr>
      </w:pPr>
      <w:r w:rsidRPr="007227AA">
        <w:rPr>
          <w:rFonts w:ascii="Times New Roman" w:hAnsi="Times New Roman"/>
          <w:lang w:val="sr-Cyrl-RS"/>
        </w:rPr>
        <w:t xml:space="preserve">                                                                                                                                                                           </w:t>
      </w:r>
      <w:r>
        <w:rPr>
          <w:rFonts w:ascii="Times New Roman" w:hAnsi="Times New Roman"/>
          <w:lang w:val="sr-Cyrl-RS"/>
        </w:rPr>
        <w:t xml:space="preserve">                                  </w:t>
      </w:r>
      <w:r w:rsidRPr="007227AA">
        <w:rPr>
          <w:rFonts w:ascii="Times New Roman" w:hAnsi="Times New Roman"/>
          <w:lang w:val="sr-Cyrl-RS"/>
        </w:rPr>
        <w:t>СКУПШТИНЕ ГРАДА</w:t>
      </w:r>
    </w:p>
    <w:p w:rsidR="007227AA" w:rsidRDefault="007227AA" w:rsidP="007227AA">
      <w:pPr>
        <w:pStyle w:val="NoSpacing"/>
        <w:ind w:left="-540" w:right="-720" w:firstLine="720"/>
        <w:jc w:val="both"/>
        <w:rPr>
          <w:rFonts w:ascii="Times New Roman" w:hAnsi="Times New Roman"/>
          <w:lang w:val="sr-Cyrl-RS"/>
        </w:rPr>
      </w:pPr>
      <w:r w:rsidRPr="007227AA">
        <w:rPr>
          <w:rFonts w:ascii="Times New Roman" w:hAnsi="Times New Roman"/>
          <w:lang w:val="sr-Cyrl-RS"/>
        </w:rPr>
        <w:t xml:space="preserve">                                                                                                                                                                                     </w:t>
      </w:r>
      <w:r>
        <w:rPr>
          <w:rFonts w:ascii="Times New Roman" w:hAnsi="Times New Roman"/>
          <w:lang w:val="sr-Cyrl-RS"/>
        </w:rPr>
        <w:t xml:space="preserve">                                </w:t>
      </w:r>
      <w:r w:rsidRPr="007227AA">
        <w:rPr>
          <w:rFonts w:ascii="Times New Roman" w:hAnsi="Times New Roman"/>
          <w:lang w:val="sr-Cyrl-RS"/>
        </w:rPr>
        <w:t>Дејан Лазић с.р.</w:t>
      </w:r>
    </w:p>
    <w:p w:rsidR="00A149C5" w:rsidRDefault="00A149C5" w:rsidP="007227AA">
      <w:pPr>
        <w:pStyle w:val="NoSpacing"/>
        <w:ind w:left="-540" w:right="-720" w:firstLine="720"/>
        <w:jc w:val="both"/>
        <w:rPr>
          <w:rFonts w:ascii="Times New Roman" w:hAnsi="Times New Roman"/>
          <w:lang w:val="sr-Cyrl-RS"/>
        </w:rPr>
      </w:pPr>
    </w:p>
    <w:p w:rsidR="00A149C5" w:rsidRDefault="00A149C5" w:rsidP="007227AA">
      <w:pPr>
        <w:pStyle w:val="NoSpacing"/>
        <w:ind w:left="-540" w:right="-720" w:firstLine="720"/>
        <w:jc w:val="both"/>
        <w:rPr>
          <w:rFonts w:ascii="Times New Roman" w:hAnsi="Times New Roman"/>
          <w:lang w:val="sr-Cyrl-RS"/>
        </w:rPr>
      </w:pPr>
    </w:p>
    <w:p w:rsidR="00A149C5" w:rsidRDefault="00A149C5" w:rsidP="007227AA">
      <w:pPr>
        <w:pStyle w:val="NoSpacing"/>
        <w:ind w:left="-540" w:right="-720" w:firstLine="720"/>
        <w:jc w:val="both"/>
        <w:rPr>
          <w:rFonts w:ascii="Times New Roman" w:hAnsi="Times New Roman"/>
          <w:lang w:val="sr-Cyrl-RS"/>
        </w:rPr>
      </w:pPr>
    </w:p>
    <w:p w:rsidR="00A149C5" w:rsidRDefault="00A149C5" w:rsidP="007227AA">
      <w:pPr>
        <w:pStyle w:val="NoSpacing"/>
        <w:ind w:left="-540" w:right="-720" w:firstLine="720"/>
        <w:jc w:val="both"/>
        <w:rPr>
          <w:rFonts w:ascii="Times New Roman" w:hAnsi="Times New Roman"/>
          <w:sz w:val="40"/>
          <w:szCs w:val="40"/>
          <w:lang w:val="sr-Cyrl-RS"/>
        </w:rPr>
      </w:pPr>
      <w:r>
        <w:rPr>
          <w:rFonts w:ascii="Times New Roman" w:hAnsi="Times New Roman"/>
          <w:sz w:val="40"/>
          <w:szCs w:val="40"/>
          <w:lang w:val="sr-Cyrl-RS"/>
        </w:rPr>
        <w:t>10</w:t>
      </w:r>
    </w:p>
    <w:p w:rsidR="00A149C5" w:rsidRDefault="00A149C5" w:rsidP="00A149C5">
      <w:pPr>
        <w:ind w:firstLine="708"/>
        <w:jc w:val="both"/>
        <w:rPr>
          <w:sz w:val="22"/>
          <w:szCs w:val="22"/>
          <w:lang w:val="sr-Cyrl-RS"/>
        </w:rPr>
      </w:pPr>
      <w:r w:rsidRPr="00A149C5">
        <w:rPr>
          <w:sz w:val="22"/>
          <w:szCs w:val="22"/>
        </w:rPr>
        <w:t>На основу члана 12. став 12. Закона о инспекцијском надзору („Службени гласник РС“, број 36/</w:t>
      </w:r>
      <w:r w:rsidRPr="00A149C5">
        <w:rPr>
          <w:sz w:val="22"/>
          <w:szCs w:val="22"/>
          <w:lang w:val="sr-Cyrl-RS"/>
        </w:rPr>
        <w:t>20</w:t>
      </w:r>
      <w:r w:rsidRPr="00A149C5">
        <w:rPr>
          <w:sz w:val="22"/>
          <w:szCs w:val="22"/>
        </w:rPr>
        <w:t>15, 44/</w:t>
      </w:r>
      <w:r w:rsidRPr="00A149C5">
        <w:rPr>
          <w:sz w:val="22"/>
          <w:szCs w:val="22"/>
          <w:lang w:val="sr-Cyrl-RS"/>
        </w:rPr>
        <w:t>20</w:t>
      </w:r>
      <w:r w:rsidRPr="00A149C5">
        <w:rPr>
          <w:sz w:val="22"/>
          <w:szCs w:val="22"/>
        </w:rPr>
        <w:t>18</w:t>
      </w:r>
      <w:r w:rsidRPr="00A149C5">
        <w:rPr>
          <w:sz w:val="22"/>
          <w:szCs w:val="22"/>
          <w:lang w:val="sr-Cyrl-RS"/>
        </w:rPr>
        <w:t>-др.закон и 95/2018</w:t>
      </w:r>
      <w:r w:rsidRPr="00A149C5">
        <w:rPr>
          <w:sz w:val="22"/>
          <w:szCs w:val="22"/>
        </w:rPr>
        <w:t>), члана 32. тачка 6. Закона о локалној самоуправи („Службени гласник РС“, бр. 129/</w:t>
      </w:r>
      <w:r w:rsidRPr="00A149C5">
        <w:rPr>
          <w:sz w:val="22"/>
          <w:szCs w:val="22"/>
          <w:lang w:val="sr-Cyrl-RS"/>
        </w:rPr>
        <w:t>20</w:t>
      </w:r>
      <w:r w:rsidRPr="00A149C5">
        <w:rPr>
          <w:sz w:val="22"/>
          <w:szCs w:val="22"/>
        </w:rPr>
        <w:t>07 , 83/</w:t>
      </w:r>
      <w:r w:rsidRPr="00A149C5">
        <w:rPr>
          <w:sz w:val="22"/>
          <w:szCs w:val="22"/>
          <w:lang w:val="sr-Cyrl-RS"/>
        </w:rPr>
        <w:t>20</w:t>
      </w:r>
      <w:r w:rsidRPr="00A149C5">
        <w:rPr>
          <w:sz w:val="22"/>
          <w:szCs w:val="22"/>
        </w:rPr>
        <w:t xml:space="preserve">14 - др. </w:t>
      </w:r>
      <w:r w:rsidRPr="00A149C5">
        <w:rPr>
          <w:sz w:val="22"/>
          <w:szCs w:val="22"/>
          <w:lang w:val="sr-Cyrl-RS"/>
        </w:rPr>
        <w:t>з</w:t>
      </w:r>
      <w:r w:rsidRPr="00A149C5">
        <w:rPr>
          <w:sz w:val="22"/>
          <w:szCs w:val="22"/>
        </w:rPr>
        <w:t xml:space="preserve">акон </w:t>
      </w:r>
      <w:r w:rsidRPr="00A149C5">
        <w:rPr>
          <w:sz w:val="22"/>
          <w:szCs w:val="22"/>
          <w:lang w:val="sr-Cyrl-RS"/>
        </w:rPr>
        <w:t>и 101/2016 – др. Закон, 47/2018 и 111/2021)</w:t>
      </w:r>
      <w:r w:rsidRPr="00A149C5">
        <w:rPr>
          <w:sz w:val="22"/>
          <w:szCs w:val="22"/>
        </w:rPr>
        <w:t xml:space="preserve"> и ч</w:t>
      </w:r>
      <w:r w:rsidRPr="00A149C5">
        <w:rPr>
          <w:sz w:val="22"/>
          <w:szCs w:val="22"/>
          <w:lang w:val="sr-Cyrl-RS"/>
        </w:rPr>
        <w:t>л 40. ст.1. тачка 19.</w:t>
      </w:r>
      <w:r w:rsidRPr="00A149C5">
        <w:rPr>
          <w:sz w:val="22"/>
          <w:szCs w:val="22"/>
        </w:rPr>
        <w:t xml:space="preserve"> Статута </w:t>
      </w:r>
      <w:r w:rsidRPr="00A149C5">
        <w:rPr>
          <w:sz w:val="22"/>
          <w:szCs w:val="22"/>
          <w:lang w:val="sr-Cyrl-RS"/>
        </w:rPr>
        <w:t>града Прокупља („Службени лист општине Прокупље“ бр.15/2018),</w:t>
      </w:r>
      <w:r w:rsidRPr="00A149C5">
        <w:rPr>
          <w:sz w:val="22"/>
          <w:szCs w:val="22"/>
        </w:rPr>
        <w:t xml:space="preserve"> Скупштина </w:t>
      </w:r>
      <w:r w:rsidRPr="00A149C5">
        <w:rPr>
          <w:sz w:val="22"/>
          <w:szCs w:val="22"/>
          <w:lang w:val="sr-Cyrl-RS"/>
        </w:rPr>
        <w:t>града Прокупља</w:t>
      </w:r>
      <w:r w:rsidRPr="00A149C5">
        <w:rPr>
          <w:sz w:val="22"/>
          <w:szCs w:val="22"/>
        </w:rPr>
        <w:t xml:space="preserve">  13.03.2024.</w:t>
      </w:r>
      <w:r w:rsidRPr="00A149C5">
        <w:rPr>
          <w:sz w:val="22"/>
          <w:szCs w:val="22"/>
          <w:lang w:val="sr-Cyrl-RS"/>
        </w:rPr>
        <w:t xml:space="preserve">године, </w:t>
      </w:r>
      <w:r w:rsidRPr="00A149C5">
        <w:rPr>
          <w:sz w:val="22"/>
          <w:szCs w:val="22"/>
        </w:rPr>
        <w:t>дон</w:t>
      </w:r>
      <w:r w:rsidRPr="00A149C5">
        <w:rPr>
          <w:sz w:val="22"/>
          <w:szCs w:val="22"/>
          <w:lang w:val="sr-Cyrl-RS"/>
        </w:rPr>
        <w:t>ела је</w:t>
      </w:r>
    </w:p>
    <w:p w:rsidR="00A149C5" w:rsidRPr="00A149C5" w:rsidRDefault="00A149C5" w:rsidP="00A149C5">
      <w:pPr>
        <w:ind w:firstLine="708"/>
        <w:jc w:val="both"/>
        <w:rPr>
          <w:sz w:val="22"/>
          <w:szCs w:val="22"/>
          <w:lang w:val="sr-Cyrl-RS"/>
        </w:rPr>
      </w:pPr>
    </w:p>
    <w:p w:rsidR="00A149C5" w:rsidRPr="00A149C5" w:rsidRDefault="00A149C5" w:rsidP="00A149C5">
      <w:pPr>
        <w:jc w:val="center"/>
        <w:rPr>
          <w:b/>
          <w:bCs/>
          <w:sz w:val="22"/>
          <w:szCs w:val="22"/>
          <w:lang w:val="sr-Cyrl-RS"/>
        </w:rPr>
      </w:pPr>
      <w:r w:rsidRPr="00A149C5">
        <w:rPr>
          <w:b/>
          <w:bCs/>
          <w:sz w:val="22"/>
          <w:szCs w:val="22"/>
        </w:rPr>
        <w:t>РЕШЕЊЕ</w:t>
      </w:r>
    </w:p>
    <w:p w:rsidR="00A149C5" w:rsidRDefault="00A149C5" w:rsidP="00A149C5">
      <w:pPr>
        <w:jc w:val="center"/>
        <w:rPr>
          <w:b/>
          <w:bCs/>
          <w:sz w:val="22"/>
          <w:szCs w:val="22"/>
          <w:lang w:val="sr-Cyrl-RS"/>
        </w:rPr>
      </w:pPr>
      <w:r w:rsidRPr="00A149C5">
        <w:rPr>
          <w:b/>
          <w:bCs/>
          <w:sz w:val="22"/>
          <w:szCs w:val="22"/>
        </w:rPr>
        <w:t xml:space="preserve"> О ОБРАЗОВАЊУ КОМИСИЈЕ ЗА КООРДИНАЦИЈУ ИНСПЕКЦИЈСКОГ НАДЗОРА НАД ПОСЛОВИМА ИЗ ИЗВОРНЕ НАДЛЕЖНОСТИ </w:t>
      </w:r>
      <w:r w:rsidRPr="00A149C5">
        <w:rPr>
          <w:b/>
          <w:bCs/>
          <w:sz w:val="22"/>
          <w:szCs w:val="22"/>
          <w:lang w:val="sr-Cyrl-RS"/>
        </w:rPr>
        <w:t>ГРАДА</w:t>
      </w:r>
      <w:r w:rsidRPr="00A149C5">
        <w:rPr>
          <w:b/>
          <w:bCs/>
          <w:sz w:val="22"/>
          <w:szCs w:val="22"/>
        </w:rPr>
        <w:t xml:space="preserve"> ПРОКУПЉ</w:t>
      </w:r>
      <w:r w:rsidRPr="00A149C5">
        <w:rPr>
          <w:b/>
          <w:bCs/>
          <w:sz w:val="22"/>
          <w:szCs w:val="22"/>
          <w:lang w:val="sr-Cyrl-RS"/>
        </w:rPr>
        <w:t>А</w:t>
      </w:r>
    </w:p>
    <w:p w:rsidR="00A149C5" w:rsidRPr="00A149C5" w:rsidRDefault="00A149C5" w:rsidP="00A149C5">
      <w:pPr>
        <w:jc w:val="center"/>
        <w:rPr>
          <w:b/>
          <w:bCs/>
          <w:sz w:val="22"/>
          <w:szCs w:val="22"/>
          <w:lang w:val="sr-Cyrl-RS"/>
        </w:rPr>
      </w:pPr>
    </w:p>
    <w:p w:rsidR="00A149C5" w:rsidRPr="00A149C5" w:rsidRDefault="00A149C5" w:rsidP="00A149C5">
      <w:pPr>
        <w:ind w:firstLine="708"/>
        <w:jc w:val="both"/>
        <w:rPr>
          <w:sz w:val="22"/>
          <w:szCs w:val="22"/>
          <w:lang w:val="sr-Cyrl-RS"/>
        </w:rPr>
      </w:pPr>
      <w:r w:rsidRPr="00A149C5">
        <w:rPr>
          <w:b/>
          <w:sz w:val="22"/>
          <w:szCs w:val="22"/>
          <w:lang w:val="sr-Cyrl-RS"/>
        </w:rPr>
        <w:t>1</w:t>
      </w:r>
      <w:r w:rsidRPr="00A149C5">
        <w:rPr>
          <w:sz w:val="22"/>
          <w:szCs w:val="22"/>
          <w:lang w:val="sr-Cyrl-RS"/>
        </w:rPr>
        <w:t>.</w:t>
      </w:r>
      <w:r w:rsidRPr="00A149C5">
        <w:rPr>
          <w:sz w:val="22"/>
          <w:szCs w:val="22"/>
        </w:rPr>
        <w:t xml:space="preserve">Овим решењем образује се Комисија за координацију инспекцијског надзора над пословима из изворне надлежности </w:t>
      </w:r>
      <w:r w:rsidRPr="00A149C5">
        <w:rPr>
          <w:sz w:val="22"/>
          <w:szCs w:val="22"/>
          <w:lang w:val="sr-Cyrl-RS"/>
        </w:rPr>
        <w:t>Града Прокупља</w:t>
      </w:r>
      <w:r w:rsidRPr="00A149C5">
        <w:rPr>
          <w:sz w:val="22"/>
          <w:szCs w:val="22"/>
        </w:rPr>
        <w:t xml:space="preserve"> (у даљем тексту: Комисија). </w:t>
      </w:r>
    </w:p>
    <w:p w:rsidR="00A149C5" w:rsidRPr="00A149C5" w:rsidRDefault="00A149C5" w:rsidP="00A149C5">
      <w:pPr>
        <w:ind w:firstLine="708"/>
        <w:jc w:val="both"/>
        <w:rPr>
          <w:sz w:val="22"/>
          <w:szCs w:val="22"/>
          <w:lang w:val="sr-Cyrl-RS"/>
        </w:rPr>
      </w:pPr>
      <w:r w:rsidRPr="00A149C5">
        <w:rPr>
          <w:sz w:val="22"/>
          <w:szCs w:val="22"/>
          <w:lang w:val="sr-Cyrl-RS"/>
        </w:rPr>
        <w:t>Комисија обезбеђује о</w:t>
      </w:r>
      <w:r w:rsidRPr="00A149C5">
        <w:rPr>
          <w:sz w:val="22"/>
          <w:szCs w:val="22"/>
        </w:rPr>
        <w:t xml:space="preserve">бухватнији и делотворнији надзор и избегавање преклапања и непотребног понављања надзора, поред усклађивања инспекцијског надзора између инспекција које врше инспекцијски надзор над пословима из изворне надлежности </w:t>
      </w:r>
      <w:r w:rsidRPr="00A149C5">
        <w:rPr>
          <w:sz w:val="22"/>
          <w:szCs w:val="22"/>
          <w:lang w:val="sr-Cyrl-RS"/>
        </w:rPr>
        <w:t>Града Прокупља</w:t>
      </w:r>
      <w:r w:rsidRPr="00A149C5">
        <w:rPr>
          <w:sz w:val="22"/>
          <w:szCs w:val="22"/>
        </w:rPr>
        <w:t>.</w:t>
      </w:r>
    </w:p>
    <w:p w:rsidR="00A149C5" w:rsidRPr="00A149C5" w:rsidRDefault="00A149C5" w:rsidP="00A149C5">
      <w:pPr>
        <w:ind w:firstLine="708"/>
        <w:jc w:val="both"/>
        <w:rPr>
          <w:sz w:val="22"/>
          <w:szCs w:val="22"/>
          <w:lang w:val="sr-Cyrl-RS"/>
        </w:rPr>
      </w:pPr>
      <w:r w:rsidRPr="00A149C5">
        <w:rPr>
          <w:b/>
          <w:sz w:val="22"/>
          <w:szCs w:val="22"/>
          <w:lang w:val="sr-Cyrl-RS"/>
        </w:rPr>
        <w:t>2</w:t>
      </w:r>
      <w:r w:rsidRPr="00A149C5">
        <w:rPr>
          <w:sz w:val="22"/>
          <w:szCs w:val="22"/>
          <w:lang w:val="sr-Cyrl-RS"/>
        </w:rPr>
        <w:t xml:space="preserve">. </w:t>
      </w:r>
      <w:r w:rsidRPr="00A149C5">
        <w:rPr>
          <w:sz w:val="22"/>
          <w:szCs w:val="22"/>
        </w:rPr>
        <w:t xml:space="preserve">Утврђује се да инспекцијски надзор над пословима из изворне надлежности </w:t>
      </w:r>
      <w:r w:rsidRPr="00A149C5">
        <w:rPr>
          <w:sz w:val="22"/>
          <w:szCs w:val="22"/>
          <w:lang w:val="sr-Cyrl-RS"/>
        </w:rPr>
        <w:t>Града Прокупља</w:t>
      </w:r>
      <w:r w:rsidRPr="00A149C5">
        <w:rPr>
          <w:sz w:val="22"/>
          <w:szCs w:val="22"/>
        </w:rPr>
        <w:t xml:space="preserve"> врше: </w:t>
      </w:r>
    </w:p>
    <w:p w:rsidR="00A149C5" w:rsidRPr="00A149C5" w:rsidRDefault="00A149C5" w:rsidP="00A149C5">
      <w:pPr>
        <w:pStyle w:val="ListParagraph"/>
        <w:numPr>
          <w:ilvl w:val="0"/>
          <w:numId w:val="3"/>
        </w:numPr>
        <w:jc w:val="both"/>
        <w:rPr>
          <w:rFonts w:ascii="Times New Roman" w:hAnsi="Times New Roman" w:cs="Times New Roman"/>
          <w:lang w:val="sr-Cyrl-RS"/>
        </w:rPr>
      </w:pPr>
      <w:r w:rsidRPr="00A149C5">
        <w:rPr>
          <w:rFonts w:ascii="Times New Roman" w:hAnsi="Times New Roman" w:cs="Times New Roman"/>
          <w:lang w:val="sr-Cyrl-RS"/>
        </w:rPr>
        <w:t>Комунална инспекција у саставу Одељења за инспекцијске послове Градске управе;</w:t>
      </w:r>
    </w:p>
    <w:p w:rsidR="00A149C5" w:rsidRPr="00A149C5" w:rsidRDefault="00A149C5" w:rsidP="00A149C5">
      <w:pPr>
        <w:pStyle w:val="ListParagraph"/>
        <w:numPr>
          <w:ilvl w:val="0"/>
          <w:numId w:val="3"/>
        </w:numPr>
        <w:rPr>
          <w:rFonts w:ascii="Times New Roman" w:hAnsi="Times New Roman" w:cs="Times New Roman"/>
        </w:rPr>
      </w:pPr>
      <w:r w:rsidRPr="00A149C5">
        <w:rPr>
          <w:rFonts w:ascii="Times New Roman" w:hAnsi="Times New Roman" w:cs="Times New Roman"/>
          <w:lang w:val="sr-Cyrl-RS"/>
        </w:rPr>
        <w:t xml:space="preserve">Грађевинска инспекција </w:t>
      </w:r>
      <w:r w:rsidRPr="00A149C5">
        <w:rPr>
          <w:rFonts w:ascii="Times New Roman" w:hAnsi="Times New Roman" w:cs="Times New Roman"/>
        </w:rPr>
        <w:t xml:space="preserve"> у саставу Одељења за инспекцијске послове </w:t>
      </w:r>
      <w:r w:rsidRPr="00A149C5">
        <w:rPr>
          <w:rFonts w:ascii="Times New Roman" w:hAnsi="Times New Roman" w:cs="Times New Roman"/>
          <w:lang w:val="sr-Cyrl-RS"/>
        </w:rPr>
        <w:t>Градске</w:t>
      </w:r>
      <w:r w:rsidRPr="00A149C5">
        <w:rPr>
          <w:rFonts w:ascii="Times New Roman" w:hAnsi="Times New Roman" w:cs="Times New Roman"/>
        </w:rPr>
        <w:t xml:space="preserve"> управе;</w:t>
      </w:r>
    </w:p>
    <w:p w:rsidR="00A149C5" w:rsidRPr="00A149C5" w:rsidRDefault="00A149C5" w:rsidP="00A149C5">
      <w:pPr>
        <w:pStyle w:val="ListParagraph"/>
        <w:numPr>
          <w:ilvl w:val="0"/>
          <w:numId w:val="3"/>
        </w:numPr>
        <w:rPr>
          <w:rFonts w:ascii="Times New Roman" w:hAnsi="Times New Roman" w:cs="Times New Roman"/>
          <w:lang w:val="sr-Cyrl-RS"/>
        </w:rPr>
      </w:pPr>
      <w:r w:rsidRPr="00A149C5">
        <w:rPr>
          <w:rFonts w:ascii="Times New Roman" w:hAnsi="Times New Roman" w:cs="Times New Roman"/>
          <w:lang w:val="sr-Cyrl-RS"/>
        </w:rPr>
        <w:t>Инспекција за заштиту животне средине у саставу Одељења за инспекцијске послове Градске управе;</w:t>
      </w:r>
    </w:p>
    <w:p w:rsidR="00A149C5" w:rsidRPr="00A149C5" w:rsidRDefault="00A149C5" w:rsidP="00A149C5">
      <w:pPr>
        <w:pStyle w:val="ListParagraph"/>
        <w:numPr>
          <w:ilvl w:val="0"/>
          <w:numId w:val="3"/>
        </w:numPr>
        <w:rPr>
          <w:rFonts w:ascii="Times New Roman" w:hAnsi="Times New Roman" w:cs="Times New Roman"/>
          <w:lang w:val="sr-Cyrl-RS"/>
        </w:rPr>
      </w:pPr>
      <w:r w:rsidRPr="00A149C5">
        <w:rPr>
          <w:rFonts w:ascii="Times New Roman" w:hAnsi="Times New Roman" w:cs="Times New Roman"/>
          <w:lang w:val="sr-Cyrl-RS"/>
        </w:rPr>
        <w:t>Инспекција за саобраћај, путеве и друмски саобраћај</w:t>
      </w:r>
      <w:r w:rsidRPr="00A149C5">
        <w:t xml:space="preserve"> </w:t>
      </w:r>
      <w:r w:rsidRPr="00A149C5">
        <w:rPr>
          <w:rFonts w:ascii="Times New Roman" w:hAnsi="Times New Roman" w:cs="Times New Roman"/>
          <w:lang w:val="sr-Cyrl-RS"/>
        </w:rPr>
        <w:t>у саставу Одељења за инспекцијске послове Градске управе;</w:t>
      </w:r>
    </w:p>
    <w:p w:rsidR="00A149C5" w:rsidRPr="00A149C5" w:rsidRDefault="00A149C5" w:rsidP="00A149C5">
      <w:pPr>
        <w:pStyle w:val="ListParagraph"/>
        <w:numPr>
          <w:ilvl w:val="0"/>
          <w:numId w:val="3"/>
        </w:numPr>
        <w:rPr>
          <w:rFonts w:ascii="Times New Roman" w:hAnsi="Times New Roman" w:cs="Times New Roman"/>
          <w:lang w:val="sr-Cyrl-RS"/>
        </w:rPr>
      </w:pPr>
      <w:r w:rsidRPr="00A149C5">
        <w:rPr>
          <w:rFonts w:ascii="Times New Roman" w:hAnsi="Times New Roman" w:cs="Times New Roman"/>
          <w:lang w:val="sr-Cyrl-RS"/>
        </w:rPr>
        <w:t>Просветна инспекција</w:t>
      </w:r>
      <w:r w:rsidRPr="00A149C5">
        <w:t xml:space="preserve"> </w:t>
      </w:r>
      <w:r w:rsidRPr="00A149C5">
        <w:rPr>
          <w:rFonts w:ascii="Times New Roman" w:hAnsi="Times New Roman" w:cs="Times New Roman"/>
          <w:lang w:val="sr-Cyrl-RS"/>
        </w:rPr>
        <w:t>у саставу Одељења за инспекцијске послове Градске управе;</w:t>
      </w:r>
    </w:p>
    <w:p w:rsidR="00A149C5" w:rsidRPr="00A149C5" w:rsidRDefault="00A149C5" w:rsidP="00A149C5">
      <w:pPr>
        <w:pStyle w:val="ListParagraph"/>
        <w:numPr>
          <w:ilvl w:val="0"/>
          <w:numId w:val="3"/>
        </w:numPr>
        <w:rPr>
          <w:rFonts w:ascii="Times New Roman" w:hAnsi="Times New Roman" w:cs="Times New Roman"/>
          <w:lang w:val="sr-Cyrl-RS"/>
        </w:rPr>
      </w:pPr>
      <w:r w:rsidRPr="00A149C5">
        <w:rPr>
          <w:rFonts w:ascii="Times New Roman" w:hAnsi="Times New Roman" w:cs="Times New Roman"/>
          <w:lang w:val="sr-Cyrl-RS"/>
        </w:rPr>
        <w:t>Пореска инспекција у саставу Одељења за локалну пореску администрацију Градске управе;</w:t>
      </w:r>
    </w:p>
    <w:p w:rsidR="00A149C5" w:rsidRPr="00A149C5" w:rsidRDefault="00A149C5" w:rsidP="00A149C5">
      <w:pPr>
        <w:pStyle w:val="ListParagraph"/>
        <w:numPr>
          <w:ilvl w:val="0"/>
          <w:numId w:val="3"/>
        </w:numPr>
        <w:rPr>
          <w:rFonts w:ascii="Times New Roman" w:hAnsi="Times New Roman" w:cs="Times New Roman"/>
          <w:lang w:val="sr-Cyrl-RS"/>
        </w:rPr>
      </w:pPr>
      <w:r w:rsidRPr="00A149C5">
        <w:rPr>
          <w:rFonts w:ascii="Times New Roman" w:hAnsi="Times New Roman" w:cs="Times New Roman"/>
          <w:lang w:val="sr-Cyrl-RS"/>
        </w:rPr>
        <w:t>Спортска инспекција у саставу Одељења за друштвене делатности Градске управе;</w:t>
      </w:r>
    </w:p>
    <w:p w:rsidR="00A149C5" w:rsidRPr="00A149C5" w:rsidRDefault="00A149C5" w:rsidP="00A149C5">
      <w:pPr>
        <w:ind w:firstLine="708"/>
        <w:jc w:val="both"/>
        <w:rPr>
          <w:sz w:val="22"/>
          <w:szCs w:val="22"/>
          <w:lang w:val="sr-Cyrl-RS"/>
        </w:rPr>
      </w:pPr>
      <w:r w:rsidRPr="00A149C5">
        <w:rPr>
          <w:b/>
          <w:sz w:val="22"/>
          <w:szCs w:val="22"/>
          <w:lang w:val="sr-Cyrl-RS"/>
        </w:rPr>
        <w:t>3</w:t>
      </w:r>
      <w:r w:rsidRPr="00A149C5">
        <w:rPr>
          <w:sz w:val="22"/>
          <w:szCs w:val="22"/>
          <w:lang w:val="sr-Cyrl-RS"/>
        </w:rPr>
        <w:t xml:space="preserve">. </w:t>
      </w:r>
      <w:r w:rsidRPr="00A149C5">
        <w:rPr>
          <w:sz w:val="22"/>
          <w:szCs w:val="22"/>
        </w:rPr>
        <w:t xml:space="preserve">Послови и задаци Комисије јесу: </w:t>
      </w:r>
    </w:p>
    <w:p w:rsidR="00A149C5" w:rsidRPr="00A149C5" w:rsidRDefault="00A149C5" w:rsidP="00A149C5">
      <w:pPr>
        <w:pStyle w:val="ListParagraph"/>
        <w:numPr>
          <w:ilvl w:val="0"/>
          <w:numId w:val="4"/>
        </w:numPr>
        <w:jc w:val="both"/>
        <w:rPr>
          <w:rFonts w:ascii="Times New Roman" w:hAnsi="Times New Roman" w:cs="Times New Roman"/>
          <w:lang w:val="sr-Cyrl-RS"/>
        </w:rPr>
      </w:pPr>
      <w:r w:rsidRPr="00A149C5">
        <w:rPr>
          <w:rFonts w:ascii="Times New Roman" w:hAnsi="Times New Roman" w:cs="Times New Roman"/>
        </w:rPr>
        <w:t xml:space="preserve">да разматра и даје мишљење на предлоге планова инспекцијског надзора, које достављају инспекције; </w:t>
      </w:r>
    </w:p>
    <w:p w:rsidR="00A149C5" w:rsidRPr="00A149C5" w:rsidRDefault="00A149C5" w:rsidP="00A149C5">
      <w:pPr>
        <w:pStyle w:val="ListParagraph"/>
        <w:numPr>
          <w:ilvl w:val="0"/>
          <w:numId w:val="4"/>
        </w:numPr>
        <w:jc w:val="both"/>
        <w:rPr>
          <w:rFonts w:ascii="Times New Roman" w:hAnsi="Times New Roman" w:cs="Times New Roman"/>
          <w:lang w:val="sr-Cyrl-RS"/>
        </w:rPr>
      </w:pPr>
      <w:r w:rsidRPr="00A149C5">
        <w:rPr>
          <w:rFonts w:ascii="Times New Roman" w:hAnsi="Times New Roman" w:cs="Times New Roman"/>
        </w:rPr>
        <w:t xml:space="preserve">да прати достигнути ниво координације инспекција, иницира мере, утврђује смернице и даје упутства у циљу унапређења координације инспекција и делотворности инспекцијског надзора, прати њихову реализацију, а нарочито: </w:t>
      </w:r>
    </w:p>
    <w:p w:rsidR="00A149C5" w:rsidRPr="00A149C5" w:rsidRDefault="00A149C5" w:rsidP="00A149C5">
      <w:pPr>
        <w:ind w:firstLine="708"/>
        <w:jc w:val="both"/>
        <w:rPr>
          <w:sz w:val="22"/>
          <w:szCs w:val="22"/>
          <w:lang w:val="sr-Cyrl-RS"/>
        </w:rPr>
      </w:pPr>
      <w:r w:rsidRPr="00A149C5">
        <w:rPr>
          <w:sz w:val="22"/>
          <w:szCs w:val="22"/>
          <w:lang w:val="sr-Cyrl-RS"/>
        </w:rPr>
        <w:t>а)</w:t>
      </w:r>
      <w:r w:rsidRPr="00A149C5">
        <w:rPr>
          <w:sz w:val="22"/>
          <w:szCs w:val="22"/>
        </w:rPr>
        <w:t xml:space="preserve">  за усклађивање планова инспекцијског надзора и рада инспекција, </w:t>
      </w:r>
    </w:p>
    <w:p w:rsidR="00A149C5" w:rsidRPr="00A149C5" w:rsidRDefault="00A149C5" w:rsidP="00A149C5">
      <w:pPr>
        <w:ind w:firstLine="708"/>
        <w:jc w:val="both"/>
        <w:rPr>
          <w:sz w:val="22"/>
          <w:szCs w:val="22"/>
          <w:lang w:val="sr-Cyrl-RS"/>
        </w:rPr>
      </w:pPr>
      <w:r w:rsidRPr="00A149C5">
        <w:rPr>
          <w:sz w:val="22"/>
          <w:szCs w:val="22"/>
          <w:lang w:val="sr-Cyrl-RS"/>
        </w:rPr>
        <w:t xml:space="preserve">б)  </w:t>
      </w:r>
      <w:r w:rsidRPr="00A149C5">
        <w:rPr>
          <w:sz w:val="22"/>
          <w:szCs w:val="22"/>
        </w:rPr>
        <w:t>за размену информација у вршењу инспекцијског надзора,</w:t>
      </w:r>
    </w:p>
    <w:p w:rsidR="00A149C5" w:rsidRPr="00A149C5" w:rsidRDefault="00A149C5" w:rsidP="00A149C5">
      <w:pPr>
        <w:ind w:firstLine="708"/>
        <w:jc w:val="both"/>
        <w:rPr>
          <w:sz w:val="22"/>
          <w:szCs w:val="22"/>
          <w:lang w:val="sr-Cyrl-RS"/>
        </w:rPr>
      </w:pPr>
      <w:r w:rsidRPr="00A149C5">
        <w:rPr>
          <w:sz w:val="22"/>
          <w:szCs w:val="22"/>
          <w:lang w:val="sr-Cyrl-RS"/>
        </w:rPr>
        <w:t>в)</w:t>
      </w:r>
      <w:r w:rsidRPr="00A149C5">
        <w:rPr>
          <w:sz w:val="22"/>
          <w:szCs w:val="22"/>
        </w:rPr>
        <w:t xml:space="preserve"> за унапређење инспекцијског надзора на основу информација из годишњег извештаја о раду инспекција, </w:t>
      </w:r>
    </w:p>
    <w:p w:rsidR="00A149C5" w:rsidRPr="00A149C5" w:rsidRDefault="00A149C5" w:rsidP="00A149C5">
      <w:pPr>
        <w:ind w:firstLine="708"/>
        <w:jc w:val="both"/>
        <w:rPr>
          <w:sz w:val="22"/>
          <w:szCs w:val="22"/>
          <w:lang w:val="sr-Cyrl-RS"/>
        </w:rPr>
      </w:pPr>
      <w:r w:rsidRPr="00A149C5">
        <w:rPr>
          <w:sz w:val="22"/>
          <w:szCs w:val="22"/>
          <w:lang w:val="sr-Cyrl-RS"/>
        </w:rPr>
        <w:t xml:space="preserve"> г) </w:t>
      </w:r>
      <w:r w:rsidRPr="00A149C5">
        <w:rPr>
          <w:sz w:val="22"/>
          <w:szCs w:val="22"/>
        </w:rPr>
        <w:t xml:space="preserve">за развој информационог система у циљу ефикасног вршења инспекцијског надзора; </w:t>
      </w:r>
    </w:p>
    <w:p w:rsidR="00A149C5" w:rsidRPr="00A149C5" w:rsidRDefault="00A149C5" w:rsidP="00A149C5">
      <w:pPr>
        <w:pStyle w:val="ListParagraph"/>
        <w:numPr>
          <w:ilvl w:val="0"/>
          <w:numId w:val="4"/>
        </w:numPr>
        <w:jc w:val="both"/>
        <w:rPr>
          <w:rFonts w:ascii="Times New Roman" w:hAnsi="Times New Roman" w:cs="Times New Roman"/>
          <w:lang w:val="sr-Cyrl-RS"/>
        </w:rPr>
      </w:pPr>
      <w:r w:rsidRPr="00A149C5">
        <w:rPr>
          <w:rFonts w:ascii="Times New Roman" w:hAnsi="Times New Roman" w:cs="Times New Roman"/>
        </w:rPr>
        <w:t xml:space="preserve">да разматра и даје мишљење на нацрте одлука и предлоге других прописа којима се уређују питања инспекцијског надзора; </w:t>
      </w:r>
    </w:p>
    <w:p w:rsidR="00A149C5" w:rsidRPr="00A149C5" w:rsidRDefault="00A149C5" w:rsidP="00A149C5">
      <w:pPr>
        <w:pStyle w:val="ListParagraph"/>
        <w:numPr>
          <w:ilvl w:val="0"/>
          <w:numId w:val="4"/>
        </w:numPr>
        <w:jc w:val="both"/>
        <w:rPr>
          <w:rFonts w:ascii="Times New Roman" w:hAnsi="Times New Roman" w:cs="Times New Roman"/>
          <w:lang w:val="sr-Cyrl-RS"/>
        </w:rPr>
      </w:pPr>
      <w:r w:rsidRPr="00A149C5">
        <w:rPr>
          <w:rFonts w:ascii="Times New Roman" w:hAnsi="Times New Roman" w:cs="Times New Roman"/>
        </w:rPr>
        <w:t xml:space="preserve">да разматра мишљења, директиве, методолошке материјале и приручнике за рад инспекције, анализира праксу инспекцијског надзора и заузима ставове у циљу уједначавања поступања инспекције у истим или сличним ситуацијама према свим надзираним субјектима, и објављује те ставове; </w:t>
      </w:r>
    </w:p>
    <w:p w:rsidR="00A149C5" w:rsidRPr="00A149C5" w:rsidRDefault="00A149C5" w:rsidP="00A149C5">
      <w:pPr>
        <w:pStyle w:val="ListParagraph"/>
        <w:numPr>
          <w:ilvl w:val="0"/>
          <w:numId w:val="4"/>
        </w:numPr>
        <w:jc w:val="both"/>
        <w:rPr>
          <w:rFonts w:ascii="Times New Roman" w:hAnsi="Times New Roman" w:cs="Times New Roman"/>
          <w:lang w:val="sr-Cyrl-RS"/>
        </w:rPr>
      </w:pPr>
      <w:r w:rsidRPr="00A149C5">
        <w:rPr>
          <w:rFonts w:ascii="Times New Roman" w:hAnsi="Times New Roman" w:cs="Times New Roman"/>
        </w:rPr>
        <w:t xml:space="preserve">да учествује у анализи потреба за финансирањем, техничком опремљеношћу и стручним усавршавањем инспектора, као и утврђивању програма стручног усавршавања инспектора, и подноси иницијативе надлежним органима који се односе на финансирање, техничку опремљеност и програме обука и других облика стручног усавршавања инспектора; </w:t>
      </w:r>
    </w:p>
    <w:p w:rsidR="00A149C5" w:rsidRPr="00A149C5" w:rsidRDefault="00A149C5" w:rsidP="00A149C5">
      <w:pPr>
        <w:pStyle w:val="ListParagraph"/>
        <w:numPr>
          <w:ilvl w:val="0"/>
          <w:numId w:val="4"/>
        </w:numPr>
        <w:jc w:val="both"/>
        <w:rPr>
          <w:rFonts w:ascii="Times New Roman" w:hAnsi="Times New Roman" w:cs="Times New Roman"/>
          <w:lang w:val="sr-Cyrl-RS"/>
        </w:rPr>
      </w:pPr>
      <w:r w:rsidRPr="00A149C5">
        <w:rPr>
          <w:rFonts w:ascii="Times New Roman" w:hAnsi="Times New Roman" w:cs="Times New Roman"/>
        </w:rPr>
        <w:t xml:space="preserve">да даје стручно мишљење о предлозима контролних листа, као и њихових измена и допуна; </w:t>
      </w:r>
    </w:p>
    <w:p w:rsidR="00A149C5" w:rsidRPr="00A149C5" w:rsidRDefault="00A149C5" w:rsidP="00A149C5">
      <w:pPr>
        <w:pStyle w:val="ListParagraph"/>
        <w:numPr>
          <w:ilvl w:val="0"/>
          <w:numId w:val="4"/>
        </w:numPr>
        <w:jc w:val="both"/>
        <w:rPr>
          <w:rFonts w:ascii="Times New Roman" w:hAnsi="Times New Roman" w:cs="Times New Roman"/>
          <w:lang w:val="sr-Cyrl-RS"/>
        </w:rPr>
      </w:pPr>
      <w:r w:rsidRPr="00A149C5">
        <w:rPr>
          <w:rFonts w:ascii="Times New Roman" w:hAnsi="Times New Roman" w:cs="Times New Roman"/>
        </w:rPr>
        <w:t xml:space="preserve">да се стара да се на службеној интернет страници </w:t>
      </w:r>
      <w:r w:rsidRPr="00A149C5">
        <w:rPr>
          <w:rFonts w:ascii="Times New Roman" w:hAnsi="Times New Roman" w:cs="Times New Roman"/>
          <w:lang w:val="sr-Cyrl-RS"/>
        </w:rPr>
        <w:t>Града Прокупља</w:t>
      </w:r>
      <w:r w:rsidRPr="00A149C5">
        <w:rPr>
          <w:rFonts w:ascii="Times New Roman" w:hAnsi="Times New Roman" w:cs="Times New Roman"/>
        </w:rPr>
        <w:t xml:space="preserve">  објављују прописи, акти и документи који се односе на инспекцијски надзор;</w:t>
      </w:r>
    </w:p>
    <w:p w:rsidR="00A149C5" w:rsidRPr="00A149C5" w:rsidRDefault="00A149C5" w:rsidP="00A149C5">
      <w:pPr>
        <w:ind w:firstLine="708"/>
        <w:jc w:val="both"/>
        <w:rPr>
          <w:sz w:val="22"/>
          <w:szCs w:val="22"/>
          <w:lang w:val="sr-Cyrl-RS"/>
        </w:rPr>
      </w:pPr>
      <w:r w:rsidRPr="00A149C5">
        <w:rPr>
          <w:sz w:val="22"/>
          <w:szCs w:val="22"/>
        </w:rPr>
        <w:t xml:space="preserve"> </w:t>
      </w:r>
      <w:r w:rsidRPr="00A149C5">
        <w:rPr>
          <w:sz w:val="22"/>
          <w:szCs w:val="22"/>
          <w:lang w:val="sr-Cyrl-RS"/>
        </w:rPr>
        <w:t xml:space="preserve">- </w:t>
      </w:r>
      <w:r w:rsidRPr="00A149C5">
        <w:rPr>
          <w:sz w:val="22"/>
          <w:szCs w:val="22"/>
        </w:rPr>
        <w:t xml:space="preserve">да на упит заинтересованих лица пружа обавештења која се односе на делокруг инспекција у надлежности </w:t>
      </w:r>
      <w:r w:rsidRPr="00A149C5">
        <w:rPr>
          <w:sz w:val="22"/>
          <w:szCs w:val="22"/>
          <w:lang w:val="sr-Cyrl-RS"/>
        </w:rPr>
        <w:t>Града Прокупља</w:t>
      </w:r>
      <w:r w:rsidRPr="00A149C5">
        <w:rPr>
          <w:sz w:val="22"/>
          <w:szCs w:val="22"/>
        </w:rPr>
        <w:t xml:space="preserve">, најкасније у року од седам радних дана; да, у складу са потребом, подноси извештаје  </w:t>
      </w:r>
      <w:r w:rsidRPr="00A149C5">
        <w:rPr>
          <w:sz w:val="22"/>
          <w:szCs w:val="22"/>
          <w:lang w:val="sr-Cyrl-RS"/>
        </w:rPr>
        <w:t>Градском</w:t>
      </w:r>
      <w:r w:rsidRPr="00A149C5">
        <w:rPr>
          <w:sz w:val="22"/>
          <w:szCs w:val="22"/>
        </w:rPr>
        <w:t xml:space="preserve"> већу и Скупштини и даје предлоге за предузимање мера из њихове надлежности; </w:t>
      </w:r>
    </w:p>
    <w:p w:rsidR="00A149C5" w:rsidRPr="00A149C5" w:rsidRDefault="00A149C5" w:rsidP="00A149C5">
      <w:pPr>
        <w:ind w:firstLine="708"/>
        <w:jc w:val="both"/>
        <w:rPr>
          <w:sz w:val="22"/>
          <w:szCs w:val="22"/>
          <w:lang w:val="sr-Cyrl-RS"/>
        </w:rPr>
      </w:pPr>
      <w:r w:rsidRPr="00A149C5">
        <w:rPr>
          <w:sz w:val="22"/>
          <w:szCs w:val="22"/>
          <w:lang w:val="sr-Cyrl-RS"/>
        </w:rPr>
        <w:t xml:space="preserve">- </w:t>
      </w:r>
      <w:r w:rsidRPr="00A149C5">
        <w:rPr>
          <w:sz w:val="22"/>
          <w:szCs w:val="22"/>
        </w:rPr>
        <w:t xml:space="preserve">да се стара да се на службеној интернет страници </w:t>
      </w:r>
      <w:r w:rsidRPr="00A149C5">
        <w:rPr>
          <w:sz w:val="22"/>
          <w:szCs w:val="22"/>
          <w:lang w:val="sr-Cyrl-RS"/>
        </w:rPr>
        <w:t>Града Прокупља</w:t>
      </w:r>
      <w:r w:rsidRPr="00A149C5">
        <w:rPr>
          <w:sz w:val="22"/>
          <w:szCs w:val="22"/>
        </w:rPr>
        <w:t xml:space="preserve"> објављују информације о свим носиоцима послова инспекцијског надзора, а нарочито подаци о њиховим надлежностима, адресама, телефонима и адресама електронске поште, као и о њиховим руководиоцима; </w:t>
      </w:r>
    </w:p>
    <w:p w:rsidR="00A149C5" w:rsidRPr="00A149C5" w:rsidRDefault="00A149C5" w:rsidP="00A149C5">
      <w:pPr>
        <w:ind w:firstLine="708"/>
        <w:jc w:val="both"/>
        <w:rPr>
          <w:sz w:val="22"/>
          <w:szCs w:val="22"/>
          <w:lang w:val="sr-Cyrl-RS"/>
        </w:rPr>
      </w:pPr>
      <w:r w:rsidRPr="00A149C5">
        <w:rPr>
          <w:sz w:val="22"/>
          <w:szCs w:val="22"/>
          <w:lang w:val="sr-Cyrl-RS"/>
        </w:rPr>
        <w:t xml:space="preserve">- </w:t>
      </w:r>
      <w:r w:rsidRPr="00A149C5">
        <w:rPr>
          <w:sz w:val="22"/>
          <w:szCs w:val="22"/>
        </w:rPr>
        <w:t xml:space="preserve">да предузима одговарајуће активности у вези са обраћањем подносиоца притужбе на рад инспекције који је незадовољан одлуком о притужби; </w:t>
      </w:r>
    </w:p>
    <w:p w:rsidR="00A149C5" w:rsidRPr="00A149C5" w:rsidRDefault="00A149C5" w:rsidP="00A149C5">
      <w:pPr>
        <w:ind w:firstLine="708"/>
        <w:jc w:val="both"/>
        <w:rPr>
          <w:sz w:val="22"/>
          <w:szCs w:val="22"/>
          <w:lang w:val="sr-Cyrl-RS"/>
        </w:rPr>
      </w:pPr>
      <w:r w:rsidRPr="00A149C5">
        <w:rPr>
          <w:sz w:val="22"/>
          <w:szCs w:val="22"/>
          <w:lang w:val="sr-Cyrl-RS"/>
        </w:rPr>
        <w:t xml:space="preserve">- </w:t>
      </w:r>
      <w:r w:rsidRPr="00A149C5">
        <w:rPr>
          <w:sz w:val="22"/>
          <w:szCs w:val="22"/>
        </w:rPr>
        <w:t xml:space="preserve">да разматра извештај о раду унутрашње контроле инспекције; </w:t>
      </w:r>
    </w:p>
    <w:p w:rsidR="00A149C5" w:rsidRPr="00A149C5" w:rsidRDefault="00A149C5" w:rsidP="00A149C5">
      <w:pPr>
        <w:ind w:firstLine="708"/>
        <w:jc w:val="both"/>
        <w:rPr>
          <w:sz w:val="22"/>
          <w:szCs w:val="22"/>
        </w:rPr>
      </w:pPr>
      <w:r w:rsidRPr="00A149C5">
        <w:rPr>
          <w:sz w:val="22"/>
          <w:szCs w:val="22"/>
          <w:lang w:val="sr-Cyrl-RS"/>
        </w:rPr>
        <w:t xml:space="preserve">- </w:t>
      </w:r>
      <w:r w:rsidRPr="00A149C5">
        <w:rPr>
          <w:sz w:val="22"/>
          <w:szCs w:val="22"/>
        </w:rPr>
        <w:t>да обавља друге послове и задатке утврђене овим решењем.</w:t>
      </w:r>
    </w:p>
    <w:p w:rsidR="00A149C5" w:rsidRPr="00A149C5" w:rsidRDefault="00A149C5" w:rsidP="00A149C5">
      <w:pPr>
        <w:ind w:firstLine="708"/>
        <w:jc w:val="both"/>
        <w:rPr>
          <w:sz w:val="22"/>
          <w:szCs w:val="22"/>
          <w:lang w:val="sr-Cyrl-RS"/>
        </w:rPr>
      </w:pPr>
      <w:r w:rsidRPr="00A149C5">
        <w:rPr>
          <w:b/>
          <w:sz w:val="22"/>
          <w:szCs w:val="22"/>
          <w:lang w:val="sr-Cyrl-RS"/>
        </w:rPr>
        <w:t>4</w:t>
      </w:r>
      <w:r w:rsidRPr="00A149C5">
        <w:rPr>
          <w:sz w:val="22"/>
          <w:szCs w:val="22"/>
          <w:lang w:val="sr-Cyrl-RS"/>
        </w:rPr>
        <w:t xml:space="preserve">. </w:t>
      </w:r>
      <w:r w:rsidRPr="00A149C5">
        <w:rPr>
          <w:sz w:val="22"/>
          <w:szCs w:val="22"/>
        </w:rPr>
        <w:t xml:space="preserve">Комисију чини </w:t>
      </w:r>
      <w:r w:rsidRPr="00A149C5">
        <w:rPr>
          <w:sz w:val="22"/>
          <w:szCs w:val="22"/>
          <w:lang w:val="sr-Cyrl-RS"/>
        </w:rPr>
        <w:t>10</w:t>
      </w:r>
      <w:r w:rsidRPr="00A149C5">
        <w:rPr>
          <w:sz w:val="22"/>
          <w:szCs w:val="22"/>
        </w:rPr>
        <w:t xml:space="preserve"> чланова, и то председник</w:t>
      </w:r>
      <w:r w:rsidRPr="00A149C5">
        <w:rPr>
          <w:sz w:val="22"/>
          <w:szCs w:val="22"/>
          <w:lang w:val="sr-Cyrl-RS"/>
        </w:rPr>
        <w:t xml:space="preserve"> Координационе комисије</w:t>
      </w:r>
      <w:r w:rsidRPr="00A149C5">
        <w:rPr>
          <w:sz w:val="22"/>
          <w:szCs w:val="22"/>
        </w:rPr>
        <w:t xml:space="preserve">, заменик председника Координационе комисије и </w:t>
      </w:r>
      <w:r w:rsidRPr="00A149C5">
        <w:rPr>
          <w:sz w:val="22"/>
          <w:szCs w:val="22"/>
          <w:lang w:val="sr-Cyrl-RS"/>
        </w:rPr>
        <w:t xml:space="preserve"> 8</w:t>
      </w:r>
      <w:r w:rsidRPr="00A149C5">
        <w:rPr>
          <w:sz w:val="22"/>
          <w:szCs w:val="22"/>
        </w:rPr>
        <w:t xml:space="preserve"> осталих чланова из реда руководилаца</w:t>
      </w:r>
      <w:r w:rsidRPr="00A149C5">
        <w:rPr>
          <w:sz w:val="22"/>
          <w:szCs w:val="22"/>
          <w:lang w:val="sr-Cyrl-RS"/>
        </w:rPr>
        <w:t xml:space="preserve"> одељења, чланова градског већа, помоћника градоначелника и представника из Јавног предузећа за урбанизам и уређење.</w:t>
      </w:r>
      <w:r w:rsidRPr="00A149C5">
        <w:rPr>
          <w:sz w:val="22"/>
          <w:szCs w:val="22"/>
        </w:rPr>
        <w:t xml:space="preserve"> </w:t>
      </w:r>
    </w:p>
    <w:p w:rsidR="00A149C5" w:rsidRPr="00A149C5" w:rsidRDefault="00A149C5" w:rsidP="00A149C5">
      <w:pPr>
        <w:ind w:firstLine="708"/>
        <w:jc w:val="both"/>
        <w:rPr>
          <w:sz w:val="22"/>
          <w:szCs w:val="22"/>
          <w:lang w:val="sr-Cyrl-RS"/>
        </w:rPr>
      </w:pPr>
      <w:r w:rsidRPr="00A149C5">
        <w:rPr>
          <w:sz w:val="22"/>
          <w:szCs w:val="22"/>
        </w:rPr>
        <w:t xml:space="preserve">Председник Комисије руководи њеним радом, усклађује рад  и сазива и води седнице Комисије. </w:t>
      </w:r>
    </w:p>
    <w:p w:rsidR="00A149C5" w:rsidRPr="00A149C5" w:rsidRDefault="00A149C5" w:rsidP="00A149C5">
      <w:pPr>
        <w:ind w:firstLine="708"/>
        <w:jc w:val="both"/>
        <w:rPr>
          <w:sz w:val="22"/>
          <w:szCs w:val="22"/>
        </w:rPr>
      </w:pPr>
      <w:r w:rsidRPr="00A149C5">
        <w:rPr>
          <w:sz w:val="22"/>
          <w:szCs w:val="22"/>
        </w:rPr>
        <w:t>Председника Комисије за време његове одсутности или спречености замењује заменик председника Комисије.</w:t>
      </w:r>
    </w:p>
    <w:p w:rsidR="00A149C5" w:rsidRPr="00A149C5" w:rsidRDefault="00A149C5" w:rsidP="00A149C5">
      <w:pPr>
        <w:ind w:firstLine="708"/>
        <w:jc w:val="both"/>
        <w:rPr>
          <w:sz w:val="22"/>
          <w:szCs w:val="22"/>
          <w:lang w:val="sr-Cyrl-RS"/>
        </w:rPr>
      </w:pPr>
      <w:r w:rsidRPr="00A149C5">
        <w:rPr>
          <w:b/>
          <w:sz w:val="22"/>
          <w:szCs w:val="22"/>
          <w:lang w:val="sr-Cyrl-RS"/>
        </w:rPr>
        <w:t>5.</w:t>
      </w:r>
      <w:r w:rsidRPr="00A149C5">
        <w:rPr>
          <w:sz w:val="22"/>
          <w:szCs w:val="22"/>
          <w:lang w:val="sr-Cyrl-RS"/>
        </w:rPr>
        <w:t xml:space="preserve"> </w:t>
      </w:r>
      <w:r w:rsidRPr="00A149C5">
        <w:rPr>
          <w:sz w:val="22"/>
          <w:szCs w:val="22"/>
        </w:rPr>
        <w:t xml:space="preserve">У Комисију се именују: </w:t>
      </w:r>
    </w:p>
    <w:p w:rsidR="00A149C5" w:rsidRPr="00A149C5" w:rsidRDefault="00A149C5" w:rsidP="00A149C5">
      <w:pPr>
        <w:ind w:firstLine="708"/>
        <w:jc w:val="both"/>
        <w:rPr>
          <w:sz w:val="22"/>
          <w:szCs w:val="22"/>
          <w:lang w:val="sr-Cyrl-RS"/>
        </w:rPr>
      </w:pPr>
      <w:r w:rsidRPr="00A149C5">
        <w:rPr>
          <w:sz w:val="22"/>
          <w:szCs w:val="22"/>
        </w:rPr>
        <w:t xml:space="preserve">за председника: </w:t>
      </w:r>
      <w:r w:rsidRPr="00A149C5">
        <w:rPr>
          <w:sz w:val="22"/>
          <w:szCs w:val="22"/>
          <w:lang w:val="sr-Cyrl-RS"/>
        </w:rPr>
        <w:t xml:space="preserve">  </w:t>
      </w:r>
      <w:r w:rsidRPr="00A149C5">
        <w:rPr>
          <w:b/>
          <w:sz w:val="22"/>
          <w:szCs w:val="22"/>
          <w:lang w:val="sr-Cyrl-RS"/>
        </w:rPr>
        <w:t>Марко Костадиновић,</w:t>
      </w:r>
      <w:r w:rsidRPr="00A149C5">
        <w:rPr>
          <w:sz w:val="22"/>
          <w:szCs w:val="22"/>
          <w:lang w:val="sr-Cyrl-RS"/>
        </w:rPr>
        <w:t xml:space="preserve"> заменик градоначелника</w:t>
      </w:r>
      <w:r w:rsidRPr="00A149C5">
        <w:rPr>
          <w:sz w:val="22"/>
          <w:szCs w:val="22"/>
        </w:rPr>
        <w:t xml:space="preserve">; </w:t>
      </w:r>
    </w:p>
    <w:p w:rsidR="00A149C5" w:rsidRPr="00A149C5" w:rsidRDefault="00A149C5" w:rsidP="00A149C5">
      <w:pPr>
        <w:ind w:firstLine="708"/>
        <w:jc w:val="both"/>
        <w:rPr>
          <w:sz w:val="22"/>
          <w:szCs w:val="22"/>
          <w:lang w:val="sr-Cyrl-RS"/>
        </w:rPr>
      </w:pPr>
      <w:r w:rsidRPr="00A149C5">
        <w:rPr>
          <w:sz w:val="22"/>
          <w:szCs w:val="22"/>
        </w:rPr>
        <w:t>за заменика председника:</w:t>
      </w:r>
      <w:r w:rsidRPr="00A149C5">
        <w:rPr>
          <w:sz w:val="22"/>
          <w:szCs w:val="22"/>
          <w:lang w:val="sr-Cyrl-RS"/>
        </w:rPr>
        <w:t xml:space="preserve">   </w:t>
      </w:r>
      <w:r w:rsidRPr="00A149C5">
        <w:rPr>
          <w:b/>
          <w:bCs/>
          <w:sz w:val="22"/>
          <w:szCs w:val="22"/>
          <w:lang w:val="sr-Cyrl-RS"/>
        </w:rPr>
        <w:t>Угљеша Костић,</w:t>
      </w:r>
      <w:r w:rsidRPr="00A149C5">
        <w:rPr>
          <w:sz w:val="22"/>
          <w:szCs w:val="22"/>
          <w:lang w:val="sr-Cyrl-RS"/>
        </w:rPr>
        <w:t xml:space="preserve"> заменик начелника Градске управе.</w:t>
      </w:r>
      <w:r w:rsidRPr="00A149C5">
        <w:rPr>
          <w:sz w:val="22"/>
          <w:szCs w:val="22"/>
        </w:rPr>
        <w:t xml:space="preserve"> </w:t>
      </w:r>
    </w:p>
    <w:p w:rsidR="00A149C5" w:rsidRPr="00A149C5" w:rsidRDefault="00A149C5" w:rsidP="00A149C5">
      <w:pPr>
        <w:ind w:firstLine="708"/>
        <w:jc w:val="both"/>
        <w:rPr>
          <w:sz w:val="22"/>
          <w:szCs w:val="22"/>
          <w:lang w:val="sr-Cyrl-RS"/>
        </w:rPr>
      </w:pPr>
      <w:r w:rsidRPr="00A149C5">
        <w:rPr>
          <w:sz w:val="22"/>
          <w:szCs w:val="22"/>
        </w:rPr>
        <w:t xml:space="preserve">за чланове: </w:t>
      </w:r>
    </w:p>
    <w:p w:rsidR="00A149C5" w:rsidRPr="00A149C5" w:rsidRDefault="00A149C5" w:rsidP="00A149C5">
      <w:pPr>
        <w:ind w:firstLine="708"/>
        <w:jc w:val="both"/>
        <w:rPr>
          <w:sz w:val="22"/>
          <w:szCs w:val="22"/>
          <w:lang w:val="sr-Cyrl-RS"/>
        </w:rPr>
      </w:pPr>
      <w:r w:rsidRPr="00A149C5">
        <w:rPr>
          <w:sz w:val="22"/>
          <w:szCs w:val="22"/>
        </w:rPr>
        <w:t xml:space="preserve"> </w:t>
      </w:r>
      <w:r w:rsidRPr="00A149C5">
        <w:rPr>
          <w:sz w:val="22"/>
          <w:szCs w:val="22"/>
          <w:lang w:val="sr-Cyrl-RS"/>
        </w:rPr>
        <w:t xml:space="preserve">1)   </w:t>
      </w:r>
      <w:r w:rsidRPr="00A149C5">
        <w:rPr>
          <w:sz w:val="22"/>
          <w:szCs w:val="22"/>
        </w:rPr>
        <w:t xml:space="preserve">  </w:t>
      </w:r>
      <w:r w:rsidRPr="00A149C5">
        <w:rPr>
          <w:b/>
          <w:sz w:val="22"/>
          <w:szCs w:val="22"/>
          <w:lang w:val="sr-Cyrl-RS"/>
        </w:rPr>
        <w:t xml:space="preserve">Александар Петковић </w:t>
      </w:r>
      <w:r w:rsidRPr="00A149C5">
        <w:rPr>
          <w:b/>
          <w:sz w:val="22"/>
          <w:szCs w:val="22"/>
        </w:rPr>
        <w:t xml:space="preserve">, </w:t>
      </w:r>
      <w:r w:rsidRPr="00A149C5">
        <w:rPr>
          <w:bCs/>
          <w:sz w:val="22"/>
          <w:szCs w:val="22"/>
          <w:lang w:val="sr-Cyrl-RS"/>
        </w:rPr>
        <w:t>члан Градског већа</w:t>
      </w:r>
      <w:r w:rsidRPr="00A149C5">
        <w:rPr>
          <w:sz w:val="22"/>
          <w:szCs w:val="22"/>
          <w:lang w:val="sr-Cyrl-RS"/>
        </w:rPr>
        <w:t>;</w:t>
      </w:r>
    </w:p>
    <w:p w:rsidR="00A149C5" w:rsidRPr="00A149C5" w:rsidRDefault="00A149C5" w:rsidP="00A149C5">
      <w:pPr>
        <w:ind w:firstLine="708"/>
        <w:jc w:val="both"/>
        <w:rPr>
          <w:sz w:val="22"/>
          <w:szCs w:val="22"/>
          <w:lang w:val="sr-Cyrl-RS"/>
        </w:rPr>
      </w:pPr>
      <w:r w:rsidRPr="00A149C5">
        <w:rPr>
          <w:sz w:val="22"/>
          <w:szCs w:val="22"/>
        </w:rPr>
        <w:t xml:space="preserve"> </w:t>
      </w:r>
      <w:r w:rsidRPr="00A149C5">
        <w:rPr>
          <w:sz w:val="22"/>
          <w:szCs w:val="22"/>
          <w:lang w:val="sr-Cyrl-RS"/>
        </w:rPr>
        <w:t>2</w:t>
      </w:r>
      <w:r w:rsidRPr="00A149C5">
        <w:rPr>
          <w:sz w:val="22"/>
          <w:szCs w:val="22"/>
        </w:rPr>
        <w:t>)</w:t>
      </w:r>
      <w:r w:rsidRPr="00A149C5">
        <w:rPr>
          <w:sz w:val="22"/>
          <w:szCs w:val="22"/>
          <w:lang w:val="sr-Cyrl-RS"/>
        </w:rPr>
        <w:t xml:space="preserve">   </w:t>
      </w:r>
      <w:r w:rsidRPr="00A149C5">
        <w:rPr>
          <w:sz w:val="22"/>
          <w:szCs w:val="22"/>
        </w:rPr>
        <w:t xml:space="preserve">  </w:t>
      </w:r>
      <w:r w:rsidRPr="00A149C5">
        <w:rPr>
          <w:b/>
          <w:sz w:val="22"/>
          <w:szCs w:val="22"/>
          <w:lang w:val="sr-Cyrl-RS"/>
        </w:rPr>
        <w:t>Владица Младеновић</w:t>
      </w:r>
      <w:r w:rsidRPr="00A149C5">
        <w:rPr>
          <w:sz w:val="22"/>
          <w:szCs w:val="22"/>
          <w:lang w:val="sr-Cyrl-RS"/>
        </w:rPr>
        <w:t>, члан Градског већа;</w:t>
      </w:r>
    </w:p>
    <w:p w:rsidR="00A149C5" w:rsidRPr="00A149C5" w:rsidRDefault="00A149C5" w:rsidP="00A149C5">
      <w:pPr>
        <w:ind w:firstLine="708"/>
        <w:jc w:val="both"/>
        <w:rPr>
          <w:sz w:val="22"/>
          <w:szCs w:val="22"/>
          <w:lang w:val="sr-Cyrl-RS"/>
        </w:rPr>
      </w:pPr>
      <w:r w:rsidRPr="00A149C5">
        <w:rPr>
          <w:sz w:val="22"/>
          <w:szCs w:val="22"/>
          <w:lang w:val="sr-Cyrl-RS"/>
        </w:rPr>
        <w:t xml:space="preserve"> 3)   </w:t>
      </w:r>
      <w:r w:rsidRPr="00A149C5">
        <w:rPr>
          <w:sz w:val="22"/>
          <w:szCs w:val="22"/>
        </w:rPr>
        <w:t xml:space="preserve">  </w:t>
      </w:r>
      <w:r w:rsidRPr="00A149C5">
        <w:rPr>
          <w:b/>
          <w:sz w:val="22"/>
          <w:szCs w:val="22"/>
          <w:lang w:val="sr-Cyrl-RS"/>
        </w:rPr>
        <w:t>Игор Живаљевић</w:t>
      </w:r>
      <w:r w:rsidRPr="00A149C5">
        <w:rPr>
          <w:sz w:val="22"/>
          <w:szCs w:val="22"/>
        </w:rPr>
        <w:t xml:space="preserve">, </w:t>
      </w:r>
      <w:r w:rsidRPr="00A149C5">
        <w:rPr>
          <w:sz w:val="22"/>
          <w:szCs w:val="22"/>
          <w:lang w:val="sr-Cyrl-RS"/>
        </w:rPr>
        <w:t>помоћник градоначелника;</w:t>
      </w:r>
    </w:p>
    <w:p w:rsidR="00A149C5" w:rsidRPr="00A149C5" w:rsidRDefault="00A149C5" w:rsidP="00A149C5">
      <w:pPr>
        <w:ind w:firstLine="708"/>
        <w:jc w:val="both"/>
        <w:rPr>
          <w:sz w:val="22"/>
          <w:szCs w:val="22"/>
          <w:lang w:val="sr-Cyrl-RS"/>
        </w:rPr>
      </w:pPr>
      <w:r w:rsidRPr="00A149C5">
        <w:rPr>
          <w:sz w:val="22"/>
          <w:szCs w:val="22"/>
        </w:rPr>
        <w:t xml:space="preserve"> </w:t>
      </w:r>
      <w:r w:rsidRPr="00A149C5">
        <w:rPr>
          <w:sz w:val="22"/>
          <w:szCs w:val="22"/>
          <w:lang w:val="sr-Cyrl-RS"/>
        </w:rPr>
        <w:t xml:space="preserve">4)    </w:t>
      </w:r>
      <w:r w:rsidRPr="00A149C5">
        <w:rPr>
          <w:sz w:val="22"/>
          <w:szCs w:val="22"/>
        </w:rPr>
        <w:t xml:space="preserve"> </w:t>
      </w:r>
      <w:r w:rsidRPr="00A149C5">
        <w:rPr>
          <w:b/>
          <w:sz w:val="22"/>
          <w:szCs w:val="22"/>
          <w:lang w:val="sr-Cyrl-RS"/>
        </w:rPr>
        <w:t>Филип Јовановић</w:t>
      </w:r>
      <w:r w:rsidRPr="00A149C5">
        <w:rPr>
          <w:sz w:val="22"/>
          <w:szCs w:val="22"/>
          <w:lang w:val="sr-Cyrl-RS"/>
        </w:rPr>
        <w:t xml:space="preserve">, помоћник градоначелника; </w:t>
      </w:r>
    </w:p>
    <w:p w:rsidR="00A149C5" w:rsidRPr="00A149C5" w:rsidRDefault="00A149C5" w:rsidP="00A149C5">
      <w:pPr>
        <w:ind w:firstLine="708"/>
        <w:jc w:val="both"/>
        <w:rPr>
          <w:sz w:val="22"/>
          <w:szCs w:val="22"/>
          <w:lang w:val="sr-Cyrl-RS"/>
        </w:rPr>
      </w:pPr>
      <w:r w:rsidRPr="00A149C5">
        <w:rPr>
          <w:sz w:val="22"/>
          <w:szCs w:val="22"/>
          <w:lang w:val="sr-Cyrl-RS"/>
        </w:rPr>
        <w:t xml:space="preserve"> 5</w:t>
      </w:r>
      <w:r w:rsidRPr="00A149C5">
        <w:rPr>
          <w:sz w:val="22"/>
          <w:szCs w:val="22"/>
        </w:rPr>
        <w:t>)</w:t>
      </w:r>
      <w:r w:rsidRPr="00A149C5">
        <w:rPr>
          <w:sz w:val="22"/>
          <w:szCs w:val="22"/>
          <w:lang w:val="sr-Cyrl-RS"/>
        </w:rPr>
        <w:t xml:space="preserve">      </w:t>
      </w:r>
      <w:r w:rsidRPr="00A149C5">
        <w:rPr>
          <w:b/>
          <w:sz w:val="22"/>
          <w:szCs w:val="22"/>
          <w:lang w:val="sr-Cyrl-RS"/>
        </w:rPr>
        <w:t>Добрила Ранђеловић</w:t>
      </w:r>
      <w:r w:rsidRPr="00A149C5">
        <w:rPr>
          <w:sz w:val="22"/>
          <w:szCs w:val="22"/>
        </w:rPr>
        <w:t>,</w:t>
      </w:r>
      <w:r w:rsidRPr="00A149C5">
        <w:rPr>
          <w:sz w:val="22"/>
          <w:szCs w:val="22"/>
          <w:lang w:val="sr-Cyrl-RS"/>
        </w:rPr>
        <w:t xml:space="preserve"> члан Градског већа</w:t>
      </w:r>
      <w:r w:rsidRPr="00A149C5">
        <w:rPr>
          <w:sz w:val="22"/>
          <w:szCs w:val="22"/>
        </w:rPr>
        <w:t>;</w:t>
      </w:r>
    </w:p>
    <w:p w:rsidR="00A149C5" w:rsidRPr="00A149C5" w:rsidRDefault="00A149C5" w:rsidP="00A149C5">
      <w:pPr>
        <w:ind w:firstLine="708"/>
        <w:jc w:val="both"/>
        <w:rPr>
          <w:sz w:val="22"/>
          <w:szCs w:val="22"/>
          <w:lang w:val="sr-Cyrl-RS"/>
        </w:rPr>
      </w:pPr>
      <w:r w:rsidRPr="00A149C5">
        <w:rPr>
          <w:sz w:val="22"/>
          <w:szCs w:val="22"/>
        </w:rPr>
        <w:t xml:space="preserve"> </w:t>
      </w:r>
      <w:r w:rsidRPr="00A149C5">
        <w:rPr>
          <w:sz w:val="22"/>
          <w:szCs w:val="22"/>
          <w:lang w:val="sr-Cyrl-RS"/>
        </w:rPr>
        <w:t>6</w:t>
      </w:r>
      <w:r w:rsidRPr="00A149C5">
        <w:rPr>
          <w:sz w:val="22"/>
          <w:szCs w:val="22"/>
        </w:rPr>
        <w:t>)</w:t>
      </w:r>
      <w:r w:rsidRPr="00A149C5">
        <w:rPr>
          <w:sz w:val="22"/>
          <w:szCs w:val="22"/>
          <w:lang w:val="sr-Cyrl-RS"/>
        </w:rPr>
        <w:t xml:space="preserve">      </w:t>
      </w:r>
      <w:r w:rsidRPr="00A149C5">
        <w:rPr>
          <w:b/>
          <w:sz w:val="22"/>
          <w:szCs w:val="22"/>
          <w:lang w:val="sr-Cyrl-RS"/>
        </w:rPr>
        <w:t>Иван Петровић</w:t>
      </w:r>
      <w:r w:rsidRPr="00A149C5">
        <w:rPr>
          <w:sz w:val="22"/>
          <w:szCs w:val="22"/>
        </w:rPr>
        <w:t xml:space="preserve">, </w:t>
      </w:r>
      <w:r w:rsidRPr="00A149C5">
        <w:rPr>
          <w:sz w:val="22"/>
          <w:szCs w:val="22"/>
          <w:lang w:val="sr-Cyrl-RS"/>
        </w:rPr>
        <w:t>члан Градског већа</w:t>
      </w:r>
      <w:r w:rsidRPr="00A149C5">
        <w:rPr>
          <w:sz w:val="22"/>
          <w:szCs w:val="22"/>
        </w:rPr>
        <w:t xml:space="preserve">; </w:t>
      </w:r>
    </w:p>
    <w:p w:rsidR="00A149C5" w:rsidRPr="00A149C5" w:rsidRDefault="00A149C5" w:rsidP="00A149C5">
      <w:pPr>
        <w:ind w:firstLine="708"/>
        <w:jc w:val="both"/>
        <w:rPr>
          <w:color w:val="FF0000"/>
          <w:sz w:val="22"/>
          <w:szCs w:val="22"/>
          <w:lang w:val="sr-Cyrl-RS"/>
        </w:rPr>
      </w:pPr>
      <w:r w:rsidRPr="00A149C5">
        <w:rPr>
          <w:sz w:val="22"/>
          <w:szCs w:val="22"/>
        </w:rPr>
        <w:t xml:space="preserve"> </w:t>
      </w:r>
      <w:r w:rsidRPr="00A149C5">
        <w:rPr>
          <w:sz w:val="22"/>
          <w:szCs w:val="22"/>
          <w:lang w:val="sr-Cyrl-RS"/>
        </w:rPr>
        <w:t>7</w:t>
      </w:r>
      <w:r w:rsidRPr="00A149C5">
        <w:rPr>
          <w:sz w:val="22"/>
          <w:szCs w:val="22"/>
        </w:rPr>
        <w:t>)</w:t>
      </w:r>
      <w:r w:rsidRPr="00A149C5">
        <w:rPr>
          <w:color w:val="FF0000"/>
          <w:sz w:val="22"/>
          <w:szCs w:val="22"/>
          <w:lang w:val="sr-Cyrl-RS"/>
        </w:rPr>
        <w:t xml:space="preserve">      </w:t>
      </w:r>
      <w:r w:rsidRPr="00A149C5">
        <w:rPr>
          <w:b/>
          <w:sz w:val="22"/>
          <w:szCs w:val="22"/>
          <w:lang w:val="sr-Cyrl-RS"/>
        </w:rPr>
        <w:t>Александар Петровић</w:t>
      </w:r>
      <w:r w:rsidRPr="00A149C5">
        <w:rPr>
          <w:sz w:val="22"/>
          <w:szCs w:val="22"/>
        </w:rPr>
        <w:t>,</w:t>
      </w:r>
      <w:r w:rsidRPr="00A149C5">
        <w:rPr>
          <w:sz w:val="22"/>
          <w:szCs w:val="22"/>
          <w:lang w:val="sr-Cyrl-RS"/>
        </w:rPr>
        <w:t xml:space="preserve"> руководилац Одељења за буџет и финансије;</w:t>
      </w:r>
      <w:r w:rsidRPr="00A149C5">
        <w:rPr>
          <w:sz w:val="22"/>
          <w:szCs w:val="22"/>
        </w:rPr>
        <w:t xml:space="preserve"> </w:t>
      </w:r>
    </w:p>
    <w:p w:rsidR="00A149C5" w:rsidRPr="00A149C5" w:rsidRDefault="00A149C5" w:rsidP="00A149C5">
      <w:pPr>
        <w:ind w:firstLine="708"/>
        <w:jc w:val="both"/>
        <w:rPr>
          <w:sz w:val="22"/>
          <w:szCs w:val="22"/>
          <w:lang w:val="sr-Cyrl-RS"/>
        </w:rPr>
      </w:pPr>
      <w:r w:rsidRPr="00A149C5">
        <w:rPr>
          <w:color w:val="FF0000"/>
          <w:sz w:val="22"/>
          <w:szCs w:val="22"/>
        </w:rPr>
        <w:t xml:space="preserve"> </w:t>
      </w:r>
      <w:r w:rsidRPr="00A149C5">
        <w:rPr>
          <w:sz w:val="22"/>
          <w:szCs w:val="22"/>
        </w:rPr>
        <w:t>8)</w:t>
      </w:r>
      <w:r w:rsidRPr="00A149C5">
        <w:rPr>
          <w:sz w:val="22"/>
          <w:szCs w:val="22"/>
          <w:lang w:val="sr-Cyrl-RS"/>
        </w:rPr>
        <w:t xml:space="preserve">      </w:t>
      </w:r>
      <w:r w:rsidRPr="00A149C5">
        <w:rPr>
          <w:b/>
          <w:sz w:val="22"/>
          <w:szCs w:val="22"/>
          <w:lang w:val="sr-Cyrl-RS"/>
        </w:rPr>
        <w:t>Дејан Живковић,</w:t>
      </w:r>
      <w:r w:rsidRPr="00A149C5">
        <w:rPr>
          <w:sz w:val="22"/>
          <w:szCs w:val="22"/>
          <w:lang w:val="sr-Cyrl-RS"/>
        </w:rPr>
        <w:t xml:space="preserve"> члан Градског већа. </w:t>
      </w:r>
    </w:p>
    <w:p w:rsidR="00A149C5" w:rsidRPr="00A149C5" w:rsidRDefault="00A149C5" w:rsidP="00A149C5">
      <w:pPr>
        <w:ind w:firstLine="708"/>
        <w:jc w:val="both"/>
        <w:rPr>
          <w:sz w:val="22"/>
          <w:szCs w:val="22"/>
        </w:rPr>
      </w:pPr>
      <w:r w:rsidRPr="00A149C5">
        <w:rPr>
          <w:b/>
          <w:sz w:val="22"/>
          <w:szCs w:val="22"/>
          <w:lang w:val="sr-Cyrl-RS"/>
        </w:rPr>
        <w:t>6</w:t>
      </w:r>
      <w:r w:rsidRPr="00A149C5">
        <w:rPr>
          <w:sz w:val="22"/>
          <w:szCs w:val="22"/>
          <w:lang w:val="sr-Cyrl-RS"/>
        </w:rPr>
        <w:t xml:space="preserve">. </w:t>
      </w:r>
      <w:r w:rsidRPr="00A149C5">
        <w:rPr>
          <w:sz w:val="22"/>
          <w:szCs w:val="22"/>
        </w:rPr>
        <w:t>Инспекције су дужне да се придржавају смерница и упутстава из тачке 3. став 2</w:t>
      </w:r>
      <w:r w:rsidRPr="00A149C5">
        <w:rPr>
          <w:sz w:val="22"/>
          <w:szCs w:val="22"/>
          <w:lang w:val="sr-Cyrl-RS"/>
        </w:rPr>
        <w:t>.</w:t>
      </w:r>
      <w:r w:rsidRPr="00A149C5">
        <w:rPr>
          <w:sz w:val="22"/>
          <w:szCs w:val="22"/>
        </w:rPr>
        <w:t xml:space="preserve"> овог решења. </w:t>
      </w:r>
    </w:p>
    <w:p w:rsidR="00A149C5" w:rsidRPr="00A149C5" w:rsidRDefault="00A149C5" w:rsidP="00A149C5">
      <w:pPr>
        <w:ind w:firstLine="708"/>
        <w:jc w:val="both"/>
        <w:rPr>
          <w:sz w:val="22"/>
          <w:szCs w:val="22"/>
        </w:rPr>
      </w:pPr>
      <w:r w:rsidRPr="00A149C5">
        <w:rPr>
          <w:b/>
          <w:sz w:val="22"/>
          <w:szCs w:val="22"/>
          <w:lang w:val="sr-Cyrl-RS"/>
        </w:rPr>
        <w:t>7.</w:t>
      </w:r>
      <w:r w:rsidRPr="00A149C5">
        <w:rPr>
          <w:sz w:val="22"/>
          <w:szCs w:val="22"/>
          <w:lang w:val="sr-Cyrl-RS"/>
        </w:rPr>
        <w:t xml:space="preserve"> </w:t>
      </w:r>
      <w:r w:rsidRPr="00A149C5">
        <w:rPr>
          <w:sz w:val="22"/>
          <w:szCs w:val="22"/>
        </w:rPr>
        <w:t xml:space="preserve">Члан Комисије који није сагласан са овим смерницама и упутствима може да поднесе предлог </w:t>
      </w:r>
      <w:r w:rsidRPr="00A149C5">
        <w:rPr>
          <w:sz w:val="22"/>
          <w:szCs w:val="22"/>
          <w:lang w:val="sr-Cyrl-RS"/>
        </w:rPr>
        <w:t>Градском</w:t>
      </w:r>
      <w:r w:rsidRPr="00A149C5">
        <w:rPr>
          <w:sz w:val="22"/>
          <w:szCs w:val="22"/>
        </w:rPr>
        <w:t xml:space="preserve"> већу, односно Скупштини да заузму став поводом овог питања, односно предузму мере и радње из свог делокруга.</w:t>
      </w:r>
    </w:p>
    <w:p w:rsidR="00A149C5" w:rsidRPr="00A149C5" w:rsidRDefault="00A149C5" w:rsidP="00A149C5">
      <w:pPr>
        <w:ind w:firstLine="708"/>
        <w:jc w:val="both"/>
        <w:rPr>
          <w:sz w:val="22"/>
          <w:szCs w:val="22"/>
          <w:lang w:val="sr-Cyrl-RS"/>
        </w:rPr>
      </w:pPr>
      <w:r w:rsidRPr="00A149C5">
        <w:rPr>
          <w:b/>
          <w:sz w:val="22"/>
          <w:szCs w:val="22"/>
          <w:lang w:val="sr-Cyrl-RS"/>
        </w:rPr>
        <w:t>8</w:t>
      </w:r>
      <w:r w:rsidRPr="00A149C5">
        <w:rPr>
          <w:sz w:val="22"/>
          <w:szCs w:val="22"/>
          <w:lang w:val="sr-Cyrl-RS"/>
        </w:rPr>
        <w:t xml:space="preserve">. </w:t>
      </w:r>
      <w:r w:rsidRPr="00A149C5">
        <w:rPr>
          <w:sz w:val="22"/>
          <w:szCs w:val="22"/>
        </w:rPr>
        <w:t xml:space="preserve">Послове из тачке 3. став 2) подстав (4) овог решења Комисија обавља у сарадњи са органом </w:t>
      </w:r>
      <w:r w:rsidRPr="00A149C5">
        <w:rPr>
          <w:sz w:val="22"/>
          <w:szCs w:val="22"/>
          <w:lang w:val="sr-Cyrl-RS"/>
        </w:rPr>
        <w:t>градске</w:t>
      </w:r>
      <w:r w:rsidRPr="00A149C5">
        <w:rPr>
          <w:sz w:val="22"/>
          <w:szCs w:val="22"/>
        </w:rPr>
        <w:t xml:space="preserve"> управе надлежним за послове информатике и електронске управе, који обавља стручне послове и послове </w:t>
      </w:r>
      <w:r w:rsidRPr="00A149C5">
        <w:rPr>
          <w:sz w:val="22"/>
          <w:szCs w:val="22"/>
          <w:lang w:val="sr-Cyrl-RS"/>
        </w:rPr>
        <w:t>градске</w:t>
      </w:r>
      <w:r w:rsidRPr="00A149C5">
        <w:rPr>
          <w:sz w:val="22"/>
          <w:szCs w:val="22"/>
        </w:rPr>
        <w:t xml:space="preserve"> управе који се односе на успостављање и одржавање информационог система у циљу ефикасног вршења инспекцијског надзора. </w:t>
      </w:r>
    </w:p>
    <w:p w:rsidR="00A149C5" w:rsidRPr="00A149C5" w:rsidRDefault="00A149C5" w:rsidP="00A149C5">
      <w:pPr>
        <w:ind w:firstLine="708"/>
        <w:jc w:val="both"/>
        <w:rPr>
          <w:sz w:val="22"/>
          <w:szCs w:val="22"/>
          <w:lang w:val="sr-Cyrl-RS"/>
        </w:rPr>
      </w:pPr>
      <w:r w:rsidRPr="00A149C5">
        <w:rPr>
          <w:sz w:val="22"/>
          <w:szCs w:val="22"/>
        </w:rPr>
        <w:t>Стручно-техничке и административне послове за Комисију обавља Одељење</w:t>
      </w:r>
      <w:r w:rsidRPr="00A149C5">
        <w:rPr>
          <w:sz w:val="22"/>
          <w:szCs w:val="22"/>
          <w:lang w:val="sr-Cyrl-RS"/>
        </w:rPr>
        <w:t xml:space="preserve"> за инспекцијске послове, Одељење локалне пореске администрације, Одељење за буџет и финансије; </w:t>
      </w:r>
    </w:p>
    <w:p w:rsidR="00A149C5" w:rsidRPr="00A149C5" w:rsidRDefault="00A149C5" w:rsidP="00A149C5">
      <w:pPr>
        <w:ind w:firstLine="708"/>
        <w:jc w:val="both"/>
        <w:rPr>
          <w:sz w:val="22"/>
          <w:szCs w:val="22"/>
          <w:lang w:val="sr-Cyrl-RS"/>
        </w:rPr>
      </w:pPr>
      <w:r w:rsidRPr="00A149C5">
        <w:rPr>
          <w:b/>
          <w:sz w:val="22"/>
          <w:szCs w:val="22"/>
          <w:lang w:val="sr-Cyrl-RS"/>
        </w:rPr>
        <w:t>9</w:t>
      </w:r>
      <w:r w:rsidRPr="00A149C5">
        <w:rPr>
          <w:sz w:val="22"/>
          <w:szCs w:val="22"/>
          <w:lang w:val="sr-Cyrl-RS"/>
        </w:rPr>
        <w:t xml:space="preserve">. </w:t>
      </w:r>
      <w:r w:rsidRPr="00A149C5">
        <w:rPr>
          <w:sz w:val="22"/>
          <w:szCs w:val="22"/>
        </w:rPr>
        <w:t xml:space="preserve">У оквиру Комисије образују се радне групе и стручни тимови за одређену област, односно одређена питања инспекцијског надзора.  </w:t>
      </w:r>
    </w:p>
    <w:p w:rsidR="00A149C5" w:rsidRPr="00A149C5" w:rsidRDefault="00A149C5" w:rsidP="00A149C5">
      <w:pPr>
        <w:ind w:firstLine="708"/>
        <w:jc w:val="both"/>
        <w:rPr>
          <w:sz w:val="22"/>
          <w:szCs w:val="22"/>
        </w:rPr>
      </w:pPr>
      <w:r w:rsidRPr="00A149C5">
        <w:rPr>
          <w:sz w:val="22"/>
          <w:szCs w:val="22"/>
        </w:rPr>
        <w:t xml:space="preserve">Радном групом, односно стручним тимом руководи члан Комисије, а у раду радне групе, односно стручног тима могу учествовати представници инспекција које немају чланове у саставу Комисије, комуналне полиције, јавних предузећа и установа чији је оснивач </w:t>
      </w:r>
      <w:r w:rsidRPr="00A149C5">
        <w:rPr>
          <w:sz w:val="22"/>
          <w:szCs w:val="22"/>
          <w:lang w:val="sr-Cyrl-RS"/>
        </w:rPr>
        <w:t>Град Прокупље</w:t>
      </w:r>
      <w:r w:rsidRPr="00A149C5">
        <w:rPr>
          <w:sz w:val="22"/>
          <w:szCs w:val="22"/>
        </w:rPr>
        <w:t xml:space="preserve">, удружења, комора и других асоцијација, научних и образовних установа, као и других организација чији је рад повезан са системом и пословима инспекцијског надзора у </w:t>
      </w:r>
      <w:r w:rsidRPr="00A149C5">
        <w:rPr>
          <w:sz w:val="22"/>
          <w:szCs w:val="22"/>
          <w:lang w:val="sr-Cyrl-RS"/>
        </w:rPr>
        <w:t>граду Прокупље</w:t>
      </w:r>
      <w:r w:rsidRPr="00A149C5">
        <w:rPr>
          <w:sz w:val="22"/>
          <w:szCs w:val="22"/>
        </w:rPr>
        <w:t xml:space="preserve">. </w:t>
      </w:r>
    </w:p>
    <w:p w:rsidR="00A149C5" w:rsidRPr="00A149C5" w:rsidRDefault="00A149C5" w:rsidP="00A149C5">
      <w:pPr>
        <w:ind w:firstLine="708"/>
        <w:jc w:val="both"/>
        <w:rPr>
          <w:sz w:val="22"/>
          <w:szCs w:val="22"/>
        </w:rPr>
      </w:pPr>
      <w:r w:rsidRPr="00A149C5">
        <w:rPr>
          <w:b/>
          <w:sz w:val="22"/>
          <w:szCs w:val="22"/>
          <w:lang w:val="sr-Cyrl-RS"/>
        </w:rPr>
        <w:t>10</w:t>
      </w:r>
      <w:r w:rsidRPr="00A149C5">
        <w:rPr>
          <w:sz w:val="22"/>
          <w:szCs w:val="22"/>
          <w:lang w:val="sr-Cyrl-RS"/>
        </w:rPr>
        <w:t xml:space="preserve">. </w:t>
      </w:r>
      <w:r w:rsidRPr="00A149C5">
        <w:rPr>
          <w:sz w:val="22"/>
          <w:szCs w:val="22"/>
        </w:rPr>
        <w:t xml:space="preserve">Комисија је овлашћена да захтева податке, обавештења, исправе и извештаје који су јој потребни за обављање њених послова и задатака од надлежних органа и ималаца јавних овлашћења. </w:t>
      </w:r>
    </w:p>
    <w:p w:rsidR="00A149C5" w:rsidRPr="00A149C5" w:rsidRDefault="00A149C5" w:rsidP="00A149C5">
      <w:pPr>
        <w:ind w:firstLine="708"/>
        <w:jc w:val="both"/>
        <w:rPr>
          <w:sz w:val="22"/>
          <w:szCs w:val="22"/>
          <w:lang w:val="sr-Cyrl-RS"/>
        </w:rPr>
      </w:pPr>
      <w:r w:rsidRPr="00A149C5">
        <w:rPr>
          <w:b/>
          <w:sz w:val="22"/>
          <w:szCs w:val="22"/>
          <w:lang w:val="sr-Cyrl-RS"/>
        </w:rPr>
        <w:t>11</w:t>
      </w:r>
      <w:r w:rsidRPr="00A149C5">
        <w:rPr>
          <w:sz w:val="22"/>
          <w:szCs w:val="22"/>
          <w:lang w:val="sr-Cyrl-RS"/>
        </w:rPr>
        <w:t xml:space="preserve">. </w:t>
      </w:r>
      <w:r w:rsidRPr="00A149C5">
        <w:rPr>
          <w:sz w:val="22"/>
          <w:szCs w:val="22"/>
        </w:rPr>
        <w:t>Комисија доноси пословник о свом раду.</w:t>
      </w:r>
    </w:p>
    <w:p w:rsidR="00A149C5" w:rsidRPr="00A149C5" w:rsidRDefault="00A149C5" w:rsidP="00A149C5">
      <w:pPr>
        <w:ind w:firstLine="708"/>
        <w:jc w:val="both"/>
        <w:rPr>
          <w:sz w:val="22"/>
          <w:szCs w:val="22"/>
          <w:lang w:val="sr-Cyrl-RS"/>
        </w:rPr>
      </w:pPr>
      <w:r w:rsidRPr="00A149C5">
        <w:rPr>
          <w:b/>
          <w:sz w:val="22"/>
          <w:szCs w:val="22"/>
          <w:lang w:val="sr-Cyrl-RS"/>
        </w:rPr>
        <w:t>12</w:t>
      </w:r>
      <w:r w:rsidRPr="00A149C5">
        <w:rPr>
          <w:sz w:val="22"/>
          <w:szCs w:val="22"/>
          <w:lang w:val="sr-Cyrl-RS"/>
        </w:rPr>
        <w:t xml:space="preserve">. </w:t>
      </w:r>
      <w:r w:rsidRPr="00A149C5">
        <w:rPr>
          <w:sz w:val="22"/>
          <w:szCs w:val="22"/>
        </w:rPr>
        <w:t>Комисија подноси Скупштини редовне извештај</w:t>
      </w:r>
      <w:r w:rsidRPr="00A149C5">
        <w:rPr>
          <w:sz w:val="22"/>
          <w:szCs w:val="22"/>
          <w:lang w:val="sr-Cyrl-RS"/>
        </w:rPr>
        <w:t>е</w:t>
      </w:r>
      <w:r w:rsidRPr="00A149C5">
        <w:rPr>
          <w:sz w:val="22"/>
          <w:szCs w:val="22"/>
        </w:rPr>
        <w:t xml:space="preserve"> о раду најмање </w:t>
      </w:r>
      <w:r w:rsidRPr="00A149C5">
        <w:rPr>
          <w:sz w:val="22"/>
          <w:szCs w:val="22"/>
          <w:lang w:val="sr-Cyrl-RS"/>
        </w:rPr>
        <w:t>два пута годишње,</w:t>
      </w:r>
      <w:r w:rsidRPr="00A149C5">
        <w:rPr>
          <w:sz w:val="22"/>
          <w:szCs w:val="22"/>
        </w:rPr>
        <w:t xml:space="preserve"> као и ванредне извештаје по потреби, и редовно их објављује на интернет страници. </w:t>
      </w:r>
    </w:p>
    <w:p w:rsidR="00A149C5" w:rsidRPr="00A149C5" w:rsidRDefault="00A149C5" w:rsidP="00A149C5">
      <w:pPr>
        <w:ind w:firstLine="708"/>
        <w:jc w:val="both"/>
        <w:rPr>
          <w:sz w:val="22"/>
          <w:szCs w:val="22"/>
          <w:lang w:val="sr-Cyrl-RS"/>
        </w:rPr>
      </w:pPr>
      <w:r w:rsidRPr="00A149C5">
        <w:rPr>
          <w:b/>
          <w:sz w:val="22"/>
          <w:szCs w:val="22"/>
          <w:lang w:val="sr-Cyrl-RS"/>
        </w:rPr>
        <w:t>13</w:t>
      </w:r>
      <w:r w:rsidRPr="00A149C5">
        <w:rPr>
          <w:sz w:val="22"/>
          <w:szCs w:val="22"/>
          <w:lang w:val="sr-Cyrl-RS"/>
        </w:rPr>
        <w:t xml:space="preserve">. </w:t>
      </w:r>
      <w:r w:rsidRPr="00A149C5">
        <w:rPr>
          <w:sz w:val="22"/>
          <w:szCs w:val="22"/>
        </w:rPr>
        <w:t xml:space="preserve">Комисија подноси Скупштини и годишњи извештај најкасније до 31. јануара текуће године за претходну годину. </w:t>
      </w:r>
    </w:p>
    <w:p w:rsidR="00A149C5" w:rsidRPr="00A149C5" w:rsidRDefault="00A149C5" w:rsidP="00A149C5">
      <w:pPr>
        <w:ind w:firstLine="708"/>
        <w:jc w:val="both"/>
        <w:rPr>
          <w:sz w:val="22"/>
          <w:szCs w:val="22"/>
          <w:lang w:val="sr-Cyrl-RS"/>
        </w:rPr>
      </w:pPr>
      <w:r w:rsidRPr="00A149C5">
        <w:rPr>
          <w:b/>
          <w:sz w:val="22"/>
          <w:szCs w:val="22"/>
          <w:lang w:val="sr-Cyrl-RS"/>
        </w:rPr>
        <w:t>14.</w:t>
      </w:r>
      <w:r w:rsidRPr="00A149C5">
        <w:rPr>
          <w:sz w:val="22"/>
          <w:szCs w:val="22"/>
          <w:lang w:val="sr-Cyrl-RS"/>
        </w:rPr>
        <w:t xml:space="preserve"> Ово решење ступа на снагу осмог дана од дана објављивања </w:t>
      </w:r>
      <w:r w:rsidRPr="00A149C5">
        <w:rPr>
          <w:sz w:val="22"/>
          <w:szCs w:val="22"/>
        </w:rPr>
        <w:t xml:space="preserve">у „Службеном листу </w:t>
      </w:r>
      <w:r w:rsidRPr="00A149C5">
        <w:rPr>
          <w:sz w:val="22"/>
          <w:szCs w:val="22"/>
          <w:lang w:val="sr-Cyrl-RS"/>
        </w:rPr>
        <w:t>града Прокупља</w:t>
      </w:r>
      <w:r w:rsidRPr="00A149C5">
        <w:rPr>
          <w:sz w:val="22"/>
          <w:szCs w:val="22"/>
        </w:rPr>
        <w:t>”</w:t>
      </w:r>
      <w:r w:rsidRPr="00A149C5">
        <w:rPr>
          <w:sz w:val="22"/>
          <w:szCs w:val="22"/>
          <w:lang w:val="sr-Cyrl-RS"/>
        </w:rPr>
        <w:t xml:space="preserve">, а ступањем на снагу овог решења престаје да важи Решење о образовању комисије за координацију инспекцијског надзора над пословима из изворне </w:t>
      </w:r>
      <w:r w:rsidRPr="00A149C5">
        <w:rPr>
          <w:sz w:val="22"/>
          <w:szCs w:val="22"/>
        </w:rPr>
        <w:t>/</w:t>
      </w:r>
      <w:r w:rsidRPr="00A149C5">
        <w:rPr>
          <w:sz w:val="22"/>
          <w:szCs w:val="22"/>
          <w:lang w:val="sr-Cyrl-RS"/>
        </w:rPr>
        <w:t xml:space="preserve">надлежности града Прокупља („Службени лист града Прокупља“ бр. </w:t>
      </w:r>
      <w:r w:rsidRPr="00A149C5">
        <w:rPr>
          <w:sz w:val="22"/>
          <w:szCs w:val="22"/>
        </w:rPr>
        <w:t>17/2023</w:t>
      </w:r>
      <w:r w:rsidRPr="00A149C5">
        <w:rPr>
          <w:sz w:val="22"/>
          <w:szCs w:val="22"/>
          <w:lang w:val="sr-Cyrl-RS"/>
        </w:rPr>
        <w:t xml:space="preserve"> од </w:t>
      </w:r>
      <w:r w:rsidRPr="00A149C5">
        <w:rPr>
          <w:sz w:val="22"/>
          <w:szCs w:val="22"/>
        </w:rPr>
        <w:t>12.04.2023.</w:t>
      </w:r>
      <w:r w:rsidRPr="00A149C5">
        <w:rPr>
          <w:sz w:val="22"/>
          <w:szCs w:val="22"/>
          <w:lang w:val="sr-Cyrl-RS"/>
        </w:rPr>
        <w:t>године)</w:t>
      </w:r>
    </w:p>
    <w:p w:rsidR="00A149C5" w:rsidRPr="00A149C5" w:rsidRDefault="00A149C5" w:rsidP="00A149C5">
      <w:pPr>
        <w:ind w:firstLine="708"/>
        <w:jc w:val="both"/>
        <w:rPr>
          <w:sz w:val="22"/>
          <w:szCs w:val="22"/>
          <w:lang w:val="sr-Cyrl-RS"/>
        </w:rPr>
      </w:pPr>
      <w:r w:rsidRPr="00A149C5">
        <w:rPr>
          <w:sz w:val="22"/>
          <w:szCs w:val="22"/>
          <w:lang w:val="sr-Cyrl-RS"/>
        </w:rPr>
        <w:t>Број: 06-25/2024-02</w:t>
      </w:r>
    </w:p>
    <w:p w:rsidR="00A149C5" w:rsidRPr="00A149C5" w:rsidRDefault="00A149C5" w:rsidP="00A149C5">
      <w:pPr>
        <w:ind w:firstLine="708"/>
        <w:jc w:val="both"/>
        <w:rPr>
          <w:sz w:val="22"/>
          <w:szCs w:val="22"/>
          <w:lang w:val="sr-Cyrl-RS"/>
        </w:rPr>
      </w:pPr>
      <w:r w:rsidRPr="00A149C5">
        <w:rPr>
          <w:sz w:val="22"/>
          <w:szCs w:val="22"/>
          <w:lang w:val="sr-Cyrl-RS"/>
        </w:rPr>
        <w:t>У Прокупљу, 13.03.2024.године</w:t>
      </w:r>
    </w:p>
    <w:p w:rsidR="00A149C5" w:rsidRPr="00A149C5" w:rsidRDefault="00A149C5" w:rsidP="00A149C5">
      <w:pPr>
        <w:jc w:val="both"/>
        <w:rPr>
          <w:sz w:val="22"/>
          <w:szCs w:val="22"/>
          <w:lang w:val="sr-Cyrl-RS"/>
        </w:rPr>
      </w:pPr>
    </w:p>
    <w:p w:rsidR="00A149C5" w:rsidRPr="00A149C5" w:rsidRDefault="00A149C5" w:rsidP="00A149C5">
      <w:pPr>
        <w:jc w:val="both"/>
        <w:rPr>
          <w:sz w:val="22"/>
          <w:szCs w:val="22"/>
          <w:lang w:val="sr-Cyrl-RS"/>
        </w:rPr>
      </w:pPr>
    </w:p>
    <w:p w:rsidR="00A149C5" w:rsidRPr="00A149C5" w:rsidRDefault="00A149C5" w:rsidP="00A149C5">
      <w:pPr>
        <w:jc w:val="both"/>
        <w:rPr>
          <w:sz w:val="22"/>
          <w:szCs w:val="22"/>
          <w:lang w:val="sr-Cyrl-RS"/>
        </w:rPr>
      </w:pPr>
    </w:p>
    <w:p w:rsidR="00A149C5" w:rsidRPr="00A149C5" w:rsidRDefault="00A149C5" w:rsidP="00A149C5">
      <w:pPr>
        <w:jc w:val="center"/>
        <w:rPr>
          <w:bCs/>
          <w:sz w:val="22"/>
          <w:szCs w:val="22"/>
          <w:lang w:val="sr-Cyrl-RS"/>
        </w:rPr>
      </w:pPr>
      <w:r w:rsidRPr="00A149C5">
        <w:rPr>
          <w:bCs/>
          <w:sz w:val="22"/>
          <w:szCs w:val="22"/>
          <w:lang w:val="sr-Cyrl-RS"/>
        </w:rPr>
        <w:t>СКУПШТИНА ГРАДА ПРОКУПЉА</w:t>
      </w:r>
    </w:p>
    <w:p w:rsidR="00A149C5" w:rsidRPr="00A149C5" w:rsidRDefault="00A149C5" w:rsidP="00A149C5">
      <w:pPr>
        <w:jc w:val="center"/>
        <w:rPr>
          <w:bCs/>
          <w:sz w:val="22"/>
          <w:szCs w:val="22"/>
          <w:lang w:val="sr-Cyrl-RS"/>
        </w:rPr>
      </w:pPr>
      <w:r w:rsidRPr="00A149C5">
        <w:rPr>
          <w:bCs/>
          <w:sz w:val="22"/>
          <w:szCs w:val="22"/>
          <w:lang w:val="sr-Cyrl-RS"/>
        </w:rPr>
        <w:t xml:space="preserve"> </w:t>
      </w:r>
    </w:p>
    <w:p w:rsidR="00A149C5" w:rsidRPr="00A149C5" w:rsidRDefault="00A149C5" w:rsidP="00A149C5">
      <w:pPr>
        <w:jc w:val="center"/>
        <w:rPr>
          <w:bCs/>
          <w:sz w:val="22"/>
          <w:szCs w:val="22"/>
          <w:lang w:val="sr-Cyrl-RS"/>
        </w:rPr>
      </w:pPr>
      <w:r w:rsidRPr="00A149C5">
        <w:rPr>
          <w:bCs/>
          <w:sz w:val="22"/>
          <w:szCs w:val="22"/>
          <w:lang w:val="sr-Cyrl-RS"/>
        </w:rPr>
        <w:t xml:space="preserve">                                                                                               </w:t>
      </w:r>
      <w:r>
        <w:rPr>
          <w:bCs/>
          <w:sz w:val="22"/>
          <w:szCs w:val="22"/>
          <w:lang w:val="sr-Cyrl-RS"/>
        </w:rPr>
        <w:t xml:space="preserve">                                                                                            </w:t>
      </w:r>
      <w:r w:rsidRPr="00A149C5">
        <w:rPr>
          <w:bCs/>
          <w:sz w:val="22"/>
          <w:szCs w:val="22"/>
          <w:lang w:val="sr-Cyrl-RS"/>
        </w:rPr>
        <w:t>ПРЕДСЕДНИК</w:t>
      </w:r>
    </w:p>
    <w:p w:rsidR="00A149C5" w:rsidRPr="00A149C5" w:rsidRDefault="00A149C5" w:rsidP="00A149C5">
      <w:pPr>
        <w:jc w:val="center"/>
        <w:rPr>
          <w:bCs/>
          <w:sz w:val="22"/>
          <w:szCs w:val="22"/>
        </w:rPr>
      </w:pPr>
      <w:r w:rsidRPr="00A149C5">
        <w:rPr>
          <w:bCs/>
          <w:sz w:val="22"/>
          <w:szCs w:val="22"/>
          <w:lang w:val="sr-Cyrl-RS"/>
        </w:rPr>
        <w:t xml:space="preserve">                                                                                               </w:t>
      </w:r>
      <w:r>
        <w:rPr>
          <w:bCs/>
          <w:sz w:val="22"/>
          <w:szCs w:val="22"/>
          <w:lang w:val="sr-Cyrl-RS"/>
        </w:rPr>
        <w:t xml:space="preserve">                                                                                            </w:t>
      </w:r>
      <w:r w:rsidRPr="00A149C5">
        <w:rPr>
          <w:bCs/>
          <w:sz w:val="22"/>
          <w:szCs w:val="22"/>
          <w:lang w:val="sr-Cyrl-RS"/>
        </w:rPr>
        <w:t>Дејан Лазић</w:t>
      </w:r>
      <w:r>
        <w:rPr>
          <w:bCs/>
          <w:sz w:val="22"/>
          <w:szCs w:val="22"/>
          <w:lang w:val="sr-Cyrl-RS"/>
        </w:rPr>
        <w:t xml:space="preserve"> с.р.</w:t>
      </w:r>
    </w:p>
    <w:p w:rsidR="00A149C5" w:rsidRPr="00A149C5" w:rsidRDefault="00A149C5" w:rsidP="00A149C5">
      <w:pPr>
        <w:jc w:val="center"/>
        <w:rPr>
          <w:sz w:val="22"/>
          <w:szCs w:val="22"/>
          <w:lang w:val="sr-Cyrl-RS"/>
        </w:rPr>
      </w:pPr>
    </w:p>
    <w:p w:rsidR="00A149C5" w:rsidRPr="00A149C5" w:rsidRDefault="00A149C5" w:rsidP="00A149C5">
      <w:pPr>
        <w:jc w:val="center"/>
        <w:rPr>
          <w:sz w:val="22"/>
          <w:szCs w:val="22"/>
          <w:lang w:val="sr-Cyrl-RS"/>
        </w:rPr>
      </w:pPr>
    </w:p>
    <w:p w:rsidR="00A149C5" w:rsidRPr="00A149C5" w:rsidRDefault="00A149C5" w:rsidP="00A149C5">
      <w:pPr>
        <w:jc w:val="center"/>
        <w:rPr>
          <w:sz w:val="22"/>
          <w:szCs w:val="22"/>
          <w:lang w:val="sr-Cyrl-RS"/>
        </w:rPr>
      </w:pPr>
    </w:p>
    <w:p w:rsidR="00A149C5" w:rsidRPr="00A149C5" w:rsidRDefault="00A149C5" w:rsidP="00A149C5">
      <w:pPr>
        <w:jc w:val="center"/>
        <w:rPr>
          <w:sz w:val="22"/>
          <w:szCs w:val="22"/>
          <w:lang w:val="sr-Cyrl-RS"/>
        </w:rPr>
      </w:pPr>
    </w:p>
    <w:p w:rsidR="00A149C5" w:rsidRPr="00A149C5" w:rsidRDefault="00A149C5" w:rsidP="00A149C5">
      <w:pPr>
        <w:jc w:val="center"/>
        <w:rPr>
          <w:sz w:val="22"/>
          <w:szCs w:val="22"/>
          <w:lang w:val="sr-Cyrl-RS"/>
        </w:rPr>
      </w:pPr>
    </w:p>
    <w:p w:rsidR="00A149C5" w:rsidRDefault="00A149C5" w:rsidP="00A149C5">
      <w:pPr>
        <w:jc w:val="center"/>
        <w:rPr>
          <w:sz w:val="24"/>
          <w:szCs w:val="24"/>
          <w:lang w:val="sr-Cyrl-RS"/>
        </w:rPr>
      </w:pPr>
    </w:p>
    <w:p w:rsidR="00A149C5" w:rsidRDefault="00A149C5" w:rsidP="00A149C5">
      <w:pPr>
        <w:jc w:val="center"/>
        <w:rPr>
          <w:sz w:val="24"/>
          <w:szCs w:val="24"/>
          <w:lang w:val="sr-Cyrl-RS"/>
        </w:rPr>
      </w:pPr>
    </w:p>
    <w:p w:rsidR="00A149C5" w:rsidRDefault="00A149C5" w:rsidP="00A149C5">
      <w:pPr>
        <w:jc w:val="center"/>
        <w:rPr>
          <w:sz w:val="24"/>
          <w:szCs w:val="24"/>
          <w:lang w:val="sr-Cyrl-RS"/>
        </w:rPr>
      </w:pPr>
    </w:p>
    <w:p w:rsidR="00A149C5" w:rsidRDefault="00A149C5" w:rsidP="00A149C5">
      <w:pPr>
        <w:jc w:val="center"/>
        <w:rPr>
          <w:sz w:val="24"/>
          <w:szCs w:val="24"/>
          <w:lang w:val="sr-Cyrl-RS"/>
        </w:rPr>
      </w:pPr>
    </w:p>
    <w:p w:rsidR="00A149C5" w:rsidRPr="00A149C5" w:rsidRDefault="00A149C5" w:rsidP="007227AA">
      <w:pPr>
        <w:pStyle w:val="NoSpacing"/>
        <w:ind w:left="-540" w:right="-720" w:firstLine="720"/>
        <w:jc w:val="both"/>
        <w:rPr>
          <w:rFonts w:ascii="Times New Roman" w:hAnsi="Times New Roman"/>
          <w:sz w:val="24"/>
          <w:szCs w:val="24"/>
          <w:lang w:val="sr-Cyrl-RS"/>
        </w:rPr>
      </w:pPr>
    </w:p>
    <w:p w:rsidR="007227AA" w:rsidRPr="00DC6110" w:rsidRDefault="007227AA" w:rsidP="007227AA">
      <w:pPr>
        <w:pStyle w:val="NoSpacing"/>
        <w:ind w:right="-720"/>
        <w:jc w:val="both"/>
        <w:rPr>
          <w:rFonts w:ascii="Times New Roman" w:hAnsi="Times New Roman"/>
          <w:sz w:val="24"/>
          <w:szCs w:val="24"/>
          <w:lang w:val="sr-Cyrl-RS"/>
        </w:rPr>
      </w:pPr>
    </w:p>
    <w:p w:rsidR="007227AA" w:rsidRDefault="007227AA" w:rsidP="007227AA">
      <w:pPr>
        <w:pStyle w:val="NoSpacing"/>
        <w:ind w:firstLine="720"/>
        <w:jc w:val="both"/>
        <w:rPr>
          <w:rFonts w:ascii="Times New Roman" w:hAnsi="Times New Roman"/>
          <w:b/>
          <w:sz w:val="24"/>
          <w:szCs w:val="24"/>
          <w:lang w:val="sr-Cyrl-RS"/>
        </w:rPr>
      </w:pPr>
    </w:p>
    <w:p w:rsidR="007227AA" w:rsidRDefault="007227AA" w:rsidP="007227AA">
      <w:pPr>
        <w:pStyle w:val="NoSpacing"/>
        <w:ind w:firstLine="720"/>
        <w:jc w:val="both"/>
        <w:rPr>
          <w:rFonts w:ascii="Times New Roman" w:hAnsi="Times New Roman"/>
          <w:b/>
          <w:sz w:val="24"/>
          <w:szCs w:val="24"/>
          <w:lang w:val="sr-Cyrl-RS"/>
        </w:rPr>
      </w:pPr>
    </w:p>
    <w:p w:rsidR="007227AA" w:rsidRDefault="007227AA" w:rsidP="007227AA">
      <w:pPr>
        <w:pStyle w:val="NoSpacing"/>
        <w:ind w:firstLine="720"/>
        <w:jc w:val="both"/>
        <w:rPr>
          <w:rFonts w:ascii="Times New Roman" w:hAnsi="Times New Roman"/>
          <w:b/>
          <w:sz w:val="24"/>
          <w:szCs w:val="24"/>
          <w:lang w:val="sr-Cyrl-RS"/>
        </w:rPr>
      </w:pPr>
    </w:p>
    <w:p w:rsidR="007227AA" w:rsidRPr="001B4E95" w:rsidRDefault="007227AA" w:rsidP="007227AA">
      <w:pPr>
        <w:pStyle w:val="NoSpacing"/>
        <w:rPr>
          <w:rFonts w:ascii="Times New Roman" w:hAnsi="Times New Roman"/>
          <w:sz w:val="24"/>
          <w:szCs w:val="24"/>
          <w:lang w:val="sr-Cyrl-RS"/>
        </w:rPr>
      </w:pPr>
    </w:p>
    <w:p w:rsidR="007227AA" w:rsidRDefault="007227AA" w:rsidP="007227AA">
      <w:pPr>
        <w:rPr>
          <w:b/>
          <w:sz w:val="22"/>
          <w:szCs w:val="22"/>
          <w:lang w:val="sr-Latn-RS"/>
        </w:rPr>
      </w:pPr>
    </w:p>
    <w:p w:rsidR="00D762C2" w:rsidRPr="00D762C2" w:rsidRDefault="00D762C2" w:rsidP="00274D17">
      <w:pPr>
        <w:rPr>
          <w:b/>
          <w:sz w:val="24"/>
          <w:szCs w:val="24"/>
          <w:lang w:val="sr-Cyrl-RS"/>
        </w:rPr>
      </w:pPr>
    </w:p>
    <w:p w:rsidR="00274D17" w:rsidRPr="00274D17" w:rsidRDefault="00274D17" w:rsidP="00274D17">
      <w:pPr>
        <w:rPr>
          <w:b/>
          <w:sz w:val="22"/>
          <w:szCs w:val="22"/>
          <w:lang w:val="sr-Latn-RS"/>
        </w:rPr>
      </w:pPr>
    </w:p>
    <w:p w:rsidR="00274D17" w:rsidRPr="00274D17" w:rsidRDefault="00274D17" w:rsidP="00274D17">
      <w:pPr>
        <w:rPr>
          <w:b/>
          <w:sz w:val="22"/>
          <w:szCs w:val="22"/>
          <w:lang w:val="sr-Latn-RS"/>
        </w:rPr>
      </w:pPr>
    </w:p>
    <w:p w:rsidR="00274D17" w:rsidRPr="00274D17" w:rsidRDefault="00274D17" w:rsidP="00274D17">
      <w:pPr>
        <w:rPr>
          <w:b/>
          <w:sz w:val="22"/>
          <w:szCs w:val="22"/>
          <w:lang w:val="sr-Latn-RS"/>
        </w:rPr>
      </w:pPr>
    </w:p>
    <w:p w:rsidR="00C82432" w:rsidRPr="00274D17" w:rsidRDefault="00C82432" w:rsidP="00C82432">
      <w:pPr>
        <w:rPr>
          <w:sz w:val="22"/>
          <w:szCs w:val="22"/>
          <w:lang w:val="sr-Cyrl-RS"/>
        </w:rPr>
      </w:pPr>
    </w:p>
    <w:p w:rsidR="009A7EDE" w:rsidRPr="00274D17" w:rsidRDefault="009A7EDE" w:rsidP="009A7EDE">
      <w:pPr>
        <w:jc w:val="center"/>
        <w:rPr>
          <w:sz w:val="22"/>
          <w:szCs w:val="22"/>
          <w:lang w:val="sr-Cyrl-RS"/>
        </w:rPr>
      </w:pPr>
    </w:p>
    <w:p w:rsidR="009A7EDE" w:rsidRPr="009A7EDE" w:rsidRDefault="009A7EDE" w:rsidP="009A7EDE">
      <w:pPr>
        <w:jc w:val="center"/>
        <w:rPr>
          <w:sz w:val="22"/>
          <w:szCs w:val="22"/>
          <w:lang w:val="sr-Cyrl-RS"/>
        </w:rPr>
      </w:pPr>
    </w:p>
    <w:p w:rsidR="009A7EDE" w:rsidRPr="009A7EDE" w:rsidRDefault="009A7EDE" w:rsidP="009A7EDE">
      <w:pPr>
        <w:jc w:val="center"/>
        <w:rPr>
          <w:sz w:val="22"/>
          <w:szCs w:val="22"/>
          <w:lang w:val="sr-Cyrl-RS"/>
        </w:rPr>
      </w:pPr>
    </w:p>
    <w:p w:rsidR="002D023C" w:rsidRPr="009A7EDE" w:rsidRDefault="002D023C" w:rsidP="00245191">
      <w:pPr>
        <w:rPr>
          <w:sz w:val="22"/>
          <w:szCs w:val="22"/>
          <w:lang w:val="sr-Cyrl-RS"/>
        </w:rPr>
      </w:pPr>
    </w:p>
    <w:p w:rsidR="00CC0CD5" w:rsidRDefault="00064904">
      <w:pPr>
        <w:rPr>
          <w:color w:val="000000"/>
          <w:sz w:val="40"/>
          <w:szCs w:val="40"/>
          <w:lang w:val="sr-Cyrl-RS"/>
        </w:rPr>
      </w:pPr>
      <w:r>
        <w:rPr>
          <w:color w:val="000000"/>
          <w:sz w:val="40"/>
          <w:szCs w:val="40"/>
          <w:lang w:val="sr-Cyrl-RS"/>
        </w:rPr>
        <w:t>11</w:t>
      </w:r>
    </w:p>
    <w:p w:rsidR="00744CA7" w:rsidRPr="00744CA7" w:rsidRDefault="00744CA7" w:rsidP="00744CA7">
      <w:pPr>
        <w:ind w:firstLine="708"/>
        <w:jc w:val="both"/>
        <w:rPr>
          <w:sz w:val="22"/>
          <w:szCs w:val="22"/>
          <w:lang w:val="sr-Cyrl-RS"/>
        </w:rPr>
      </w:pPr>
      <w:r w:rsidRPr="00744CA7">
        <w:rPr>
          <w:sz w:val="22"/>
          <w:szCs w:val="22"/>
        </w:rPr>
        <w:t>На основу чл</w:t>
      </w:r>
      <w:r w:rsidRPr="00744CA7">
        <w:rPr>
          <w:sz w:val="22"/>
          <w:szCs w:val="22"/>
          <w:lang w:val="sr-Cyrl-RS"/>
        </w:rPr>
        <w:t>ана</w:t>
      </w:r>
      <w:r w:rsidRPr="00744CA7">
        <w:rPr>
          <w:sz w:val="22"/>
          <w:szCs w:val="22"/>
        </w:rPr>
        <w:t xml:space="preserve"> 20.</w:t>
      </w:r>
      <w:r w:rsidRPr="00744CA7">
        <w:rPr>
          <w:sz w:val="22"/>
          <w:szCs w:val="22"/>
          <w:lang w:val="sr-Cyrl-RS"/>
        </w:rPr>
        <w:t>и члана</w:t>
      </w:r>
      <w:r w:rsidRPr="00744CA7">
        <w:rPr>
          <w:sz w:val="22"/>
          <w:szCs w:val="22"/>
        </w:rPr>
        <w:t xml:space="preserve"> 32</w:t>
      </w:r>
      <w:r w:rsidRPr="00744CA7">
        <w:rPr>
          <w:sz w:val="22"/>
          <w:szCs w:val="22"/>
          <w:lang w:val="sr-Cyrl-RS"/>
        </w:rPr>
        <w:t>.</w:t>
      </w:r>
      <w:r w:rsidRPr="00744CA7">
        <w:rPr>
          <w:sz w:val="22"/>
          <w:szCs w:val="22"/>
        </w:rPr>
        <w:t>Закона о локалној самоуправи ("Службени гласник РС", бр. 129/07, 83/14 – др. закон, 101/16 – др. закон и 47/18), члана 5.</w:t>
      </w:r>
      <w:r w:rsidRPr="00744CA7">
        <w:rPr>
          <w:sz w:val="22"/>
          <w:szCs w:val="22"/>
          <w:lang w:val="sr-Cyrl-RS"/>
        </w:rPr>
        <w:t>и 9.</w:t>
      </w:r>
      <w:r w:rsidRPr="00744CA7">
        <w:rPr>
          <w:sz w:val="22"/>
          <w:szCs w:val="22"/>
        </w:rPr>
        <w:t xml:space="preserve"> Закона о планском систему Републике Србије ("Службени гласник РС", број 30/18), и </w:t>
      </w:r>
      <w:r w:rsidRPr="00744CA7">
        <w:rPr>
          <w:sz w:val="22"/>
          <w:szCs w:val="22"/>
          <w:lang w:val="sr-Cyrl-RS"/>
        </w:rPr>
        <w:t xml:space="preserve">члана 40. </w:t>
      </w:r>
      <w:r w:rsidRPr="00744CA7">
        <w:rPr>
          <w:sz w:val="22"/>
          <w:szCs w:val="22"/>
        </w:rPr>
        <w:t xml:space="preserve">Статута града </w:t>
      </w:r>
      <w:r w:rsidRPr="00744CA7">
        <w:rPr>
          <w:sz w:val="22"/>
          <w:szCs w:val="22"/>
          <w:lang w:val="sr-Cyrl-RS"/>
        </w:rPr>
        <w:t>Прокупља</w:t>
      </w:r>
      <w:r w:rsidRPr="00744CA7">
        <w:rPr>
          <w:sz w:val="22"/>
          <w:szCs w:val="22"/>
        </w:rPr>
        <w:t xml:space="preserve"> (''Службени лист </w:t>
      </w:r>
      <w:r w:rsidRPr="00744CA7">
        <w:rPr>
          <w:sz w:val="22"/>
          <w:szCs w:val="22"/>
          <w:lang w:val="sr-Cyrl-RS"/>
        </w:rPr>
        <w:t>општине Прокупља</w:t>
      </w:r>
      <w:r w:rsidRPr="00744CA7">
        <w:rPr>
          <w:sz w:val="22"/>
          <w:szCs w:val="22"/>
        </w:rPr>
        <w:t xml:space="preserve">'', број </w:t>
      </w:r>
      <w:r w:rsidRPr="00744CA7">
        <w:rPr>
          <w:sz w:val="22"/>
          <w:szCs w:val="22"/>
          <w:lang w:val="sr-Cyrl-RS"/>
        </w:rPr>
        <w:t>15/2018)</w:t>
      </w:r>
      <w:r w:rsidRPr="00744CA7">
        <w:rPr>
          <w:sz w:val="22"/>
          <w:szCs w:val="22"/>
        </w:rPr>
        <w:t xml:space="preserve">, Скупштина града </w:t>
      </w:r>
      <w:r w:rsidRPr="00744CA7">
        <w:rPr>
          <w:sz w:val="22"/>
          <w:szCs w:val="22"/>
          <w:lang w:val="sr-Cyrl-RS"/>
        </w:rPr>
        <w:t>Прокупља</w:t>
      </w:r>
      <w:r w:rsidRPr="00744CA7">
        <w:rPr>
          <w:sz w:val="22"/>
          <w:szCs w:val="22"/>
        </w:rPr>
        <w:t xml:space="preserve"> на седници одржаној дана </w:t>
      </w:r>
      <w:r w:rsidRPr="00744CA7">
        <w:rPr>
          <w:sz w:val="22"/>
          <w:szCs w:val="22"/>
          <w:lang w:val="sr-Cyrl-RS"/>
        </w:rPr>
        <w:t>13.03.</w:t>
      </w:r>
      <w:r w:rsidRPr="00744CA7">
        <w:rPr>
          <w:sz w:val="22"/>
          <w:szCs w:val="22"/>
        </w:rPr>
        <w:t xml:space="preserve"> 202</w:t>
      </w:r>
      <w:r w:rsidRPr="00744CA7">
        <w:rPr>
          <w:sz w:val="22"/>
          <w:szCs w:val="22"/>
          <w:lang w:val="sr-Cyrl-RS"/>
        </w:rPr>
        <w:t>4</w:t>
      </w:r>
      <w:r w:rsidRPr="00744CA7">
        <w:rPr>
          <w:sz w:val="22"/>
          <w:szCs w:val="22"/>
        </w:rPr>
        <w:t>. године, донела је</w:t>
      </w:r>
    </w:p>
    <w:p w:rsidR="00744CA7" w:rsidRPr="00744CA7" w:rsidRDefault="00744CA7" w:rsidP="00744CA7">
      <w:pPr>
        <w:jc w:val="center"/>
        <w:rPr>
          <w:sz w:val="22"/>
          <w:szCs w:val="22"/>
          <w:lang w:val="sr-Cyrl-RS"/>
        </w:rPr>
      </w:pPr>
    </w:p>
    <w:p w:rsidR="00744CA7" w:rsidRPr="00744CA7" w:rsidRDefault="00744CA7" w:rsidP="00744CA7">
      <w:pPr>
        <w:jc w:val="center"/>
        <w:rPr>
          <w:sz w:val="22"/>
          <w:szCs w:val="22"/>
          <w:lang w:val="sr-Cyrl-RS"/>
        </w:rPr>
      </w:pPr>
      <w:r w:rsidRPr="00744CA7">
        <w:rPr>
          <w:sz w:val="22"/>
          <w:szCs w:val="22"/>
          <w:lang w:val="sr-Cyrl-RS"/>
        </w:rPr>
        <w:t>ОДЛУКУ</w:t>
      </w:r>
    </w:p>
    <w:p w:rsidR="00744CA7" w:rsidRPr="00744CA7" w:rsidRDefault="00744CA7" w:rsidP="00744CA7">
      <w:pPr>
        <w:jc w:val="both"/>
        <w:rPr>
          <w:sz w:val="22"/>
          <w:szCs w:val="22"/>
          <w:lang w:val="sr-Cyrl-RS"/>
        </w:rPr>
      </w:pPr>
      <w:r w:rsidRPr="00744CA7">
        <w:rPr>
          <w:sz w:val="22"/>
          <w:szCs w:val="22"/>
        </w:rPr>
        <w:t xml:space="preserve">          </w:t>
      </w:r>
      <w:r w:rsidRPr="00744CA7">
        <w:rPr>
          <w:sz w:val="22"/>
          <w:szCs w:val="22"/>
          <w:lang w:val="sr-Cyrl-RS"/>
        </w:rPr>
        <w:t xml:space="preserve">      </w:t>
      </w:r>
      <w:r w:rsidRPr="00744CA7">
        <w:rPr>
          <w:sz w:val="22"/>
          <w:szCs w:val="22"/>
        </w:rPr>
        <w:t xml:space="preserve">  О ПРИСТУПАЊУ ИЗРАДИ ПЛАНА РАЗВОЈА ГРАДА </w:t>
      </w:r>
      <w:r w:rsidRPr="00744CA7">
        <w:rPr>
          <w:sz w:val="22"/>
          <w:szCs w:val="22"/>
          <w:lang w:val="sr-Cyrl-RS"/>
        </w:rPr>
        <w:t>ПРОКУПЉА</w:t>
      </w:r>
    </w:p>
    <w:p w:rsidR="00744CA7" w:rsidRPr="00744CA7" w:rsidRDefault="00744CA7" w:rsidP="00744CA7">
      <w:pPr>
        <w:jc w:val="center"/>
        <w:rPr>
          <w:sz w:val="22"/>
          <w:szCs w:val="22"/>
          <w:lang w:val="sr-Cyrl-RS"/>
        </w:rPr>
      </w:pPr>
      <w:r w:rsidRPr="00744CA7">
        <w:rPr>
          <w:sz w:val="22"/>
          <w:szCs w:val="22"/>
        </w:rPr>
        <w:t>ЗА</w:t>
      </w:r>
      <w:r w:rsidRPr="00744CA7">
        <w:rPr>
          <w:sz w:val="22"/>
          <w:szCs w:val="22"/>
          <w:lang w:val="sr-Cyrl-RS"/>
        </w:rPr>
        <w:t xml:space="preserve">  </w:t>
      </w:r>
      <w:r w:rsidRPr="00744CA7">
        <w:rPr>
          <w:sz w:val="22"/>
          <w:szCs w:val="22"/>
        </w:rPr>
        <w:t>ПЕРИОД ОД 202</w:t>
      </w:r>
      <w:r w:rsidRPr="00744CA7">
        <w:rPr>
          <w:sz w:val="22"/>
          <w:szCs w:val="22"/>
          <w:lang w:val="sr-Cyrl-RS"/>
        </w:rPr>
        <w:t>4</w:t>
      </w:r>
      <w:r w:rsidRPr="00744CA7">
        <w:rPr>
          <w:sz w:val="22"/>
          <w:szCs w:val="22"/>
        </w:rPr>
        <w:t>. ДО 20</w:t>
      </w:r>
      <w:r w:rsidRPr="00744CA7">
        <w:rPr>
          <w:sz w:val="22"/>
          <w:szCs w:val="22"/>
          <w:lang w:val="sr-Cyrl-RS"/>
        </w:rPr>
        <w:t>30</w:t>
      </w:r>
      <w:r w:rsidRPr="00744CA7">
        <w:rPr>
          <w:sz w:val="22"/>
          <w:szCs w:val="22"/>
        </w:rPr>
        <w:t>. ГОДИНЕ</w:t>
      </w:r>
      <w:r w:rsidRPr="00744CA7">
        <w:rPr>
          <w:sz w:val="22"/>
          <w:szCs w:val="22"/>
          <w:lang w:val="sr-Cyrl-RS"/>
        </w:rPr>
        <w:t xml:space="preserve">    </w:t>
      </w:r>
    </w:p>
    <w:p w:rsidR="00744CA7" w:rsidRPr="00744CA7" w:rsidRDefault="00744CA7" w:rsidP="00744CA7">
      <w:pPr>
        <w:jc w:val="center"/>
        <w:rPr>
          <w:sz w:val="22"/>
          <w:szCs w:val="22"/>
          <w:lang w:val="sr-Cyrl-RS"/>
        </w:rPr>
      </w:pPr>
    </w:p>
    <w:p w:rsidR="00744CA7" w:rsidRPr="00744CA7" w:rsidRDefault="00744CA7" w:rsidP="00744CA7">
      <w:pPr>
        <w:tabs>
          <w:tab w:val="left" w:pos="3544"/>
          <w:tab w:val="left" w:pos="3969"/>
          <w:tab w:val="left" w:pos="4111"/>
        </w:tabs>
        <w:jc w:val="center"/>
        <w:rPr>
          <w:sz w:val="22"/>
          <w:szCs w:val="22"/>
          <w:lang w:val="sr-Cyrl-RS"/>
        </w:rPr>
      </w:pPr>
      <w:r w:rsidRPr="00744CA7">
        <w:rPr>
          <w:sz w:val="22"/>
          <w:szCs w:val="22"/>
          <w:lang w:val="sr-Cyrl-RS"/>
        </w:rPr>
        <w:t>Члан 1.</w:t>
      </w:r>
    </w:p>
    <w:p w:rsidR="00744CA7" w:rsidRPr="00744CA7" w:rsidRDefault="00744CA7" w:rsidP="00744CA7">
      <w:pPr>
        <w:jc w:val="both"/>
        <w:rPr>
          <w:sz w:val="22"/>
          <w:szCs w:val="22"/>
          <w:lang w:val="sr-Cyrl-RS"/>
        </w:rPr>
      </w:pPr>
      <w:r w:rsidRPr="00744CA7">
        <w:rPr>
          <w:sz w:val="22"/>
          <w:szCs w:val="22"/>
          <w:lang w:val="sr-Cyrl-RS"/>
        </w:rPr>
        <w:t xml:space="preserve">            Град Прокупље приступа изради Плана развоја града Прокупља  за период од  2024. до 2030. године.</w:t>
      </w:r>
    </w:p>
    <w:p w:rsidR="00744CA7" w:rsidRPr="00744CA7" w:rsidRDefault="00744CA7" w:rsidP="00744CA7">
      <w:pPr>
        <w:jc w:val="center"/>
        <w:rPr>
          <w:sz w:val="22"/>
          <w:szCs w:val="22"/>
          <w:lang w:val="sr-Cyrl-RS"/>
        </w:rPr>
      </w:pPr>
      <w:r w:rsidRPr="00744CA7">
        <w:rPr>
          <w:sz w:val="22"/>
          <w:szCs w:val="22"/>
          <w:lang w:val="sr-Cyrl-RS"/>
        </w:rPr>
        <w:t>Члан 2.</w:t>
      </w:r>
    </w:p>
    <w:p w:rsidR="00744CA7" w:rsidRPr="00744CA7" w:rsidRDefault="00744CA7" w:rsidP="00744CA7">
      <w:pPr>
        <w:ind w:firstLine="708"/>
        <w:jc w:val="both"/>
        <w:rPr>
          <w:sz w:val="22"/>
          <w:szCs w:val="22"/>
          <w:lang w:val="sr-Cyrl-RS"/>
        </w:rPr>
      </w:pPr>
      <w:r w:rsidRPr="00744CA7">
        <w:rPr>
          <w:sz w:val="22"/>
          <w:szCs w:val="22"/>
          <w:lang w:val="sr-Cyrl-RS"/>
        </w:rPr>
        <w:t>Под  Планом  развоја града Прокупља (у даљем тексту : План ) у смислу ове одлуке, подразумева се дугорочни документ развојног планирања,највишег обухвата и највишег значаја  за период од седам година, који усваја Скупштина града Прокупља, на предлог Градског већа града Прокупља.</w:t>
      </w:r>
    </w:p>
    <w:p w:rsidR="00744CA7" w:rsidRPr="00744CA7" w:rsidRDefault="00744CA7" w:rsidP="00744CA7">
      <w:pPr>
        <w:ind w:hanging="284"/>
        <w:jc w:val="center"/>
        <w:rPr>
          <w:sz w:val="22"/>
          <w:szCs w:val="22"/>
        </w:rPr>
      </w:pPr>
    </w:p>
    <w:p w:rsidR="00744CA7" w:rsidRPr="00744CA7" w:rsidRDefault="00744CA7" w:rsidP="00744CA7">
      <w:pPr>
        <w:ind w:hanging="284"/>
        <w:jc w:val="center"/>
        <w:rPr>
          <w:sz w:val="22"/>
          <w:szCs w:val="22"/>
          <w:lang w:val="sr-Cyrl-RS"/>
        </w:rPr>
      </w:pPr>
      <w:r w:rsidRPr="00744CA7">
        <w:rPr>
          <w:sz w:val="22"/>
          <w:szCs w:val="22"/>
          <w:lang w:val="sr-Cyrl-RS"/>
        </w:rPr>
        <w:t xml:space="preserve">    Члан 3.</w:t>
      </w:r>
    </w:p>
    <w:p w:rsidR="00744CA7" w:rsidRPr="00744CA7" w:rsidRDefault="00744CA7" w:rsidP="00744CA7">
      <w:pPr>
        <w:ind w:firstLine="708"/>
        <w:jc w:val="both"/>
        <w:rPr>
          <w:sz w:val="22"/>
          <w:szCs w:val="22"/>
          <w:lang w:val="sr-Cyrl-RS"/>
        </w:rPr>
      </w:pPr>
      <w:r w:rsidRPr="00744CA7">
        <w:rPr>
          <w:sz w:val="22"/>
          <w:szCs w:val="22"/>
          <w:lang w:val="sr-Cyrl-RS"/>
        </w:rPr>
        <w:t>Циљ израде Плана је дефинисање визије развоја града Прокупља, одређивање потенцијалних предности, развојних праваца град и одговарајућих мера, заснованих на унапређењу квалитета живота грађана и подстицању убрзаног економског развоја</w:t>
      </w:r>
      <w:r w:rsidRPr="00744CA7">
        <w:rPr>
          <w:sz w:val="22"/>
          <w:szCs w:val="22"/>
        </w:rPr>
        <w:t>,</w:t>
      </w:r>
      <w:r w:rsidRPr="00744CA7">
        <w:rPr>
          <w:sz w:val="22"/>
          <w:szCs w:val="22"/>
          <w:lang w:val="sr-Cyrl-RS"/>
        </w:rPr>
        <w:t xml:space="preserve"> тежећи ка одрживом, планском и рационалном коришћењу природних ресурса уз очување природног и културног наслеђа, обезбеђење социјалног напретка и смањење сиромаштва, пружање квалитетног образовања, здравствене заштите, поштујући различитост и пружајући основна права и једнаке могућности за све. ` </w:t>
      </w:r>
    </w:p>
    <w:p w:rsidR="00744CA7" w:rsidRPr="00744CA7" w:rsidRDefault="00744CA7" w:rsidP="00744CA7">
      <w:pPr>
        <w:jc w:val="center"/>
        <w:rPr>
          <w:sz w:val="22"/>
          <w:szCs w:val="22"/>
        </w:rPr>
      </w:pPr>
    </w:p>
    <w:p w:rsidR="00744CA7" w:rsidRPr="00744CA7" w:rsidRDefault="00744CA7" w:rsidP="00744CA7">
      <w:pPr>
        <w:jc w:val="center"/>
        <w:rPr>
          <w:sz w:val="22"/>
          <w:szCs w:val="22"/>
          <w:lang w:val="sr-Cyrl-RS"/>
        </w:rPr>
      </w:pPr>
      <w:r w:rsidRPr="00744CA7">
        <w:rPr>
          <w:sz w:val="22"/>
          <w:szCs w:val="22"/>
          <w:lang w:val="sr-Cyrl-RS"/>
        </w:rPr>
        <w:t>Члан 4.</w:t>
      </w:r>
    </w:p>
    <w:p w:rsidR="00744CA7" w:rsidRPr="00744CA7" w:rsidRDefault="00744CA7" w:rsidP="00744CA7">
      <w:pPr>
        <w:ind w:hanging="426"/>
        <w:jc w:val="both"/>
        <w:rPr>
          <w:sz w:val="22"/>
          <w:szCs w:val="22"/>
          <w:lang w:val="sr-Cyrl-RS"/>
        </w:rPr>
      </w:pPr>
      <w:r w:rsidRPr="00744CA7">
        <w:rPr>
          <w:sz w:val="22"/>
          <w:szCs w:val="22"/>
        </w:rPr>
        <w:t xml:space="preserve">               </w:t>
      </w:r>
      <w:r w:rsidRPr="00744CA7">
        <w:rPr>
          <w:sz w:val="22"/>
          <w:szCs w:val="22"/>
          <w:lang w:val="sr-Cyrl-RS"/>
        </w:rPr>
        <w:t xml:space="preserve">    План садржи: увод, преглед и анализу постојећег стања, визију односно жељено стање, приоритетне циљеве рзвоја који се желе постићи,  преглед и опис мера за остваривање приоритетних циљева развоја,начин спровођења и начин праћења спровођења плана развоја. </w:t>
      </w:r>
    </w:p>
    <w:p w:rsidR="00744CA7" w:rsidRPr="00744CA7" w:rsidRDefault="00744CA7" w:rsidP="00744CA7">
      <w:pPr>
        <w:rPr>
          <w:sz w:val="22"/>
          <w:szCs w:val="22"/>
        </w:rPr>
      </w:pPr>
      <w:r w:rsidRPr="00744CA7">
        <w:rPr>
          <w:sz w:val="22"/>
          <w:szCs w:val="22"/>
        </w:rPr>
        <w:t xml:space="preserve">                                                                        </w:t>
      </w:r>
    </w:p>
    <w:p w:rsidR="00744CA7" w:rsidRPr="00744CA7" w:rsidRDefault="00744CA7" w:rsidP="00744CA7">
      <w:pPr>
        <w:jc w:val="center"/>
        <w:rPr>
          <w:sz w:val="22"/>
          <w:szCs w:val="22"/>
          <w:lang w:val="sr-Cyrl-RS"/>
        </w:rPr>
      </w:pPr>
      <w:r w:rsidRPr="00744CA7">
        <w:rPr>
          <w:sz w:val="22"/>
          <w:szCs w:val="22"/>
          <w:lang w:val="sr-Cyrl-RS"/>
        </w:rPr>
        <w:t>Члан 5.</w:t>
      </w:r>
    </w:p>
    <w:p w:rsidR="00744CA7" w:rsidRPr="00744CA7" w:rsidRDefault="00744CA7" w:rsidP="00744CA7">
      <w:pPr>
        <w:tabs>
          <w:tab w:val="left" w:pos="993"/>
        </w:tabs>
        <w:ind w:left="1134" w:hanging="284"/>
        <w:rPr>
          <w:sz w:val="22"/>
          <w:szCs w:val="22"/>
          <w:lang w:val="sr-Cyrl-RS"/>
        </w:rPr>
      </w:pPr>
      <w:r w:rsidRPr="00744CA7">
        <w:rPr>
          <w:sz w:val="22"/>
          <w:szCs w:val="22"/>
          <w:lang w:val="sr-Cyrl-RS"/>
        </w:rPr>
        <w:t xml:space="preserve">      Фазе у изради Плана развоја града Прокупља су:</w:t>
      </w:r>
    </w:p>
    <w:p w:rsidR="00744CA7" w:rsidRPr="00744CA7" w:rsidRDefault="00744CA7" w:rsidP="00744CA7">
      <w:pPr>
        <w:pStyle w:val="ListParagraph"/>
        <w:numPr>
          <w:ilvl w:val="0"/>
          <w:numId w:val="5"/>
        </w:numPr>
        <w:spacing w:after="0"/>
        <w:rPr>
          <w:lang w:val="sr-Cyrl-RS"/>
        </w:rPr>
      </w:pPr>
      <w:r w:rsidRPr="00744CA7">
        <w:rPr>
          <w:lang w:val="sr-Cyrl-RS"/>
        </w:rPr>
        <w:t>припремна фаза и организација процеса;</w:t>
      </w:r>
    </w:p>
    <w:p w:rsidR="00744CA7" w:rsidRPr="00744CA7" w:rsidRDefault="00744CA7" w:rsidP="00744CA7">
      <w:pPr>
        <w:pStyle w:val="ListParagraph"/>
        <w:numPr>
          <w:ilvl w:val="0"/>
          <w:numId w:val="5"/>
        </w:numPr>
        <w:spacing w:after="0"/>
        <w:rPr>
          <w:lang w:val="sr-Cyrl-RS"/>
        </w:rPr>
      </w:pPr>
      <w:r w:rsidRPr="00744CA7">
        <w:rPr>
          <w:lang w:val="sr-Cyrl-RS"/>
        </w:rPr>
        <w:t>преглед и анализа  постојећег стања;</w:t>
      </w:r>
    </w:p>
    <w:p w:rsidR="00744CA7" w:rsidRPr="00744CA7" w:rsidRDefault="00744CA7" w:rsidP="00744CA7">
      <w:pPr>
        <w:pStyle w:val="ListParagraph"/>
        <w:numPr>
          <w:ilvl w:val="0"/>
          <w:numId w:val="5"/>
        </w:numPr>
        <w:spacing w:after="0"/>
        <w:rPr>
          <w:lang w:val="sr-Cyrl-RS"/>
        </w:rPr>
      </w:pPr>
      <w:r w:rsidRPr="00744CA7">
        <w:rPr>
          <w:lang w:val="sr-Cyrl-RS"/>
        </w:rPr>
        <w:t>дефинисање визије односно жељеног стања ;</w:t>
      </w:r>
    </w:p>
    <w:p w:rsidR="00744CA7" w:rsidRPr="00744CA7" w:rsidRDefault="00744CA7" w:rsidP="00744CA7">
      <w:pPr>
        <w:pStyle w:val="ListParagraph"/>
        <w:numPr>
          <w:ilvl w:val="0"/>
          <w:numId w:val="5"/>
        </w:numPr>
        <w:spacing w:after="0"/>
        <w:rPr>
          <w:lang w:val="sr-Cyrl-RS"/>
        </w:rPr>
      </w:pPr>
      <w:r w:rsidRPr="00744CA7">
        <w:rPr>
          <w:lang w:val="sr-Cyrl-RS"/>
        </w:rPr>
        <w:t>дефинисање приоритетних циљева;</w:t>
      </w:r>
    </w:p>
    <w:p w:rsidR="00744CA7" w:rsidRPr="00744CA7" w:rsidRDefault="00744CA7" w:rsidP="00744CA7">
      <w:pPr>
        <w:pStyle w:val="ListParagraph"/>
        <w:numPr>
          <w:ilvl w:val="0"/>
          <w:numId w:val="5"/>
        </w:numPr>
        <w:spacing w:after="0"/>
        <w:rPr>
          <w:lang w:val="sr-Cyrl-RS"/>
        </w:rPr>
      </w:pPr>
      <w:r w:rsidRPr="00744CA7">
        <w:rPr>
          <w:lang w:val="sr-Cyrl-RS"/>
        </w:rPr>
        <w:t>дефинисање мера за спровођење плана развоја;</w:t>
      </w:r>
    </w:p>
    <w:p w:rsidR="00744CA7" w:rsidRPr="00744CA7" w:rsidRDefault="00744CA7" w:rsidP="00744CA7">
      <w:pPr>
        <w:pStyle w:val="ListParagraph"/>
        <w:numPr>
          <w:ilvl w:val="0"/>
          <w:numId w:val="5"/>
        </w:numPr>
        <w:spacing w:after="0"/>
        <w:rPr>
          <w:lang w:val="sr-Cyrl-RS"/>
        </w:rPr>
      </w:pPr>
      <w:r w:rsidRPr="00744CA7">
        <w:rPr>
          <w:lang w:val="sr-Cyrl-RS"/>
        </w:rPr>
        <w:t>дефинисање оквира за спровођење , праћења спровоћења, извештавање и вредновање плана развоја;</w:t>
      </w:r>
    </w:p>
    <w:p w:rsidR="00744CA7" w:rsidRPr="00744CA7" w:rsidRDefault="00744CA7" w:rsidP="00744CA7">
      <w:pPr>
        <w:pStyle w:val="ListParagraph"/>
        <w:numPr>
          <w:ilvl w:val="0"/>
          <w:numId w:val="5"/>
        </w:numPr>
        <w:spacing w:after="0"/>
        <w:rPr>
          <w:lang w:val="sr-Cyrl-RS"/>
        </w:rPr>
      </w:pPr>
      <w:r w:rsidRPr="00744CA7">
        <w:rPr>
          <w:lang w:val="sr-Cyrl-RS"/>
        </w:rPr>
        <w:t>преглед структуре плана развоја;</w:t>
      </w:r>
    </w:p>
    <w:p w:rsidR="00744CA7" w:rsidRPr="00744CA7" w:rsidRDefault="00744CA7" w:rsidP="00744CA7">
      <w:pPr>
        <w:pStyle w:val="ListParagraph"/>
        <w:numPr>
          <w:ilvl w:val="0"/>
          <w:numId w:val="5"/>
        </w:numPr>
        <w:spacing w:after="0"/>
        <w:rPr>
          <w:lang w:val="sr-Cyrl-RS"/>
        </w:rPr>
      </w:pPr>
      <w:r w:rsidRPr="00744CA7">
        <w:rPr>
          <w:lang w:val="sr-Cyrl-RS"/>
        </w:rPr>
        <w:t>усвајање плана развоја.</w:t>
      </w:r>
    </w:p>
    <w:p w:rsidR="00744CA7" w:rsidRPr="00744CA7" w:rsidRDefault="00744CA7" w:rsidP="00744CA7">
      <w:pPr>
        <w:jc w:val="center"/>
        <w:rPr>
          <w:sz w:val="22"/>
          <w:szCs w:val="22"/>
          <w:lang w:val="sr-Cyrl-RS"/>
        </w:rPr>
      </w:pPr>
      <w:r w:rsidRPr="00744CA7">
        <w:rPr>
          <w:sz w:val="22"/>
          <w:szCs w:val="22"/>
          <w:lang w:val="sr-Cyrl-RS"/>
        </w:rPr>
        <w:t>Члан  6.</w:t>
      </w:r>
    </w:p>
    <w:p w:rsidR="00744CA7" w:rsidRPr="00744CA7" w:rsidRDefault="00744CA7" w:rsidP="00744CA7">
      <w:pPr>
        <w:jc w:val="center"/>
        <w:rPr>
          <w:sz w:val="22"/>
          <w:szCs w:val="22"/>
          <w:lang w:val="sr-Cyrl-RS"/>
        </w:rPr>
      </w:pPr>
      <w:r w:rsidRPr="00744CA7">
        <w:rPr>
          <w:sz w:val="22"/>
          <w:szCs w:val="22"/>
          <w:lang w:val="sr-Cyrl-RS"/>
        </w:rPr>
        <w:t>План развоја града  Прокупља доноси се за период од  2024. до 2030.године.</w:t>
      </w:r>
    </w:p>
    <w:p w:rsidR="00744CA7" w:rsidRPr="00744CA7" w:rsidRDefault="00744CA7" w:rsidP="00744CA7">
      <w:pPr>
        <w:rPr>
          <w:sz w:val="22"/>
          <w:szCs w:val="22"/>
        </w:rPr>
      </w:pPr>
    </w:p>
    <w:p w:rsidR="00744CA7" w:rsidRPr="00744CA7" w:rsidRDefault="00744CA7" w:rsidP="00744CA7">
      <w:pPr>
        <w:ind w:hanging="284"/>
        <w:jc w:val="center"/>
        <w:rPr>
          <w:sz w:val="22"/>
          <w:szCs w:val="22"/>
          <w:lang w:val="sr-Cyrl-RS"/>
        </w:rPr>
      </w:pPr>
      <w:r w:rsidRPr="00744CA7">
        <w:rPr>
          <w:sz w:val="22"/>
          <w:szCs w:val="22"/>
          <w:lang w:val="sr-Cyrl-RS"/>
        </w:rPr>
        <w:t xml:space="preserve">     </w:t>
      </w:r>
    </w:p>
    <w:p w:rsidR="00744CA7" w:rsidRPr="00744CA7" w:rsidRDefault="00744CA7" w:rsidP="00744CA7">
      <w:pPr>
        <w:ind w:hanging="284"/>
        <w:jc w:val="center"/>
        <w:rPr>
          <w:sz w:val="22"/>
          <w:szCs w:val="22"/>
          <w:lang w:val="sr-Cyrl-RS"/>
        </w:rPr>
      </w:pPr>
      <w:r w:rsidRPr="00744CA7">
        <w:rPr>
          <w:sz w:val="22"/>
          <w:szCs w:val="22"/>
          <w:lang w:val="sr-Cyrl-RS"/>
        </w:rPr>
        <w:t xml:space="preserve"> Члан 7.</w:t>
      </w:r>
    </w:p>
    <w:p w:rsidR="00744CA7" w:rsidRPr="00744CA7" w:rsidRDefault="00744CA7" w:rsidP="00744CA7">
      <w:pPr>
        <w:ind w:hanging="284"/>
        <w:jc w:val="both"/>
        <w:rPr>
          <w:sz w:val="22"/>
          <w:szCs w:val="22"/>
          <w:lang w:val="sr-Cyrl-RS"/>
        </w:rPr>
      </w:pPr>
      <w:r w:rsidRPr="00744CA7">
        <w:rPr>
          <w:sz w:val="22"/>
          <w:szCs w:val="22"/>
          <w:lang w:val="sr-Cyrl-RS"/>
        </w:rPr>
        <w:t xml:space="preserve">                   У циљу спровођења ове одлуке, Градоначелник града Прокупља  именоваће ће  решењем Координациони тим и тематске радне групе за израду Плана развоја града Прокупља. </w:t>
      </w:r>
    </w:p>
    <w:p w:rsidR="00744CA7" w:rsidRPr="00744CA7" w:rsidRDefault="00744CA7" w:rsidP="00744CA7">
      <w:pPr>
        <w:jc w:val="both"/>
        <w:rPr>
          <w:sz w:val="22"/>
          <w:szCs w:val="22"/>
          <w:lang w:val="sr-Cyrl-RS"/>
        </w:rPr>
      </w:pPr>
      <w:r w:rsidRPr="00744CA7">
        <w:rPr>
          <w:sz w:val="22"/>
          <w:szCs w:val="22"/>
          <w:lang w:val="sr-Cyrl-RS"/>
        </w:rPr>
        <w:t xml:space="preserve">                      Стручне, административне и организационе послове за потребе ове одлуке обављаће Одељење за привреду, пољопривреду и локални економски развој Градске управе града Прокупља.</w:t>
      </w:r>
    </w:p>
    <w:p w:rsidR="00744CA7" w:rsidRPr="00744CA7" w:rsidRDefault="00744CA7" w:rsidP="00744CA7">
      <w:pPr>
        <w:jc w:val="both"/>
        <w:rPr>
          <w:sz w:val="22"/>
          <w:szCs w:val="22"/>
          <w:lang w:val="sr-Cyrl-RS"/>
        </w:rPr>
      </w:pPr>
    </w:p>
    <w:p w:rsidR="00744CA7" w:rsidRPr="00744CA7" w:rsidRDefault="00744CA7" w:rsidP="00744CA7">
      <w:pPr>
        <w:jc w:val="center"/>
        <w:rPr>
          <w:sz w:val="22"/>
          <w:szCs w:val="22"/>
          <w:lang w:val="sr-Cyrl-RS"/>
        </w:rPr>
      </w:pPr>
      <w:r w:rsidRPr="00744CA7">
        <w:rPr>
          <w:sz w:val="22"/>
          <w:szCs w:val="22"/>
          <w:lang w:val="sr-Cyrl-RS"/>
        </w:rPr>
        <w:t>Члан 8.</w:t>
      </w:r>
    </w:p>
    <w:p w:rsidR="00744CA7" w:rsidRPr="00744CA7" w:rsidRDefault="00744CA7" w:rsidP="00744CA7">
      <w:pPr>
        <w:jc w:val="both"/>
        <w:rPr>
          <w:sz w:val="22"/>
          <w:szCs w:val="22"/>
          <w:lang w:val="sr-Cyrl-RS"/>
        </w:rPr>
      </w:pPr>
      <w:r w:rsidRPr="00744CA7">
        <w:rPr>
          <w:sz w:val="22"/>
          <w:szCs w:val="22"/>
          <w:lang w:val="sr-Cyrl-RS"/>
        </w:rPr>
        <w:t xml:space="preserve">             Полазну основу за формулисање Плана, представљају дефинисани правци развоја Републике Србије и града Прокупља, кроз сагледавање међународних, националних и локалних развојних докумената јавних политика, и  програма и пројеката који се реализују у граду Прокупљу.</w:t>
      </w:r>
    </w:p>
    <w:p w:rsidR="00744CA7" w:rsidRPr="00744CA7" w:rsidRDefault="00744CA7" w:rsidP="00744CA7">
      <w:pPr>
        <w:jc w:val="center"/>
        <w:rPr>
          <w:sz w:val="22"/>
          <w:szCs w:val="22"/>
          <w:lang w:val="sr-Cyrl-RS"/>
        </w:rPr>
      </w:pPr>
    </w:p>
    <w:p w:rsidR="00744CA7" w:rsidRPr="00744CA7" w:rsidRDefault="00744CA7" w:rsidP="00744CA7">
      <w:pPr>
        <w:jc w:val="center"/>
        <w:rPr>
          <w:sz w:val="22"/>
          <w:szCs w:val="22"/>
          <w:lang w:val="sr-Cyrl-RS"/>
        </w:rPr>
      </w:pPr>
      <w:r w:rsidRPr="00744CA7">
        <w:rPr>
          <w:sz w:val="22"/>
          <w:szCs w:val="22"/>
          <w:lang w:val="sr-Cyrl-RS"/>
        </w:rPr>
        <w:t>Члан 9.</w:t>
      </w:r>
    </w:p>
    <w:p w:rsidR="00744CA7" w:rsidRPr="00744CA7" w:rsidRDefault="00744CA7" w:rsidP="00744CA7">
      <w:pPr>
        <w:jc w:val="both"/>
        <w:rPr>
          <w:sz w:val="22"/>
          <w:szCs w:val="22"/>
          <w:lang w:val="sr-Cyrl-RS"/>
        </w:rPr>
      </w:pPr>
      <w:r w:rsidRPr="00744CA7">
        <w:rPr>
          <w:sz w:val="22"/>
          <w:szCs w:val="22"/>
          <w:lang w:val="sr-Cyrl-RS"/>
        </w:rPr>
        <w:t xml:space="preserve">            Координатору, координационом тиму  и другим учесницима у изради Плана  стручну подршку  пружаће  стручни тим  СКГО као имплементациони партнер у оквиру пројекта ,,Јавне и приватне финансије за развој – обезбеђивање одрживих локалних заједница унапређењем планирања локалног развоја у Републици Србији“ , који се финансира из бесповратних средстава словачке развојне помоћи </w:t>
      </w:r>
      <w:r w:rsidRPr="00744CA7">
        <w:rPr>
          <w:sz w:val="22"/>
          <w:szCs w:val="22"/>
        </w:rPr>
        <w:t>( SlovakAid),</w:t>
      </w:r>
      <w:r w:rsidRPr="00744CA7">
        <w:rPr>
          <w:sz w:val="22"/>
          <w:szCs w:val="22"/>
          <w:lang w:val="sr-Cyrl-RS"/>
        </w:rPr>
        <w:t>а спроводи посредством Програма Уједињених нација за развој у Србији (</w:t>
      </w:r>
      <w:r w:rsidRPr="00744CA7">
        <w:rPr>
          <w:sz w:val="22"/>
          <w:szCs w:val="22"/>
        </w:rPr>
        <w:t xml:space="preserve">UNDP)  </w:t>
      </w:r>
      <w:r w:rsidRPr="00744CA7">
        <w:rPr>
          <w:sz w:val="22"/>
          <w:szCs w:val="22"/>
          <w:lang w:val="sr-Cyrl-RS"/>
        </w:rPr>
        <w:t>и заједно са координационим тимом града Прокупља координирати све активности током процеса израде Плана у складу са  закљученим споразумом о сарадњи СКГО и града Прокупља.</w:t>
      </w:r>
    </w:p>
    <w:p w:rsidR="00744CA7" w:rsidRPr="00744CA7" w:rsidRDefault="00744CA7" w:rsidP="00744CA7">
      <w:pPr>
        <w:jc w:val="both"/>
        <w:rPr>
          <w:sz w:val="22"/>
          <w:szCs w:val="22"/>
          <w:lang w:val="sr-Cyrl-RS"/>
        </w:rPr>
      </w:pPr>
    </w:p>
    <w:p w:rsidR="00744CA7" w:rsidRPr="00744CA7" w:rsidRDefault="00744CA7" w:rsidP="00744CA7">
      <w:pPr>
        <w:jc w:val="center"/>
        <w:rPr>
          <w:sz w:val="22"/>
          <w:szCs w:val="22"/>
          <w:lang w:val="sr-Cyrl-RS"/>
        </w:rPr>
      </w:pPr>
      <w:r w:rsidRPr="00744CA7">
        <w:rPr>
          <w:sz w:val="22"/>
          <w:szCs w:val="22"/>
          <w:lang w:val="sr-Cyrl-RS"/>
        </w:rPr>
        <w:t>Члан 10.</w:t>
      </w:r>
    </w:p>
    <w:p w:rsidR="00744CA7" w:rsidRPr="00744CA7" w:rsidRDefault="00744CA7" w:rsidP="00744CA7">
      <w:pPr>
        <w:ind w:firstLine="708"/>
        <w:jc w:val="both"/>
        <w:rPr>
          <w:sz w:val="22"/>
          <w:szCs w:val="22"/>
          <w:lang w:val="sr-Cyrl-RS"/>
        </w:rPr>
      </w:pPr>
      <w:r w:rsidRPr="00744CA7">
        <w:rPr>
          <w:sz w:val="22"/>
          <w:szCs w:val="22"/>
          <w:lang w:val="sr-Cyrl-RS"/>
        </w:rPr>
        <w:t xml:space="preserve"> Како би се обезбедила партиципација и транспарентност процеса одлучивања и правовремено обавештење јавности, ова одлука биће објављена на интернет страници града Прокупља, као и све битне информације и обавештења у вези са израдом плана, а током израде план организоваће се радионице, консултације са заинтересованим  странама и утицајним групама, ,,округли столови“ и јавне расправе, на којима ће се усаглашавати предложена решења. </w:t>
      </w:r>
    </w:p>
    <w:p w:rsidR="00744CA7" w:rsidRPr="00744CA7" w:rsidRDefault="00744CA7" w:rsidP="00744CA7">
      <w:pPr>
        <w:jc w:val="center"/>
        <w:rPr>
          <w:sz w:val="22"/>
          <w:szCs w:val="22"/>
          <w:lang w:val="sr-Cyrl-RS"/>
        </w:rPr>
      </w:pPr>
      <w:r w:rsidRPr="00744CA7">
        <w:rPr>
          <w:sz w:val="22"/>
          <w:szCs w:val="22"/>
          <w:lang w:val="sr-Cyrl-RS"/>
        </w:rPr>
        <w:t>Члан 11.</w:t>
      </w:r>
    </w:p>
    <w:p w:rsidR="00744CA7" w:rsidRPr="00744CA7" w:rsidRDefault="00744CA7" w:rsidP="00744CA7">
      <w:pPr>
        <w:jc w:val="both"/>
        <w:rPr>
          <w:sz w:val="22"/>
          <w:szCs w:val="22"/>
          <w:lang w:val="sr-Cyrl-RS"/>
        </w:rPr>
      </w:pPr>
      <w:r w:rsidRPr="00744CA7">
        <w:rPr>
          <w:sz w:val="22"/>
          <w:szCs w:val="22"/>
          <w:lang w:val="sr-Cyrl-RS"/>
        </w:rPr>
        <w:t xml:space="preserve">             Рок за реализацију активности из члана 5.ове одлуке је  29. новембар  2024.године. </w:t>
      </w:r>
    </w:p>
    <w:p w:rsidR="00744CA7" w:rsidRPr="00744CA7" w:rsidRDefault="00744CA7" w:rsidP="00744CA7">
      <w:pPr>
        <w:jc w:val="both"/>
        <w:rPr>
          <w:sz w:val="22"/>
          <w:szCs w:val="22"/>
          <w:lang w:val="sr-Cyrl-RS"/>
        </w:rPr>
      </w:pPr>
      <w:r w:rsidRPr="00744CA7">
        <w:rPr>
          <w:sz w:val="22"/>
          <w:szCs w:val="22"/>
          <w:lang w:val="sr-Cyrl-RS"/>
        </w:rPr>
        <w:t xml:space="preserve">                                                                    Члан 12.</w:t>
      </w:r>
    </w:p>
    <w:p w:rsidR="00744CA7" w:rsidRPr="00744CA7" w:rsidRDefault="00744CA7" w:rsidP="00744CA7">
      <w:pPr>
        <w:jc w:val="both"/>
        <w:rPr>
          <w:sz w:val="22"/>
          <w:szCs w:val="22"/>
          <w:lang w:val="sr-Cyrl-RS"/>
        </w:rPr>
      </w:pPr>
      <w:r w:rsidRPr="00744CA7">
        <w:rPr>
          <w:sz w:val="22"/>
          <w:szCs w:val="22"/>
          <w:lang w:val="sr-Cyrl-RS"/>
        </w:rPr>
        <w:t xml:space="preserve">             Ова Одлука ступа на снагу  осмог  дана од дана објављивања у ,,Службеном листу града Прокупља“</w:t>
      </w:r>
    </w:p>
    <w:p w:rsidR="00744CA7" w:rsidRPr="00744CA7" w:rsidRDefault="00744CA7" w:rsidP="00744CA7">
      <w:pPr>
        <w:jc w:val="center"/>
        <w:rPr>
          <w:sz w:val="22"/>
          <w:szCs w:val="22"/>
          <w:lang w:val="sr-Cyrl-RS"/>
        </w:rPr>
      </w:pPr>
      <w:r w:rsidRPr="00744CA7">
        <w:rPr>
          <w:sz w:val="22"/>
          <w:szCs w:val="22"/>
          <w:lang w:val="sr-Cyrl-RS"/>
        </w:rPr>
        <w:t>Члан 13.</w:t>
      </w:r>
    </w:p>
    <w:p w:rsidR="00744CA7" w:rsidRPr="00744CA7" w:rsidRDefault="00744CA7" w:rsidP="00744CA7">
      <w:pPr>
        <w:ind w:firstLine="708"/>
        <w:jc w:val="both"/>
        <w:rPr>
          <w:sz w:val="22"/>
          <w:szCs w:val="22"/>
          <w:lang w:val="sr-Cyrl-RS"/>
        </w:rPr>
      </w:pPr>
      <w:r w:rsidRPr="00744CA7">
        <w:rPr>
          <w:sz w:val="22"/>
          <w:szCs w:val="22"/>
          <w:lang w:val="sr-Cyrl-RS"/>
        </w:rPr>
        <w:t>Ступањем на снагу ове одлуке престаје да важи Одлука о приступању изради Плана развоја Прокупља за период од 2022. до 2028.године („Службени лист града Прокупља“ бр.4/2021).</w:t>
      </w:r>
    </w:p>
    <w:p w:rsidR="00744CA7" w:rsidRPr="00744CA7" w:rsidRDefault="00744CA7" w:rsidP="00744CA7">
      <w:pPr>
        <w:jc w:val="both"/>
        <w:rPr>
          <w:sz w:val="22"/>
          <w:szCs w:val="22"/>
          <w:lang w:val="sr-Cyrl-RS"/>
        </w:rPr>
      </w:pPr>
    </w:p>
    <w:p w:rsidR="00744CA7" w:rsidRPr="00744CA7" w:rsidRDefault="00744CA7" w:rsidP="00744CA7">
      <w:pPr>
        <w:jc w:val="both"/>
        <w:rPr>
          <w:sz w:val="22"/>
          <w:szCs w:val="22"/>
          <w:lang w:val="sr-Cyrl-RS"/>
        </w:rPr>
      </w:pPr>
      <w:r w:rsidRPr="00744CA7">
        <w:rPr>
          <w:sz w:val="22"/>
          <w:szCs w:val="22"/>
          <w:lang w:val="sr-Cyrl-RS"/>
        </w:rPr>
        <w:t>Број: 06-25/2024-02</w:t>
      </w:r>
    </w:p>
    <w:p w:rsidR="00744CA7" w:rsidRPr="00744CA7" w:rsidRDefault="00744CA7" w:rsidP="00744CA7">
      <w:pPr>
        <w:jc w:val="both"/>
        <w:rPr>
          <w:sz w:val="22"/>
          <w:szCs w:val="22"/>
          <w:lang w:val="sr-Cyrl-RS"/>
        </w:rPr>
      </w:pPr>
      <w:r w:rsidRPr="00744CA7">
        <w:rPr>
          <w:sz w:val="22"/>
          <w:szCs w:val="22"/>
          <w:lang w:val="sr-Cyrl-RS"/>
        </w:rPr>
        <w:t>У Прокупљу, 13.03.2024.године</w:t>
      </w:r>
    </w:p>
    <w:p w:rsidR="00744CA7" w:rsidRPr="00744CA7" w:rsidRDefault="00744CA7" w:rsidP="00744CA7">
      <w:pPr>
        <w:jc w:val="both"/>
        <w:rPr>
          <w:sz w:val="22"/>
          <w:szCs w:val="22"/>
          <w:lang w:val="sr-Cyrl-RS"/>
        </w:rPr>
      </w:pPr>
      <w:r w:rsidRPr="00744CA7">
        <w:rPr>
          <w:sz w:val="22"/>
          <w:szCs w:val="22"/>
          <w:lang w:val="sr-Cyrl-RS"/>
        </w:rPr>
        <w:t>СКУПШТИНА ГРАДА ПРОКУПЉА</w:t>
      </w:r>
    </w:p>
    <w:p w:rsidR="00744CA7" w:rsidRPr="00744CA7" w:rsidRDefault="00744CA7" w:rsidP="00744CA7">
      <w:pPr>
        <w:jc w:val="both"/>
        <w:rPr>
          <w:sz w:val="22"/>
          <w:szCs w:val="22"/>
          <w:lang w:val="sr-Cyrl-RS"/>
        </w:rPr>
      </w:pPr>
    </w:p>
    <w:p w:rsidR="00744CA7" w:rsidRPr="00744CA7" w:rsidRDefault="00744CA7" w:rsidP="00744CA7">
      <w:pPr>
        <w:jc w:val="both"/>
        <w:rPr>
          <w:sz w:val="22"/>
          <w:szCs w:val="22"/>
          <w:lang w:val="sr-Cyrl-RS"/>
        </w:rPr>
      </w:pPr>
      <w:r w:rsidRPr="00744CA7">
        <w:rPr>
          <w:sz w:val="22"/>
          <w:szCs w:val="22"/>
          <w:lang w:val="sr-Cyrl-RS"/>
        </w:rPr>
        <w:t xml:space="preserve">                                                                                </w:t>
      </w:r>
      <w:r>
        <w:rPr>
          <w:sz w:val="22"/>
          <w:szCs w:val="22"/>
          <w:lang w:val="sr-Cyrl-RS"/>
        </w:rPr>
        <w:t xml:space="preserve">                                                                                                               </w:t>
      </w:r>
      <w:r w:rsidRPr="00744CA7">
        <w:rPr>
          <w:sz w:val="22"/>
          <w:szCs w:val="22"/>
          <w:lang w:val="sr-Cyrl-RS"/>
        </w:rPr>
        <w:t xml:space="preserve">ПРЕДСЕДНИК СКУПШТИНЕ ГРАДА </w:t>
      </w:r>
    </w:p>
    <w:p w:rsidR="00744CA7" w:rsidRDefault="00744CA7" w:rsidP="00744CA7">
      <w:pPr>
        <w:jc w:val="both"/>
        <w:rPr>
          <w:sz w:val="22"/>
          <w:szCs w:val="22"/>
          <w:lang w:val="sr-Cyrl-RS"/>
        </w:rPr>
      </w:pPr>
      <w:r w:rsidRPr="00744CA7">
        <w:rPr>
          <w:sz w:val="22"/>
          <w:szCs w:val="22"/>
          <w:lang w:val="sr-Cyrl-RS"/>
        </w:rPr>
        <w:t xml:space="preserve">                                                                                                    </w:t>
      </w:r>
      <w:r>
        <w:rPr>
          <w:sz w:val="22"/>
          <w:szCs w:val="22"/>
          <w:lang w:val="sr-Cyrl-RS"/>
        </w:rPr>
        <w:t xml:space="preserve">                                                                                                                      </w:t>
      </w:r>
      <w:r w:rsidRPr="00744CA7">
        <w:rPr>
          <w:sz w:val="22"/>
          <w:szCs w:val="22"/>
          <w:lang w:val="sr-Cyrl-RS"/>
        </w:rPr>
        <w:t xml:space="preserve">Дејан Лазић </w:t>
      </w:r>
      <w:r>
        <w:rPr>
          <w:sz w:val="22"/>
          <w:szCs w:val="22"/>
          <w:lang w:val="sr-Cyrl-RS"/>
        </w:rPr>
        <w:t>с.р.</w:t>
      </w:r>
    </w:p>
    <w:p w:rsidR="00156D84" w:rsidRDefault="00156D84" w:rsidP="00744CA7">
      <w:pPr>
        <w:jc w:val="both"/>
        <w:rPr>
          <w:sz w:val="22"/>
          <w:szCs w:val="22"/>
          <w:lang w:val="sr-Cyrl-RS"/>
        </w:rPr>
      </w:pPr>
    </w:p>
    <w:p w:rsidR="00156D84" w:rsidRDefault="00156D84" w:rsidP="00744CA7">
      <w:pPr>
        <w:jc w:val="both"/>
        <w:rPr>
          <w:sz w:val="22"/>
          <w:szCs w:val="22"/>
          <w:lang w:val="sr-Cyrl-RS"/>
        </w:rPr>
      </w:pPr>
    </w:p>
    <w:p w:rsidR="00156D84" w:rsidRDefault="00156D84" w:rsidP="00744CA7">
      <w:pPr>
        <w:jc w:val="both"/>
        <w:rPr>
          <w:sz w:val="22"/>
          <w:szCs w:val="22"/>
          <w:lang w:val="sr-Cyrl-RS"/>
        </w:rPr>
      </w:pPr>
    </w:p>
    <w:p w:rsidR="00156D84" w:rsidRDefault="00156D84" w:rsidP="00744CA7">
      <w:pPr>
        <w:jc w:val="both"/>
        <w:rPr>
          <w:sz w:val="40"/>
          <w:szCs w:val="40"/>
          <w:lang w:val="sr-Cyrl-RS"/>
        </w:rPr>
      </w:pPr>
      <w:r>
        <w:rPr>
          <w:sz w:val="40"/>
          <w:szCs w:val="40"/>
          <w:lang w:val="sr-Cyrl-RS"/>
        </w:rPr>
        <w:t>12</w:t>
      </w:r>
    </w:p>
    <w:p w:rsidR="00156D84" w:rsidRPr="003D403A" w:rsidRDefault="00156D84" w:rsidP="00156D84">
      <w:pPr>
        <w:ind w:firstLine="720"/>
        <w:jc w:val="both"/>
        <w:rPr>
          <w:lang w:val="sr-Cyrl-CS"/>
        </w:rPr>
      </w:pPr>
      <w:r w:rsidRPr="003D403A">
        <w:rPr>
          <w:lang w:val="sr-Cyrl-CS"/>
        </w:rPr>
        <w:t xml:space="preserve">На основу члана </w:t>
      </w:r>
      <w:r>
        <w:t>29</w:t>
      </w:r>
      <w:r w:rsidRPr="003D403A">
        <w:rPr>
          <w:lang w:val="sr-Cyrl-CS"/>
        </w:rPr>
        <w:t xml:space="preserve">. став 1. тачка </w:t>
      </w:r>
      <w:r>
        <w:t>3</w:t>
      </w:r>
      <w:r w:rsidRPr="003D403A">
        <w:rPr>
          <w:lang w:val="sr-Cyrl-CS"/>
        </w:rPr>
        <w:t>.,</w:t>
      </w:r>
      <w:r>
        <w:rPr>
          <w:lang w:val="sr-Cyrl-CS"/>
        </w:rPr>
        <w:t>а у вези са</w:t>
      </w:r>
      <w:r w:rsidRPr="003D403A">
        <w:rPr>
          <w:lang w:val="sr-Cyrl-CS"/>
        </w:rPr>
        <w:t xml:space="preserve"> члан</w:t>
      </w:r>
      <w:r>
        <w:rPr>
          <w:lang w:val="sr-Cyrl-CS"/>
        </w:rPr>
        <w:t>ом</w:t>
      </w:r>
      <w:r>
        <w:t>41</w:t>
      </w:r>
      <w:r w:rsidRPr="003D403A">
        <w:rPr>
          <w:lang w:val="sr-Cyrl-CS"/>
        </w:rPr>
        <w:t>. став 1. тачка 4. Закона о</w:t>
      </w:r>
      <w:r>
        <w:t xml:space="preserve">смањењу ризика од катастрофа и управљању </w:t>
      </w:r>
      <w:r w:rsidRPr="003D403A">
        <w:rPr>
          <w:lang w:val="sr-Cyrl-CS"/>
        </w:rPr>
        <w:t>ванредним ситуацијама (,,Сл. гласник РС'' бр.</w:t>
      </w:r>
      <w:r>
        <w:rPr>
          <w:lang w:val="sr-Cyrl-CS"/>
        </w:rPr>
        <w:t xml:space="preserve"> 87/2018</w:t>
      </w:r>
      <w:r w:rsidRPr="003D403A">
        <w:rPr>
          <w:lang w:val="sr-Cyrl-CS"/>
        </w:rPr>
        <w:t>), члан 9. и 10.Уредбе о саставу, начину и организацији рада штабова за ванредне ситуације(,,Сл.гласник РС''бр. 27/2020), члана 20. став 1. тачка 15.,а у вези са  чланом 24</w:t>
      </w:r>
      <w:r>
        <w:t>.</w:t>
      </w:r>
      <w:r w:rsidRPr="003D403A">
        <w:rPr>
          <w:lang w:val="sr-Cyrl-CS"/>
        </w:rPr>
        <w:t xml:space="preserve"> став 1.,Закона о локалној самоуправи (,,Сл.гласник РС''бр.129/2007,83/2014-др.закон,101/2016-др.закон у 47/2018) и члана 40.став 1. тачка 41. Статута града Прокупља (,,Сл.лист Општине Прокупље'' бр. 15/18) Скупштина града Прокупља на седници одржаној</w:t>
      </w:r>
      <w:r>
        <w:rPr>
          <w:lang w:val="sr-Cyrl-CS"/>
        </w:rPr>
        <w:t xml:space="preserve"> 13.03.</w:t>
      </w:r>
      <w:r>
        <w:t>2024.</w:t>
      </w:r>
      <w:r w:rsidRPr="003D403A">
        <w:rPr>
          <w:lang w:val="sr-Cyrl-CS"/>
        </w:rPr>
        <w:t xml:space="preserve"> године, донела је:</w:t>
      </w:r>
    </w:p>
    <w:p w:rsidR="00156D84" w:rsidRDefault="00156D84" w:rsidP="00156D84">
      <w:pPr>
        <w:jc w:val="center"/>
        <w:rPr>
          <w:b/>
          <w:lang w:val="sr-Cyrl-CS"/>
        </w:rPr>
      </w:pPr>
    </w:p>
    <w:p w:rsidR="00156D84" w:rsidRPr="003D403A" w:rsidRDefault="00156D84" w:rsidP="00156D84">
      <w:pPr>
        <w:jc w:val="center"/>
        <w:rPr>
          <w:b/>
          <w:lang w:val="sr-Cyrl-CS"/>
        </w:rPr>
      </w:pPr>
      <w:r w:rsidRPr="003D403A">
        <w:rPr>
          <w:b/>
          <w:lang w:val="sr-Cyrl-CS"/>
        </w:rPr>
        <w:t>Р Е Ш Е Њ Е</w:t>
      </w:r>
    </w:p>
    <w:p w:rsidR="00156D84" w:rsidRPr="00D1637E" w:rsidRDefault="00156D84" w:rsidP="00156D84">
      <w:pPr>
        <w:jc w:val="center"/>
        <w:rPr>
          <w:b/>
        </w:rPr>
      </w:pPr>
      <w:r>
        <w:rPr>
          <w:b/>
          <w:lang w:val="sr-Cyrl-CS"/>
        </w:rPr>
        <w:t>О ОБРАЗ</w:t>
      </w:r>
      <w:r w:rsidRPr="003D403A">
        <w:rPr>
          <w:b/>
          <w:lang w:val="sr-Cyrl-CS"/>
        </w:rPr>
        <w:t>ОВАЊУ ГРАДСКОГ ШТАБА ЗА ВАНРЕДНЕ СИТУАЦИЈЕ ГРАДА ПРОКУПЉА</w:t>
      </w:r>
      <w:r>
        <w:rPr>
          <w:b/>
          <w:lang w:val="sr-Latn-RS"/>
        </w:rPr>
        <w:t xml:space="preserve"> </w:t>
      </w:r>
      <w:r>
        <w:rPr>
          <w:b/>
        </w:rPr>
        <w:t>И ИМЕНОВАЊУ ЧЛАНОВА</w:t>
      </w:r>
    </w:p>
    <w:p w:rsidR="00156D84" w:rsidRPr="003D403A" w:rsidRDefault="00156D84" w:rsidP="00156D84">
      <w:pPr>
        <w:jc w:val="center"/>
        <w:rPr>
          <w:lang w:val="sr-Cyrl-CS"/>
        </w:rPr>
      </w:pPr>
    </w:p>
    <w:p w:rsidR="00156D84" w:rsidRDefault="00156D84" w:rsidP="00156D84">
      <w:pPr>
        <w:jc w:val="center"/>
        <w:rPr>
          <w:b/>
          <w:lang w:val="sr-Cyrl-CS"/>
        </w:rPr>
      </w:pPr>
      <w:r w:rsidRPr="003D403A">
        <w:rPr>
          <w:b/>
          <w:lang w:val="sr-Cyrl-CS"/>
        </w:rPr>
        <w:t>Члан 1.</w:t>
      </w:r>
    </w:p>
    <w:p w:rsidR="00156D84" w:rsidRPr="003D403A" w:rsidRDefault="00156D84" w:rsidP="00156D84">
      <w:pPr>
        <w:jc w:val="center"/>
        <w:rPr>
          <w:b/>
          <w:lang w:val="sr-Cyrl-CS"/>
        </w:rPr>
      </w:pPr>
    </w:p>
    <w:p w:rsidR="00156D84" w:rsidRPr="003D403A" w:rsidRDefault="00156D84" w:rsidP="00156D84">
      <w:pPr>
        <w:ind w:firstLine="708"/>
        <w:rPr>
          <w:lang w:val="sr-Cyrl-CS"/>
        </w:rPr>
      </w:pPr>
      <w:r>
        <w:rPr>
          <w:lang w:val="sr-Cyrl-CS"/>
        </w:rPr>
        <w:t xml:space="preserve"> Образује се</w:t>
      </w:r>
      <w:r>
        <w:rPr>
          <w:lang w:val="sr-Latn-RS"/>
        </w:rPr>
        <w:t xml:space="preserve"> </w:t>
      </w:r>
      <w:r>
        <w:rPr>
          <w:lang w:val="sr-Cyrl-CS"/>
        </w:rPr>
        <w:t>Градски штаб</w:t>
      </w:r>
      <w:r w:rsidRPr="003D403A">
        <w:rPr>
          <w:lang w:val="sr-Cyrl-CS"/>
        </w:rPr>
        <w:t xml:space="preserve"> за ванредне ситуације</w:t>
      </w:r>
      <w:r>
        <w:rPr>
          <w:lang w:val="sr-Latn-RS"/>
        </w:rPr>
        <w:t xml:space="preserve"> </w:t>
      </w:r>
      <w:r w:rsidRPr="003D403A">
        <w:rPr>
          <w:lang w:val="sr-Cyrl-CS"/>
        </w:rPr>
        <w:t>града Прокупља</w:t>
      </w:r>
      <w:r>
        <w:rPr>
          <w:lang w:val="sr-Cyrl-CS"/>
        </w:rPr>
        <w:t xml:space="preserve"> и именују чланови :</w:t>
      </w:r>
    </w:p>
    <w:p w:rsidR="00156D84" w:rsidRPr="003D403A" w:rsidRDefault="00156D84" w:rsidP="00156D84">
      <w:pPr>
        <w:ind w:firstLine="720"/>
        <w:jc w:val="both"/>
        <w:rPr>
          <w:lang w:val="sr-Cyrl-CS"/>
        </w:rPr>
      </w:pPr>
      <w:r w:rsidRPr="003D403A">
        <w:rPr>
          <w:lang w:val="sr-Cyrl-CS"/>
        </w:rPr>
        <w:t xml:space="preserve">1. </w:t>
      </w:r>
      <w:r>
        <w:rPr>
          <w:lang w:val="sr-Cyrl-CS"/>
        </w:rPr>
        <w:t>Именује</w:t>
      </w:r>
      <w:r w:rsidRPr="003D403A">
        <w:rPr>
          <w:lang w:val="sr-Cyrl-CS"/>
        </w:rPr>
        <w:t xml:space="preserve"> се </w:t>
      </w:r>
      <w:r>
        <w:rPr>
          <w:lang w:val="sr-Cyrl-CS"/>
        </w:rPr>
        <w:t xml:space="preserve"> командант град</w:t>
      </w:r>
      <w:r w:rsidRPr="003D403A">
        <w:rPr>
          <w:lang w:val="sr-Cyrl-CS"/>
        </w:rPr>
        <w:t>ског штаба</w:t>
      </w:r>
      <w:r>
        <w:rPr>
          <w:lang w:val="sr-Cyrl-CS"/>
        </w:rPr>
        <w:t xml:space="preserve"> за</w:t>
      </w:r>
      <w:r w:rsidRPr="003D403A">
        <w:rPr>
          <w:lang w:val="sr-Cyrl-CS"/>
        </w:rPr>
        <w:t xml:space="preserve"> ванредне ситуације </w:t>
      </w:r>
      <w:r>
        <w:rPr>
          <w:lang w:val="sr-Cyrl-CS"/>
        </w:rPr>
        <w:t xml:space="preserve">града Прокупља Мирослав Антовић </w:t>
      </w:r>
      <w:r>
        <w:rPr>
          <w:lang w:val="sr-Cyrl-RS"/>
        </w:rPr>
        <w:t>г</w:t>
      </w:r>
      <w:r>
        <w:rPr>
          <w:lang w:val="sr-Cyrl-CS"/>
        </w:rPr>
        <w:t>радоначелник града Прокупља</w:t>
      </w:r>
    </w:p>
    <w:p w:rsidR="00156D84" w:rsidRPr="003D403A" w:rsidRDefault="00156D84" w:rsidP="00156D84">
      <w:pPr>
        <w:ind w:firstLine="720"/>
        <w:jc w:val="both"/>
        <w:rPr>
          <w:lang w:val="sr-Cyrl-CS"/>
        </w:rPr>
      </w:pPr>
      <w:r w:rsidRPr="003D403A">
        <w:rPr>
          <w:lang w:val="sr-Cyrl-CS"/>
        </w:rPr>
        <w:t xml:space="preserve">2. </w:t>
      </w:r>
      <w:r>
        <w:rPr>
          <w:lang w:val="sr-Cyrl-CS"/>
        </w:rPr>
        <w:t>Именује се заменик к</w:t>
      </w:r>
      <w:r w:rsidRPr="003D403A">
        <w:rPr>
          <w:lang w:val="sr-Cyrl-CS"/>
        </w:rPr>
        <w:t xml:space="preserve">оманданта штаба </w:t>
      </w:r>
      <w:r>
        <w:rPr>
          <w:lang w:val="sr-Cyrl-CS"/>
        </w:rPr>
        <w:t>Марко Костадиновић заменик градоначелника града Прокупља</w:t>
      </w:r>
    </w:p>
    <w:p w:rsidR="00156D84" w:rsidRPr="003D403A" w:rsidRDefault="00156D84" w:rsidP="00156D84">
      <w:pPr>
        <w:ind w:firstLine="720"/>
        <w:jc w:val="both"/>
        <w:rPr>
          <w:lang w:val="sr-Cyrl-CS"/>
        </w:rPr>
      </w:pPr>
      <w:r>
        <w:rPr>
          <w:lang w:val="sr-Cyrl-CS"/>
        </w:rPr>
        <w:t>3. Именује</w:t>
      </w:r>
      <w:r w:rsidRPr="003D403A">
        <w:rPr>
          <w:lang w:val="sr-Cyrl-CS"/>
        </w:rPr>
        <w:t xml:space="preserve"> се </w:t>
      </w:r>
      <w:r>
        <w:rPr>
          <w:lang w:val="sr-Cyrl-CS"/>
        </w:rPr>
        <w:t xml:space="preserve"> Зоран Ристић  начелник штаба, н</w:t>
      </w:r>
      <w:r w:rsidRPr="003D403A">
        <w:rPr>
          <w:lang w:val="sr-Cyrl-CS"/>
        </w:rPr>
        <w:t>ачелник Одељења за</w:t>
      </w:r>
      <w:r>
        <w:rPr>
          <w:lang w:val="sr-Cyrl-CS"/>
        </w:rPr>
        <w:t xml:space="preserve">  ванредне ситуације у Прокупљу</w:t>
      </w:r>
    </w:p>
    <w:p w:rsidR="00156D84" w:rsidRDefault="00156D84" w:rsidP="00156D84">
      <w:pPr>
        <w:ind w:firstLine="720"/>
        <w:jc w:val="both"/>
        <w:rPr>
          <w:lang w:val="sr-Cyrl-CS"/>
        </w:rPr>
      </w:pPr>
      <w:r w:rsidRPr="003D403A">
        <w:rPr>
          <w:lang w:val="sr-Cyrl-CS"/>
        </w:rPr>
        <w:t xml:space="preserve">4. </w:t>
      </w:r>
      <w:r>
        <w:rPr>
          <w:lang w:val="sr-Cyrl-CS"/>
        </w:rPr>
        <w:t>Именује се</w:t>
      </w:r>
      <w:r w:rsidRPr="003D403A">
        <w:rPr>
          <w:lang w:val="sr-Cyrl-CS"/>
        </w:rPr>
        <w:t xml:space="preserve"> члан штаба </w:t>
      </w:r>
      <w:r>
        <w:rPr>
          <w:lang w:val="sr-Cyrl-CS"/>
        </w:rPr>
        <w:t xml:space="preserve">Александар Петковић, члан Градског већа </w:t>
      </w:r>
    </w:p>
    <w:p w:rsidR="00156D84" w:rsidRPr="003D403A" w:rsidRDefault="00156D84" w:rsidP="00156D84">
      <w:pPr>
        <w:ind w:firstLine="720"/>
        <w:jc w:val="both"/>
        <w:rPr>
          <w:lang w:val="sr-Cyrl-CS"/>
        </w:rPr>
      </w:pPr>
      <w:r w:rsidRPr="003D403A">
        <w:rPr>
          <w:lang w:val="sr-Cyrl-CS"/>
        </w:rPr>
        <w:t xml:space="preserve">5. </w:t>
      </w:r>
      <w:r>
        <w:rPr>
          <w:lang w:val="sr-Cyrl-CS"/>
        </w:rPr>
        <w:t>Именује</w:t>
      </w:r>
      <w:r w:rsidRPr="003D403A">
        <w:rPr>
          <w:lang w:val="sr-Cyrl-CS"/>
        </w:rPr>
        <w:t xml:space="preserve"> се  члан штаба </w:t>
      </w:r>
      <w:r>
        <w:rPr>
          <w:lang w:val="sr-Cyrl-CS"/>
        </w:rPr>
        <w:t>др Александар Цветановић, епидемиолог</w:t>
      </w:r>
    </w:p>
    <w:p w:rsidR="00156D84" w:rsidRPr="003D403A" w:rsidRDefault="00156D84" w:rsidP="00156D84">
      <w:pPr>
        <w:ind w:firstLine="720"/>
        <w:jc w:val="both"/>
        <w:rPr>
          <w:lang w:val="sr-Cyrl-CS"/>
        </w:rPr>
      </w:pPr>
      <w:r w:rsidRPr="003D403A">
        <w:rPr>
          <w:lang w:val="sr-Cyrl-CS"/>
        </w:rPr>
        <w:t xml:space="preserve">6. </w:t>
      </w:r>
      <w:r>
        <w:rPr>
          <w:lang w:val="sr-Cyrl-CS"/>
        </w:rPr>
        <w:t>Именује се</w:t>
      </w:r>
      <w:r w:rsidRPr="003D403A">
        <w:rPr>
          <w:lang w:val="sr-Cyrl-CS"/>
        </w:rPr>
        <w:t xml:space="preserve"> члан штаба </w:t>
      </w:r>
      <w:r>
        <w:rPr>
          <w:lang w:val="sr-Cyrl-CS"/>
        </w:rPr>
        <w:t>Дејан Живковић, члан Градског већа</w:t>
      </w:r>
      <w:r w:rsidRPr="003D403A">
        <w:rPr>
          <w:lang w:val="sr-Cyrl-CS"/>
        </w:rPr>
        <w:t xml:space="preserve"> </w:t>
      </w:r>
    </w:p>
    <w:p w:rsidR="00156D84" w:rsidRPr="003D403A" w:rsidRDefault="00156D84" w:rsidP="00156D84">
      <w:pPr>
        <w:ind w:firstLine="720"/>
        <w:jc w:val="both"/>
        <w:rPr>
          <w:lang w:val="sr-Cyrl-CS"/>
        </w:rPr>
      </w:pPr>
      <w:r w:rsidRPr="003D403A">
        <w:rPr>
          <w:lang w:val="sr-Cyrl-CS"/>
        </w:rPr>
        <w:t xml:space="preserve">7. </w:t>
      </w:r>
      <w:r>
        <w:rPr>
          <w:lang w:val="sr-Cyrl-CS"/>
        </w:rPr>
        <w:t>Именујесе</w:t>
      </w:r>
      <w:r w:rsidRPr="003D403A">
        <w:rPr>
          <w:lang w:val="sr-Cyrl-CS"/>
        </w:rPr>
        <w:t xml:space="preserve"> члан штаба </w:t>
      </w:r>
      <w:r>
        <w:rPr>
          <w:lang w:val="sr-Cyrl-CS"/>
        </w:rPr>
        <w:t>Филип Јовановић ,помоћник градоначелника</w:t>
      </w:r>
      <w:r w:rsidRPr="003D403A">
        <w:rPr>
          <w:lang w:val="sr-Cyrl-CS"/>
        </w:rPr>
        <w:t xml:space="preserve">. </w:t>
      </w:r>
    </w:p>
    <w:p w:rsidR="00156D84" w:rsidRPr="003D403A" w:rsidRDefault="00156D84" w:rsidP="00156D84">
      <w:pPr>
        <w:ind w:firstLine="720"/>
        <w:jc w:val="both"/>
        <w:rPr>
          <w:lang w:val="sr-Cyrl-CS"/>
        </w:rPr>
      </w:pPr>
      <w:r w:rsidRPr="003D403A">
        <w:rPr>
          <w:lang w:val="sr-Cyrl-CS"/>
        </w:rPr>
        <w:t xml:space="preserve">8. </w:t>
      </w:r>
      <w:r>
        <w:rPr>
          <w:lang w:val="sr-Cyrl-CS"/>
        </w:rPr>
        <w:t>Именује</w:t>
      </w:r>
      <w:r w:rsidRPr="003D403A">
        <w:rPr>
          <w:lang w:val="sr-Cyrl-CS"/>
        </w:rPr>
        <w:t xml:space="preserve"> с</w:t>
      </w:r>
      <w:r>
        <w:rPr>
          <w:lang w:val="sr-Cyrl-CS"/>
        </w:rPr>
        <w:t>е члан штаба  Угљеша Костић, заменик начелника Градске управе</w:t>
      </w:r>
    </w:p>
    <w:p w:rsidR="00156D84" w:rsidRPr="003D403A" w:rsidRDefault="00156D84" w:rsidP="00156D84">
      <w:pPr>
        <w:ind w:firstLine="720"/>
        <w:jc w:val="both"/>
        <w:rPr>
          <w:lang w:val="sr-Cyrl-CS"/>
        </w:rPr>
      </w:pPr>
      <w:r w:rsidRPr="003D403A">
        <w:rPr>
          <w:lang w:val="sr-Cyrl-CS"/>
        </w:rPr>
        <w:t xml:space="preserve">9. </w:t>
      </w:r>
      <w:r>
        <w:rPr>
          <w:lang w:val="sr-Cyrl-CS"/>
        </w:rPr>
        <w:t>Именује</w:t>
      </w:r>
      <w:r w:rsidRPr="003D403A">
        <w:rPr>
          <w:lang w:val="sr-Cyrl-CS"/>
        </w:rPr>
        <w:t xml:space="preserve"> се члан штаба </w:t>
      </w:r>
      <w:r>
        <w:rPr>
          <w:lang w:val="sr-Cyrl-CS"/>
        </w:rPr>
        <w:t>Милан Ђорђевић</w:t>
      </w:r>
      <w:r w:rsidRPr="003D403A">
        <w:rPr>
          <w:lang w:val="sr-Cyrl-CS"/>
        </w:rPr>
        <w:t xml:space="preserve">  </w:t>
      </w:r>
      <w:r>
        <w:rPr>
          <w:lang w:val="sr-Cyrl-CS"/>
        </w:rPr>
        <w:t>, помоћник градоначелника</w:t>
      </w:r>
    </w:p>
    <w:p w:rsidR="00156D84" w:rsidRPr="003D403A" w:rsidRDefault="00156D84" w:rsidP="00156D84">
      <w:pPr>
        <w:ind w:firstLine="708"/>
        <w:jc w:val="both"/>
        <w:rPr>
          <w:lang w:val="sr-Cyrl-CS"/>
        </w:rPr>
      </w:pPr>
      <w:r w:rsidRPr="003D403A">
        <w:rPr>
          <w:lang w:val="sr-Cyrl-CS"/>
        </w:rPr>
        <w:t xml:space="preserve">10. </w:t>
      </w:r>
      <w:r>
        <w:rPr>
          <w:lang w:val="sr-Cyrl-CS"/>
        </w:rPr>
        <w:t>Именује</w:t>
      </w:r>
      <w:r w:rsidRPr="003D403A">
        <w:rPr>
          <w:lang w:val="sr-Cyrl-CS"/>
        </w:rPr>
        <w:t xml:space="preserve"> се члан штаба</w:t>
      </w:r>
      <w:r>
        <w:rPr>
          <w:lang w:val="sr-Cyrl-CS"/>
        </w:rPr>
        <w:t xml:space="preserve"> Невена Јовић </w:t>
      </w:r>
      <w:r w:rsidRPr="003D403A">
        <w:rPr>
          <w:lang w:val="sr-Cyrl-CS"/>
        </w:rPr>
        <w:t>на</w:t>
      </w:r>
      <w:r>
        <w:rPr>
          <w:lang w:val="sr-Cyrl-CS"/>
        </w:rPr>
        <w:t>челник Градске управе</w:t>
      </w:r>
    </w:p>
    <w:p w:rsidR="00156D84" w:rsidRPr="003D403A" w:rsidRDefault="00156D84" w:rsidP="00156D84">
      <w:pPr>
        <w:ind w:firstLine="708"/>
        <w:jc w:val="both"/>
        <w:rPr>
          <w:lang w:val="sr-Cyrl-CS"/>
        </w:rPr>
      </w:pPr>
      <w:r w:rsidRPr="003D403A">
        <w:rPr>
          <w:lang w:val="sr-Cyrl-CS"/>
        </w:rPr>
        <w:t xml:space="preserve">11. </w:t>
      </w:r>
      <w:r>
        <w:rPr>
          <w:lang w:val="sr-Cyrl-CS"/>
        </w:rPr>
        <w:t>Именује</w:t>
      </w:r>
      <w:r w:rsidRPr="003D403A">
        <w:rPr>
          <w:lang w:val="sr-Cyrl-CS"/>
        </w:rPr>
        <w:t xml:space="preserve"> се</w:t>
      </w:r>
      <w:r>
        <w:rPr>
          <w:lang w:val="sr-Cyrl-CS"/>
        </w:rPr>
        <w:t xml:space="preserve"> члан штаба Владица Младеновић члан Градског већа</w:t>
      </w:r>
    </w:p>
    <w:p w:rsidR="00156D84" w:rsidRPr="003D403A" w:rsidRDefault="00156D84" w:rsidP="00156D84">
      <w:pPr>
        <w:ind w:firstLine="720"/>
        <w:jc w:val="both"/>
        <w:rPr>
          <w:lang w:val="sr-Cyrl-CS"/>
        </w:rPr>
      </w:pPr>
      <w:r w:rsidRPr="003D403A">
        <w:rPr>
          <w:lang w:val="sr-Cyrl-CS"/>
        </w:rPr>
        <w:t xml:space="preserve">12. </w:t>
      </w:r>
      <w:r>
        <w:rPr>
          <w:lang w:val="sr-Cyrl-CS"/>
        </w:rPr>
        <w:t>Именујесе</w:t>
      </w:r>
      <w:r w:rsidRPr="003D403A">
        <w:rPr>
          <w:lang w:val="sr-Cyrl-CS"/>
        </w:rPr>
        <w:t xml:space="preserve"> члан штаба </w:t>
      </w:r>
      <w:r>
        <w:rPr>
          <w:lang w:val="sr-Cyrl-CS"/>
        </w:rPr>
        <w:t>Иван Петровић , члан Градског већа</w:t>
      </w:r>
    </w:p>
    <w:p w:rsidR="00156D84" w:rsidRPr="003D403A" w:rsidRDefault="00156D84" w:rsidP="00156D84">
      <w:pPr>
        <w:ind w:firstLine="720"/>
        <w:jc w:val="both"/>
        <w:rPr>
          <w:lang w:val="sr-Cyrl-CS"/>
        </w:rPr>
      </w:pPr>
      <w:r w:rsidRPr="003D403A">
        <w:rPr>
          <w:lang w:val="sr-Cyrl-CS"/>
        </w:rPr>
        <w:t xml:space="preserve">13. </w:t>
      </w:r>
      <w:r>
        <w:rPr>
          <w:lang w:val="sr-Cyrl-CS"/>
        </w:rPr>
        <w:t>Именује</w:t>
      </w:r>
      <w:r w:rsidRPr="003D403A">
        <w:rPr>
          <w:lang w:val="sr-Cyrl-CS"/>
        </w:rPr>
        <w:t xml:space="preserve"> се члан штаба</w:t>
      </w:r>
      <w:r>
        <w:rPr>
          <w:lang w:val="sr-Cyrl-CS"/>
        </w:rPr>
        <w:t xml:space="preserve"> Никола Стојановић, Градска управа града Прокупља</w:t>
      </w:r>
    </w:p>
    <w:p w:rsidR="00156D84" w:rsidRPr="003D403A" w:rsidRDefault="00156D84" w:rsidP="00156D84">
      <w:pPr>
        <w:ind w:firstLine="720"/>
        <w:jc w:val="both"/>
        <w:rPr>
          <w:lang w:val="sr-Cyrl-CS"/>
        </w:rPr>
      </w:pPr>
      <w:r w:rsidRPr="003D403A">
        <w:rPr>
          <w:lang w:val="sr-Cyrl-CS"/>
        </w:rPr>
        <w:t>14.</w:t>
      </w:r>
      <w:r>
        <w:rPr>
          <w:lang w:val="sr-Cyrl-CS"/>
        </w:rPr>
        <w:t xml:space="preserve"> Именује се</w:t>
      </w:r>
      <w:r w:rsidRPr="003D403A">
        <w:rPr>
          <w:lang w:val="sr-Cyrl-CS"/>
        </w:rPr>
        <w:t xml:space="preserve"> члан штаба Радмила Перић </w:t>
      </w:r>
      <w:r>
        <w:rPr>
          <w:lang w:val="sr-Cyrl-CS"/>
        </w:rPr>
        <w:t>, ЈКП „Градски водовод“ Прокупље</w:t>
      </w:r>
    </w:p>
    <w:p w:rsidR="00156D84" w:rsidRPr="003D403A" w:rsidRDefault="00156D84" w:rsidP="00156D84">
      <w:pPr>
        <w:ind w:firstLine="720"/>
        <w:jc w:val="both"/>
        <w:rPr>
          <w:lang w:val="sr-Cyrl-CS"/>
        </w:rPr>
      </w:pPr>
      <w:r w:rsidRPr="003D403A">
        <w:rPr>
          <w:lang w:val="sr-Cyrl-CS"/>
        </w:rPr>
        <w:t xml:space="preserve">15. </w:t>
      </w:r>
      <w:r>
        <w:rPr>
          <w:lang w:val="sr-Cyrl-CS"/>
        </w:rPr>
        <w:t xml:space="preserve">Именујесе члан штаба Милан Лазић, </w:t>
      </w:r>
      <w:r w:rsidRPr="003D403A">
        <w:rPr>
          <w:lang w:val="sr-Cyrl-CS"/>
        </w:rPr>
        <w:t>д</w:t>
      </w:r>
      <w:r>
        <w:rPr>
          <w:lang w:val="sr-Cyrl-CS"/>
        </w:rPr>
        <w:t>иректор Центра за социјални рад</w:t>
      </w:r>
    </w:p>
    <w:p w:rsidR="00156D84" w:rsidRPr="003D403A" w:rsidRDefault="00156D84" w:rsidP="00156D84">
      <w:pPr>
        <w:ind w:firstLine="720"/>
        <w:jc w:val="both"/>
        <w:rPr>
          <w:lang w:val="sr-Cyrl-CS"/>
        </w:rPr>
      </w:pPr>
      <w:r w:rsidRPr="003D403A">
        <w:rPr>
          <w:lang w:val="sr-Cyrl-CS"/>
        </w:rPr>
        <w:t>16</w:t>
      </w:r>
      <w:r>
        <w:rPr>
          <w:lang w:val="sr-Cyrl-CS"/>
        </w:rPr>
        <w:t>.Именује</w:t>
      </w:r>
      <w:r w:rsidRPr="003D403A">
        <w:rPr>
          <w:lang w:val="sr-Cyrl-CS"/>
        </w:rPr>
        <w:t xml:space="preserve"> се као члан штаба </w:t>
      </w:r>
      <w:r>
        <w:rPr>
          <w:lang w:val="sr-Cyrl-CS"/>
        </w:rPr>
        <w:t xml:space="preserve">Милан Ковачевић ,представник ЕД Прокупље </w:t>
      </w:r>
    </w:p>
    <w:p w:rsidR="00156D84" w:rsidRPr="003D403A" w:rsidRDefault="00156D84" w:rsidP="00156D84">
      <w:pPr>
        <w:ind w:firstLine="720"/>
        <w:jc w:val="both"/>
        <w:rPr>
          <w:lang w:val="sr-Cyrl-CS"/>
        </w:rPr>
      </w:pPr>
      <w:r>
        <w:rPr>
          <w:lang w:val="sr-Cyrl-CS"/>
        </w:rPr>
        <w:t>17.Именује</w:t>
      </w:r>
      <w:r w:rsidRPr="003D403A">
        <w:rPr>
          <w:lang w:val="sr-Cyrl-CS"/>
        </w:rPr>
        <w:t xml:space="preserve"> се члан штаба</w:t>
      </w:r>
      <w:r>
        <w:rPr>
          <w:lang w:val="sr-Cyrl-CS"/>
        </w:rPr>
        <w:t xml:space="preserve"> Иван Павловић </w:t>
      </w:r>
      <w:r w:rsidRPr="003D403A">
        <w:rPr>
          <w:lang w:val="sr-Cyrl-CS"/>
        </w:rPr>
        <w:t>пре</w:t>
      </w:r>
      <w:r>
        <w:rPr>
          <w:lang w:val="sr-Cyrl-CS"/>
        </w:rPr>
        <w:t>дставник ЈП Србијашуме Прокупље</w:t>
      </w:r>
    </w:p>
    <w:p w:rsidR="00156D84" w:rsidRPr="003D403A" w:rsidRDefault="00156D84" w:rsidP="00156D84">
      <w:pPr>
        <w:ind w:firstLine="720"/>
        <w:jc w:val="both"/>
        <w:rPr>
          <w:lang w:val="sr-Cyrl-CS"/>
        </w:rPr>
      </w:pPr>
      <w:r w:rsidRPr="003D403A">
        <w:rPr>
          <w:lang w:val="sr-Cyrl-CS"/>
        </w:rPr>
        <w:t xml:space="preserve">18. </w:t>
      </w:r>
      <w:r>
        <w:rPr>
          <w:lang w:val="sr-Cyrl-CS"/>
        </w:rPr>
        <w:t>Именује</w:t>
      </w:r>
      <w:r w:rsidRPr="003D403A">
        <w:rPr>
          <w:lang w:val="sr-Cyrl-CS"/>
        </w:rPr>
        <w:t xml:space="preserve"> се члан штаба Владимир Стојановић</w:t>
      </w:r>
      <w:r>
        <w:rPr>
          <w:lang w:val="sr-Cyrl-CS"/>
        </w:rPr>
        <w:t xml:space="preserve"> </w:t>
      </w:r>
      <w:r w:rsidRPr="003D403A">
        <w:rPr>
          <w:lang w:val="sr-Cyrl-CS"/>
        </w:rPr>
        <w:t>представник П</w:t>
      </w:r>
      <w:r>
        <w:rPr>
          <w:lang w:val="sr-Cyrl-CS"/>
        </w:rPr>
        <w:t>олицијске станице Прокупље</w:t>
      </w:r>
    </w:p>
    <w:p w:rsidR="00156D84" w:rsidRPr="003D403A" w:rsidRDefault="00156D84" w:rsidP="00156D84">
      <w:pPr>
        <w:ind w:firstLine="720"/>
        <w:jc w:val="both"/>
        <w:rPr>
          <w:lang w:val="sr-Cyrl-CS"/>
        </w:rPr>
      </w:pPr>
      <w:r w:rsidRPr="003D403A">
        <w:rPr>
          <w:lang w:val="sr-Cyrl-CS"/>
        </w:rPr>
        <w:t xml:space="preserve">19. </w:t>
      </w:r>
      <w:r>
        <w:rPr>
          <w:lang w:val="sr-Cyrl-CS"/>
        </w:rPr>
        <w:t>Именује</w:t>
      </w:r>
      <w:r w:rsidRPr="003D403A">
        <w:rPr>
          <w:lang w:val="sr-Cyrl-CS"/>
        </w:rPr>
        <w:t xml:space="preserve"> се члан штаба Марја</w:t>
      </w:r>
      <w:r>
        <w:rPr>
          <w:lang w:val="sr-Cyrl-CS"/>
        </w:rPr>
        <w:t>н Ва</w:t>
      </w:r>
      <w:r w:rsidRPr="003D403A">
        <w:rPr>
          <w:lang w:val="sr-Cyrl-CS"/>
        </w:rPr>
        <w:t>совић (представник В</w:t>
      </w:r>
      <w:r>
        <w:rPr>
          <w:lang w:val="sr-Cyrl-CS"/>
        </w:rPr>
        <w:t xml:space="preserve">ојске </w:t>
      </w:r>
      <w:r w:rsidRPr="003D403A">
        <w:rPr>
          <w:lang w:val="sr-Cyrl-CS"/>
        </w:rPr>
        <w:t>С</w:t>
      </w:r>
      <w:r>
        <w:rPr>
          <w:lang w:val="sr-Cyrl-CS"/>
        </w:rPr>
        <w:t>рбије</w:t>
      </w:r>
      <w:r w:rsidRPr="003D403A">
        <w:rPr>
          <w:lang w:val="sr-Cyrl-CS"/>
        </w:rPr>
        <w:t xml:space="preserve"> у Прокупљу)</w:t>
      </w:r>
    </w:p>
    <w:p w:rsidR="00156D84" w:rsidRPr="003D403A" w:rsidRDefault="00156D84" w:rsidP="00156D84">
      <w:pPr>
        <w:ind w:firstLine="720"/>
        <w:jc w:val="both"/>
        <w:rPr>
          <w:lang w:val="sr-Cyrl-CS"/>
        </w:rPr>
      </w:pPr>
      <w:r w:rsidRPr="003D403A">
        <w:rPr>
          <w:lang w:val="sr-Cyrl-CS"/>
        </w:rPr>
        <w:t xml:space="preserve">20. </w:t>
      </w:r>
      <w:r>
        <w:rPr>
          <w:lang w:val="sr-Cyrl-CS"/>
        </w:rPr>
        <w:t>Именује</w:t>
      </w:r>
      <w:r w:rsidRPr="003D403A">
        <w:rPr>
          <w:lang w:val="sr-Cyrl-CS"/>
        </w:rPr>
        <w:t xml:space="preserve"> се члан штаба</w:t>
      </w:r>
      <w:r>
        <w:rPr>
          <w:lang w:val="sr-Cyrl-CS"/>
        </w:rPr>
        <w:t xml:space="preserve"> Срђан Стаменковић(Г</w:t>
      </w:r>
      <w:r w:rsidRPr="003D403A">
        <w:rPr>
          <w:lang w:val="sr-Cyrl-CS"/>
        </w:rPr>
        <w:t>радска управа града Прокупља)</w:t>
      </w:r>
    </w:p>
    <w:p w:rsidR="00156D84" w:rsidRPr="003D403A" w:rsidRDefault="00156D84" w:rsidP="00156D84">
      <w:pPr>
        <w:ind w:firstLine="720"/>
        <w:jc w:val="both"/>
        <w:rPr>
          <w:lang w:val="sr-Cyrl-CS"/>
        </w:rPr>
      </w:pPr>
      <w:r w:rsidRPr="003D403A">
        <w:rPr>
          <w:lang w:val="sr-Cyrl-CS"/>
        </w:rPr>
        <w:t>21.</w:t>
      </w:r>
      <w:r>
        <w:rPr>
          <w:lang w:val="sr-Cyrl-CS"/>
        </w:rPr>
        <w:t>Именује</w:t>
      </w:r>
      <w:r w:rsidRPr="003D403A">
        <w:rPr>
          <w:lang w:val="sr-Cyrl-CS"/>
        </w:rPr>
        <w:t xml:space="preserve"> се члан штаба</w:t>
      </w:r>
      <w:r>
        <w:rPr>
          <w:lang w:val="sr-Cyrl-CS"/>
        </w:rPr>
        <w:t xml:space="preserve"> Весна Живковић (Г</w:t>
      </w:r>
      <w:r w:rsidRPr="003D403A">
        <w:rPr>
          <w:lang w:val="sr-Cyrl-CS"/>
        </w:rPr>
        <w:t>радска управа града Прокупља)</w:t>
      </w:r>
    </w:p>
    <w:p w:rsidR="00156D84" w:rsidRPr="003D403A" w:rsidRDefault="00156D84" w:rsidP="00156D84">
      <w:pPr>
        <w:ind w:firstLine="720"/>
        <w:jc w:val="both"/>
        <w:rPr>
          <w:lang w:val="sr-Cyrl-CS"/>
        </w:rPr>
      </w:pPr>
      <w:r w:rsidRPr="003D403A">
        <w:rPr>
          <w:lang w:val="sr-Cyrl-CS"/>
        </w:rPr>
        <w:t xml:space="preserve">22. </w:t>
      </w:r>
      <w:r>
        <w:rPr>
          <w:lang w:val="sr-Cyrl-CS"/>
        </w:rPr>
        <w:t>Именујесе</w:t>
      </w:r>
      <w:r w:rsidRPr="003D403A">
        <w:rPr>
          <w:lang w:val="sr-Cyrl-CS"/>
        </w:rPr>
        <w:t xml:space="preserve"> члан штаба Драган </w:t>
      </w:r>
      <w:r>
        <w:rPr>
          <w:lang w:val="sr-Cyrl-CS"/>
        </w:rPr>
        <w:t>Суботић секретар Црвеног крста Прокупља</w:t>
      </w:r>
    </w:p>
    <w:p w:rsidR="00156D84" w:rsidRDefault="00156D84" w:rsidP="00156D84">
      <w:pPr>
        <w:ind w:firstLine="720"/>
        <w:jc w:val="both"/>
        <w:rPr>
          <w:lang w:val="sr-Cyrl-CS"/>
        </w:rPr>
      </w:pPr>
      <w:r w:rsidRPr="003D403A">
        <w:rPr>
          <w:lang w:val="sr-Cyrl-CS"/>
        </w:rPr>
        <w:t xml:space="preserve">23. </w:t>
      </w:r>
      <w:r>
        <w:rPr>
          <w:lang w:val="sr-Cyrl-CS"/>
        </w:rPr>
        <w:t>Именујесе</w:t>
      </w:r>
      <w:r w:rsidRPr="003D403A">
        <w:rPr>
          <w:lang w:val="sr-Cyrl-CS"/>
        </w:rPr>
        <w:t xml:space="preserve"> члан штаба </w:t>
      </w:r>
      <w:r>
        <w:rPr>
          <w:lang w:val="sr-Cyrl-CS"/>
        </w:rPr>
        <w:t>Љубинко Ђорђевић,</w:t>
      </w:r>
      <w:r>
        <w:t xml:space="preserve"> ЈП за Урбанизам и уређење општине Прокупље</w:t>
      </w:r>
    </w:p>
    <w:p w:rsidR="00156D84" w:rsidRDefault="00156D84" w:rsidP="00156D84">
      <w:pPr>
        <w:ind w:firstLine="720"/>
        <w:jc w:val="both"/>
        <w:rPr>
          <w:lang w:val="sr-Cyrl-CS"/>
        </w:rPr>
      </w:pPr>
    </w:p>
    <w:p w:rsidR="00156D84" w:rsidRDefault="00156D84" w:rsidP="00156D84">
      <w:pPr>
        <w:ind w:firstLine="720"/>
        <w:jc w:val="both"/>
        <w:rPr>
          <w:lang w:val="sr-Cyrl-CS"/>
        </w:rPr>
      </w:pPr>
    </w:p>
    <w:p w:rsidR="00156D84" w:rsidRDefault="00156D84" w:rsidP="00156D84">
      <w:pPr>
        <w:ind w:firstLine="720"/>
        <w:jc w:val="both"/>
        <w:rPr>
          <w:lang w:val="sr-Cyrl-CS"/>
        </w:rPr>
      </w:pPr>
    </w:p>
    <w:p w:rsidR="00156D84" w:rsidRDefault="00156D84" w:rsidP="00156D84">
      <w:pPr>
        <w:ind w:firstLine="720"/>
        <w:jc w:val="both"/>
        <w:rPr>
          <w:lang w:val="sr-Cyrl-CS"/>
        </w:rPr>
      </w:pPr>
    </w:p>
    <w:p w:rsidR="00156D84" w:rsidRDefault="00156D84" w:rsidP="00156D84">
      <w:pPr>
        <w:ind w:firstLine="720"/>
        <w:jc w:val="both"/>
        <w:rPr>
          <w:lang w:val="sr-Cyrl-CS"/>
        </w:rPr>
      </w:pPr>
    </w:p>
    <w:p w:rsidR="00156D84" w:rsidRDefault="00156D84" w:rsidP="00156D84">
      <w:pPr>
        <w:ind w:firstLine="720"/>
        <w:jc w:val="both"/>
        <w:rPr>
          <w:lang w:val="sr-Cyrl-CS"/>
        </w:rPr>
      </w:pPr>
    </w:p>
    <w:p w:rsidR="00156D84" w:rsidRPr="002928D5" w:rsidRDefault="00156D84" w:rsidP="00156D84">
      <w:pPr>
        <w:jc w:val="center"/>
      </w:pPr>
      <w:r w:rsidRPr="003D403A">
        <w:rPr>
          <w:b/>
          <w:lang w:val="sr-Cyrl-CS"/>
        </w:rPr>
        <w:t>Члан 2.</w:t>
      </w:r>
    </w:p>
    <w:p w:rsidR="00156D84" w:rsidRPr="003D403A" w:rsidRDefault="00156D84" w:rsidP="00156D84">
      <w:pPr>
        <w:jc w:val="center"/>
        <w:rPr>
          <w:lang w:val="sr-Cyrl-CS"/>
        </w:rPr>
      </w:pPr>
    </w:p>
    <w:p w:rsidR="00156D84" w:rsidRPr="003D403A" w:rsidRDefault="00156D84" w:rsidP="00156D84">
      <w:pPr>
        <w:ind w:firstLine="708"/>
        <w:jc w:val="both"/>
        <w:rPr>
          <w:lang w:val="sr-Cyrl-CS"/>
        </w:rPr>
      </w:pPr>
      <w:r>
        <w:rPr>
          <w:lang w:val="sr-Cyrl-CS"/>
        </w:rPr>
        <w:t>Ступа</w:t>
      </w:r>
      <w:r w:rsidRPr="003D403A">
        <w:rPr>
          <w:lang w:val="sr-Cyrl-CS"/>
        </w:rPr>
        <w:t>њем</w:t>
      </w:r>
      <w:r>
        <w:rPr>
          <w:lang w:val="sr-Cyrl-CS"/>
        </w:rPr>
        <w:t xml:space="preserve"> на снагу</w:t>
      </w:r>
      <w:r w:rsidRPr="003D403A">
        <w:rPr>
          <w:lang w:val="sr-Cyrl-CS"/>
        </w:rPr>
        <w:t xml:space="preserve"> овог Решења, престаје да важи Решење о именовању </w:t>
      </w:r>
      <w:r>
        <w:rPr>
          <w:lang w:val="sr-Cyrl-CS"/>
        </w:rPr>
        <w:t>Градског штаба</w:t>
      </w:r>
      <w:r w:rsidRPr="003D403A">
        <w:rPr>
          <w:lang w:val="sr-Cyrl-CS"/>
        </w:rPr>
        <w:t xml:space="preserve"> за ванредне ситуације (,,Сл. лист </w:t>
      </w:r>
      <w:r>
        <w:rPr>
          <w:lang w:val="sr-Cyrl-CS"/>
        </w:rPr>
        <w:t>града Прокупља</w:t>
      </w:r>
      <w:r w:rsidRPr="003D403A">
        <w:rPr>
          <w:lang w:val="sr-Cyrl-CS"/>
        </w:rPr>
        <w:t xml:space="preserve">'' бр. </w:t>
      </w:r>
      <w:r>
        <w:rPr>
          <w:lang w:val="sr-Cyrl-CS"/>
        </w:rPr>
        <w:t>14/20 и 42/21)</w:t>
      </w:r>
    </w:p>
    <w:p w:rsidR="00156D84" w:rsidRPr="003D403A" w:rsidRDefault="00156D84" w:rsidP="00156D84">
      <w:pPr>
        <w:jc w:val="center"/>
        <w:rPr>
          <w:b/>
          <w:lang w:val="sr-Cyrl-CS"/>
        </w:rPr>
      </w:pPr>
      <w:r w:rsidRPr="003D403A">
        <w:rPr>
          <w:b/>
          <w:lang w:val="sr-Cyrl-CS"/>
        </w:rPr>
        <w:t>Члан 3.</w:t>
      </w:r>
    </w:p>
    <w:p w:rsidR="00156D84" w:rsidRPr="003D403A" w:rsidRDefault="00156D84" w:rsidP="00156D84">
      <w:pPr>
        <w:jc w:val="both"/>
        <w:rPr>
          <w:lang w:val="sr-Cyrl-CS"/>
        </w:rPr>
      </w:pPr>
    </w:p>
    <w:p w:rsidR="00156D84" w:rsidRDefault="00156D84" w:rsidP="00156D84">
      <w:pPr>
        <w:ind w:firstLine="720"/>
        <w:jc w:val="center"/>
        <w:rPr>
          <w:lang w:val="sr-Cyrl-CS"/>
        </w:rPr>
      </w:pPr>
      <w:r w:rsidRPr="003D403A">
        <w:rPr>
          <w:lang w:val="sr-Cyrl-CS"/>
        </w:rPr>
        <w:t xml:space="preserve">Ово </w:t>
      </w:r>
      <w:r>
        <w:rPr>
          <w:lang w:val="sr-Cyrl-CS"/>
        </w:rPr>
        <w:t>Решење објавити у Службеном</w:t>
      </w:r>
      <w:r w:rsidRPr="003D403A">
        <w:rPr>
          <w:lang w:val="sr-Cyrl-CS"/>
        </w:rPr>
        <w:t xml:space="preserve"> листу града Прокупља</w:t>
      </w:r>
      <w:r>
        <w:rPr>
          <w:lang w:val="sr-Cyrl-CS"/>
        </w:rPr>
        <w:t xml:space="preserve"> .</w:t>
      </w:r>
    </w:p>
    <w:p w:rsidR="00156D84" w:rsidRPr="003D403A" w:rsidRDefault="00156D84" w:rsidP="00156D84">
      <w:pPr>
        <w:ind w:firstLine="720"/>
        <w:jc w:val="both"/>
        <w:rPr>
          <w:lang w:val="sr-Cyrl-CS"/>
        </w:rPr>
      </w:pPr>
    </w:p>
    <w:p w:rsidR="00156D84" w:rsidRPr="003D403A" w:rsidRDefault="00156D84" w:rsidP="00156D84">
      <w:pPr>
        <w:jc w:val="center"/>
        <w:rPr>
          <w:b/>
          <w:lang w:val="sr-Cyrl-CS"/>
        </w:rPr>
      </w:pPr>
      <w:r>
        <w:rPr>
          <w:b/>
          <w:lang w:val="sr-Cyrl-CS"/>
        </w:rPr>
        <w:t>Члан 4</w:t>
      </w:r>
      <w:r w:rsidRPr="003D403A">
        <w:rPr>
          <w:b/>
          <w:lang w:val="sr-Cyrl-CS"/>
        </w:rPr>
        <w:t>.</w:t>
      </w:r>
    </w:p>
    <w:p w:rsidR="00156D84" w:rsidRPr="003D403A" w:rsidRDefault="00156D84" w:rsidP="00156D84">
      <w:pPr>
        <w:jc w:val="both"/>
        <w:rPr>
          <w:lang w:val="sr-Cyrl-CS"/>
        </w:rPr>
      </w:pPr>
    </w:p>
    <w:p w:rsidR="00156D84" w:rsidRPr="003D403A" w:rsidRDefault="00156D84" w:rsidP="00156D84">
      <w:pPr>
        <w:ind w:firstLine="720"/>
        <w:jc w:val="center"/>
        <w:rPr>
          <w:lang w:val="sr-Cyrl-CS"/>
        </w:rPr>
      </w:pPr>
      <w:r w:rsidRPr="003D403A">
        <w:rPr>
          <w:lang w:val="sr-Cyrl-CS"/>
        </w:rPr>
        <w:t xml:space="preserve">Ово </w:t>
      </w:r>
      <w:r>
        <w:rPr>
          <w:lang w:val="sr-Cyrl-CS"/>
        </w:rPr>
        <w:t>Решење доставити именованим</w:t>
      </w:r>
      <w:r w:rsidRPr="003D403A">
        <w:rPr>
          <w:lang w:val="sr-Cyrl-CS"/>
        </w:rPr>
        <w:t>.</w:t>
      </w:r>
    </w:p>
    <w:p w:rsidR="00156D84" w:rsidRPr="003D403A" w:rsidRDefault="00156D84" w:rsidP="00156D84">
      <w:pPr>
        <w:jc w:val="both"/>
        <w:rPr>
          <w:lang w:val="sr-Cyrl-CS"/>
        </w:rPr>
      </w:pPr>
    </w:p>
    <w:p w:rsidR="00156D84" w:rsidRPr="003D403A" w:rsidRDefault="00156D84" w:rsidP="00156D84">
      <w:pPr>
        <w:jc w:val="center"/>
        <w:rPr>
          <w:b/>
          <w:lang w:val="sr-Cyrl-CS"/>
        </w:rPr>
      </w:pPr>
      <w:r>
        <w:rPr>
          <w:b/>
          <w:lang w:val="sr-Cyrl-CS"/>
        </w:rPr>
        <w:t>Члан 5</w:t>
      </w:r>
      <w:r w:rsidRPr="003D403A">
        <w:rPr>
          <w:b/>
          <w:lang w:val="sr-Cyrl-CS"/>
        </w:rPr>
        <w:t>.</w:t>
      </w:r>
    </w:p>
    <w:p w:rsidR="00156D84" w:rsidRPr="003D403A" w:rsidRDefault="00156D84" w:rsidP="00156D84">
      <w:pPr>
        <w:jc w:val="both"/>
        <w:rPr>
          <w:lang w:val="sr-Cyrl-CS"/>
        </w:rPr>
      </w:pPr>
    </w:p>
    <w:p w:rsidR="00156D84" w:rsidRDefault="00156D84" w:rsidP="00156D84">
      <w:pPr>
        <w:ind w:firstLine="720"/>
        <w:jc w:val="center"/>
        <w:rPr>
          <w:lang w:val="sr-Cyrl-CS"/>
        </w:rPr>
      </w:pPr>
      <w:r w:rsidRPr="003D403A">
        <w:rPr>
          <w:lang w:val="sr-Cyrl-CS"/>
        </w:rPr>
        <w:t>Ово Р</w:t>
      </w:r>
      <w:r>
        <w:rPr>
          <w:lang w:val="sr-Cyrl-CS"/>
        </w:rPr>
        <w:t>ешење ступа на снагу наредног дана од дан</w:t>
      </w:r>
      <w:r>
        <w:t>а</w:t>
      </w:r>
      <w:r w:rsidRPr="003D403A">
        <w:rPr>
          <w:lang w:val="sr-Cyrl-CS"/>
        </w:rPr>
        <w:t xml:space="preserve"> објављивања у </w:t>
      </w:r>
      <w:r>
        <w:rPr>
          <w:lang w:val="sr-Cyrl-CS"/>
        </w:rPr>
        <w:t>„</w:t>
      </w:r>
      <w:r w:rsidRPr="003D403A">
        <w:rPr>
          <w:lang w:val="sr-Cyrl-CS"/>
        </w:rPr>
        <w:t>Сл</w:t>
      </w:r>
      <w:r>
        <w:rPr>
          <w:lang w:val="sr-Cyrl-CS"/>
        </w:rPr>
        <w:t>ужбеном листу града Прокупља“</w:t>
      </w:r>
    </w:p>
    <w:p w:rsidR="00156D84" w:rsidRDefault="00156D84" w:rsidP="00156D84">
      <w:pPr>
        <w:ind w:firstLine="720"/>
        <w:jc w:val="both"/>
        <w:rPr>
          <w:lang w:val="sr-Cyrl-CS"/>
        </w:rPr>
      </w:pPr>
    </w:p>
    <w:p w:rsidR="00156D84" w:rsidRDefault="00156D84" w:rsidP="00156D84">
      <w:pPr>
        <w:ind w:firstLine="720"/>
        <w:jc w:val="both"/>
        <w:rPr>
          <w:lang w:val="sr-Cyrl-CS"/>
        </w:rPr>
      </w:pPr>
    </w:p>
    <w:p w:rsidR="00156D84" w:rsidRDefault="00156D84" w:rsidP="00156D84">
      <w:pPr>
        <w:ind w:firstLine="720"/>
        <w:jc w:val="both"/>
        <w:rPr>
          <w:lang w:val="sr-Cyrl-CS"/>
        </w:rPr>
      </w:pPr>
    </w:p>
    <w:p w:rsidR="00156D84" w:rsidRDefault="00156D84" w:rsidP="00156D84">
      <w:pPr>
        <w:ind w:firstLine="720"/>
        <w:jc w:val="both"/>
        <w:rPr>
          <w:lang w:val="sr-Cyrl-CS"/>
        </w:rPr>
      </w:pPr>
    </w:p>
    <w:p w:rsidR="00156D84" w:rsidRDefault="00156D84" w:rsidP="00156D84">
      <w:pPr>
        <w:jc w:val="both"/>
        <w:rPr>
          <w:lang w:val="sr-Cyrl-RS"/>
        </w:rPr>
      </w:pPr>
      <w:r w:rsidRPr="003D403A">
        <w:rPr>
          <w:lang w:val="sr-Cyrl-CS"/>
        </w:rPr>
        <w:t xml:space="preserve">Број: </w:t>
      </w:r>
      <w:r>
        <w:t>06-</w:t>
      </w:r>
      <w:r>
        <w:rPr>
          <w:lang w:val="sr-Latn-RS"/>
        </w:rPr>
        <w:t>25</w:t>
      </w:r>
      <w:r>
        <w:t>/202</w:t>
      </w:r>
      <w:r>
        <w:rPr>
          <w:lang w:val="sr-Cyrl-RS"/>
        </w:rPr>
        <w:t>4</w:t>
      </w:r>
      <w:r>
        <w:t>-02</w:t>
      </w:r>
      <w:r>
        <w:tab/>
      </w:r>
      <w:r>
        <w:tab/>
      </w:r>
      <w:r>
        <w:tab/>
      </w:r>
      <w:r>
        <w:tab/>
      </w:r>
      <w:r>
        <w:rPr>
          <w:lang w:val="sr-Cyrl-RS"/>
        </w:rPr>
        <w:t xml:space="preserve">                            </w:t>
      </w:r>
      <w:r>
        <w:rPr>
          <w:lang w:val="sr-Cyrl-CS"/>
        </w:rPr>
        <w:t xml:space="preserve"> </w:t>
      </w:r>
    </w:p>
    <w:p w:rsidR="00156D84" w:rsidRPr="003D403A" w:rsidRDefault="00156D84" w:rsidP="00156D84">
      <w:pPr>
        <w:jc w:val="both"/>
        <w:rPr>
          <w:lang w:val="sr-Cyrl-CS"/>
        </w:rPr>
      </w:pPr>
      <w:r>
        <w:rPr>
          <w:lang w:val="sr-Cyrl-CS"/>
        </w:rPr>
        <w:t xml:space="preserve"> У </w:t>
      </w:r>
      <w:r w:rsidRPr="003D403A">
        <w:rPr>
          <w:lang w:val="sr-Cyrl-CS"/>
        </w:rPr>
        <w:t>Прокупљу</w:t>
      </w:r>
      <w:r w:rsidRPr="003D403A">
        <w:t xml:space="preserve">, </w:t>
      </w:r>
      <w:r>
        <w:rPr>
          <w:lang w:val="sr-Latn-RS"/>
        </w:rPr>
        <w:t>13.03.</w:t>
      </w:r>
      <w:r>
        <w:t>202</w:t>
      </w:r>
      <w:r>
        <w:rPr>
          <w:lang w:val="sr-Cyrl-RS"/>
        </w:rPr>
        <w:t>4</w:t>
      </w:r>
      <w:r w:rsidRPr="003D403A">
        <w:t>.</w:t>
      </w:r>
      <w:r w:rsidRPr="003D403A">
        <w:rPr>
          <w:lang w:val="sr-Cyrl-CS"/>
        </w:rPr>
        <w:t>године</w:t>
      </w:r>
      <w:r>
        <w:rPr>
          <w:lang w:val="sr-Cyrl-CS"/>
        </w:rPr>
        <w:tab/>
      </w:r>
      <w:r>
        <w:rPr>
          <w:lang w:val="sr-Cyrl-CS"/>
        </w:rPr>
        <w:tab/>
      </w:r>
      <w:r>
        <w:rPr>
          <w:lang w:val="sr-Cyrl-CS"/>
        </w:rPr>
        <w:tab/>
        <w:t xml:space="preserve">               </w:t>
      </w:r>
    </w:p>
    <w:p w:rsidR="00156D84" w:rsidRDefault="00156D84" w:rsidP="00156D84">
      <w:pPr>
        <w:jc w:val="both"/>
        <w:rPr>
          <w:lang w:val="sr-Cyrl-CS"/>
        </w:rPr>
      </w:pPr>
      <w:r>
        <w:rPr>
          <w:lang w:val="sr-Cyrl-CS"/>
        </w:rPr>
        <w:t>СКУПШТИНА</w:t>
      </w:r>
      <w:r w:rsidRPr="003D403A">
        <w:rPr>
          <w:lang w:val="sr-Cyrl-CS"/>
        </w:rPr>
        <w:t xml:space="preserve"> ГРАДА ПРОКУПЉА</w:t>
      </w:r>
      <w:r>
        <w:rPr>
          <w:lang w:val="sr-Cyrl-CS"/>
        </w:rPr>
        <w:tab/>
      </w:r>
    </w:p>
    <w:p w:rsidR="00156D84" w:rsidRDefault="00156D84" w:rsidP="00156D84">
      <w:pPr>
        <w:jc w:val="both"/>
        <w:rPr>
          <w:lang w:val="sr-Cyrl-CS"/>
        </w:rPr>
      </w:pPr>
    </w:p>
    <w:p w:rsidR="00156D84" w:rsidRDefault="00156D84" w:rsidP="00156D84">
      <w:pPr>
        <w:jc w:val="both"/>
        <w:rPr>
          <w:lang w:val="sr-Cyrl-CS"/>
        </w:rPr>
      </w:pPr>
    </w:p>
    <w:p w:rsidR="00156D84" w:rsidRDefault="00156D84" w:rsidP="00156D84">
      <w:pPr>
        <w:jc w:val="both"/>
        <w:rPr>
          <w:lang w:val="sr-Cyrl-CS"/>
        </w:rPr>
      </w:pPr>
      <w:r>
        <w:rPr>
          <w:lang w:val="sr-Cyrl-CS"/>
        </w:rPr>
        <w:t xml:space="preserve">                                                                                                                                                                                                                   ПРЕДСЕДНИК</w:t>
      </w:r>
    </w:p>
    <w:p w:rsidR="00156D84" w:rsidRDefault="00156D84" w:rsidP="00156D84">
      <w:pPr>
        <w:jc w:val="both"/>
        <w:rPr>
          <w:lang w:val="sr-Cyrl-CS"/>
        </w:rPr>
      </w:pPr>
      <w:r>
        <w:rPr>
          <w:lang w:val="sr-Cyrl-CS"/>
        </w:rPr>
        <w:t xml:space="preserve">                                                                                                                                                                                                             СКУПШТИНЕ ГРАДА</w:t>
      </w:r>
    </w:p>
    <w:p w:rsidR="00156D84" w:rsidRPr="003D403A" w:rsidRDefault="00156D84" w:rsidP="00156D84">
      <w:pPr>
        <w:jc w:val="both"/>
        <w:rPr>
          <w:lang w:val="sr-Cyrl-CS"/>
        </w:rPr>
      </w:pPr>
      <w:r>
        <w:rPr>
          <w:lang w:val="sr-Cyrl-CS"/>
        </w:rPr>
        <w:t xml:space="preserve">                                                                                                                                                                                                                     Дејан Лазић с.р.                                </w:t>
      </w:r>
      <w:r w:rsidRPr="003D403A">
        <w:rPr>
          <w:lang w:val="sr-Cyrl-CS"/>
        </w:rPr>
        <w:t xml:space="preserve"> </w:t>
      </w:r>
    </w:p>
    <w:p w:rsidR="00156D84" w:rsidRPr="003D403A" w:rsidRDefault="00156D84" w:rsidP="00156D84">
      <w:pPr>
        <w:jc w:val="both"/>
        <w:rPr>
          <w:lang w:val="sr-Cyrl-CS"/>
        </w:rPr>
      </w:pPr>
    </w:p>
    <w:p w:rsidR="00156D84" w:rsidRPr="003D403A" w:rsidRDefault="00156D84" w:rsidP="00156D84">
      <w:pPr>
        <w:jc w:val="both"/>
        <w:rPr>
          <w:lang w:val="sr-Cyrl-CS"/>
        </w:rPr>
      </w:pPr>
    </w:p>
    <w:p w:rsidR="00156D84" w:rsidRPr="003D403A" w:rsidRDefault="00156D84" w:rsidP="00156D84">
      <w:pPr>
        <w:jc w:val="both"/>
        <w:rPr>
          <w:lang w:val="sr-Cyrl-CS"/>
        </w:rPr>
      </w:pPr>
    </w:p>
    <w:p w:rsidR="00156D84" w:rsidRDefault="00156D84" w:rsidP="00156D84">
      <w:pPr>
        <w:rPr>
          <w:lang w:val="sr-Cyrl-RS"/>
        </w:rPr>
      </w:pPr>
    </w:p>
    <w:p w:rsidR="00156D84" w:rsidRDefault="00156D84" w:rsidP="00156D84">
      <w:pPr>
        <w:rPr>
          <w:lang w:val="sr-Cyrl-RS"/>
        </w:rPr>
      </w:pPr>
    </w:p>
    <w:p w:rsidR="00156D84" w:rsidRDefault="00156D84" w:rsidP="00156D84">
      <w:pPr>
        <w:rPr>
          <w:lang w:val="sr-Cyrl-RS"/>
        </w:rPr>
      </w:pPr>
    </w:p>
    <w:p w:rsidR="00156D84" w:rsidRDefault="00156D84" w:rsidP="00156D84">
      <w:pPr>
        <w:rPr>
          <w:lang w:val="sr-Cyrl-RS"/>
        </w:rPr>
      </w:pPr>
    </w:p>
    <w:p w:rsidR="00156D84" w:rsidRDefault="00156D84" w:rsidP="00156D84">
      <w:pPr>
        <w:rPr>
          <w:lang w:val="sr-Cyrl-RS"/>
        </w:rPr>
      </w:pPr>
    </w:p>
    <w:p w:rsidR="00156D84" w:rsidRDefault="00156D84" w:rsidP="00156D84">
      <w:pPr>
        <w:rPr>
          <w:lang w:val="sr-Cyrl-RS"/>
        </w:rPr>
      </w:pPr>
    </w:p>
    <w:p w:rsidR="00156D84" w:rsidRDefault="00156D84" w:rsidP="00156D84">
      <w:pPr>
        <w:rPr>
          <w:lang w:val="sr-Cyrl-RS"/>
        </w:rPr>
      </w:pPr>
    </w:p>
    <w:p w:rsidR="00156D84" w:rsidRDefault="00156D84" w:rsidP="00156D84">
      <w:pPr>
        <w:rPr>
          <w:lang w:val="sr-Cyrl-RS"/>
        </w:rPr>
      </w:pPr>
    </w:p>
    <w:p w:rsidR="00156D84" w:rsidRDefault="00156D84" w:rsidP="00156D84">
      <w:pPr>
        <w:rPr>
          <w:lang w:val="sr-Cyrl-RS"/>
        </w:rPr>
      </w:pPr>
    </w:p>
    <w:p w:rsidR="00156D84" w:rsidRDefault="00156D84" w:rsidP="00156D84">
      <w:pPr>
        <w:rPr>
          <w:lang w:val="sr-Cyrl-RS"/>
        </w:rPr>
      </w:pPr>
    </w:p>
    <w:p w:rsidR="00156D84" w:rsidRDefault="00156D84" w:rsidP="00156D84">
      <w:pPr>
        <w:rPr>
          <w:lang w:val="sr-Cyrl-RS"/>
        </w:rPr>
      </w:pPr>
    </w:p>
    <w:p w:rsidR="00156D84" w:rsidRDefault="00156D84" w:rsidP="00156D84">
      <w:pPr>
        <w:rPr>
          <w:lang w:val="sr-Cyrl-RS"/>
        </w:rPr>
      </w:pPr>
    </w:p>
    <w:p w:rsidR="00156D84" w:rsidRDefault="00156D84" w:rsidP="00156D84">
      <w:pPr>
        <w:rPr>
          <w:lang w:val="sr-Cyrl-RS"/>
        </w:rPr>
      </w:pPr>
    </w:p>
    <w:p w:rsidR="00156D84" w:rsidRDefault="00156D84" w:rsidP="00156D84">
      <w:pPr>
        <w:rPr>
          <w:lang w:val="sr-Cyrl-RS"/>
        </w:rPr>
      </w:pPr>
    </w:p>
    <w:p w:rsidR="00156D84" w:rsidRDefault="00156D84" w:rsidP="00156D84">
      <w:pPr>
        <w:rPr>
          <w:lang w:val="sr-Cyrl-RS"/>
        </w:rPr>
      </w:pPr>
    </w:p>
    <w:p w:rsidR="00156D84" w:rsidRDefault="00156D84" w:rsidP="00156D84">
      <w:pPr>
        <w:rPr>
          <w:lang w:val="sr-Cyrl-RS"/>
        </w:rPr>
      </w:pPr>
    </w:p>
    <w:p w:rsidR="00156D84" w:rsidRDefault="00156D84" w:rsidP="00156D84">
      <w:pPr>
        <w:rPr>
          <w:lang w:val="sr-Cyrl-RS"/>
        </w:rPr>
      </w:pPr>
    </w:p>
    <w:p w:rsidR="00156D84" w:rsidRPr="00156D84" w:rsidRDefault="00156D84" w:rsidP="00744CA7">
      <w:pPr>
        <w:jc w:val="both"/>
        <w:rPr>
          <w:sz w:val="24"/>
          <w:szCs w:val="24"/>
          <w:lang w:val="sr-Cyrl-RS"/>
        </w:rPr>
      </w:pPr>
    </w:p>
    <w:p w:rsidR="00744CA7" w:rsidRPr="00744CA7" w:rsidRDefault="00744CA7" w:rsidP="00744CA7">
      <w:pPr>
        <w:rPr>
          <w:sz w:val="22"/>
          <w:szCs w:val="22"/>
        </w:rPr>
      </w:pPr>
    </w:p>
    <w:p w:rsidR="00064904" w:rsidRDefault="00BA0E72">
      <w:pPr>
        <w:rPr>
          <w:color w:val="000000"/>
          <w:sz w:val="40"/>
          <w:szCs w:val="40"/>
          <w:lang w:val="sr-Cyrl-RS"/>
        </w:rPr>
      </w:pPr>
      <w:r>
        <w:rPr>
          <w:color w:val="000000"/>
          <w:sz w:val="40"/>
          <w:szCs w:val="40"/>
          <w:lang w:val="sr-Cyrl-RS"/>
        </w:rPr>
        <w:t>13</w:t>
      </w:r>
    </w:p>
    <w:p w:rsidR="00BA0E72" w:rsidRDefault="00BA0E72" w:rsidP="00BA0E72">
      <w:pPr>
        <w:jc w:val="both"/>
        <w:rPr>
          <w:sz w:val="22"/>
          <w:szCs w:val="22"/>
          <w:lang w:val="sr-Cyrl-RS"/>
        </w:rPr>
      </w:pPr>
      <w:r w:rsidRPr="00BA0E72">
        <w:rPr>
          <w:sz w:val="22"/>
          <w:szCs w:val="22"/>
        </w:rPr>
        <w:t>На основу</w:t>
      </w:r>
      <w:r w:rsidRPr="00BA0E72">
        <w:rPr>
          <w:rFonts w:eastAsia="Calibri"/>
          <w:sz w:val="22"/>
          <w:szCs w:val="22"/>
        </w:rPr>
        <w:t xml:space="preserve"> на основу члана 13. Закона о управљању отпадом („Сл. гласник РС”, број 36/09, 88/10</w:t>
      </w:r>
      <w:r w:rsidRPr="00BA0E72">
        <w:rPr>
          <w:rFonts w:eastAsia="Calibri"/>
          <w:sz w:val="22"/>
          <w:szCs w:val="22"/>
          <w:lang w:val="pl-PL"/>
        </w:rPr>
        <w:t>,</w:t>
      </w:r>
      <w:r w:rsidRPr="00BA0E72">
        <w:rPr>
          <w:rFonts w:eastAsia="Calibri"/>
          <w:sz w:val="22"/>
          <w:szCs w:val="22"/>
        </w:rPr>
        <w:t xml:space="preserve"> 14/16, 95/18 и</w:t>
      </w:r>
      <w:r w:rsidRPr="00BA0E72">
        <w:rPr>
          <w:rFonts w:eastAsia="Calibri"/>
          <w:sz w:val="22"/>
          <w:szCs w:val="22"/>
          <w:lang w:val="pl-PL"/>
        </w:rPr>
        <w:t xml:space="preserve"> 35/23</w:t>
      </w:r>
      <w:r w:rsidRPr="00BA0E72">
        <w:rPr>
          <w:rFonts w:eastAsia="Calibri"/>
          <w:sz w:val="22"/>
          <w:szCs w:val="22"/>
        </w:rPr>
        <w:t>),</w:t>
      </w:r>
      <w:r w:rsidRPr="00BA0E72">
        <w:rPr>
          <w:rFonts w:eastAsia="Calibri"/>
          <w:sz w:val="22"/>
          <w:szCs w:val="22"/>
          <w:lang w:val="sr-Cyrl-RS"/>
        </w:rPr>
        <w:t xml:space="preserve">  и </w:t>
      </w:r>
      <w:r w:rsidRPr="00BA0E72">
        <w:rPr>
          <w:sz w:val="22"/>
          <w:szCs w:val="22"/>
        </w:rPr>
        <w:t xml:space="preserve"> члана 40. став 1. тачка 28., Статута града Прокупља („Службени лист града Прокупља“ бр.15/18)  а на предлог Одељења за урбанизам, грађевинарство и стамбено комуналне делатности, </w:t>
      </w:r>
      <w:r w:rsidRPr="00BA0E72">
        <w:rPr>
          <w:sz w:val="22"/>
          <w:szCs w:val="22"/>
          <w:lang w:val="sr-Cyrl-RS"/>
        </w:rPr>
        <w:t xml:space="preserve">Скупштина града </w:t>
      </w:r>
      <w:r w:rsidRPr="00BA0E72">
        <w:rPr>
          <w:sz w:val="22"/>
          <w:szCs w:val="22"/>
        </w:rPr>
        <w:t xml:space="preserve">Прокупља на седници одржаној дана  13.03.2024.године, донело је: </w:t>
      </w:r>
    </w:p>
    <w:p w:rsidR="00BA0E72" w:rsidRPr="00BA0E72" w:rsidRDefault="00BA0E72" w:rsidP="00BA0E72">
      <w:pPr>
        <w:jc w:val="both"/>
        <w:rPr>
          <w:sz w:val="22"/>
          <w:szCs w:val="22"/>
          <w:lang w:val="sr-Cyrl-RS"/>
        </w:rPr>
      </w:pPr>
    </w:p>
    <w:p w:rsidR="00BA0E72" w:rsidRPr="00BA0E72" w:rsidRDefault="00BA0E72" w:rsidP="00BA0E72">
      <w:pPr>
        <w:jc w:val="both"/>
        <w:rPr>
          <w:sz w:val="22"/>
          <w:szCs w:val="22"/>
        </w:rPr>
      </w:pPr>
    </w:p>
    <w:p w:rsidR="00BA0E72" w:rsidRPr="00BA0E72" w:rsidRDefault="00BA0E72" w:rsidP="00BA0E72">
      <w:pPr>
        <w:jc w:val="center"/>
        <w:rPr>
          <w:b/>
          <w:sz w:val="22"/>
          <w:szCs w:val="22"/>
        </w:rPr>
      </w:pPr>
      <w:r w:rsidRPr="00BA0E72">
        <w:rPr>
          <w:b/>
          <w:sz w:val="22"/>
          <w:szCs w:val="22"/>
        </w:rPr>
        <w:t>ОДЛУКУ</w:t>
      </w:r>
    </w:p>
    <w:p w:rsidR="00BA0E72" w:rsidRDefault="00BA0E72" w:rsidP="00BA0E72">
      <w:pPr>
        <w:jc w:val="center"/>
        <w:rPr>
          <w:b/>
          <w:sz w:val="22"/>
          <w:szCs w:val="22"/>
          <w:lang w:val="sr-Cyrl-RS"/>
        </w:rPr>
      </w:pPr>
      <w:r w:rsidRPr="00BA0E72">
        <w:rPr>
          <w:b/>
          <w:sz w:val="22"/>
          <w:szCs w:val="22"/>
        </w:rPr>
        <w:t>О ДОНОШЕЊУ ЛОКАЛНОГ ПЛАНА УПРАВЉАЊА ОТПАДОМ ГРАДА ПРОКУПЉА ЗА ПЕРИОД 2024.-2034. ГОДИНЕ</w:t>
      </w:r>
    </w:p>
    <w:p w:rsidR="00BA0E72" w:rsidRPr="00BA0E72" w:rsidRDefault="00BA0E72" w:rsidP="00BA0E72">
      <w:pPr>
        <w:jc w:val="center"/>
        <w:rPr>
          <w:b/>
          <w:sz w:val="22"/>
          <w:szCs w:val="22"/>
          <w:lang w:val="sr-Cyrl-RS"/>
        </w:rPr>
      </w:pPr>
    </w:p>
    <w:p w:rsidR="00BA0E72" w:rsidRPr="00BA0E72" w:rsidRDefault="00BA0E72" w:rsidP="00BA0E72">
      <w:pPr>
        <w:jc w:val="center"/>
        <w:rPr>
          <w:sz w:val="22"/>
          <w:szCs w:val="22"/>
        </w:rPr>
      </w:pPr>
      <w:r w:rsidRPr="00BA0E72">
        <w:rPr>
          <w:sz w:val="22"/>
          <w:szCs w:val="22"/>
        </w:rPr>
        <w:t>I</w:t>
      </w:r>
    </w:p>
    <w:p w:rsidR="00BA0E72" w:rsidRDefault="00BA0E72" w:rsidP="00BA0E72">
      <w:pPr>
        <w:rPr>
          <w:sz w:val="22"/>
          <w:szCs w:val="22"/>
          <w:lang w:val="sr-Cyrl-RS"/>
        </w:rPr>
      </w:pPr>
      <w:r w:rsidRPr="00BA0E72">
        <w:rPr>
          <w:sz w:val="22"/>
          <w:szCs w:val="22"/>
        </w:rPr>
        <w:t>Доноси се Локални план управљања отпадом града Прокупља за период 2024.-2034. године.</w:t>
      </w:r>
    </w:p>
    <w:p w:rsidR="00BA0E72" w:rsidRPr="00BA0E72" w:rsidRDefault="00BA0E72" w:rsidP="00BA0E72">
      <w:pPr>
        <w:rPr>
          <w:sz w:val="22"/>
          <w:szCs w:val="22"/>
          <w:lang w:val="sr-Cyrl-RS"/>
        </w:rPr>
      </w:pPr>
    </w:p>
    <w:p w:rsidR="00BA0E72" w:rsidRPr="00BA0E72" w:rsidRDefault="00BA0E72" w:rsidP="00BA0E72">
      <w:pPr>
        <w:jc w:val="center"/>
        <w:rPr>
          <w:sz w:val="22"/>
          <w:szCs w:val="22"/>
        </w:rPr>
      </w:pPr>
      <w:r w:rsidRPr="00BA0E72">
        <w:rPr>
          <w:sz w:val="22"/>
          <w:szCs w:val="22"/>
        </w:rPr>
        <w:t>II</w:t>
      </w:r>
    </w:p>
    <w:p w:rsidR="00BA0E72" w:rsidRDefault="00BA0E72" w:rsidP="00BA0E72">
      <w:pPr>
        <w:spacing w:before="240" w:after="160" w:line="259" w:lineRule="auto"/>
        <w:jc w:val="both"/>
        <w:rPr>
          <w:rFonts w:eastAsia="Calibri"/>
          <w:sz w:val="22"/>
          <w:szCs w:val="22"/>
          <w:lang w:val="sr-Cyrl-RS"/>
        </w:rPr>
      </w:pPr>
      <w:r w:rsidRPr="00BA0E72">
        <w:rPr>
          <w:sz w:val="22"/>
          <w:szCs w:val="22"/>
        </w:rPr>
        <w:t xml:space="preserve">Саставни део ове одлуке је Локални план управљања отпадом града Прокупља за период 2024.-2034. године, израђен од стране </w:t>
      </w:r>
      <w:r w:rsidRPr="00BA0E72">
        <w:rPr>
          <w:rFonts w:eastAsia="Calibri"/>
          <w:sz w:val="22"/>
          <w:szCs w:val="22"/>
          <w:lang w:val="sr-Cyrl-CS"/>
        </w:rPr>
        <w:t xml:space="preserve">„ТЕКОН - ТЕХНОКОНСАЛТИНГ“ д.о.о. </w:t>
      </w:r>
      <w:r w:rsidRPr="00BA0E72">
        <w:rPr>
          <w:rFonts w:eastAsia="Calibri"/>
          <w:sz w:val="22"/>
          <w:szCs w:val="22"/>
        </w:rPr>
        <w:t>Београд, по Уговору бр. 401-143/23-13 od 20.10.2023..</w:t>
      </w:r>
    </w:p>
    <w:p w:rsidR="00BA0E72" w:rsidRPr="00BA0E72" w:rsidRDefault="00BA0E72" w:rsidP="00BA0E72">
      <w:pPr>
        <w:spacing w:before="240" w:after="160" w:line="259" w:lineRule="auto"/>
        <w:jc w:val="both"/>
        <w:rPr>
          <w:rFonts w:eastAsia="Calibri"/>
          <w:sz w:val="22"/>
          <w:szCs w:val="22"/>
          <w:lang w:val="sr-Cyrl-RS"/>
        </w:rPr>
      </w:pPr>
    </w:p>
    <w:p w:rsidR="00BA0E72" w:rsidRPr="00BA0E72" w:rsidRDefault="00BA0E72" w:rsidP="00BA0E72">
      <w:pPr>
        <w:rPr>
          <w:sz w:val="22"/>
          <w:szCs w:val="22"/>
        </w:rPr>
      </w:pPr>
      <w:r w:rsidRPr="00BA0E72">
        <w:rPr>
          <w:sz w:val="22"/>
          <w:szCs w:val="22"/>
        </w:rPr>
        <w:t xml:space="preserve"> </w:t>
      </w:r>
    </w:p>
    <w:p w:rsidR="00BA0E72" w:rsidRDefault="00BA0E72" w:rsidP="00BA0E72">
      <w:pPr>
        <w:jc w:val="center"/>
        <w:rPr>
          <w:sz w:val="22"/>
          <w:szCs w:val="22"/>
          <w:lang w:val="sr-Cyrl-RS"/>
        </w:rPr>
      </w:pPr>
      <w:r w:rsidRPr="00BA0E72">
        <w:rPr>
          <w:sz w:val="22"/>
          <w:szCs w:val="22"/>
        </w:rPr>
        <w:t>III</w:t>
      </w:r>
    </w:p>
    <w:p w:rsidR="00BA0E72" w:rsidRPr="00BA0E72" w:rsidRDefault="00BA0E72" w:rsidP="00BA0E72">
      <w:pPr>
        <w:jc w:val="center"/>
        <w:rPr>
          <w:sz w:val="22"/>
          <w:szCs w:val="22"/>
          <w:lang w:val="sr-Cyrl-RS"/>
        </w:rPr>
      </w:pPr>
    </w:p>
    <w:p w:rsidR="00BA0E72" w:rsidRDefault="00BA0E72" w:rsidP="00BA0E72">
      <w:pPr>
        <w:rPr>
          <w:sz w:val="22"/>
          <w:szCs w:val="22"/>
          <w:lang w:val="sr-Cyrl-RS"/>
        </w:rPr>
      </w:pPr>
      <w:r w:rsidRPr="00BA0E72">
        <w:rPr>
          <w:sz w:val="22"/>
          <w:szCs w:val="22"/>
        </w:rPr>
        <w:t xml:space="preserve">Ова Одлука ступа на снагу </w:t>
      </w:r>
      <w:r w:rsidRPr="00BA0E72">
        <w:rPr>
          <w:sz w:val="22"/>
          <w:szCs w:val="22"/>
          <w:lang w:val="sr-Cyrl-RS"/>
        </w:rPr>
        <w:t>осмог дана од дана објављивања</w:t>
      </w:r>
      <w:r w:rsidRPr="00BA0E72">
        <w:rPr>
          <w:sz w:val="22"/>
          <w:szCs w:val="22"/>
        </w:rPr>
        <w:t>.</w:t>
      </w:r>
    </w:p>
    <w:p w:rsidR="00BA0E72" w:rsidRPr="00BA0E72" w:rsidRDefault="00BA0E72" w:rsidP="00BA0E72">
      <w:pPr>
        <w:rPr>
          <w:sz w:val="22"/>
          <w:szCs w:val="22"/>
          <w:lang w:val="sr-Cyrl-RS"/>
        </w:rPr>
      </w:pPr>
    </w:p>
    <w:p w:rsidR="00BA0E72" w:rsidRPr="00BA0E72" w:rsidRDefault="00BA0E72" w:rsidP="00BA0E72">
      <w:pPr>
        <w:rPr>
          <w:sz w:val="22"/>
          <w:szCs w:val="22"/>
        </w:rPr>
      </w:pPr>
    </w:p>
    <w:p w:rsidR="00BA0E72" w:rsidRDefault="00BA0E72" w:rsidP="00BA0E72">
      <w:pPr>
        <w:rPr>
          <w:sz w:val="22"/>
          <w:szCs w:val="22"/>
          <w:lang w:val="sr-Cyrl-RS"/>
        </w:rPr>
      </w:pPr>
      <w:r w:rsidRPr="00BA0E72">
        <w:rPr>
          <w:sz w:val="22"/>
          <w:szCs w:val="22"/>
        </w:rPr>
        <w:t xml:space="preserve">Одлуку доставити: Скупштини града Прокупља, Начелнику градске управе, Одељењу за урбанизам, грађевинарство и стамбено комуналне делатности. </w:t>
      </w:r>
    </w:p>
    <w:p w:rsidR="00BA0E72" w:rsidRPr="00BA0E72" w:rsidRDefault="00BA0E72" w:rsidP="00BA0E72">
      <w:pPr>
        <w:rPr>
          <w:sz w:val="22"/>
          <w:szCs w:val="22"/>
          <w:lang w:val="sr-Cyrl-RS"/>
        </w:rPr>
      </w:pPr>
    </w:p>
    <w:p w:rsidR="00BA0E72" w:rsidRPr="00BA0E72" w:rsidRDefault="00BA0E72" w:rsidP="00BA0E72">
      <w:pPr>
        <w:rPr>
          <w:sz w:val="22"/>
          <w:szCs w:val="22"/>
        </w:rPr>
      </w:pPr>
      <w:r w:rsidRPr="00BA0E72">
        <w:rPr>
          <w:sz w:val="22"/>
          <w:szCs w:val="22"/>
        </w:rPr>
        <w:t>Број: 06-25/2024-02</w:t>
      </w:r>
    </w:p>
    <w:p w:rsidR="00BA0E72" w:rsidRPr="00BA0E72" w:rsidRDefault="00BA0E72" w:rsidP="00BA0E72">
      <w:pPr>
        <w:rPr>
          <w:sz w:val="22"/>
          <w:szCs w:val="22"/>
        </w:rPr>
      </w:pPr>
      <w:r w:rsidRPr="00BA0E72">
        <w:rPr>
          <w:sz w:val="22"/>
          <w:szCs w:val="22"/>
        </w:rPr>
        <w:t>У Прокупљу,  13.03.2024. године</w:t>
      </w:r>
    </w:p>
    <w:p w:rsidR="00BA0E72" w:rsidRPr="00BA0E72" w:rsidRDefault="00BA0E72" w:rsidP="00BA0E72">
      <w:pPr>
        <w:jc w:val="right"/>
        <w:rPr>
          <w:sz w:val="22"/>
          <w:szCs w:val="22"/>
        </w:rPr>
      </w:pPr>
    </w:p>
    <w:p w:rsidR="00BA0E72" w:rsidRPr="00BA0E72" w:rsidRDefault="00BA0E72" w:rsidP="00BA0E72">
      <w:pPr>
        <w:jc w:val="center"/>
        <w:rPr>
          <w:sz w:val="22"/>
          <w:szCs w:val="22"/>
          <w:lang w:val="sr-Latn-RS"/>
        </w:rPr>
      </w:pPr>
      <w:r w:rsidRPr="00BA0E72">
        <w:rPr>
          <w:sz w:val="22"/>
          <w:szCs w:val="22"/>
          <w:lang w:val="sr-Latn-RS"/>
        </w:rPr>
        <w:t xml:space="preserve">                                                                                     </w:t>
      </w:r>
      <w:r>
        <w:rPr>
          <w:sz w:val="22"/>
          <w:szCs w:val="22"/>
          <w:lang w:val="sr-Cyrl-RS"/>
        </w:rPr>
        <w:t xml:space="preserve">                                                                          </w:t>
      </w:r>
      <w:r w:rsidRPr="00BA0E72">
        <w:rPr>
          <w:sz w:val="22"/>
          <w:szCs w:val="22"/>
          <w:lang w:val="sr-Cyrl-RS"/>
        </w:rPr>
        <w:t>ПРЕДСЕДНИК</w:t>
      </w:r>
    </w:p>
    <w:p w:rsidR="00BA0E72" w:rsidRPr="00BA0E72" w:rsidRDefault="00BA0E72" w:rsidP="00BA0E72">
      <w:pPr>
        <w:jc w:val="center"/>
        <w:rPr>
          <w:sz w:val="22"/>
          <w:szCs w:val="22"/>
          <w:lang w:val="sr-Cyrl-RS"/>
        </w:rPr>
      </w:pPr>
      <w:r w:rsidRPr="00BA0E72">
        <w:rPr>
          <w:sz w:val="22"/>
          <w:szCs w:val="22"/>
          <w:lang w:val="sr-Latn-RS"/>
        </w:rPr>
        <w:t xml:space="preserve">                                                                                 </w:t>
      </w:r>
      <w:r>
        <w:rPr>
          <w:sz w:val="22"/>
          <w:szCs w:val="22"/>
          <w:lang w:val="sr-Cyrl-RS"/>
        </w:rPr>
        <w:t xml:space="preserve">                                                                            </w:t>
      </w:r>
      <w:r w:rsidRPr="00BA0E72">
        <w:rPr>
          <w:sz w:val="22"/>
          <w:szCs w:val="22"/>
          <w:lang w:val="sr-Cyrl-RS"/>
        </w:rPr>
        <w:t>СКУПШТИНЕ ГРАДА</w:t>
      </w:r>
    </w:p>
    <w:p w:rsidR="00BA0E72" w:rsidRDefault="00BA0E72" w:rsidP="00BA0E72">
      <w:pPr>
        <w:jc w:val="center"/>
        <w:rPr>
          <w:sz w:val="22"/>
          <w:szCs w:val="22"/>
          <w:lang w:val="sr-Cyrl-RS"/>
        </w:rPr>
      </w:pPr>
      <w:r w:rsidRPr="00BA0E72">
        <w:rPr>
          <w:sz w:val="22"/>
          <w:szCs w:val="22"/>
          <w:lang w:val="sr-Latn-RS"/>
        </w:rPr>
        <w:t xml:space="preserve">                                                                                   </w:t>
      </w:r>
      <w:r>
        <w:rPr>
          <w:sz w:val="22"/>
          <w:szCs w:val="22"/>
          <w:lang w:val="sr-Cyrl-RS"/>
        </w:rPr>
        <w:t xml:space="preserve">                                                                              </w:t>
      </w:r>
      <w:r w:rsidRPr="00BA0E72">
        <w:rPr>
          <w:sz w:val="22"/>
          <w:szCs w:val="22"/>
          <w:lang w:val="sr-Cyrl-RS"/>
        </w:rPr>
        <w:t>Дејан Лазић</w:t>
      </w:r>
      <w:r>
        <w:rPr>
          <w:sz w:val="22"/>
          <w:szCs w:val="22"/>
          <w:lang w:val="sr-Cyrl-RS"/>
        </w:rPr>
        <w:t xml:space="preserve"> с.р.</w:t>
      </w:r>
    </w:p>
    <w:p w:rsidR="00E2166F" w:rsidRDefault="00E2166F" w:rsidP="00BA0E72">
      <w:pPr>
        <w:jc w:val="center"/>
        <w:rPr>
          <w:sz w:val="22"/>
          <w:szCs w:val="22"/>
          <w:lang w:val="sr-Cyrl-RS"/>
        </w:rPr>
      </w:pPr>
    </w:p>
    <w:p w:rsidR="00E2166F" w:rsidRDefault="00E2166F" w:rsidP="00BA0E72">
      <w:pPr>
        <w:jc w:val="center"/>
        <w:rPr>
          <w:sz w:val="22"/>
          <w:szCs w:val="22"/>
          <w:lang w:val="sr-Cyrl-RS"/>
        </w:rPr>
      </w:pPr>
    </w:p>
    <w:p w:rsidR="00E2166F" w:rsidRDefault="00E2166F" w:rsidP="00BA0E72">
      <w:pPr>
        <w:jc w:val="center"/>
        <w:rPr>
          <w:sz w:val="22"/>
          <w:szCs w:val="22"/>
          <w:lang w:val="sr-Cyrl-RS"/>
        </w:rPr>
      </w:pPr>
    </w:p>
    <w:p w:rsidR="00E2166F" w:rsidRDefault="00E2166F" w:rsidP="00BA0E72">
      <w:pPr>
        <w:jc w:val="center"/>
        <w:rPr>
          <w:sz w:val="22"/>
          <w:szCs w:val="22"/>
          <w:lang w:val="sr-Cyrl-RS"/>
        </w:rPr>
      </w:pPr>
    </w:p>
    <w:p w:rsidR="00E2166F" w:rsidRDefault="00E2166F" w:rsidP="00BA0E72">
      <w:pPr>
        <w:jc w:val="center"/>
        <w:rPr>
          <w:sz w:val="22"/>
          <w:szCs w:val="22"/>
          <w:lang w:val="sr-Cyrl-RS"/>
        </w:rPr>
      </w:pPr>
    </w:p>
    <w:p w:rsidR="00E2166F" w:rsidRDefault="00E2166F" w:rsidP="00BA0E72">
      <w:pPr>
        <w:jc w:val="center"/>
        <w:rPr>
          <w:sz w:val="22"/>
          <w:szCs w:val="22"/>
          <w:lang w:val="sr-Cyrl-RS"/>
        </w:rPr>
      </w:pPr>
    </w:p>
    <w:p w:rsidR="00E2166F" w:rsidRDefault="00E2166F" w:rsidP="00E2166F">
      <w:pPr>
        <w:rPr>
          <w:sz w:val="40"/>
          <w:szCs w:val="40"/>
          <w:lang w:val="sr-Cyrl-RS"/>
        </w:rPr>
      </w:pPr>
      <w:r>
        <w:rPr>
          <w:sz w:val="40"/>
          <w:szCs w:val="40"/>
          <w:lang w:val="sr-Cyrl-RS"/>
        </w:rPr>
        <w:t>14</w:t>
      </w:r>
    </w:p>
    <w:p w:rsidR="001D3F4E" w:rsidRPr="00A07BB2" w:rsidRDefault="001D3F4E" w:rsidP="001D3F4E">
      <w:pPr>
        <w:tabs>
          <w:tab w:val="left" w:pos="5505"/>
        </w:tabs>
        <w:jc w:val="both"/>
        <w:rPr>
          <w:sz w:val="22"/>
          <w:szCs w:val="22"/>
          <w:lang w:val="sr-Cyrl-CS"/>
        </w:rPr>
      </w:pPr>
      <w:r w:rsidRPr="00A07BB2">
        <w:rPr>
          <w:sz w:val="22"/>
          <w:szCs w:val="22"/>
          <w:lang w:val="sr-Cyrl-CS"/>
        </w:rPr>
        <w:t xml:space="preserve">На основу члана 32.став 1. тачка 9. Закона о локалној самоуправи (,,Сл.гласник РС“ бр.129/07,083/14-др.закон, 101/16-др.закон, 47/18,111/21-др.закон) и члана 40.тачка 13. Статута Града Прокупља(,,Сл.лист општине Прокупље“ бр.15/2018) </w:t>
      </w:r>
      <w:r>
        <w:rPr>
          <w:sz w:val="22"/>
          <w:szCs w:val="22"/>
          <w:lang w:val="sr-Cyrl-CS"/>
        </w:rPr>
        <w:t>Скупштина</w:t>
      </w:r>
      <w:r w:rsidRPr="00A07BB2">
        <w:rPr>
          <w:sz w:val="22"/>
          <w:szCs w:val="22"/>
          <w:lang w:val="sr-Cyrl-CS"/>
        </w:rPr>
        <w:t xml:space="preserve"> Града Прокупља на седници одр</w:t>
      </w:r>
      <w:r>
        <w:rPr>
          <w:sz w:val="22"/>
          <w:szCs w:val="22"/>
          <w:lang w:val="sr-Cyrl-CS"/>
        </w:rPr>
        <w:t>жаној дана</w:t>
      </w:r>
      <w:r>
        <w:rPr>
          <w:sz w:val="22"/>
          <w:szCs w:val="22"/>
          <w:lang w:val="sr-Latn-RS"/>
        </w:rPr>
        <w:t xml:space="preserve"> 13.03.2024.</w:t>
      </w:r>
      <w:r>
        <w:rPr>
          <w:sz w:val="22"/>
          <w:szCs w:val="22"/>
          <w:lang w:val="sr-Cyrl-RS"/>
        </w:rPr>
        <w:t xml:space="preserve">године, </w:t>
      </w:r>
      <w:r>
        <w:rPr>
          <w:sz w:val="22"/>
          <w:szCs w:val="22"/>
          <w:lang w:val="sr-Cyrl-CS"/>
        </w:rPr>
        <w:t>донела</w:t>
      </w:r>
      <w:r w:rsidRPr="00A07BB2">
        <w:rPr>
          <w:sz w:val="22"/>
          <w:szCs w:val="22"/>
          <w:lang w:val="sr-Cyrl-CS"/>
        </w:rPr>
        <w:t xml:space="preserve"> је:</w:t>
      </w:r>
    </w:p>
    <w:p w:rsidR="001D3F4E" w:rsidRPr="00A07BB2" w:rsidRDefault="001D3F4E" w:rsidP="001D3F4E">
      <w:pPr>
        <w:tabs>
          <w:tab w:val="left" w:pos="5505"/>
        </w:tabs>
        <w:jc w:val="both"/>
        <w:rPr>
          <w:sz w:val="22"/>
          <w:szCs w:val="22"/>
          <w:lang w:val="sr-Cyrl-CS"/>
        </w:rPr>
      </w:pPr>
    </w:p>
    <w:p w:rsidR="001D3F4E" w:rsidRPr="00A07BB2" w:rsidRDefault="001D3F4E" w:rsidP="001D3F4E">
      <w:pPr>
        <w:tabs>
          <w:tab w:val="left" w:pos="5505"/>
        </w:tabs>
        <w:jc w:val="both"/>
        <w:rPr>
          <w:sz w:val="22"/>
          <w:szCs w:val="22"/>
          <w:lang w:val="sr-Cyrl-CS"/>
        </w:rPr>
      </w:pPr>
    </w:p>
    <w:p w:rsidR="001D3F4E" w:rsidRPr="00A07BB2" w:rsidRDefault="001D3F4E" w:rsidP="001D3F4E">
      <w:pPr>
        <w:tabs>
          <w:tab w:val="left" w:pos="5505"/>
        </w:tabs>
        <w:jc w:val="both"/>
        <w:rPr>
          <w:sz w:val="22"/>
          <w:szCs w:val="22"/>
          <w:lang w:val="sr-Cyrl-CS"/>
        </w:rPr>
      </w:pPr>
    </w:p>
    <w:p w:rsidR="001D3F4E" w:rsidRPr="00A07BB2" w:rsidRDefault="001D3F4E" w:rsidP="001D3F4E">
      <w:pPr>
        <w:tabs>
          <w:tab w:val="left" w:pos="5505"/>
        </w:tabs>
        <w:jc w:val="center"/>
        <w:rPr>
          <w:sz w:val="22"/>
          <w:szCs w:val="22"/>
          <w:lang w:val="sr-Cyrl-CS"/>
        </w:rPr>
      </w:pPr>
      <w:r w:rsidRPr="00A07BB2">
        <w:rPr>
          <w:sz w:val="22"/>
          <w:szCs w:val="22"/>
          <w:lang w:val="sr-Cyrl-CS"/>
        </w:rPr>
        <w:t>РЕШЕЊЕ</w:t>
      </w:r>
    </w:p>
    <w:p w:rsidR="001D3F4E" w:rsidRPr="00A07BB2" w:rsidRDefault="001D3F4E" w:rsidP="001D3F4E">
      <w:pPr>
        <w:tabs>
          <w:tab w:val="left" w:pos="5505"/>
        </w:tabs>
        <w:jc w:val="center"/>
        <w:rPr>
          <w:sz w:val="22"/>
          <w:szCs w:val="22"/>
          <w:lang w:val="sr-Cyrl-CS"/>
        </w:rPr>
      </w:pPr>
      <w:r w:rsidRPr="00A07BB2">
        <w:rPr>
          <w:sz w:val="22"/>
          <w:szCs w:val="22"/>
          <w:lang w:val="sr-Cyrl-CS"/>
        </w:rPr>
        <w:t>О ДАВАЊУ САГЛАСНОСТИ НА СТАТУТ ПРЕДШКОЛСКЕ УСТАНОВЕ,,НЕВЕН“ ПРОКУПЉЕ</w:t>
      </w:r>
    </w:p>
    <w:p w:rsidR="001D3F4E" w:rsidRPr="00A07BB2" w:rsidRDefault="001D3F4E" w:rsidP="001D3F4E">
      <w:pPr>
        <w:tabs>
          <w:tab w:val="left" w:pos="5505"/>
        </w:tabs>
        <w:jc w:val="center"/>
        <w:rPr>
          <w:sz w:val="22"/>
          <w:szCs w:val="22"/>
          <w:lang w:val="sr-Cyrl-CS"/>
        </w:rPr>
      </w:pPr>
    </w:p>
    <w:p w:rsidR="001D3F4E" w:rsidRPr="00A07BB2" w:rsidRDefault="001D3F4E" w:rsidP="001D3F4E">
      <w:pPr>
        <w:tabs>
          <w:tab w:val="left" w:pos="5505"/>
        </w:tabs>
        <w:jc w:val="center"/>
        <w:rPr>
          <w:sz w:val="22"/>
          <w:szCs w:val="22"/>
          <w:lang w:val="sr-Cyrl-CS"/>
        </w:rPr>
      </w:pPr>
    </w:p>
    <w:p w:rsidR="001D3F4E" w:rsidRPr="00A07BB2" w:rsidRDefault="001D3F4E" w:rsidP="001D3F4E">
      <w:pPr>
        <w:tabs>
          <w:tab w:val="left" w:pos="2925"/>
          <w:tab w:val="left" w:pos="5505"/>
        </w:tabs>
        <w:jc w:val="center"/>
        <w:rPr>
          <w:sz w:val="22"/>
          <w:szCs w:val="22"/>
        </w:rPr>
      </w:pPr>
    </w:p>
    <w:p w:rsidR="001D3F4E" w:rsidRPr="00A07BB2" w:rsidRDefault="001D3F4E" w:rsidP="001D3F4E">
      <w:pPr>
        <w:jc w:val="both"/>
        <w:rPr>
          <w:sz w:val="22"/>
          <w:szCs w:val="22"/>
        </w:rPr>
      </w:pPr>
      <w:r w:rsidRPr="00A07BB2">
        <w:rPr>
          <w:sz w:val="22"/>
          <w:szCs w:val="22"/>
          <w:lang w:val="sr-Cyrl-CS"/>
        </w:rPr>
        <w:t xml:space="preserve">1. ДАЈЕ СЕ САГЛАСНОСТ  на Статут </w:t>
      </w:r>
      <w:r w:rsidRPr="00A07BB2">
        <w:rPr>
          <w:sz w:val="22"/>
          <w:szCs w:val="22"/>
        </w:rPr>
        <w:t>Предшколске установе,, Невен” Прокупље број 1566 од 16.10.2023.године коју је донео Управни одбор  Предшколске установе ,,Невен“ Одлуком  број 1567 од 16.10.2023.год.</w:t>
      </w:r>
    </w:p>
    <w:p w:rsidR="001D3F4E" w:rsidRPr="00A07BB2" w:rsidRDefault="001D3F4E" w:rsidP="001D3F4E">
      <w:pPr>
        <w:jc w:val="both"/>
        <w:rPr>
          <w:sz w:val="22"/>
          <w:szCs w:val="22"/>
        </w:rPr>
      </w:pPr>
    </w:p>
    <w:p w:rsidR="001D3F4E" w:rsidRPr="00A07BB2" w:rsidRDefault="001D3F4E" w:rsidP="001D3F4E">
      <w:pPr>
        <w:jc w:val="both"/>
        <w:rPr>
          <w:sz w:val="22"/>
          <w:szCs w:val="22"/>
        </w:rPr>
      </w:pPr>
    </w:p>
    <w:p w:rsidR="001D3F4E" w:rsidRPr="00A07BB2" w:rsidRDefault="001D3F4E" w:rsidP="001D3F4E">
      <w:pPr>
        <w:pStyle w:val="ListParagraph"/>
        <w:ind w:left="0"/>
        <w:jc w:val="both"/>
        <w:rPr>
          <w:rFonts w:ascii="Times New Roman" w:hAnsi="Times New Roman"/>
        </w:rPr>
      </w:pPr>
      <w:r w:rsidRPr="00A07BB2">
        <w:rPr>
          <w:rFonts w:ascii="Times New Roman" w:hAnsi="Times New Roman"/>
        </w:rPr>
        <w:t>2. Решење ступа на снагу даном доношења.</w:t>
      </w:r>
    </w:p>
    <w:p w:rsidR="001D3F4E" w:rsidRPr="00A07BB2" w:rsidRDefault="001D3F4E" w:rsidP="001D3F4E">
      <w:pPr>
        <w:jc w:val="both"/>
        <w:rPr>
          <w:sz w:val="22"/>
          <w:szCs w:val="22"/>
        </w:rPr>
      </w:pPr>
    </w:p>
    <w:p w:rsidR="001D3F4E" w:rsidRPr="00A07BB2" w:rsidRDefault="001D3F4E" w:rsidP="001D3F4E">
      <w:pPr>
        <w:pStyle w:val="ListParagraph"/>
        <w:ind w:left="0"/>
        <w:jc w:val="both"/>
        <w:rPr>
          <w:rFonts w:ascii="Times New Roman" w:hAnsi="Times New Roman"/>
        </w:rPr>
      </w:pPr>
      <w:r w:rsidRPr="00A07BB2">
        <w:rPr>
          <w:rFonts w:ascii="Times New Roman" w:hAnsi="Times New Roman"/>
        </w:rPr>
        <w:t>3.Решење објавити у „Службеном листу града Прокупља“.</w:t>
      </w:r>
    </w:p>
    <w:p w:rsidR="001D3F4E" w:rsidRPr="00A07BB2" w:rsidRDefault="001D3F4E" w:rsidP="001D3F4E">
      <w:pPr>
        <w:pStyle w:val="ListParagraph"/>
        <w:jc w:val="both"/>
        <w:rPr>
          <w:rFonts w:ascii="Times New Roman" w:hAnsi="Times New Roman"/>
        </w:rPr>
      </w:pPr>
    </w:p>
    <w:p w:rsidR="001D3F4E" w:rsidRPr="00A07BB2" w:rsidRDefault="001D3F4E" w:rsidP="001D3F4E">
      <w:pPr>
        <w:pStyle w:val="ListParagraph"/>
        <w:ind w:left="0"/>
        <w:jc w:val="both"/>
        <w:rPr>
          <w:rFonts w:ascii="Times New Roman" w:hAnsi="Times New Roman"/>
        </w:rPr>
      </w:pPr>
      <w:r w:rsidRPr="00A07BB2">
        <w:rPr>
          <w:rFonts w:ascii="Times New Roman" w:hAnsi="Times New Roman"/>
        </w:rPr>
        <w:t xml:space="preserve">4.Решење доставити </w:t>
      </w:r>
      <w:r>
        <w:rPr>
          <w:rFonts w:ascii="Times New Roman" w:hAnsi="Times New Roman"/>
        </w:rPr>
        <w:t>Предшколској установи ,, Невен “</w:t>
      </w:r>
      <w:r w:rsidRPr="00A07BB2">
        <w:rPr>
          <w:rFonts w:ascii="Times New Roman" w:hAnsi="Times New Roman"/>
        </w:rPr>
        <w:t xml:space="preserve"> Прокупље, Одељењу за друштвене делатности и архиви града Прокупља.</w:t>
      </w:r>
    </w:p>
    <w:p w:rsidR="001D3F4E" w:rsidRPr="00A07BB2" w:rsidRDefault="001D3F4E" w:rsidP="001D3F4E">
      <w:pPr>
        <w:pStyle w:val="ListParagraph"/>
        <w:rPr>
          <w:rFonts w:ascii="Times New Roman" w:hAnsi="Times New Roman"/>
        </w:rPr>
      </w:pPr>
    </w:p>
    <w:p w:rsidR="001D3F4E" w:rsidRPr="00A07BB2" w:rsidRDefault="001D3F4E" w:rsidP="001D3F4E">
      <w:pPr>
        <w:pStyle w:val="ListParagraph"/>
        <w:rPr>
          <w:rFonts w:ascii="Times New Roman" w:hAnsi="Times New Roman"/>
        </w:rPr>
      </w:pPr>
    </w:p>
    <w:p w:rsidR="001D3F4E" w:rsidRPr="00A07BB2" w:rsidRDefault="001D3F4E" w:rsidP="001D3F4E">
      <w:pPr>
        <w:jc w:val="both"/>
        <w:rPr>
          <w:sz w:val="22"/>
          <w:szCs w:val="22"/>
        </w:rPr>
      </w:pPr>
    </w:p>
    <w:p w:rsidR="001D3F4E" w:rsidRPr="00CE355E" w:rsidRDefault="001D3F4E" w:rsidP="001D3F4E">
      <w:pPr>
        <w:jc w:val="both"/>
        <w:rPr>
          <w:sz w:val="22"/>
          <w:szCs w:val="22"/>
          <w:lang w:val="sr-Cyrl-RS"/>
        </w:rPr>
      </w:pPr>
      <w:r w:rsidRPr="00A07BB2">
        <w:rPr>
          <w:sz w:val="22"/>
          <w:szCs w:val="22"/>
        </w:rPr>
        <w:t xml:space="preserve">Број: </w:t>
      </w:r>
      <w:r>
        <w:rPr>
          <w:sz w:val="22"/>
          <w:szCs w:val="22"/>
          <w:lang w:val="sr-Cyrl-RS"/>
        </w:rPr>
        <w:t>06-25/2024-02</w:t>
      </w:r>
    </w:p>
    <w:p w:rsidR="001D3F4E" w:rsidRPr="00A07BB2" w:rsidRDefault="001D3F4E" w:rsidP="001D3F4E">
      <w:pPr>
        <w:jc w:val="both"/>
        <w:rPr>
          <w:sz w:val="22"/>
          <w:szCs w:val="22"/>
        </w:rPr>
      </w:pPr>
      <w:r w:rsidRPr="00A07BB2">
        <w:rPr>
          <w:sz w:val="22"/>
          <w:szCs w:val="22"/>
        </w:rPr>
        <w:t xml:space="preserve">У Прокупљу, </w:t>
      </w:r>
      <w:r>
        <w:rPr>
          <w:sz w:val="22"/>
          <w:szCs w:val="22"/>
          <w:lang w:val="sr-Cyrl-RS"/>
        </w:rPr>
        <w:t>13.03.2024.</w:t>
      </w:r>
      <w:r>
        <w:rPr>
          <w:sz w:val="22"/>
          <w:szCs w:val="22"/>
        </w:rPr>
        <w:t xml:space="preserve"> </w:t>
      </w:r>
      <w:r w:rsidRPr="00A07BB2">
        <w:rPr>
          <w:sz w:val="22"/>
          <w:szCs w:val="22"/>
        </w:rPr>
        <w:t>године</w:t>
      </w:r>
    </w:p>
    <w:p w:rsidR="001D3F4E" w:rsidRPr="00A07BB2" w:rsidRDefault="001D3F4E" w:rsidP="001D3F4E">
      <w:pPr>
        <w:jc w:val="both"/>
        <w:rPr>
          <w:sz w:val="22"/>
          <w:szCs w:val="22"/>
        </w:rPr>
      </w:pPr>
      <w:r>
        <w:rPr>
          <w:sz w:val="22"/>
          <w:szCs w:val="22"/>
        </w:rPr>
        <w:t>СКУПШТИНА ГРАДА ПРОКУПЉА</w:t>
      </w:r>
    </w:p>
    <w:p w:rsidR="001D3F4E" w:rsidRPr="00A07BB2" w:rsidRDefault="001D3F4E" w:rsidP="001D3F4E">
      <w:pPr>
        <w:jc w:val="both"/>
        <w:rPr>
          <w:sz w:val="22"/>
          <w:szCs w:val="22"/>
        </w:rPr>
      </w:pPr>
    </w:p>
    <w:p w:rsidR="001D3F4E" w:rsidRDefault="001D3F4E" w:rsidP="001D3F4E">
      <w:pPr>
        <w:spacing w:line="276" w:lineRule="auto"/>
        <w:jc w:val="both"/>
        <w:rPr>
          <w:rFonts w:eastAsia="Calibri"/>
          <w:sz w:val="22"/>
          <w:szCs w:val="22"/>
        </w:rPr>
      </w:pPr>
      <w:r>
        <w:rPr>
          <w:sz w:val="22"/>
          <w:szCs w:val="22"/>
        </w:rPr>
        <w:t xml:space="preserve">                                                                                                         </w:t>
      </w:r>
      <w:r>
        <w:rPr>
          <w:sz w:val="22"/>
          <w:szCs w:val="22"/>
          <w:lang w:val="sr-Cyrl-RS"/>
        </w:rPr>
        <w:t xml:space="preserve"> </w:t>
      </w:r>
      <w:r>
        <w:rPr>
          <w:sz w:val="22"/>
          <w:szCs w:val="22"/>
          <w:lang w:val="sr-Latn-RS"/>
        </w:rPr>
        <w:t xml:space="preserve">                                                                                                                  </w:t>
      </w:r>
      <w:r>
        <w:rPr>
          <w:rFonts w:eastAsia="Calibri"/>
          <w:sz w:val="22"/>
          <w:szCs w:val="22"/>
        </w:rPr>
        <w:t>ПРЕДСЕДНИК</w:t>
      </w:r>
    </w:p>
    <w:p w:rsidR="001D3F4E" w:rsidRDefault="001D3F4E" w:rsidP="001D3F4E">
      <w:pPr>
        <w:spacing w:line="276" w:lineRule="auto"/>
        <w:jc w:val="both"/>
        <w:rPr>
          <w:rFonts w:eastAsia="Calibri"/>
          <w:sz w:val="22"/>
          <w:szCs w:val="22"/>
        </w:rPr>
      </w:pPr>
      <w:r>
        <w:rPr>
          <w:rFonts w:eastAsia="Calibri"/>
          <w:sz w:val="22"/>
          <w:szCs w:val="22"/>
        </w:rPr>
        <w:t xml:space="preserve">                                                                                                                                                                                                                     СКУПШТИНЕ ГРАДА</w:t>
      </w:r>
    </w:p>
    <w:p w:rsidR="001D3F4E" w:rsidRDefault="001D3F4E" w:rsidP="001D3F4E">
      <w:pPr>
        <w:spacing w:line="276" w:lineRule="auto"/>
        <w:jc w:val="both"/>
        <w:rPr>
          <w:rFonts w:eastAsia="Calibri"/>
          <w:sz w:val="22"/>
          <w:szCs w:val="22"/>
          <w:lang w:val="sr-Cyrl-RS"/>
        </w:rPr>
      </w:pPr>
      <w:r>
        <w:rPr>
          <w:rFonts w:eastAsia="Calibri"/>
          <w:sz w:val="22"/>
          <w:szCs w:val="22"/>
        </w:rPr>
        <w:t xml:space="preserve">                                                                                                                                                                                                                                 Дејан Лазић </w:t>
      </w:r>
      <w:r>
        <w:rPr>
          <w:rFonts w:eastAsia="Calibri"/>
          <w:sz w:val="22"/>
          <w:szCs w:val="22"/>
          <w:lang w:val="sr-Cyrl-RS"/>
        </w:rPr>
        <w:t>с.р.</w:t>
      </w:r>
    </w:p>
    <w:p w:rsidR="00C321B9" w:rsidRDefault="00C321B9" w:rsidP="001D3F4E">
      <w:pPr>
        <w:spacing w:line="276" w:lineRule="auto"/>
        <w:jc w:val="both"/>
        <w:rPr>
          <w:rFonts w:eastAsia="Calibri"/>
          <w:sz w:val="22"/>
          <w:szCs w:val="22"/>
          <w:lang w:val="sr-Cyrl-RS"/>
        </w:rPr>
      </w:pPr>
    </w:p>
    <w:p w:rsidR="00C321B9" w:rsidRDefault="00C321B9" w:rsidP="001D3F4E">
      <w:pPr>
        <w:spacing w:line="276" w:lineRule="auto"/>
        <w:jc w:val="both"/>
        <w:rPr>
          <w:rFonts w:eastAsia="Calibri"/>
          <w:sz w:val="22"/>
          <w:szCs w:val="22"/>
          <w:lang w:val="sr-Cyrl-RS"/>
        </w:rPr>
      </w:pPr>
    </w:p>
    <w:p w:rsidR="00C321B9" w:rsidRDefault="00C321B9" w:rsidP="001D3F4E">
      <w:pPr>
        <w:spacing w:line="276" w:lineRule="auto"/>
        <w:jc w:val="both"/>
        <w:rPr>
          <w:rFonts w:eastAsia="Calibri"/>
          <w:sz w:val="22"/>
          <w:szCs w:val="22"/>
          <w:lang w:val="sr-Cyrl-RS"/>
        </w:rPr>
      </w:pPr>
    </w:p>
    <w:p w:rsidR="00C321B9" w:rsidRDefault="00C321B9" w:rsidP="001D3F4E">
      <w:pPr>
        <w:spacing w:line="276" w:lineRule="auto"/>
        <w:jc w:val="both"/>
        <w:rPr>
          <w:rFonts w:eastAsia="Calibri"/>
          <w:sz w:val="22"/>
          <w:szCs w:val="22"/>
          <w:lang w:val="sr-Cyrl-RS"/>
        </w:rPr>
      </w:pPr>
    </w:p>
    <w:p w:rsidR="00C321B9" w:rsidRDefault="00C321B9" w:rsidP="001D3F4E">
      <w:pPr>
        <w:spacing w:line="276" w:lineRule="auto"/>
        <w:jc w:val="both"/>
        <w:rPr>
          <w:rFonts w:eastAsia="Calibri"/>
          <w:sz w:val="22"/>
          <w:szCs w:val="22"/>
          <w:lang w:val="sr-Cyrl-RS"/>
        </w:rPr>
      </w:pPr>
    </w:p>
    <w:p w:rsidR="00C321B9" w:rsidRDefault="00C321B9" w:rsidP="001D3F4E">
      <w:pPr>
        <w:spacing w:line="276" w:lineRule="auto"/>
        <w:jc w:val="both"/>
        <w:rPr>
          <w:rFonts w:eastAsia="Calibri"/>
          <w:sz w:val="22"/>
          <w:szCs w:val="22"/>
          <w:lang w:val="sr-Cyrl-RS"/>
        </w:rPr>
      </w:pPr>
    </w:p>
    <w:p w:rsidR="00C321B9" w:rsidRDefault="00C321B9" w:rsidP="001D3F4E">
      <w:pPr>
        <w:spacing w:line="276" w:lineRule="auto"/>
        <w:jc w:val="both"/>
        <w:rPr>
          <w:rFonts w:eastAsia="Calibri"/>
          <w:sz w:val="40"/>
          <w:szCs w:val="40"/>
          <w:lang w:val="sr-Cyrl-RS"/>
        </w:rPr>
      </w:pPr>
      <w:r>
        <w:rPr>
          <w:rFonts w:eastAsia="Calibri"/>
          <w:sz w:val="40"/>
          <w:szCs w:val="40"/>
          <w:lang w:val="sr-Cyrl-RS"/>
        </w:rPr>
        <w:t>15</w:t>
      </w:r>
    </w:p>
    <w:p w:rsidR="004A049C" w:rsidRPr="00CF38D2" w:rsidRDefault="004A049C" w:rsidP="00CF38D2">
      <w:pPr>
        <w:ind w:firstLine="720"/>
        <w:jc w:val="both"/>
        <w:rPr>
          <w:bCs/>
          <w:iCs/>
          <w:lang w:val="sr-Cyrl-RS"/>
        </w:rPr>
      </w:pPr>
      <w:r>
        <w:t xml:space="preserve">На основу </w:t>
      </w:r>
      <w:r>
        <w:rPr>
          <w:bCs/>
          <w:iCs/>
        </w:rPr>
        <w:t>чл</w:t>
      </w:r>
      <w:r>
        <w:rPr>
          <w:bCs/>
          <w:iCs/>
          <w:lang w:val="sr-Cyrl-RS"/>
        </w:rPr>
        <w:t xml:space="preserve">ана </w:t>
      </w:r>
      <w:r>
        <w:rPr>
          <w:bCs/>
          <w:iCs/>
        </w:rPr>
        <w:t xml:space="preserve">33. и </w:t>
      </w:r>
      <w:r>
        <w:rPr>
          <w:bCs/>
          <w:iCs/>
          <w:lang w:val="sr-Cyrl-RS"/>
        </w:rPr>
        <w:t xml:space="preserve">члана </w:t>
      </w:r>
      <w:r>
        <w:rPr>
          <w:bCs/>
          <w:iCs/>
        </w:rPr>
        <w:t>161</w:t>
      </w:r>
      <w:r>
        <w:rPr>
          <w:bCs/>
          <w:iCs/>
          <w:lang w:val="sr-Cyrl-RS"/>
        </w:rPr>
        <w:t xml:space="preserve">. става 2. Закона о запосленима у јавним службама (Сл. гласник РС бр. 113/17, 95/18, 86/19, </w:t>
      </w:r>
      <w:r w:rsidRPr="00961864">
        <w:rPr>
          <w:bCs/>
          <w:iCs/>
          <w:lang w:val="sr-Cyrl-RS"/>
        </w:rPr>
        <w:t xml:space="preserve">157/2020 </w:t>
      </w:r>
      <w:r>
        <w:rPr>
          <w:bCs/>
          <w:iCs/>
          <w:lang w:val="sr-Cyrl-RS"/>
        </w:rPr>
        <w:t>и</w:t>
      </w:r>
      <w:r w:rsidRPr="00961864">
        <w:rPr>
          <w:bCs/>
          <w:iCs/>
          <w:lang w:val="sr-Cyrl-RS"/>
        </w:rPr>
        <w:t xml:space="preserve"> 123/2021</w:t>
      </w:r>
      <w:r>
        <w:rPr>
          <w:bCs/>
          <w:iCs/>
          <w:lang w:val="sr-Cyrl-RS"/>
        </w:rPr>
        <w:t>)</w:t>
      </w:r>
      <w:r>
        <w:rPr>
          <w:lang w:val="sr-Cyrl-RS"/>
        </w:rPr>
        <w:t xml:space="preserve">, </w:t>
      </w:r>
      <w:r>
        <w:t>члана 32. Закона о локалној самоуправи („Сл. гласник РС“, број 129/07, 83/14-</w:t>
      </w:r>
      <w:bookmarkStart w:id="53" w:name="_Hlk154579203"/>
      <w:r>
        <w:t xml:space="preserve">др.закон </w:t>
      </w:r>
      <w:bookmarkEnd w:id="53"/>
      <w:r>
        <w:t>и 101/2016-др.закон, 47/2018</w:t>
      </w:r>
      <w:r>
        <w:rPr>
          <w:lang w:val="sr-Cyrl-RS"/>
        </w:rPr>
        <w:t xml:space="preserve"> и </w:t>
      </w:r>
      <w:r w:rsidRPr="00F1403A">
        <w:t xml:space="preserve">111/2021 - </w:t>
      </w:r>
      <w:r>
        <w:t>др.закон)</w:t>
      </w:r>
      <w:r>
        <w:rPr>
          <w:lang w:val="sr-Cyrl-RS"/>
        </w:rPr>
        <w:t xml:space="preserve"> и</w:t>
      </w:r>
      <w:r>
        <w:t xml:space="preserve"> члана 40.</w:t>
      </w:r>
      <w:r>
        <w:rPr>
          <w:lang w:val="sr-Cyrl-RS"/>
        </w:rPr>
        <w:t xml:space="preserve"> </w:t>
      </w:r>
      <w:r>
        <w:t>став</w:t>
      </w:r>
      <w:r>
        <w:rPr>
          <w:lang w:val="sr-Cyrl-RS"/>
        </w:rPr>
        <w:t xml:space="preserve"> </w:t>
      </w:r>
      <w:r>
        <w:t>1.</w:t>
      </w:r>
      <w:r w:rsidRPr="00C229DB">
        <w:t xml:space="preserve"> </w:t>
      </w:r>
      <w:r>
        <w:t xml:space="preserve">тачка </w:t>
      </w:r>
      <w:r>
        <w:rPr>
          <w:lang w:val="sr-Cyrl-RS"/>
        </w:rPr>
        <w:t>64</w:t>
      </w:r>
      <w:r>
        <w:t xml:space="preserve">. Статута града Прокупља („Сл. лист Општине Прокупље“, број 15/2018), </w:t>
      </w:r>
      <w:r>
        <w:rPr>
          <w:lang w:val="sr-Cyrl-RS"/>
        </w:rPr>
        <w:t>Скупштина г</w:t>
      </w:r>
      <w:r>
        <w:t>рада Прокупља на седници одржаној дан</w:t>
      </w:r>
      <w:r>
        <w:rPr>
          <w:lang w:val="sr-Cyrl-RS"/>
        </w:rPr>
        <w:t>а</w:t>
      </w:r>
      <w:r>
        <w:t xml:space="preserve"> 13.03.2024. године, донела је:</w:t>
      </w:r>
    </w:p>
    <w:p w:rsidR="004A049C" w:rsidRDefault="004A049C" w:rsidP="004A049C">
      <w:pPr>
        <w:jc w:val="both"/>
      </w:pPr>
    </w:p>
    <w:p w:rsidR="004A049C" w:rsidRPr="00302CC9" w:rsidRDefault="004A049C" w:rsidP="004A049C">
      <w:pPr>
        <w:jc w:val="both"/>
        <w:rPr>
          <w:lang w:val="sr-Cyrl-RS"/>
        </w:rPr>
      </w:pPr>
    </w:p>
    <w:p w:rsidR="004A049C" w:rsidRDefault="004A049C" w:rsidP="004A049C">
      <w:pPr>
        <w:jc w:val="both"/>
      </w:pPr>
    </w:p>
    <w:p w:rsidR="004A049C" w:rsidRDefault="004A049C" w:rsidP="004A049C">
      <w:pPr>
        <w:jc w:val="center"/>
      </w:pPr>
      <w:r>
        <w:t>РЕШЕЊЕ</w:t>
      </w:r>
    </w:p>
    <w:p w:rsidR="004A049C" w:rsidRDefault="004A049C" w:rsidP="004A049C"/>
    <w:p w:rsidR="004A049C" w:rsidRDefault="004A049C" w:rsidP="004A049C">
      <w:pPr>
        <w:jc w:val="center"/>
        <w:rPr>
          <w:lang w:val="sr-Cyrl-RS"/>
        </w:rPr>
      </w:pPr>
      <w:r>
        <w:t>I</w:t>
      </w:r>
    </w:p>
    <w:p w:rsidR="004A049C" w:rsidRDefault="004A049C" w:rsidP="004A049C">
      <w:pPr>
        <w:ind w:firstLine="720"/>
        <w:rPr>
          <w:lang w:val="sr-Cyrl-RS"/>
        </w:rPr>
      </w:pPr>
    </w:p>
    <w:p w:rsidR="004A049C" w:rsidRPr="00E82C56" w:rsidRDefault="004A049C" w:rsidP="004A049C">
      <w:pPr>
        <w:ind w:firstLine="720"/>
        <w:jc w:val="both"/>
      </w:pPr>
      <w:r>
        <w:t xml:space="preserve">Даје се сагласност на </w:t>
      </w:r>
      <w:r>
        <w:rPr>
          <w:lang w:val="sr-Cyrl-RS"/>
        </w:rPr>
        <w:t xml:space="preserve"> Предлог кадровског плана Историског архива „Топлице“за </w:t>
      </w:r>
      <w:r>
        <w:t>202</w:t>
      </w:r>
      <w:r>
        <w:rPr>
          <w:lang w:val="sr-Cyrl-RS"/>
        </w:rPr>
        <w:t>4</w:t>
      </w:r>
      <w:r>
        <w:t>.</w:t>
      </w:r>
      <w:r>
        <w:rPr>
          <w:lang w:val="sr-Cyrl-RS"/>
        </w:rPr>
        <w:t xml:space="preserve"> </w:t>
      </w:r>
      <w:r>
        <w:t>годин</w:t>
      </w:r>
      <w:r>
        <w:rPr>
          <w:lang w:val="sr-Cyrl-RS"/>
        </w:rPr>
        <w:t>у бр: 01-650/23</w:t>
      </w:r>
      <w:r>
        <w:t xml:space="preserve">, </w:t>
      </w:r>
      <w:r>
        <w:rPr>
          <w:lang w:val="sr-Cyrl-RS"/>
        </w:rPr>
        <w:t>донешен дана: 22</w:t>
      </w:r>
      <w:r>
        <w:t>.</w:t>
      </w:r>
      <w:r>
        <w:rPr>
          <w:lang w:val="sr-Cyrl-RS"/>
        </w:rPr>
        <w:t>12</w:t>
      </w:r>
      <w:r>
        <w:t>.20</w:t>
      </w:r>
      <w:r>
        <w:rPr>
          <w:lang w:val="sr-Cyrl-RS"/>
        </w:rPr>
        <w:t>23</w:t>
      </w:r>
      <w:r>
        <w:t>.</w:t>
      </w:r>
      <w:r>
        <w:rPr>
          <w:lang w:val="sr-Cyrl-RS"/>
        </w:rPr>
        <w:t xml:space="preserve"> </w:t>
      </w:r>
      <w:r>
        <w:t>године</w:t>
      </w:r>
      <w:r>
        <w:rPr>
          <w:lang w:val="sr-Cyrl-RS"/>
        </w:rPr>
        <w:t xml:space="preserve"> од стране директор установе.</w:t>
      </w:r>
    </w:p>
    <w:p w:rsidR="004A049C" w:rsidRDefault="004A049C" w:rsidP="004A049C">
      <w:pPr>
        <w:suppressAutoHyphens/>
        <w:jc w:val="both"/>
        <w:rPr>
          <w:lang w:val="sr-Cyrl-RS"/>
        </w:rPr>
      </w:pPr>
    </w:p>
    <w:p w:rsidR="004A049C" w:rsidRPr="00302CC9" w:rsidRDefault="004A049C" w:rsidP="004A049C">
      <w:pPr>
        <w:suppressAutoHyphens/>
        <w:jc w:val="both"/>
        <w:rPr>
          <w:lang w:val="sr-Cyrl-RS"/>
        </w:rPr>
      </w:pPr>
    </w:p>
    <w:p w:rsidR="004A049C" w:rsidRDefault="004A049C" w:rsidP="004A049C">
      <w:pPr>
        <w:suppressAutoHyphens/>
        <w:jc w:val="center"/>
        <w:rPr>
          <w:lang w:val="sr-Cyrl-RS"/>
        </w:rPr>
      </w:pPr>
      <w:r>
        <w:t>II</w:t>
      </w:r>
    </w:p>
    <w:p w:rsidR="004A049C" w:rsidRDefault="004A049C" w:rsidP="004A049C">
      <w:pPr>
        <w:suppressAutoHyphens/>
        <w:ind w:firstLine="720"/>
        <w:rPr>
          <w:lang w:val="sr-Cyrl-RS"/>
        </w:rPr>
      </w:pPr>
    </w:p>
    <w:p w:rsidR="004A049C" w:rsidRDefault="004A049C" w:rsidP="004A049C">
      <w:pPr>
        <w:suppressAutoHyphens/>
        <w:ind w:firstLine="720"/>
      </w:pPr>
      <w:r>
        <w:t>Решење ступа на снагу даном доношења.</w:t>
      </w:r>
    </w:p>
    <w:p w:rsidR="004A049C" w:rsidRDefault="004A049C" w:rsidP="004A049C">
      <w:pPr>
        <w:suppressAutoHyphens/>
        <w:jc w:val="center"/>
        <w:rPr>
          <w:lang w:val="sr-Cyrl-RS"/>
        </w:rPr>
      </w:pPr>
    </w:p>
    <w:p w:rsidR="004A049C" w:rsidRPr="00302CC9" w:rsidRDefault="004A049C" w:rsidP="004A049C">
      <w:pPr>
        <w:suppressAutoHyphens/>
        <w:jc w:val="center"/>
        <w:rPr>
          <w:lang w:val="sr-Cyrl-RS"/>
        </w:rPr>
      </w:pPr>
    </w:p>
    <w:p w:rsidR="004A049C" w:rsidRDefault="004A049C" w:rsidP="004A049C">
      <w:pPr>
        <w:suppressAutoHyphens/>
        <w:jc w:val="center"/>
      </w:pPr>
    </w:p>
    <w:p w:rsidR="004A049C" w:rsidRDefault="004A049C" w:rsidP="004A049C">
      <w:pPr>
        <w:suppressAutoHyphens/>
        <w:jc w:val="center"/>
        <w:rPr>
          <w:lang w:val="sr-Cyrl-RS"/>
        </w:rPr>
      </w:pPr>
      <w:r>
        <w:t>III</w:t>
      </w:r>
    </w:p>
    <w:p w:rsidR="004A049C" w:rsidRDefault="004A049C" w:rsidP="004A049C">
      <w:pPr>
        <w:suppressAutoHyphens/>
        <w:ind w:firstLine="720"/>
        <w:rPr>
          <w:lang w:val="sr-Cyrl-RS"/>
        </w:rPr>
      </w:pPr>
    </w:p>
    <w:p w:rsidR="004A049C" w:rsidRDefault="004A049C" w:rsidP="004A049C">
      <w:pPr>
        <w:suppressAutoHyphens/>
        <w:ind w:firstLine="720"/>
      </w:pPr>
      <w:r>
        <w:t>Решење објавити у „Службеном листу града  Прокупља“.</w:t>
      </w:r>
    </w:p>
    <w:p w:rsidR="004A049C" w:rsidRDefault="004A049C" w:rsidP="004A049C">
      <w:pPr>
        <w:suppressAutoHyphens/>
        <w:jc w:val="center"/>
        <w:rPr>
          <w:lang w:val="sr-Cyrl-RS"/>
        </w:rPr>
      </w:pPr>
    </w:p>
    <w:p w:rsidR="004A049C" w:rsidRPr="00302CC9" w:rsidRDefault="004A049C" w:rsidP="004A049C">
      <w:pPr>
        <w:suppressAutoHyphens/>
        <w:jc w:val="center"/>
        <w:rPr>
          <w:lang w:val="sr-Cyrl-RS"/>
        </w:rPr>
      </w:pPr>
    </w:p>
    <w:p w:rsidR="004A049C" w:rsidRDefault="004A049C" w:rsidP="004A049C">
      <w:pPr>
        <w:suppressAutoHyphens/>
        <w:jc w:val="center"/>
      </w:pPr>
    </w:p>
    <w:p w:rsidR="004A049C" w:rsidRDefault="004A049C" w:rsidP="004A049C">
      <w:pPr>
        <w:jc w:val="center"/>
        <w:rPr>
          <w:lang w:val="sr-Cyrl-RS"/>
        </w:rPr>
      </w:pPr>
      <w:r>
        <w:t>IV</w:t>
      </w:r>
    </w:p>
    <w:p w:rsidR="004A049C" w:rsidRDefault="004A049C" w:rsidP="004A049C">
      <w:pPr>
        <w:ind w:firstLine="720"/>
        <w:rPr>
          <w:lang w:val="sr-Cyrl-RS"/>
        </w:rPr>
      </w:pPr>
    </w:p>
    <w:p w:rsidR="004A049C" w:rsidRPr="00491DAF" w:rsidRDefault="004A049C" w:rsidP="004A049C">
      <w:pPr>
        <w:ind w:firstLine="720"/>
        <w:rPr>
          <w:lang w:val="sr-Cyrl-CS"/>
        </w:rPr>
      </w:pPr>
      <w:r>
        <w:t>Решење доставити:</w:t>
      </w:r>
      <w:r w:rsidRPr="00647A1A">
        <w:t xml:space="preserve"> </w:t>
      </w:r>
      <w:r>
        <w:rPr>
          <w:lang w:val="sr-Cyrl-RS"/>
        </w:rPr>
        <w:t>Историском архиву „Топлице“</w:t>
      </w:r>
      <w:r>
        <w:t xml:space="preserve"> Прокупљ</w:t>
      </w:r>
      <w:r>
        <w:rPr>
          <w:lang w:val="sr-Cyrl-RS"/>
        </w:rPr>
        <w:t>е</w:t>
      </w:r>
      <w:r>
        <w:t>,</w:t>
      </w:r>
      <w:r>
        <w:rPr>
          <w:lang w:val="sr-Cyrl-RS"/>
        </w:rPr>
        <w:t xml:space="preserve"> </w:t>
      </w:r>
      <w:r>
        <w:t xml:space="preserve">Одељењу за друштвене делатности </w:t>
      </w:r>
      <w:r>
        <w:rPr>
          <w:lang w:val="sr-Cyrl-CS"/>
        </w:rPr>
        <w:t xml:space="preserve"> и Архиви града Прокупља.</w:t>
      </w:r>
    </w:p>
    <w:p w:rsidR="004A049C" w:rsidRDefault="004A049C" w:rsidP="004A049C">
      <w:pPr>
        <w:jc w:val="center"/>
      </w:pPr>
    </w:p>
    <w:p w:rsidR="004A049C" w:rsidRDefault="004A049C" w:rsidP="004A049C">
      <w:pPr>
        <w:jc w:val="both"/>
        <w:rPr>
          <w:lang w:val="sr-Cyrl-RS"/>
        </w:rPr>
      </w:pPr>
    </w:p>
    <w:p w:rsidR="004A049C" w:rsidRDefault="004A049C" w:rsidP="004A049C">
      <w:pPr>
        <w:jc w:val="both"/>
        <w:rPr>
          <w:lang w:val="sr-Cyrl-RS"/>
        </w:rPr>
      </w:pPr>
    </w:p>
    <w:p w:rsidR="004A049C" w:rsidRDefault="004A049C" w:rsidP="004A049C">
      <w:pPr>
        <w:jc w:val="both"/>
      </w:pPr>
      <w:r>
        <w:t>Број: 06-25/2024-02</w:t>
      </w:r>
    </w:p>
    <w:p w:rsidR="004A049C" w:rsidRPr="000C4943" w:rsidRDefault="004A049C" w:rsidP="004A049C">
      <w:pPr>
        <w:jc w:val="both"/>
        <w:rPr>
          <w:lang w:val="sr-Cyrl-RS"/>
        </w:rPr>
      </w:pPr>
      <w:r>
        <w:t>У Прокупљу, 13.03.</w:t>
      </w:r>
      <w:r w:rsidRPr="001370E3">
        <w:t>202</w:t>
      </w:r>
      <w:r>
        <w:rPr>
          <w:lang w:val="sr-Latn-RS"/>
        </w:rPr>
        <w:t>4</w:t>
      </w:r>
      <w:r w:rsidRPr="001370E3">
        <w:rPr>
          <w:b/>
        </w:rPr>
        <w:t>.</w:t>
      </w:r>
      <w:r>
        <w:rPr>
          <w:b/>
          <w:lang w:val="sr-Cyrl-RS"/>
        </w:rPr>
        <w:t xml:space="preserve"> </w:t>
      </w:r>
      <w:r>
        <w:rPr>
          <w:lang w:val="sr-Cyrl-RS"/>
        </w:rPr>
        <w:t>г</w:t>
      </w:r>
      <w:r>
        <w:t>одине</w:t>
      </w:r>
      <w:r>
        <w:rPr>
          <w:lang w:val="sr-Cyrl-RS"/>
        </w:rPr>
        <w:t>.</w:t>
      </w:r>
    </w:p>
    <w:p w:rsidR="004A049C" w:rsidRPr="00EE2675" w:rsidRDefault="004A049C" w:rsidP="004A049C">
      <w:pPr>
        <w:jc w:val="both"/>
        <w:rPr>
          <w:lang w:val="sr-Cyrl-RS"/>
        </w:rPr>
      </w:pPr>
      <w:r>
        <w:rPr>
          <w:lang w:val="sr-Cyrl-RS"/>
        </w:rPr>
        <w:t>СКУПШТИНА ГРАДА ПРОКУПЉА</w:t>
      </w:r>
    </w:p>
    <w:p w:rsidR="004A049C" w:rsidRDefault="004A049C" w:rsidP="004A049C">
      <w:pPr>
        <w:jc w:val="both"/>
      </w:pPr>
    </w:p>
    <w:p w:rsidR="004A049C" w:rsidRDefault="004A049C" w:rsidP="004A049C">
      <w:pPr>
        <w:jc w:val="both"/>
        <w:rPr>
          <w:lang w:val="sr-Cyrl-RS"/>
        </w:rPr>
      </w:pPr>
      <w:r>
        <w:t xml:space="preserve">                                                                                </w:t>
      </w:r>
      <w:r>
        <w:rPr>
          <w:lang w:val="sr-Cyrl-RS"/>
        </w:rPr>
        <w:t xml:space="preserve">                                                                                                                                                 </w:t>
      </w:r>
      <w:r>
        <w:t>ПРЕДСЕДНИК</w:t>
      </w:r>
      <w:r>
        <w:rPr>
          <w:lang w:val="sr-Cyrl-RS"/>
        </w:rPr>
        <w:t xml:space="preserve"> </w:t>
      </w:r>
    </w:p>
    <w:p w:rsidR="004A049C" w:rsidRPr="00442910" w:rsidRDefault="004A049C" w:rsidP="004A049C">
      <w:pPr>
        <w:jc w:val="both"/>
      </w:pPr>
      <w:r>
        <w:rPr>
          <w:lang w:val="sr-Cyrl-RS"/>
        </w:rPr>
        <w:t xml:space="preserve">                                                                                                                                                                                                             СКУПШТИНЕ ГРАДА ПРОКУПЉА</w:t>
      </w:r>
    </w:p>
    <w:p w:rsidR="004A049C" w:rsidRDefault="004A049C" w:rsidP="004A049C">
      <w:pPr>
        <w:jc w:val="both"/>
      </w:pPr>
      <w:r>
        <w:t xml:space="preserve">                                                                                                </w:t>
      </w:r>
    </w:p>
    <w:p w:rsidR="004A049C" w:rsidRDefault="004A049C" w:rsidP="004A049C">
      <w:pPr>
        <w:jc w:val="both"/>
        <w:rPr>
          <w:lang w:val="sr-Cyrl-RS"/>
        </w:rPr>
      </w:pPr>
      <w:r>
        <w:rPr>
          <w:lang w:val="sr-Cyrl-RS"/>
        </w:rPr>
        <w:t xml:space="preserve">                                                                                                                                                                                                                                 Дејан Лазић</w:t>
      </w:r>
      <w:r>
        <w:rPr>
          <w:lang w:val="sr-Latn-RS"/>
        </w:rPr>
        <w:t xml:space="preserve"> </w:t>
      </w:r>
      <w:r>
        <w:rPr>
          <w:lang w:val="sr-Cyrl-RS"/>
        </w:rPr>
        <w:t>с.р.</w:t>
      </w:r>
    </w:p>
    <w:p w:rsidR="004A049C" w:rsidRDefault="004A049C" w:rsidP="004A049C">
      <w:pPr>
        <w:jc w:val="both"/>
        <w:rPr>
          <w:lang w:val="sr-Cyrl-RS"/>
        </w:rPr>
      </w:pPr>
    </w:p>
    <w:p w:rsidR="004A049C" w:rsidRDefault="004A049C" w:rsidP="004A049C">
      <w:pPr>
        <w:jc w:val="both"/>
        <w:rPr>
          <w:lang w:val="sr-Cyrl-RS"/>
        </w:rPr>
      </w:pPr>
    </w:p>
    <w:p w:rsidR="004A049C" w:rsidRDefault="004A049C" w:rsidP="004A049C">
      <w:pPr>
        <w:jc w:val="both"/>
        <w:rPr>
          <w:sz w:val="40"/>
          <w:szCs w:val="40"/>
          <w:lang w:val="sr-Cyrl-RS"/>
        </w:rPr>
      </w:pPr>
      <w:r>
        <w:rPr>
          <w:sz w:val="40"/>
          <w:szCs w:val="40"/>
          <w:lang w:val="sr-Cyrl-RS"/>
        </w:rPr>
        <w:t>16</w:t>
      </w:r>
    </w:p>
    <w:p w:rsidR="00CF38D2" w:rsidRPr="00CF38D2" w:rsidRDefault="00CF38D2" w:rsidP="00CF38D2">
      <w:pPr>
        <w:ind w:firstLine="720"/>
        <w:jc w:val="both"/>
        <w:rPr>
          <w:bCs/>
          <w:iCs/>
          <w:lang w:val="sr-Cyrl-RS"/>
        </w:rPr>
      </w:pPr>
      <w:r>
        <w:t xml:space="preserve">На основу </w:t>
      </w:r>
      <w:r>
        <w:rPr>
          <w:bCs/>
          <w:iCs/>
        </w:rPr>
        <w:t>чл</w:t>
      </w:r>
      <w:r>
        <w:rPr>
          <w:bCs/>
          <w:iCs/>
          <w:lang w:val="sr-Cyrl-RS"/>
        </w:rPr>
        <w:t xml:space="preserve">ана </w:t>
      </w:r>
      <w:r>
        <w:rPr>
          <w:bCs/>
          <w:iCs/>
        </w:rPr>
        <w:t xml:space="preserve">33. и </w:t>
      </w:r>
      <w:r>
        <w:rPr>
          <w:bCs/>
          <w:iCs/>
          <w:lang w:val="sr-Cyrl-RS"/>
        </w:rPr>
        <w:t xml:space="preserve">члана </w:t>
      </w:r>
      <w:r>
        <w:rPr>
          <w:bCs/>
          <w:iCs/>
        </w:rPr>
        <w:t>161</w:t>
      </w:r>
      <w:r>
        <w:rPr>
          <w:bCs/>
          <w:iCs/>
          <w:lang w:val="sr-Cyrl-RS"/>
        </w:rPr>
        <w:t>. става 2. Закона о запосленима у јавним службама (Сл. гласник РС бр. 113/17, 95/18, 86/19, 157/2020 и 123/2021)</w:t>
      </w:r>
      <w:r>
        <w:rPr>
          <w:lang w:val="sr-Cyrl-RS"/>
        </w:rPr>
        <w:t xml:space="preserve">, </w:t>
      </w:r>
      <w:r>
        <w:t>члана 32. Закона о локалној самоуправи („Сл. гласник РС“, број 129/07, 83/14-др.закон и 101/2016-др.закон, 47/2018</w:t>
      </w:r>
      <w:r>
        <w:rPr>
          <w:lang w:val="sr-Cyrl-RS"/>
        </w:rPr>
        <w:t xml:space="preserve"> и </w:t>
      </w:r>
      <w:r>
        <w:t>111/2021 - др.закон)</w:t>
      </w:r>
      <w:r>
        <w:rPr>
          <w:lang w:val="sr-Cyrl-RS"/>
        </w:rPr>
        <w:t xml:space="preserve"> и</w:t>
      </w:r>
      <w:r>
        <w:t xml:space="preserve"> члана 40.</w:t>
      </w:r>
      <w:r>
        <w:rPr>
          <w:lang w:val="sr-Cyrl-RS"/>
        </w:rPr>
        <w:t xml:space="preserve"> </w:t>
      </w:r>
      <w:r>
        <w:t>став</w:t>
      </w:r>
      <w:r>
        <w:rPr>
          <w:lang w:val="sr-Cyrl-RS"/>
        </w:rPr>
        <w:t xml:space="preserve"> </w:t>
      </w:r>
      <w:r>
        <w:t xml:space="preserve">1. тачка </w:t>
      </w:r>
      <w:r>
        <w:rPr>
          <w:lang w:val="sr-Cyrl-RS"/>
        </w:rPr>
        <w:t>64</w:t>
      </w:r>
      <w:r>
        <w:t xml:space="preserve">. Статута града Прокупља („Сл. лист Општине Прокупље“, број 15/2018), </w:t>
      </w:r>
      <w:r>
        <w:rPr>
          <w:lang w:val="sr-Cyrl-RS"/>
        </w:rPr>
        <w:t>Скупштина г</w:t>
      </w:r>
      <w:r>
        <w:t>рада Прокупља на седници одржаној дан</w:t>
      </w:r>
      <w:r>
        <w:rPr>
          <w:lang w:val="sr-Cyrl-RS"/>
        </w:rPr>
        <w:t>а 13.03.2024.</w:t>
      </w:r>
      <w:r>
        <w:t xml:space="preserve"> године, донела је:</w:t>
      </w:r>
    </w:p>
    <w:p w:rsidR="00CF38D2" w:rsidRDefault="00CF38D2" w:rsidP="00CF38D2">
      <w:pPr>
        <w:jc w:val="both"/>
      </w:pPr>
    </w:p>
    <w:p w:rsidR="00CF38D2" w:rsidRDefault="00CF38D2" w:rsidP="00CF38D2">
      <w:pPr>
        <w:jc w:val="center"/>
      </w:pPr>
      <w:r>
        <w:t>РЕШЕЊЕ</w:t>
      </w:r>
    </w:p>
    <w:p w:rsidR="00CF38D2" w:rsidRDefault="00CF38D2" w:rsidP="00CF38D2"/>
    <w:p w:rsidR="00CF38D2" w:rsidRDefault="00CF38D2" w:rsidP="00CF38D2"/>
    <w:p w:rsidR="00CF38D2" w:rsidRDefault="00CF38D2" w:rsidP="00CF38D2">
      <w:pPr>
        <w:jc w:val="center"/>
        <w:rPr>
          <w:lang w:val="sr-Cyrl-RS"/>
        </w:rPr>
      </w:pPr>
      <w:r>
        <w:t>I</w:t>
      </w:r>
    </w:p>
    <w:p w:rsidR="00CF38D2" w:rsidRDefault="00CF38D2" w:rsidP="00CF38D2">
      <w:pPr>
        <w:ind w:firstLine="720"/>
        <w:rPr>
          <w:lang w:val="sr-Cyrl-RS"/>
        </w:rPr>
      </w:pPr>
    </w:p>
    <w:p w:rsidR="00CF38D2" w:rsidRPr="00E82C56" w:rsidRDefault="00CF38D2" w:rsidP="00CF38D2">
      <w:pPr>
        <w:ind w:firstLine="720"/>
        <w:jc w:val="both"/>
      </w:pPr>
      <w:r>
        <w:t xml:space="preserve">Даје се сагласност на </w:t>
      </w:r>
      <w:r>
        <w:rPr>
          <w:lang w:val="sr-Cyrl-RS"/>
        </w:rPr>
        <w:t xml:space="preserve">Предлог кадровског плана </w:t>
      </w:r>
      <w:r w:rsidRPr="00085614">
        <w:rPr>
          <w:lang w:val="sr-Cyrl-RS"/>
        </w:rPr>
        <w:t>Народне библиотеке “Раде Драинац“</w:t>
      </w:r>
      <w:r>
        <w:rPr>
          <w:lang w:val="sr-Cyrl-RS"/>
        </w:rPr>
        <w:t xml:space="preserve"> Прокупље за </w:t>
      </w:r>
      <w:r>
        <w:t>202</w:t>
      </w:r>
      <w:r>
        <w:rPr>
          <w:lang w:val="sr-Cyrl-RS"/>
        </w:rPr>
        <w:t>4</w:t>
      </w:r>
      <w:r>
        <w:t>.</w:t>
      </w:r>
      <w:r>
        <w:rPr>
          <w:lang w:val="sr-Cyrl-RS"/>
        </w:rPr>
        <w:t xml:space="preserve"> </w:t>
      </w:r>
      <w:r>
        <w:t>годин</w:t>
      </w:r>
      <w:r>
        <w:rPr>
          <w:lang w:val="sr-Cyrl-RS"/>
        </w:rPr>
        <w:t>у бр: 628/1</w:t>
      </w:r>
      <w:r>
        <w:t xml:space="preserve">, </w:t>
      </w:r>
      <w:r>
        <w:rPr>
          <w:lang w:val="sr-Cyrl-RS"/>
        </w:rPr>
        <w:t>донешен дана: 22</w:t>
      </w:r>
      <w:r>
        <w:t>.1</w:t>
      </w:r>
      <w:r>
        <w:rPr>
          <w:lang w:val="sr-Cyrl-RS"/>
        </w:rPr>
        <w:t>2</w:t>
      </w:r>
      <w:r>
        <w:t>.20</w:t>
      </w:r>
      <w:r>
        <w:rPr>
          <w:lang w:val="sr-Cyrl-RS"/>
        </w:rPr>
        <w:t>23</w:t>
      </w:r>
      <w:r>
        <w:t>.</w:t>
      </w:r>
      <w:r>
        <w:rPr>
          <w:lang w:val="sr-Cyrl-RS"/>
        </w:rPr>
        <w:t xml:space="preserve"> </w:t>
      </w:r>
      <w:r>
        <w:t>године</w:t>
      </w:r>
      <w:r>
        <w:rPr>
          <w:lang w:val="sr-Cyrl-RS"/>
        </w:rPr>
        <w:t xml:space="preserve"> од стране директор установе.</w:t>
      </w:r>
    </w:p>
    <w:p w:rsidR="00CF38D2" w:rsidRDefault="00CF38D2" w:rsidP="00CF38D2">
      <w:pPr>
        <w:suppressAutoHyphens/>
        <w:jc w:val="center"/>
        <w:rPr>
          <w:lang w:val="sr-Cyrl-RS"/>
        </w:rPr>
      </w:pPr>
    </w:p>
    <w:p w:rsidR="00CF38D2" w:rsidRPr="00302CC9" w:rsidRDefault="00CF38D2" w:rsidP="00CF38D2">
      <w:pPr>
        <w:suppressAutoHyphens/>
        <w:jc w:val="center"/>
        <w:rPr>
          <w:lang w:val="sr-Cyrl-RS"/>
        </w:rPr>
      </w:pPr>
    </w:p>
    <w:p w:rsidR="00CF38D2" w:rsidRDefault="00CF38D2" w:rsidP="00CF38D2">
      <w:pPr>
        <w:suppressAutoHyphens/>
        <w:jc w:val="center"/>
        <w:rPr>
          <w:lang w:val="sr-Cyrl-RS"/>
        </w:rPr>
      </w:pPr>
      <w:r>
        <w:t>II</w:t>
      </w:r>
    </w:p>
    <w:p w:rsidR="00CF38D2" w:rsidRDefault="00CF38D2" w:rsidP="00CF38D2">
      <w:pPr>
        <w:suppressAutoHyphens/>
        <w:ind w:firstLine="720"/>
        <w:rPr>
          <w:lang w:val="sr-Cyrl-RS"/>
        </w:rPr>
      </w:pPr>
    </w:p>
    <w:p w:rsidR="00CF38D2" w:rsidRDefault="00CF38D2" w:rsidP="00CF38D2">
      <w:pPr>
        <w:suppressAutoHyphens/>
        <w:ind w:firstLine="720"/>
      </w:pPr>
      <w:r>
        <w:t>Решење ступа на снагу даном доношења.</w:t>
      </w:r>
    </w:p>
    <w:p w:rsidR="00CF38D2" w:rsidRDefault="00CF38D2" w:rsidP="00CF38D2">
      <w:pPr>
        <w:suppressAutoHyphens/>
        <w:jc w:val="center"/>
        <w:rPr>
          <w:lang w:val="sr-Cyrl-RS"/>
        </w:rPr>
      </w:pPr>
    </w:p>
    <w:p w:rsidR="00CF38D2" w:rsidRPr="00302CC9" w:rsidRDefault="00CF38D2" w:rsidP="00CF38D2">
      <w:pPr>
        <w:suppressAutoHyphens/>
        <w:jc w:val="center"/>
        <w:rPr>
          <w:lang w:val="sr-Cyrl-RS"/>
        </w:rPr>
      </w:pPr>
    </w:p>
    <w:p w:rsidR="00CF38D2" w:rsidRDefault="00CF38D2" w:rsidP="00CF38D2">
      <w:pPr>
        <w:suppressAutoHyphens/>
        <w:jc w:val="center"/>
      </w:pPr>
    </w:p>
    <w:p w:rsidR="00CF38D2" w:rsidRDefault="00CF38D2" w:rsidP="00CF38D2">
      <w:pPr>
        <w:suppressAutoHyphens/>
        <w:jc w:val="center"/>
        <w:rPr>
          <w:lang w:val="sr-Cyrl-RS"/>
        </w:rPr>
      </w:pPr>
      <w:r>
        <w:t>III</w:t>
      </w:r>
    </w:p>
    <w:p w:rsidR="00CF38D2" w:rsidRDefault="00CF38D2" w:rsidP="00CF38D2">
      <w:pPr>
        <w:suppressAutoHyphens/>
        <w:ind w:firstLine="720"/>
        <w:rPr>
          <w:lang w:val="sr-Cyrl-RS"/>
        </w:rPr>
      </w:pPr>
    </w:p>
    <w:p w:rsidR="00CF38D2" w:rsidRDefault="00CF38D2" w:rsidP="00CF38D2">
      <w:pPr>
        <w:suppressAutoHyphens/>
        <w:ind w:firstLine="720"/>
      </w:pPr>
      <w:r>
        <w:t>Решење објавити у „Службеном листу града  Прокупља“.</w:t>
      </w:r>
    </w:p>
    <w:p w:rsidR="00CF38D2" w:rsidRDefault="00CF38D2" w:rsidP="00CF38D2">
      <w:pPr>
        <w:suppressAutoHyphens/>
        <w:jc w:val="center"/>
        <w:rPr>
          <w:lang w:val="sr-Cyrl-RS"/>
        </w:rPr>
      </w:pPr>
    </w:p>
    <w:p w:rsidR="00CF38D2" w:rsidRPr="00302CC9" w:rsidRDefault="00CF38D2" w:rsidP="00CF38D2">
      <w:pPr>
        <w:suppressAutoHyphens/>
        <w:jc w:val="center"/>
        <w:rPr>
          <w:lang w:val="sr-Cyrl-RS"/>
        </w:rPr>
      </w:pPr>
    </w:p>
    <w:p w:rsidR="00CF38D2" w:rsidRDefault="00CF38D2" w:rsidP="00CF38D2">
      <w:pPr>
        <w:suppressAutoHyphens/>
        <w:jc w:val="center"/>
      </w:pPr>
    </w:p>
    <w:p w:rsidR="00CF38D2" w:rsidRDefault="00CF38D2" w:rsidP="00CF38D2">
      <w:pPr>
        <w:jc w:val="center"/>
        <w:rPr>
          <w:lang w:val="sr-Cyrl-RS"/>
        </w:rPr>
      </w:pPr>
      <w:r>
        <w:t>IV</w:t>
      </w:r>
    </w:p>
    <w:p w:rsidR="00CF38D2" w:rsidRDefault="00CF38D2" w:rsidP="00CF38D2">
      <w:pPr>
        <w:ind w:firstLine="720"/>
        <w:rPr>
          <w:lang w:val="sr-Cyrl-RS"/>
        </w:rPr>
      </w:pPr>
    </w:p>
    <w:p w:rsidR="00CF38D2" w:rsidRPr="00491DAF" w:rsidRDefault="00CF38D2" w:rsidP="00CF38D2">
      <w:pPr>
        <w:ind w:firstLine="720"/>
        <w:rPr>
          <w:lang w:val="sr-Cyrl-CS"/>
        </w:rPr>
      </w:pPr>
      <w:r>
        <w:t>Решење доставити:</w:t>
      </w:r>
      <w:r w:rsidRPr="00647A1A">
        <w:t xml:space="preserve"> </w:t>
      </w:r>
      <w:r>
        <w:rPr>
          <w:lang w:val="sr-Cyrl-RS"/>
        </w:rPr>
        <w:t>Народној библиотеци</w:t>
      </w:r>
      <w:r w:rsidRPr="00085614">
        <w:rPr>
          <w:lang w:val="sr-Cyrl-RS"/>
        </w:rPr>
        <w:t xml:space="preserve"> “Раде Драинац“</w:t>
      </w:r>
      <w:r>
        <w:rPr>
          <w:lang w:val="sr-Cyrl-RS"/>
        </w:rPr>
        <w:t xml:space="preserve"> Прокупље</w:t>
      </w:r>
      <w:r>
        <w:t>,</w:t>
      </w:r>
      <w:r>
        <w:rPr>
          <w:lang w:val="sr-Cyrl-RS"/>
        </w:rPr>
        <w:t xml:space="preserve"> </w:t>
      </w:r>
      <w:r>
        <w:t xml:space="preserve">Одељењу за друштвене делатности </w:t>
      </w:r>
      <w:r>
        <w:rPr>
          <w:lang w:val="sr-Cyrl-CS"/>
        </w:rPr>
        <w:t xml:space="preserve"> и Архиви града Прокупља.</w:t>
      </w:r>
    </w:p>
    <w:p w:rsidR="00CF38D2" w:rsidRDefault="00CF38D2" w:rsidP="00CF38D2">
      <w:pPr>
        <w:jc w:val="center"/>
      </w:pPr>
    </w:p>
    <w:p w:rsidR="00CF38D2" w:rsidRDefault="00CF38D2" w:rsidP="00CF38D2">
      <w:pPr>
        <w:jc w:val="both"/>
        <w:rPr>
          <w:lang w:val="sr-Cyrl-RS"/>
        </w:rPr>
      </w:pPr>
    </w:p>
    <w:p w:rsidR="00CF38D2" w:rsidRDefault="00CF38D2" w:rsidP="00CF38D2">
      <w:pPr>
        <w:jc w:val="both"/>
        <w:rPr>
          <w:lang w:val="sr-Cyrl-RS"/>
        </w:rPr>
      </w:pPr>
    </w:p>
    <w:p w:rsidR="00CF38D2" w:rsidRPr="00C001E1" w:rsidRDefault="00CF38D2" w:rsidP="00CF38D2">
      <w:pPr>
        <w:jc w:val="both"/>
        <w:rPr>
          <w:lang w:val="sr-Cyrl-RS"/>
        </w:rPr>
      </w:pPr>
      <w:r>
        <w:t xml:space="preserve">Број: </w:t>
      </w:r>
      <w:r>
        <w:rPr>
          <w:lang w:val="sr-Cyrl-RS"/>
        </w:rPr>
        <w:t>06-25/2024-02</w:t>
      </w:r>
    </w:p>
    <w:p w:rsidR="00CF38D2" w:rsidRPr="00B929C1" w:rsidRDefault="00CF38D2" w:rsidP="00CF38D2">
      <w:pPr>
        <w:jc w:val="both"/>
        <w:rPr>
          <w:lang w:val="sr-Cyrl-RS"/>
        </w:rPr>
      </w:pPr>
      <w:r>
        <w:t>У Прокупљу</w:t>
      </w:r>
      <w:r>
        <w:rPr>
          <w:lang w:val="sr-Cyrl-RS"/>
        </w:rPr>
        <w:t>, 13.03.</w:t>
      </w:r>
      <w:r>
        <w:t>202</w:t>
      </w:r>
      <w:r>
        <w:rPr>
          <w:lang w:val="sr-Latn-RS"/>
        </w:rPr>
        <w:t>4</w:t>
      </w:r>
      <w:r>
        <w:rPr>
          <w:b/>
        </w:rPr>
        <w:t>.</w:t>
      </w:r>
      <w:r>
        <w:rPr>
          <w:b/>
          <w:lang w:val="sr-Cyrl-RS"/>
        </w:rPr>
        <w:t xml:space="preserve"> </w:t>
      </w:r>
      <w:r>
        <w:rPr>
          <w:lang w:val="sr-Cyrl-RS"/>
        </w:rPr>
        <w:t>г</w:t>
      </w:r>
      <w:r>
        <w:t>один</w:t>
      </w:r>
      <w:r>
        <w:rPr>
          <w:lang w:val="sr-Cyrl-RS"/>
        </w:rPr>
        <w:t>е.</w:t>
      </w:r>
    </w:p>
    <w:p w:rsidR="00CF38D2" w:rsidRDefault="00CF38D2" w:rsidP="00CF38D2">
      <w:pPr>
        <w:jc w:val="both"/>
        <w:rPr>
          <w:lang w:val="sr-Cyrl-RS"/>
        </w:rPr>
      </w:pPr>
      <w:r>
        <w:rPr>
          <w:lang w:val="sr-Cyrl-RS"/>
        </w:rPr>
        <w:t>СКУПШТИНА ГРАДА ПРОКУПЉА</w:t>
      </w:r>
    </w:p>
    <w:p w:rsidR="00CF38D2" w:rsidRDefault="00CF38D2" w:rsidP="00CF38D2">
      <w:pPr>
        <w:jc w:val="both"/>
      </w:pPr>
    </w:p>
    <w:p w:rsidR="00CF38D2" w:rsidRDefault="00CF38D2" w:rsidP="00CF38D2">
      <w:pPr>
        <w:jc w:val="both"/>
        <w:rPr>
          <w:lang w:val="sr-Cyrl-RS"/>
        </w:rPr>
      </w:pPr>
      <w:r>
        <w:t xml:space="preserve">                                                                                </w:t>
      </w:r>
      <w:r>
        <w:rPr>
          <w:lang w:val="sr-Cyrl-RS"/>
        </w:rPr>
        <w:t xml:space="preserve">                                                                                                                                               </w:t>
      </w:r>
      <w:r>
        <w:t>ПРЕДСЕДНИК</w:t>
      </w:r>
      <w:r>
        <w:rPr>
          <w:lang w:val="sr-Cyrl-RS"/>
        </w:rPr>
        <w:t xml:space="preserve"> </w:t>
      </w:r>
    </w:p>
    <w:p w:rsidR="00CF38D2" w:rsidRDefault="00CF38D2" w:rsidP="00CF38D2">
      <w:pPr>
        <w:jc w:val="both"/>
      </w:pPr>
      <w:r>
        <w:rPr>
          <w:lang w:val="sr-Cyrl-RS"/>
        </w:rPr>
        <w:t xml:space="preserve">                                                                                                                                                                                                          СКУПШТИНЕ ГРАДА ПРОКУПЉА</w:t>
      </w:r>
    </w:p>
    <w:p w:rsidR="00CF38D2" w:rsidRDefault="00CF38D2" w:rsidP="00CF38D2">
      <w:pPr>
        <w:jc w:val="both"/>
      </w:pPr>
      <w:r>
        <w:t xml:space="preserve">                                                                                                </w:t>
      </w:r>
    </w:p>
    <w:p w:rsidR="00CF38D2" w:rsidRDefault="00CF38D2" w:rsidP="00CF38D2">
      <w:pPr>
        <w:jc w:val="both"/>
      </w:pPr>
      <w:r>
        <w:rPr>
          <w:lang w:val="sr-Cyrl-RS"/>
        </w:rPr>
        <w:t xml:space="preserve">                                                                                                                                                                                                                                  Дејан Лазић с.р.</w:t>
      </w:r>
    </w:p>
    <w:p w:rsidR="00CF38D2" w:rsidRDefault="00CF38D2" w:rsidP="00CF38D2">
      <w:pPr>
        <w:jc w:val="both"/>
        <w:rPr>
          <w:lang w:val="sr-Cyrl-RS"/>
        </w:rPr>
      </w:pPr>
    </w:p>
    <w:p w:rsidR="00DA25C2" w:rsidRDefault="00DA25C2" w:rsidP="00CF38D2">
      <w:pPr>
        <w:jc w:val="both"/>
        <w:rPr>
          <w:lang w:val="sr-Cyrl-RS"/>
        </w:rPr>
      </w:pPr>
    </w:p>
    <w:p w:rsidR="00DA25C2" w:rsidRDefault="00DA25C2" w:rsidP="00CF38D2">
      <w:pPr>
        <w:jc w:val="both"/>
        <w:rPr>
          <w:lang w:val="sr-Cyrl-RS"/>
        </w:rPr>
      </w:pPr>
    </w:p>
    <w:p w:rsidR="00DA25C2" w:rsidRDefault="00DA25C2" w:rsidP="00CF38D2">
      <w:pPr>
        <w:jc w:val="both"/>
        <w:rPr>
          <w:lang w:val="sr-Cyrl-RS"/>
        </w:rPr>
      </w:pPr>
    </w:p>
    <w:p w:rsidR="00DA25C2" w:rsidRDefault="00DA25C2" w:rsidP="00CF38D2">
      <w:pPr>
        <w:jc w:val="both"/>
        <w:rPr>
          <w:lang w:val="sr-Cyrl-RS"/>
        </w:rPr>
      </w:pPr>
    </w:p>
    <w:p w:rsidR="00DA25C2" w:rsidRDefault="00DA25C2" w:rsidP="00CF38D2">
      <w:pPr>
        <w:jc w:val="both"/>
        <w:rPr>
          <w:sz w:val="40"/>
          <w:szCs w:val="40"/>
          <w:lang w:val="sr-Cyrl-RS"/>
        </w:rPr>
      </w:pPr>
      <w:r>
        <w:rPr>
          <w:sz w:val="40"/>
          <w:szCs w:val="40"/>
          <w:lang w:val="sr-Cyrl-RS"/>
        </w:rPr>
        <w:t>17</w:t>
      </w:r>
    </w:p>
    <w:p w:rsidR="0078709C" w:rsidRDefault="0078709C" w:rsidP="0078709C">
      <w:pPr>
        <w:ind w:firstLine="720"/>
        <w:jc w:val="both"/>
        <w:rPr>
          <w:bCs/>
          <w:iCs/>
          <w:lang w:val="sr-Cyrl-RS"/>
        </w:rPr>
      </w:pPr>
      <w:r>
        <w:t xml:space="preserve">На основу </w:t>
      </w:r>
      <w:r>
        <w:rPr>
          <w:bCs/>
          <w:iCs/>
        </w:rPr>
        <w:t>чл</w:t>
      </w:r>
      <w:r>
        <w:rPr>
          <w:bCs/>
          <w:iCs/>
          <w:lang w:val="sr-Cyrl-RS"/>
        </w:rPr>
        <w:t xml:space="preserve">ана </w:t>
      </w:r>
      <w:r>
        <w:rPr>
          <w:bCs/>
          <w:iCs/>
        </w:rPr>
        <w:t xml:space="preserve">33. и </w:t>
      </w:r>
      <w:r>
        <w:rPr>
          <w:bCs/>
          <w:iCs/>
          <w:lang w:val="sr-Cyrl-RS"/>
        </w:rPr>
        <w:t xml:space="preserve">члана </w:t>
      </w:r>
      <w:r>
        <w:rPr>
          <w:bCs/>
          <w:iCs/>
        </w:rPr>
        <w:t>161</w:t>
      </w:r>
      <w:r>
        <w:rPr>
          <w:bCs/>
          <w:iCs/>
          <w:lang w:val="sr-Cyrl-RS"/>
        </w:rPr>
        <w:t xml:space="preserve">. става 2. Закона о запосленима у јавним службама </w:t>
      </w:r>
    </w:p>
    <w:p w:rsidR="0078709C" w:rsidRDefault="0078709C" w:rsidP="0078709C">
      <w:pPr>
        <w:jc w:val="both"/>
        <w:rPr>
          <w:lang w:val="sr-Cyrl-RS"/>
        </w:rPr>
      </w:pPr>
      <w:r>
        <w:rPr>
          <w:bCs/>
          <w:iCs/>
          <w:lang w:val="sr-Cyrl-RS"/>
        </w:rPr>
        <w:t>(Сл. гласник РС бр. 113/17, 95/18, 86/19, 157/2020 и 123/2021)</w:t>
      </w:r>
      <w:r>
        <w:rPr>
          <w:lang w:val="sr-Cyrl-RS"/>
        </w:rPr>
        <w:t xml:space="preserve">, </w:t>
      </w:r>
      <w:r>
        <w:t>члана 32. Закона о локалној самоуправи („Сл. гласник РС“, број 129/07, 83/14-др.закон и 101/2016-др.закон, 47/2018</w:t>
      </w:r>
      <w:r>
        <w:rPr>
          <w:lang w:val="sr-Cyrl-RS"/>
        </w:rPr>
        <w:t xml:space="preserve"> и </w:t>
      </w:r>
      <w:r>
        <w:t>111/2021 - др.закон)</w:t>
      </w:r>
      <w:r>
        <w:rPr>
          <w:lang w:val="sr-Cyrl-RS"/>
        </w:rPr>
        <w:t xml:space="preserve"> и</w:t>
      </w:r>
      <w:r>
        <w:t xml:space="preserve"> члана 40.</w:t>
      </w:r>
      <w:r>
        <w:rPr>
          <w:lang w:val="sr-Cyrl-RS"/>
        </w:rPr>
        <w:t xml:space="preserve"> </w:t>
      </w:r>
      <w:r>
        <w:t>став</w:t>
      </w:r>
      <w:r>
        <w:rPr>
          <w:lang w:val="sr-Cyrl-RS"/>
        </w:rPr>
        <w:t xml:space="preserve"> </w:t>
      </w:r>
      <w:r>
        <w:t xml:space="preserve">1. тачка </w:t>
      </w:r>
      <w:r>
        <w:rPr>
          <w:lang w:val="sr-Cyrl-RS"/>
        </w:rPr>
        <w:t>64</w:t>
      </w:r>
      <w:r>
        <w:t xml:space="preserve">. Статута града Прокупља („Сл. лист Општине Прокупље“, број 15/2018), </w:t>
      </w:r>
      <w:r>
        <w:rPr>
          <w:lang w:val="sr-Cyrl-RS"/>
        </w:rPr>
        <w:t>Скупштина г</w:t>
      </w:r>
      <w:r>
        <w:t>рада Прокупља на седници одржаној дан</w:t>
      </w:r>
      <w:r>
        <w:rPr>
          <w:lang w:val="sr-Cyrl-RS"/>
        </w:rPr>
        <w:t>а 13.03.2024.</w:t>
      </w:r>
      <w:r>
        <w:t xml:space="preserve"> године, донела је:</w:t>
      </w:r>
    </w:p>
    <w:p w:rsidR="0078709C" w:rsidRDefault="0078709C" w:rsidP="0078709C">
      <w:pPr>
        <w:jc w:val="both"/>
      </w:pPr>
    </w:p>
    <w:p w:rsidR="0078709C" w:rsidRDefault="0078709C" w:rsidP="0078709C">
      <w:pPr>
        <w:jc w:val="both"/>
      </w:pPr>
    </w:p>
    <w:p w:rsidR="0078709C" w:rsidRDefault="0078709C" w:rsidP="0078709C">
      <w:pPr>
        <w:jc w:val="center"/>
      </w:pPr>
      <w:r>
        <w:t>РЕШЕЊЕ</w:t>
      </w:r>
    </w:p>
    <w:p w:rsidR="0078709C" w:rsidRDefault="0078709C" w:rsidP="0078709C"/>
    <w:p w:rsidR="0078709C" w:rsidRDefault="0078709C" w:rsidP="0078709C"/>
    <w:p w:rsidR="0078709C" w:rsidRDefault="0078709C" w:rsidP="0078709C">
      <w:pPr>
        <w:jc w:val="center"/>
        <w:rPr>
          <w:lang w:val="sr-Cyrl-RS"/>
        </w:rPr>
      </w:pPr>
      <w:r>
        <w:t>I</w:t>
      </w:r>
    </w:p>
    <w:p w:rsidR="0078709C" w:rsidRDefault="0078709C" w:rsidP="0078709C">
      <w:pPr>
        <w:ind w:firstLine="720"/>
        <w:rPr>
          <w:lang w:val="sr-Cyrl-RS"/>
        </w:rPr>
      </w:pPr>
    </w:p>
    <w:p w:rsidR="0078709C" w:rsidRPr="00E82C56" w:rsidRDefault="0078709C" w:rsidP="0078709C">
      <w:pPr>
        <w:ind w:firstLine="720"/>
        <w:jc w:val="both"/>
      </w:pPr>
      <w:r>
        <w:t xml:space="preserve">Даје се сагласност на </w:t>
      </w:r>
      <w:r>
        <w:rPr>
          <w:lang w:val="sr-Cyrl-RS"/>
        </w:rPr>
        <w:t>Предлог кадровског плана Културно образовног центра</w:t>
      </w:r>
      <w:r w:rsidRPr="004C1A1A">
        <w:rPr>
          <w:lang w:val="sr-Cyrl-RS"/>
        </w:rPr>
        <w:t xml:space="preserve"> </w:t>
      </w:r>
      <w:r w:rsidRPr="004C1A1A">
        <w:t>,,Топлице“</w:t>
      </w:r>
      <w:r w:rsidRPr="004C1A1A">
        <w:rPr>
          <w:lang w:val="sr-Cyrl-RS"/>
        </w:rPr>
        <w:t xml:space="preserve"> Прокупљ</w:t>
      </w:r>
      <w:r>
        <w:rPr>
          <w:lang w:val="sr-Cyrl-RS"/>
        </w:rPr>
        <w:t xml:space="preserve">е за </w:t>
      </w:r>
      <w:r>
        <w:t>202</w:t>
      </w:r>
      <w:r>
        <w:rPr>
          <w:lang w:val="sr-Cyrl-RS"/>
        </w:rPr>
        <w:t>4</w:t>
      </w:r>
      <w:r>
        <w:t>.</w:t>
      </w:r>
      <w:r>
        <w:rPr>
          <w:lang w:val="sr-Cyrl-RS"/>
        </w:rPr>
        <w:t xml:space="preserve"> </w:t>
      </w:r>
      <w:r>
        <w:t>годин</w:t>
      </w:r>
      <w:r>
        <w:rPr>
          <w:lang w:val="sr-Cyrl-RS"/>
        </w:rPr>
        <w:t>у бр: 346</w:t>
      </w:r>
      <w:r>
        <w:t xml:space="preserve">, </w:t>
      </w:r>
      <w:r>
        <w:rPr>
          <w:lang w:val="sr-Cyrl-RS"/>
        </w:rPr>
        <w:t>донешен дана: 25</w:t>
      </w:r>
      <w:r>
        <w:t>.</w:t>
      </w:r>
      <w:r>
        <w:rPr>
          <w:lang w:val="sr-Cyrl-RS"/>
        </w:rPr>
        <w:t>12</w:t>
      </w:r>
      <w:r>
        <w:t>.20</w:t>
      </w:r>
      <w:r>
        <w:rPr>
          <w:lang w:val="sr-Cyrl-RS"/>
        </w:rPr>
        <w:t>23</w:t>
      </w:r>
      <w:r>
        <w:t>.</w:t>
      </w:r>
      <w:r>
        <w:rPr>
          <w:lang w:val="sr-Cyrl-RS"/>
        </w:rPr>
        <w:t xml:space="preserve"> </w:t>
      </w:r>
      <w:r>
        <w:t>године</w:t>
      </w:r>
      <w:r>
        <w:rPr>
          <w:lang w:val="sr-Cyrl-RS"/>
        </w:rPr>
        <w:t xml:space="preserve"> од стране директор установе.</w:t>
      </w:r>
    </w:p>
    <w:p w:rsidR="0078709C" w:rsidRDefault="0078709C" w:rsidP="0078709C">
      <w:pPr>
        <w:suppressAutoHyphens/>
        <w:jc w:val="center"/>
        <w:rPr>
          <w:lang w:val="sr-Cyrl-RS"/>
        </w:rPr>
      </w:pPr>
    </w:p>
    <w:p w:rsidR="0078709C" w:rsidRPr="00302CC9" w:rsidRDefault="0078709C" w:rsidP="0078709C">
      <w:pPr>
        <w:suppressAutoHyphens/>
        <w:jc w:val="center"/>
        <w:rPr>
          <w:lang w:val="sr-Cyrl-RS"/>
        </w:rPr>
      </w:pPr>
    </w:p>
    <w:p w:rsidR="0078709C" w:rsidRDefault="0078709C" w:rsidP="0078709C">
      <w:pPr>
        <w:suppressAutoHyphens/>
        <w:jc w:val="center"/>
        <w:rPr>
          <w:lang w:val="sr-Cyrl-RS"/>
        </w:rPr>
      </w:pPr>
      <w:r>
        <w:t>II</w:t>
      </w:r>
    </w:p>
    <w:p w:rsidR="0078709C" w:rsidRDefault="0078709C" w:rsidP="0078709C">
      <w:pPr>
        <w:suppressAutoHyphens/>
        <w:ind w:firstLine="720"/>
        <w:rPr>
          <w:lang w:val="sr-Cyrl-RS"/>
        </w:rPr>
      </w:pPr>
    </w:p>
    <w:p w:rsidR="0078709C" w:rsidRDefault="0078709C" w:rsidP="0078709C">
      <w:pPr>
        <w:suppressAutoHyphens/>
        <w:ind w:firstLine="720"/>
      </w:pPr>
      <w:r>
        <w:t>Решење ступа на снагу даном доношења.</w:t>
      </w:r>
    </w:p>
    <w:p w:rsidR="0078709C" w:rsidRDefault="0078709C" w:rsidP="0078709C">
      <w:pPr>
        <w:suppressAutoHyphens/>
        <w:jc w:val="center"/>
        <w:rPr>
          <w:lang w:val="sr-Cyrl-RS"/>
        </w:rPr>
      </w:pPr>
    </w:p>
    <w:p w:rsidR="0078709C" w:rsidRPr="00302CC9" w:rsidRDefault="0078709C" w:rsidP="0078709C">
      <w:pPr>
        <w:suppressAutoHyphens/>
        <w:jc w:val="center"/>
        <w:rPr>
          <w:lang w:val="sr-Cyrl-RS"/>
        </w:rPr>
      </w:pPr>
    </w:p>
    <w:p w:rsidR="0078709C" w:rsidRDefault="0078709C" w:rsidP="0078709C">
      <w:pPr>
        <w:suppressAutoHyphens/>
        <w:jc w:val="center"/>
      </w:pPr>
    </w:p>
    <w:p w:rsidR="0078709C" w:rsidRDefault="0078709C" w:rsidP="0078709C">
      <w:pPr>
        <w:suppressAutoHyphens/>
        <w:jc w:val="center"/>
        <w:rPr>
          <w:lang w:val="sr-Cyrl-RS"/>
        </w:rPr>
      </w:pPr>
      <w:r>
        <w:t>III</w:t>
      </w:r>
    </w:p>
    <w:p w:rsidR="0078709C" w:rsidRDefault="0078709C" w:rsidP="0078709C">
      <w:pPr>
        <w:suppressAutoHyphens/>
        <w:ind w:firstLine="720"/>
        <w:rPr>
          <w:lang w:val="sr-Cyrl-RS"/>
        </w:rPr>
      </w:pPr>
    </w:p>
    <w:p w:rsidR="0078709C" w:rsidRDefault="0078709C" w:rsidP="0078709C">
      <w:pPr>
        <w:suppressAutoHyphens/>
        <w:ind w:firstLine="720"/>
      </w:pPr>
      <w:r>
        <w:t>Решење објавити у „Службеном листу града  Прокупља“.</w:t>
      </w:r>
    </w:p>
    <w:p w:rsidR="0078709C" w:rsidRDefault="0078709C" w:rsidP="0078709C">
      <w:pPr>
        <w:suppressAutoHyphens/>
        <w:jc w:val="center"/>
        <w:rPr>
          <w:lang w:val="sr-Cyrl-RS"/>
        </w:rPr>
      </w:pPr>
    </w:p>
    <w:p w:rsidR="0078709C" w:rsidRPr="00302CC9" w:rsidRDefault="0078709C" w:rsidP="0078709C">
      <w:pPr>
        <w:suppressAutoHyphens/>
        <w:jc w:val="center"/>
        <w:rPr>
          <w:lang w:val="sr-Cyrl-RS"/>
        </w:rPr>
      </w:pPr>
    </w:p>
    <w:p w:rsidR="0078709C" w:rsidRDefault="0078709C" w:rsidP="0078709C">
      <w:pPr>
        <w:suppressAutoHyphens/>
        <w:jc w:val="center"/>
      </w:pPr>
    </w:p>
    <w:p w:rsidR="0078709C" w:rsidRDefault="0078709C" w:rsidP="0078709C">
      <w:pPr>
        <w:jc w:val="center"/>
        <w:rPr>
          <w:lang w:val="sr-Cyrl-RS"/>
        </w:rPr>
      </w:pPr>
      <w:r>
        <w:t>IV</w:t>
      </w:r>
    </w:p>
    <w:p w:rsidR="0078709C" w:rsidRDefault="0078709C" w:rsidP="0078709C">
      <w:pPr>
        <w:ind w:firstLine="720"/>
        <w:rPr>
          <w:lang w:val="sr-Cyrl-RS"/>
        </w:rPr>
      </w:pPr>
    </w:p>
    <w:p w:rsidR="0078709C" w:rsidRPr="00491DAF" w:rsidRDefault="0078709C" w:rsidP="0078709C">
      <w:pPr>
        <w:ind w:firstLine="720"/>
        <w:rPr>
          <w:lang w:val="sr-Cyrl-CS"/>
        </w:rPr>
      </w:pPr>
      <w:r>
        <w:t>Решење доставити</w:t>
      </w:r>
      <w:r>
        <w:rPr>
          <w:lang w:val="sr-Cyrl-RS"/>
        </w:rPr>
        <w:t>: Културно образовни центар</w:t>
      </w:r>
      <w:r w:rsidRPr="004C1A1A">
        <w:t>,,Топлице“</w:t>
      </w:r>
      <w:r w:rsidRPr="004C1A1A">
        <w:rPr>
          <w:lang w:val="sr-Cyrl-RS"/>
        </w:rPr>
        <w:t xml:space="preserve"> Прокупљ</w:t>
      </w:r>
      <w:r>
        <w:rPr>
          <w:lang w:val="sr-Cyrl-RS"/>
        </w:rPr>
        <w:t>е</w:t>
      </w:r>
      <w:r>
        <w:t>,</w:t>
      </w:r>
      <w:r>
        <w:rPr>
          <w:lang w:val="sr-Cyrl-RS"/>
        </w:rPr>
        <w:t xml:space="preserve"> </w:t>
      </w:r>
      <w:r>
        <w:t xml:space="preserve">Одељењу за друштвене делатности </w:t>
      </w:r>
      <w:r>
        <w:rPr>
          <w:lang w:val="sr-Cyrl-CS"/>
        </w:rPr>
        <w:t xml:space="preserve"> и Архиви града Прокупља.</w:t>
      </w:r>
    </w:p>
    <w:p w:rsidR="0078709C" w:rsidRDefault="0078709C" w:rsidP="0078709C">
      <w:pPr>
        <w:jc w:val="center"/>
      </w:pPr>
    </w:p>
    <w:p w:rsidR="0078709C" w:rsidRDefault="0078709C" w:rsidP="0078709C">
      <w:pPr>
        <w:jc w:val="both"/>
        <w:rPr>
          <w:lang w:val="sr-Cyrl-RS"/>
        </w:rPr>
      </w:pPr>
    </w:p>
    <w:p w:rsidR="0078709C" w:rsidRDefault="0078709C" w:rsidP="0078709C">
      <w:pPr>
        <w:jc w:val="both"/>
        <w:rPr>
          <w:lang w:val="sr-Cyrl-RS"/>
        </w:rPr>
      </w:pPr>
    </w:p>
    <w:p w:rsidR="0078709C" w:rsidRPr="009B6981" w:rsidRDefault="0078709C" w:rsidP="0078709C">
      <w:pPr>
        <w:jc w:val="both"/>
        <w:rPr>
          <w:lang w:val="sr-Cyrl-RS"/>
        </w:rPr>
      </w:pPr>
      <w:r>
        <w:t xml:space="preserve">Број: </w:t>
      </w:r>
      <w:r>
        <w:rPr>
          <w:lang w:val="sr-Cyrl-RS"/>
        </w:rPr>
        <w:t>06-25/2024-02</w:t>
      </w:r>
    </w:p>
    <w:p w:rsidR="0078709C" w:rsidRPr="00856787" w:rsidRDefault="0078709C" w:rsidP="0078709C">
      <w:pPr>
        <w:jc w:val="both"/>
        <w:rPr>
          <w:lang w:val="sr-Cyrl-RS"/>
        </w:rPr>
      </w:pPr>
      <w:r>
        <w:t>У Прокупљу</w:t>
      </w:r>
      <w:r>
        <w:rPr>
          <w:lang w:val="sr-Cyrl-RS"/>
        </w:rPr>
        <w:t>, 13.03.</w:t>
      </w:r>
      <w:r>
        <w:t>202</w:t>
      </w:r>
      <w:r>
        <w:rPr>
          <w:lang w:val="sr-Latn-RS"/>
        </w:rPr>
        <w:t>4</w:t>
      </w:r>
      <w:r>
        <w:rPr>
          <w:b/>
        </w:rPr>
        <w:t>.</w:t>
      </w:r>
      <w:r>
        <w:rPr>
          <w:b/>
          <w:lang w:val="sr-Cyrl-RS"/>
        </w:rPr>
        <w:t xml:space="preserve"> </w:t>
      </w:r>
      <w:r>
        <w:rPr>
          <w:lang w:val="sr-Cyrl-RS"/>
        </w:rPr>
        <w:t>г</w:t>
      </w:r>
      <w:r>
        <w:t>одине</w:t>
      </w:r>
      <w:r>
        <w:rPr>
          <w:lang w:val="sr-Cyrl-RS"/>
        </w:rPr>
        <w:t>.</w:t>
      </w:r>
    </w:p>
    <w:p w:rsidR="0078709C" w:rsidRDefault="0078709C" w:rsidP="0078709C">
      <w:pPr>
        <w:jc w:val="both"/>
        <w:rPr>
          <w:lang w:val="sr-Cyrl-RS"/>
        </w:rPr>
      </w:pPr>
      <w:r>
        <w:rPr>
          <w:lang w:val="sr-Cyrl-RS"/>
        </w:rPr>
        <w:t>СКУПШТИНА ГРАДА ПРОКУПЉА</w:t>
      </w:r>
    </w:p>
    <w:p w:rsidR="0078709C" w:rsidRDefault="0078709C" w:rsidP="0078709C">
      <w:pPr>
        <w:jc w:val="both"/>
      </w:pPr>
    </w:p>
    <w:p w:rsidR="0078709C" w:rsidRDefault="0078709C" w:rsidP="0078709C">
      <w:pPr>
        <w:jc w:val="both"/>
        <w:rPr>
          <w:lang w:val="sr-Cyrl-RS"/>
        </w:rPr>
      </w:pPr>
      <w:r>
        <w:t xml:space="preserve">                                                                                </w:t>
      </w:r>
      <w:r>
        <w:rPr>
          <w:lang w:val="sr-Cyrl-RS"/>
        </w:rPr>
        <w:t xml:space="preserve">                                                                                                                                                        </w:t>
      </w:r>
      <w:r>
        <w:t>ПРЕДСЕДНИК</w:t>
      </w:r>
      <w:r>
        <w:rPr>
          <w:lang w:val="sr-Cyrl-RS"/>
        </w:rPr>
        <w:t xml:space="preserve"> </w:t>
      </w:r>
    </w:p>
    <w:p w:rsidR="0078709C" w:rsidRDefault="0078709C" w:rsidP="0078709C">
      <w:pPr>
        <w:jc w:val="both"/>
      </w:pPr>
      <w:r>
        <w:rPr>
          <w:lang w:val="sr-Cyrl-RS"/>
        </w:rPr>
        <w:t xml:space="preserve">                                                                                                                                                                                                                СКУПШТИНЕ ГРАДА ПРОКУПЉА</w:t>
      </w:r>
    </w:p>
    <w:p w:rsidR="0078709C" w:rsidRDefault="0078709C" w:rsidP="0078709C">
      <w:pPr>
        <w:jc w:val="both"/>
      </w:pPr>
      <w:r>
        <w:t xml:space="preserve">                                                                                                </w:t>
      </w:r>
    </w:p>
    <w:p w:rsidR="0078709C" w:rsidRDefault="0078709C" w:rsidP="0078709C">
      <w:pPr>
        <w:jc w:val="both"/>
        <w:rPr>
          <w:lang w:val="sr-Cyrl-RS"/>
        </w:rPr>
      </w:pPr>
      <w:r>
        <w:rPr>
          <w:lang w:val="sr-Cyrl-RS"/>
        </w:rPr>
        <w:t xml:space="preserve">                                                                                                                                                                                                                                           Дејан Лазић с.р.</w:t>
      </w:r>
    </w:p>
    <w:p w:rsidR="00411CDA" w:rsidRDefault="00411CDA" w:rsidP="0078709C">
      <w:pPr>
        <w:jc w:val="both"/>
        <w:rPr>
          <w:lang w:val="sr-Cyrl-RS"/>
        </w:rPr>
      </w:pPr>
    </w:p>
    <w:p w:rsidR="00411CDA" w:rsidRDefault="00411CDA" w:rsidP="0078709C">
      <w:pPr>
        <w:jc w:val="both"/>
        <w:rPr>
          <w:sz w:val="40"/>
          <w:szCs w:val="40"/>
          <w:lang w:val="sr-Cyrl-RS"/>
        </w:rPr>
      </w:pPr>
      <w:r>
        <w:rPr>
          <w:sz w:val="40"/>
          <w:szCs w:val="40"/>
          <w:lang w:val="sr-Cyrl-RS"/>
        </w:rPr>
        <w:t>18</w:t>
      </w:r>
    </w:p>
    <w:p w:rsidR="00411CDA" w:rsidRPr="00411CDA" w:rsidRDefault="00411CDA" w:rsidP="00411CDA">
      <w:pPr>
        <w:ind w:firstLine="720"/>
        <w:jc w:val="both"/>
        <w:rPr>
          <w:bCs/>
          <w:iCs/>
          <w:lang w:val="sr-Cyrl-RS"/>
        </w:rPr>
      </w:pPr>
      <w:r>
        <w:t xml:space="preserve">На основу </w:t>
      </w:r>
      <w:r>
        <w:rPr>
          <w:bCs/>
          <w:iCs/>
        </w:rPr>
        <w:t>чл</w:t>
      </w:r>
      <w:r>
        <w:rPr>
          <w:bCs/>
          <w:iCs/>
          <w:lang w:val="sr-Cyrl-RS"/>
        </w:rPr>
        <w:t xml:space="preserve">ана </w:t>
      </w:r>
      <w:r>
        <w:rPr>
          <w:bCs/>
          <w:iCs/>
        </w:rPr>
        <w:t xml:space="preserve">33. и </w:t>
      </w:r>
      <w:r>
        <w:rPr>
          <w:bCs/>
          <w:iCs/>
          <w:lang w:val="sr-Cyrl-RS"/>
        </w:rPr>
        <w:t xml:space="preserve">члана </w:t>
      </w:r>
      <w:r>
        <w:rPr>
          <w:bCs/>
          <w:iCs/>
        </w:rPr>
        <w:t>161</w:t>
      </w:r>
      <w:r>
        <w:rPr>
          <w:bCs/>
          <w:iCs/>
          <w:lang w:val="sr-Cyrl-RS"/>
        </w:rPr>
        <w:t>. става 2. Закона о запосленима у јавним службама (Сл. гласник РС бр. 113/17, 95/18, 86/19, 157/2020 и 123/2021)</w:t>
      </w:r>
      <w:r>
        <w:rPr>
          <w:lang w:val="sr-Cyrl-RS"/>
        </w:rPr>
        <w:t xml:space="preserve">, </w:t>
      </w:r>
      <w:r>
        <w:t>члана 32. Закона о локалној самоуправи („Сл. гласник РС“, број 129/07, 83/14-др.закон и 101/2016-др.закон, 47/2018</w:t>
      </w:r>
      <w:r>
        <w:rPr>
          <w:lang w:val="sr-Cyrl-RS"/>
        </w:rPr>
        <w:t xml:space="preserve"> и </w:t>
      </w:r>
      <w:r>
        <w:t>111/2021 - др.закон)</w:t>
      </w:r>
      <w:r>
        <w:rPr>
          <w:lang w:val="sr-Cyrl-RS"/>
        </w:rPr>
        <w:t xml:space="preserve"> и</w:t>
      </w:r>
      <w:r>
        <w:t xml:space="preserve"> члана 40.</w:t>
      </w:r>
      <w:r>
        <w:rPr>
          <w:lang w:val="sr-Cyrl-RS"/>
        </w:rPr>
        <w:t xml:space="preserve"> </w:t>
      </w:r>
      <w:r>
        <w:t>став</w:t>
      </w:r>
      <w:r>
        <w:rPr>
          <w:lang w:val="sr-Cyrl-RS"/>
        </w:rPr>
        <w:t xml:space="preserve"> </w:t>
      </w:r>
      <w:r>
        <w:t xml:space="preserve">1. тачка </w:t>
      </w:r>
      <w:r>
        <w:rPr>
          <w:lang w:val="sr-Cyrl-RS"/>
        </w:rPr>
        <w:t>64</w:t>
      </w:r>
      <w:r>
        <w:t xml:space="preserve">. Статута града Прокупља („Сл. лист Општине Прокупље“, број 15/2018), </w:t>
      </w:r>
      <w:r>
        <w:rPr>
          <w:lang w:val="sr-Cyrl-RS"/>
        </w:rPr>
        <w:t>Скупштина г</w:t>
      </w:r>
      <w:r>
        <w:t>рада Прокупља на седници одржаној дан</w:t>
      </w:r>
      <w:r>
        <w:rPr>
          <w:lang w:val="sr-Cyrl-RS"/>
        </w:rPr>
        <w:t>а 13.03.2024.</w:t>
      </w:r>
      <w:r>
        <w:t xml:space="preserve"> године, донела је:</w:t>
      </w:r>
    </w:p>
    <w:p w:rsidR="00411CDA" w:rsidRDefault="00411CDA" w:rsidP="00411CDA">
      <w:pPr>
        <w:jc w:val="both"/>
      </w:pPr>
    </w:p>
    <w:p w:rsidR="00411CDA" w:rsidRDefault="00411CDA" w:rsidP="00411CDA">
      <w:pPr>
        <w:jc w:val="both"/>
      </w:pPr>
    </w:p>
    <w:p w:rsidR="00411CDA" w:rsidRDefault="00411CDA" w:rsidP="00411CDA">
      <w:pPr>
        <w:jc w:val="center"/>
      </w:pPr>
      <w:r>
        <w:t>РЕШЕЊЕ</w:t>
      </w:r>
    </w:p>
    <w:p w:rsidR="00411CDA" w:rsidRDefault="00411CDA" w:rsidP="00411CDA"/>
    <w:p w:rsidR="00411CDA" w:rsidRDefault="00411CDA" w:rsidP="00411CDA"/>
    <w:p w:rsidR="00411CDA" w:rsidRDefault="00411CDA" w:rsidP="00411CDA">
      <w:pPr>
        <w:jc w:val="center"/>
        <w:rPr>
          <w:lang w:val="sr-Cyrl-RS"/>
        </w:rPr>
      </w:pPr>
      <w:r>
        <w:t>I</w:t>
      </w:r>
    </w:p>
    <w:p w:rsidR="00411CDA" w:rsidRDefault="00411CDA" w:rsidP="00411CDA">
      <w:pPr>
        <w:ind w:firstLine="720"/>
        <w:rPr>
          <w:lang w:val="sr-Cyrl-RS"/>
        </w:rPr>
      </w:pPr>
    </w:p>
    <w:p w:rsidR="00411CDA" w:rsidRPr="00E82C56" w:rsidRDefault="00411CDA" w:rsidP="00411CDA">
      <w:pPr>
        <w:ind w:firstLine="720"/>
        <w:jc w:val="both"/>
      </w:pPr>
      <w:r>
        <w:t xml:space="preserve">Даје се сагласност на </w:t>
      </w:r>
      <w:r>
        <w:rPr>
          <w:lang w:val="sr-Cyrl-RS"/>
        </w:rPr>
        <w:t xml:space="preserve">Предлог кадровског плана </w:t>
      </w:r>
      <w:r w:rsidRPr="007847FA">
        <w:rPr>
          <w:lang w:val="sr-Cyrl-RS"/>
        </w:rPr>
        <w:t xml:space="preserve">Народног музеја </w:t>
      </w:r>
      <w:r w:rsidRPr="007847FA">
        <w:t>,,Топлице“</w:t>
      </w:r>
      <w:r w:rsidRPr="007847FA">
        <w:rPr>
          <w:lang w:val="sr-Cyrl-RS"/>
        </w:rPr>
        <w:t xml:space="preserve"> Прокупље</w:t>
      </w:r>
      <w:r>
        <w:rPr>
          <w:lang w:val="sr-Latn-RS"/>
        </w:rPr>
        <w:t xml:space="preserve"> </w:t>
      </w:r>
      <w:r>
        <w:rPr>
          <w:lang w:val="sr-Cyrl-RS"/>
        </w:rPr>
        <w:t xml:space="preserve">за </w:t>
      </w:r>
      <w:r>
        <w:t>202</w:t>
      </w:r>
      <w:r>
        <w:rPr>
          <w:lang w:val="sr-Cyrl-RS"/>
        </w:rPr>
        <w:t>4</w:t>
      </w:r>
      <w:r>
        <w:t>.</w:t>
      </w:r>
      <w:r>
        <w:rPr>
          <w:lang w:val="sr-Cyrl-RS"/>
        </w:rPr>
        <w:t xml:space="preserve"> </w:t>
      </w:r>
      <w:r>
        <w:t>годин</w:t>
      </w:r>
      <w:r>
        <w:rPr>
          <w:lang w:val="sr-Cyrl-RS"/>
        </w:rPr>
        <w:t>у бр: 573</w:t>
      </w:r>
      <w:r>
        <w:t xml:space="preserve">, </w:t>
      </w:r>
      <w:r>
        <w:rPr>
          <w:lang w:val="sr-Cyrl-RS"/>
        </w:rPr>
        <w:t>донешен дана: 13</w:t>
      </w:r>
      <w:r>
        <w:t>.</w:t>
      </w:r>
      <w:r>
        <w:rPr>
          <w:lang w:val="sr-Cyrl-RS"/>
        </w:rPr>
        <w:t>12</w:t>
      </w:r>
      <w:r>
        <w:t>.20</w:t>
      </w:r>
      <w:r>
        <w:rPr>
          <w:lang w:val="sr-Cyrl-RS"/>
        </w:rPr>
        <w:t>23</w:t>
      </w:r>
      <w:r>
        <w:t>.</w:t>
      </w:r>
      <w:r>
        <w:rPr>
          <w:lang w:val="sr-Cyrl-RS"/>
        </w:rPr>
        <w:t xml:space="preserve"> </w:t>
      </w:r>
      <w:r>
        <w:t>године</w:t>
      </w:r>
      <w:r>
        <w:rPr>
          <w:lang w:val="sr-Cyrl-RS"/>
        </w:rPr>
        <w:t xml:space="preserve"> од стране директор установе.</w:t>
      </w:r>
    </w:p>
    <w:p w:rsidR="00411CDA" w:rsidRDefault="00411CDA" w:rsidP="00411CDA">
      <w:pPr>
        <w:suppressAutoHyphens/>
        <w:jc w:val="center"/>
        <w:rPr>
          <w:lang w:val="sr-Cyrl-RS"/>
        </w:rPr>
      </w:pPr>
    </w:p>
    <w:p w:rsidR="00411CDA" w:rsidRPr="00302CC9" w:rsidRDefault="00411CDA" w:rsidP="00411CDA">
      <w:pPr>
        <w:suppressAutoHyphens/>
        <w:jc w:val="center"/>
        <w:rPr>
          <w:lang w:val="sr-Cyrl-RS"/>
        </w:rPr>
      </w:pPr>
    </w:p>
    <w:p w:rsidR="00411CDA" w:rsidRDefault="00411CDA" w:rsidP="00411CDA">
      <w:pPr>
        <w:suppressAutoHyphens/>
        <w:jc w:val="center"/>
        <w:rPr>
          <w:lang w:val="sr-Cyrl-RS"/>
        </w:rPr>
      </w:pPr>
      <w:r>
        <w:t>II</w:t>
      </w:r>
    </w:p>
    <w:p w:rsidR="00411CDA" w:rsidRDefault="00411CDA" w:rsidP="00411CDA">
      <w:pPr>
        <w:suppressAutoHyphens/>
        <w:ind w:firstLine="720"/>
        <w:rPr>
          <w:lang w:val="sr-Cyrl-RS"/>
        </w:rPr>
      </w:pPr>
    </w:p>
    <w:p w:rsidR="00411CDA" w:rsidRDefault="00411CDA" w:rsidP="00411CDA">
      <w:pPr>
        <w:suppressAutoHyphens/>
        <w:ind w:firstLine="720"/>
      </w:pPr>
      <w:r>
        <w:t>Решење ступа на снагу даном доношења.</w:t>
      </w:r>
    </w:p>
    <w:p w:rsidR="00411CDA" w:rsidRDefault="00411CDA" w:rsidP="00411CDA">
      <w:pPr>
        <w:suppressAutoHyphens/>
        <w:jc w:val="center"/>
        <w:rPr>
          <w:lang w:val="sr-Cyrl-RS"/>
        </w:rPr>
      </w:pPr>
    </w:p>
    <w:p w:rsidR="00411CDA" w:rsidRPr="00302CC9" w:rsidRDefault="00411CDA" w:rsidP="00411CDA">
      <w:pPr>
        <w:suppressAutoHyphens/>
        <w:jc w:val="center"/>
        <w:rPr>
          <w:lang w:val="sr-Cyrl-RS"/>
        </w:rPr>
      </w:pPr>
    </w:p>
    <w:p w:rsidR="00411CDA" w:rsidRDefault="00411CDA" w:rsidP="00411CDA">
      <w:pPr>
        <w:suppressAutoHyphens/>
        <w:jc w:val="center"/>
      </w:pPr>
    </w:p>
    <w:p w:rsidR="00411CDA" w:rsidRDefault="00411CDA" w:rsidP="00411CDA">
      <w:pPr>
        <w:suppressAutoHyphens/>
        <w:jc w:val="center"/>
        <w:rPr>
          <w:lang w:val="sr-Cyrl-RS"/>
        </w:rPr>
      </w:pPr>
      <w:r>
        <w:t>III</w:t>
      </w:r>
    </w:p>
    <w:p w:rsidR="00411CDA" w:rsidRDefault="00411CDA" w:rsidP="00411CDA">
      <w:pPr>
        <w:suppressAutoHyphens/>
        <w:ind w:firstLine="720"/>
        <w:rPr>
          <w:lang w:val="sr-Cyrl-RS"/>
        </w:rPr>
      </w:pPr>
    </w:p>
    <w:p w:rsidR="00411CDA" w:rsidRDefault="00411CDA" w:rsidP="00411CDA">
      <w:pPr>
        <w:suppressAutoHyphens/>
        <w:ind w:firstLine="720"/>
      </w:pPr>
      <w:r>
        <w:t>Решење објавити у „Службеном листу града  Прокупља“.</w:t>
      </w:r>
    </w:p>
    <w:p w:rsidR="00411CDA" w:rsidRDefault="00411CDA" w:rsidP="00411CDA">
      <w:pPr>
        <w:suppressAutoHyphens/>
        <w:jc w:val="center"/>
        <w:rPr>
          <w:lang w:val="sr-Cyrl-RS"/>
        </w:rPr>
      </w:pPr>
    </w:p>
    <w:p w:rsidR="00411CDA" w:rsidRPr="00302CC9" w:rsidRDefault="00411CDA" w:rsidP="00411CDA">
      <w:pPr>
        <w:suppressAutoHyphens/>
        <w:jc w:val="center"/>
        <w:rPr>
          <w:lang w:val="sr-Cyrl-RS"/>
        </w:rPr>
      </w:pPr>
    </w:p>
    <w:p w:rsidR="00411CDA" w:rsidRDefault="00411CDA" w:rsidP="00411CDA">
      <w:pPr>
        <w:suppressAutoHyphens/>
        <w:jc w:val="center"/>
      </w:pPr>
    </w:p>
    <w:p w:rsidR="00411CDA" w:rsidRDefault="00411CDA" w:rsidP="00411CDA">
      <w:pPr>
        <w:jc w:val="center"/>
        <w:rPr>
          <w:lang w:val="sr-Cyrl-RS"/>
        </w:rPr>
      </w:pPr>
      <w:r>
        <w:t>IV</w:t>
      </w:r>
    </w:p>
    <w:p w:rsidR="00411CDA" w:rsidRDefault="00411CDA" w:rsidP="00411CDA">
      <w:pPr>
        <w:ind w:firstLine="720"/>
        <w:rPr>
          <w:lang w:val="sr-Cyrl-RS"/>
        </w:rPr>
      </w:pPr>
    </w:p>
    <w:p w:rsidR="00411CDA" w:rsidRPr="00491DAF" w:rsidRDefault="00411CDA" w:rsidP="00411CDA">
      <w:pPr>
        <w:ind w:firstLine="720"/>
        <w:rPr>
          <w:lang w:val="sr-Cyrl-CS"/>
        </w:rPr>
      </w:pPr>
      <w:r>
        <w:t>Решење доставити:</w:t>
      </w:r>
      <w:r w:rsidRPr="00647A1A">
        <w:t xml:space="preserve"> </w:t>
      </w:r>
      <w:r>
        <w:rPr>
          <w:lang w:val="sr-Cyrl-RS"/>
        </w:rPr>
        <w:t>Народном музеју</w:t>
      </w:r>
      <w:r w:rsidRPr="007847FA">
        <w:rPr>
          <w:lang w:val="sr-Cyrl-RS"/>
        </w:rPr>
        <w:t xml:space="preserve"> </w:t>
      </w:r>
      <w:r w:rsidRPr="007847FA">
        <w:t>,,Топлице“</w:t>
      </w:r>
      <w:r w:rsidRPr="007847FA">
        <w:rPr>
          <w:lang w:val="sr-Cyrl-RS"/>
        </w:rPr>
        <w:t xml:space="preserve"> Прокупље</w:t>
      </w:r>
      <w:r>
        <w:t>,</w:t>
      </w:r>
      <w:r>
        <w:rPr>
          <w:lang w:val="sr-Cyrl-RS"/>
        </w:rPr>
        <w:t xml:space="preserve"> </w:t>
      </w:r>
      <w:r>
        <w:t xml:space="preserve">Одељењу за друштвене делатности </w:t>
      </w:r>
      <w:r>
        <w:rPr>
          <w:lang w:val="sr-Cyrl-CS"/>
        </w:rPr>
        <w:t xml:space="preserve"> и Архиви града Прокупља.</w:t>
      </w:r>
    </w:p>
    <w:p w:rsidR="00411CDA" w:rsidRDefault="00411CDA" w:rsidP="00411CDA">
      <w:pPr>
        <w:jc w:val="center"/>
      </w:pPr>
    </w:p>
    <w:p w:rsidR="00411CDA" w:rsidRDefault="00411CDA" w:rsidP="00411CDA">
      <w:pPr>
        <w:jc w:val="both"/>
        <w:rPr>
          <w:lang w:val="sr-Cyrl-RS"/>
        </w:rPr>
      </w:pPr>
    </w:p>
    <w:p w:rsidR="00411CDA" w:rsidRDefault="00411CDA" w:rsidP="00411CDA">
      <w:pPr>
        <w:jc w:val="both"/>
        <w:rPr>
          <w:lang w:val="sr-Cyrl-RS"/>
        </w:rPr>
      </w:pPr>
    </w:p>
    <w:p w:rsidR="00411CDA" w:rsidRPr="0052393B" w:rsidRDefault="00411CDA" w:rsidP="00411CDA">
      <w:pPr>
        <w:jc w:val="both"/>
        <w:rPr>
          <w:lang w:val="sr-Cyrl-RS"/>
        </w:rPr>
      </w:pPr>
      <w:r>
        <w:t xml:space="preserve">Број: </w:t>
      </w:r>
      <w:r>
        <w:rPr>
          <w:lang w:val="sr-Cyrl-RS"/>
        </w:rPr>
        <w:t>06-25/2024-02</w:t>
      </w:r>
    </w:p>
    <w:p w:rsidR="00411CDA" w:rsidRPr="00807B41" w:rsidRDefault="00411CDA" w:rsidP="00411CDA">
      <w:pPr>
        <w:jc w:val="both"/>
        <w:rPr>
          <w:lang w:val="sr-Cyrl-RS"/>
        </w:rPr>
      </w:pPr>
      <w:r>
        <w:t>У Прокупљу</w:t>
      </w:r>
      <w:r>
        <w:rPr>
          <w:lang w:val="sr-Cyrl-RS"/>
        </w:rPr>
        <w:t>, 13.03.</w:t>
      </w:r>
      <w:r>
        <w:t>202</w:t>
      </w:r>
      <w:r>
        <w:rPr>
          <w:lang w:val="sr-Latn-RS"/>
        </w:rPr>
        <w:t>4</w:t>
      </w:r>
      <w:r>
        <w:rPr>
          <w:b/>
        </w:rPr>
        <w:t>.</w:t>
      </w:r>
      <w:r>
        <w:rPr>
          <w:b/>
          <w:lang w:val="sr-Cyrl-RS"/>
        </w:rPr>
        <w:t xml:space="preserve"> </w:t>
      </w:r>
      <w:r>
        <w:rPr>
          <w:lang w:val="sr-Cyrl-RS"/>
        </w:rPr>
        <w:t>г</w:t>
      </w:r>
      <w:r>
        <w:t>одине</w:t>
      </w:r>
      <w:r>
        <w:rPr>
          <w:lang w:val="sr-Cyrl-RS"/>
        </w:rPr>
        <w:t>.</w:t>
      </w:r>
    </w:p>
    <w:p w:rsidR="00411CDA" w:rsidRDefault="00411CDA" w:rsidP="00411CDA">
      <w:pPr>
        <w:jc w:val="both"/>
        <w:rPr>
          <w:lang w:val="sr-Cyrl-RS"/>
        </w:rPr>
      </w:pPr>
      <w:r>
        <w:rPr>
          <w:lang w:val="sr-Cyrl-RS"/>
        </w:rPr>
        <w:t>СКУПШТИНА ГРАДА ПРОКУПЉА</w:t>
      </w:r>
    </w:p>
    <w:p w:rsidR="00411CDA" w:rsidRDefault="00411CDA" w:rsidP="00411CDA">
      <w:pPr>
        <w:jc w:val="both"/>
      </w:pPr>
    </w:p>
    <w:p w:rsidR="00411CDA" w:rsidRDefault="00411CDA" w:rsidP="00411CDA">
      <w:pPr>
        <w:jc w:val="both"/>
        <w:rPr>
          <w:lang w:val="sr-Cyrl-RS"/>
        </w:rPr>
      </w:pPr>
      <w:r>
        <w:t xml:space="preserve">                                                                                </w:t>
      </w:r>
      <w:r>
        <w:rPr>
          <w:lang w:val="sr-Cyrl-RS"/>
        </w:rPr>
        <w:t xml:space="preserve">                                                                                                                                               </w:t>
      </w:r>
      <w:r>
        <w:t>ПРЕДСЕДНИК</w:t>
      </w:r>
      <w:r>
        <w:rPr>
          <w:lang w:val="sr-Cyrl-RS"/>
        </w:rPr>
        <w:t xml:space="preserve"> </w:t>
      </w:r>
    </w:p>
    <w:p w:rsidR="00411CDA" w:rsidRDefault="00411CDA" w:rsidP="00411CDA">
      <w:pPr>
        <w:jc w:val="both"/>
      </w:pPr>
      <w:r>
        <w:rPr>
          <w:lang w:val="sr-Cyrl-RS"/>
        </w:rPr>
        <w:t xml:space="preserve">                                                                                                                                                                                                       СКУПШТИНЕ ГРАДА ПРОКУПЉА</w:t>
      </w:r>
    </w:p>
    <w:p w:rsidR="00411CDA" w:rsidRDefault="00411CDA" w:rsidP="00411CDA">
      <w:pPr>
        <w:jc w:val="both"/>
      </w:pPr>
      <w:r>
        <w:t xml:space="preserve">                                                                                                </w:t>
      </w:r>
    </w:p>
    <w:p w:rsidR="00411CDA" w:rsidRDefault="00411CDA" w:rsidP="00411CDA">
      <w:pPr>
        <w:jc w:val="both"/>
        <w:rPr>
          <w:lang w:val="sr-Cyrl-RS"/>
        </w:rPr>
      </w:pPr>
      <w:r>
        <w:rPr>
          <w:lang w:val="sr-Cyrl-RS"/>
        </w:rPr>
        <w:t xml:space="preserve">                                                                                                                                                                                                                                  Дејан Лазић с.р.</w:t>
      </w:r>
    </w:p>
    <w:p w:rsidR="00C83F05" w:rsidRDefault="00C83F05" w:rsidP="00411CDA">
      <w:pPr>
        <w:jc w:val="both"/>
        <w:rPr>
          <w:lang w:val="sr-Cyrl-RS"/>
        </w:rPr>
      </w:pPr>
    </w:p>
    <w:p w:rsidR="00C83F05" w:rsidRDefault="00C83F05" w:rsidP="00411CDA">
      <w:pPr>
        <w:jc w:val="both"/>
        <w:rPr>
          <w:lang w:val="sr-Cyrl-RS"/>
        </w:rPr>
      </w:pPr>
    </w:p>
    <w:p w:rsidR="00C83F05" w:rsidRDefault="00C83F05" w:rsidP="00411CDA">
      <w:pPr>
        <w:jc w:val="both"/>
        <w:rPr>
          <w:lang w:val="sr-Cyrl-RS"/>
        </w:rPr>
      </w:pPr>
    </w:p>
    <w:p w:rsidR="00C83F05" w:rsidRDefault="00C83F05" w:rsidP="00411CDA">
      <w:pPr>
        <w:jc w:val="both"/>
        <w:rPr>
          <w:lang w:val="sr-Cyrl-RS"/>
        </w:rPr>
      </w:pPr>
    </w:p>
    <w:p w:rsidR="00C83F05" w:rsidRDefault="00C83F05" w:rsidP="00411CDA">
      <w:pPr>
        <w:jc w:val="both"/>
        <w:rPr>
          <w:sz w:val="40"/>
          <w:szCs w:val="40"/>
          <w:lang w:val="sr-Cyrl-RS"/>
        </w:rPr>
      </w:pPr>
      <w:r>
        <w:rPr>
          <w:sz w:val="40"/>
          <w:szCs w:val="40"/>
          <w:lang w:val="sr-Cyrl-RS"/>
        </w:rPr>
        <w:t>19</w:t>
      </w:r>
    </w:p>
    <w:p w:rsidR="000305A1" w:rsidRPr="000305A1" w:rsidRDefault="000305A1" w:rsidP="000305A1">
      <w:pPr>
        <w:ind w:firstLine="720"/>
        <w:jc w:val="both"/>
        <w:rPr>
          <w:bCs/>
          <w:iCs/>
          <w:lang w:val="sr-Cyrl-RS"/>
        </w:rPr>
      </w:pPr>
      <w:r>
        <w:t xml:space="preserve">На основу </w:t>
      </w:r>
      <w:r>
        <w:rPr>
          <w:bCs/>
          <w:iCs/>
        </w:rPr>
        <w:t>чл</w:t>
      </w:r>
      <w:r>
        <w:rPr>
          <w:bCs/>
          <w:iCs/>
          <w:lang w:val="sr-Cyrl-RS"/>
        </w:rPr>
        <w:t xml:space="preserve">ана </w:t>
      </w:r>
      <w:r>
        <w:rPr>
          <w:bCs/>
          <w:iCs/>
        </w:rPr>
        <w:t xml:space="preserve">33. и </w:t>
      </w:r>
      <w:r>
        <w:rPr>
          <w:bCs/>
          <w:iCs/>
          <w:lang w:val="sr-Cyrl-RS"/>
        </w:rPr>
        <w:t xml:space="preserve">члана </w:t>
      </w:r>
      <w:r>
        <w:rPr>
          <w:bCs/>
          <w:iCs/>
        </w:rPr>
        <w:t>161</w:t>
      </w:r>
      <w:r>
        <w:rPr>
          <w:bCs/>
          <w:iCs/>
          <w:lang w:val="sr-Cyrl-RS"/>
        </w:rPr>
        <w:t>. става 2. Закона о запосленима у јавним службама (Сл. гласник РС бр. 113/17, 95/18, 86/19, 157/2020 и 123/2021)</w:t>
      </w:r>
      <w:r>
        <w:rPr>
          <w:lang w:val="sr-Cyrl-RS"/>
        </w:rPr>
        <w:t xml:space="preserve">, </w:t>
      </w:r>
      <w:r>
        <w:t>члана 32. Закона о локалној самоуправи („Сл. гласник РС“, број 129/07, 83/14-др.закон и 101/2016-др.закон, 47/2018</w:t>
      </w:r>
      <w:r>
        <w:rPr>
          <w:lang w:val="sr-Cyrl-RS"/>
        </w:rPr>
        <w:t xml:space="preserve"> и </w:t>
      </w:r>
      <w:r>
        <w:t>111/2021 - др.закон)</w:t>
      </w:r>
      <w:r>
        <w:rPr>
          <w:lang w:val="sr-Cyrl-RS"/>
        </w:rPr>
        <w:t xml:space="preserve"> и</w:t>
      </w:r>
      <w:r>
        <w:t xml:space="preserve"> члана 40.</w:t>
      </w:r>
      <w:r>
        <w:rPr>
          <w:lang w:val="sr-Cyrl-RS"/>
        </w:rPr>
        <w:t xml:space="preserve"> </w:t>
      </w:r>
      <w:r>
        <w:t>став</w:t>
      </w:r>
      <w:r>
        <w:rPr>
          <w:lang w:val="sr-Cyrl-RS"/>
        </w:rPr>
        <w:t xml:space="preserve"> </w:t>
      </w:r>
      <w:r>
        <w:t xml:space="preserve">1. тачка </w:t>
      </w:r>
      <w:r>
        <w:rPr>
          <w:lang w:val="sr-Cyrl-RS"/>
        </w:rPr>
        <w:t>64</w:t>
      </w:r>
      <w:r>
        <w:t xml:space="preserve">. Статута града Прокупља („Сл. лист Општине Прокупље“, број 15/2018), </w:t>
      </w:r>
      <w:r>
        <w:rPr>
          <w:lang w:val="sr-Cyrl-RS"/>
        </w:rPr>
        <w:t>Скупштина г</w:t>
      </w:r>
      <w:r>
        <w:t>рада Прокупља  на седници одржаној дан</w:t>
      </w:r>
      <w:r>
        <w:rPr>
          <w:lang w:val="sr-Cyrl-RS"/>
        </w:rPr>
        <w:t>а 13.03.2024.</w:t>
      </w:r>
      <w:r>
        <w:t xml:space="preserve"> године, донела је:</w:t>
      </w:r>
    </w:p>
    <w:p w:rsidR="000305A1" w:rsidRDefault="000305A1" w:rsidP="000305A1">
      <w:pPr>
        <w:jc w:val="both"/>
      </w:pPr>
    </w:p>
    <w:p w:rsidR="000305A1" w:rsidRPr="00302CC9" w:rsidRDefault="000305A1" w:rsidP="000305A1">
      <w:pPr>
        <w:jc w:val="both"/>
        <w:rPr>
          <w:lang w:val="sr-Cyrl-RS"/>
        </w:rPr>
      </w:pPr>
    </w:p>
    <w:p w:rsidR="000305A1" w:rsidRDefault="000305A1" w:rsidP="000305A1">
      <w:pPr>
        <w:jc w:val="both"/>
      </w:pPr>
    </w:p>
    <w:p w:rsidR="000305A1" w:rsidRDefault="000305A1" w:rsidP="000305A1">
      <w:pPr>
        <w:jc w:val="center"/>
      </w:pPr>
      <w:r>
        <w:t>РЕШЕЊЕ</w:t>
      </w:r>
    </w:p>
    <w:p w:rsidR="000305A1" w:rsidRDefault="000305A1" w:rsidP="000305A1"/>
    <w:p w:rsidR="000305A1" w:rsidRDefault="000305A1" w:rsidP="000305A1">
      <w:pPr>
        <w:jc w:val="center"/>
        <w:rPr>
          <w:lang w:val="sr-Cyrl-RS"/>
        </w:rPr>
      </w:pPr>
      <w:r>
        <w:t>I</w:t>
      </w:r>
    </w:p>
    <w:p w:rsidR="000305A1" w:rsidRDefault="000305A1" w:rsidP="000305A1">
      <w:pPr>
        <w:ind w:firstLine="720"/>
        <w:rPr>
          <w:lang w:val="sr-Cyrl-RS"/>
        </w:rPr>
      </w:pPr>
    </w:p>
    <w:p w:rsidR="000305A1" w:rsidRPr="00E82C56" w:rsidRDefault="000305A1" w:rsidP="000305A1">
      <w:pPr>
        <w:ind w:firstLine="720"/>
        <w:jc w:val="both"/>
      </w:pPr>
      <w:r>
        <w:t xml:space="preserve">Даје се сагласност на </w:t>
      </w:r>
      <w:r>
        <w:rPr>
          <w:lang w:val="sr-Cyrl-RS"/>
        </w:rPr>
        <w:t xml:space="preserve">Предлог кадровског плана Дома културе </w:t>
      </w:r>
      <w:r>
        <w:rPr>
          <w:lang w:val="sr-Latn-RS"/>
        </w:rPr>
        <w:t>„</w:t>
      </w:r>
      <w:r>
        <w:rPr>
          <w:lang w:val="sr-Cyrl-RS"/>
        </w:rPr>
        <w:t>Радивоје Увалић Бата“у Прокупљу</w:t>
      </w:r>
      <w:r>
        <w:rPr>
          <w:bCs/>
          <w:iCs/>
        </w:rPr>
        <w:t xml:space="preserve"> </w:t>
      </w:r>
      <w:r>
        <w:rPr>
          <w:lang w:val="sr-Cyrl-RS"/>
        </w:rPr>
        <w:t xml:space="preserve">за </w:t>
      </w:r>
      <w:r>
        <w:t>202</w:t>
      </w:r>
      <w:r>
        <w:rPr>
          <w:lang w:val="sr-Cyrl-RS"/>
        </w:rPr>
        <w:t>4</w:t>
      </w:r>
      <w:r>
        <w:t>.</w:t>
      </w:r>
      <w:r>
        <w:rPr>
          <w:lang w:val="sr-Cyrl-RS"/>
        </w:rPr>
        <w:t xml:space="preserve"> </w:t>
      </w:r>
      <w:r>
        <w:t>годин</w:t>
      </w:r>
      <w:r>
        <w:rPr>
          <w:lang w:val="sr-Cyrl-RS"/>
        </w:rPr>
        <w:t>у бр: 598</w:t>
      </w:r>
      <w:r>
        <w:t xml:space="preserve">, </w:t>
      </w:r>
      <w:r>
        <w:rPr>
          <w:lang w:val="sr-Cyrl-RS"/>
        </w:rPr>
        <w:t>донешен дана: 25</w:t>
      </w:r>
      <w:r>
        <w:t>.1</w:t>
      </w:r>
      <w:r>
        <w:rPr>
          <w:lang w:val="sr-Cyrl-RS"/>
        </w:rPr>
        <w:t>2</w:t>
      </w:r>
      <w:r>
        <w:t>.20</w:t>
      </w:r>
      <w:r>
        <w:rPr>
          <w:lang w:val="sr-Cyrl-RS"/>
        </w:rPr>
        <w:t>23</w:t>
      </w:r>
      <w:r>
        <w:t>.</w:t>
      </w:r>
      <w:r>
        <w:rPr>
          <w:lang w:val="sr-Cyrl-RS"/>
        </w:rPr>
        <w:t xml:space="preserve"> </w:t>
      </w:r>
      <w:r>
        <w:t>године</w:t>
      </w:r>
      <w:r>
        <w:rPr>
          <w:lang w:val="sr-Cyrl-RS"/>
        </w:rPr>
        <w:t xml:space="preserve"> од стране директор установе.</w:t>
      </w:r>
    </w:p>
    <w:p w:rsidR="000305A1" w:rsidRDefault="000305A1" w:rsidP="000305A1">
      <w:pPr>
        <w:suppressAutoHyphens/>
        <w:jc w:val="center"/>
        <w:rPr>
          <w:lang w:val="sr-Cyrl-RS"/>
        </w:rPr>
      </w:pPr>
    </w:p>
    <w:p w:rsidR="000305A1" w:rsidRPr="00302CC9" w:rsidRDefault="000305A1" w:rsidP="000305A1">
      <w:pPr>
        <w:suppressAutoHyphens/>
        <w:jc w:val="center"/>
        <w:rPr>
          <w:lang w:val="sr-Cyrl-RS"/>
        </w:rPr>
      </w:pPr>
    </w:p>
    <w:p w:rsidR="000305A1" w:rsidRDefault="000305A1" w:rsidP="000305A1">
      <w:pPr>
        <w:suppressAutoHyphens/>
        <w:jc w:val="center"/>
        <w:rPr>
          <w:lang w:val="sr-Cyrl-RS"/>
        </w:rPr>
      </w:pPr>
      <w:r>
        <w:t>II</w:t>
      </w:r>
    </w:p>
    <w:p w:rsidR="000305A1" w:rsidRDefault="000305A1" w:rsidP="000305A1">
      <w:pPr>
        <w:suppressAutoHyphens/>
        <w:ind w:firstLine="720"/>
        <w:rPr>
          <w:lang w:val="sr-Cyrl-RS"/>
        </w:rPr>
      </w:pPr>
    </w:p>
    <w:p w:rsidR="000305A1" w:rsidRDefault="000305A1" w:rsidP="000305A1">
      <w:pPr>
        <w:suppressAutoHyphens/>
        <w:ind w:firstLine="720"/>
      </w:pPr>
      <w:r>
        <w:t>Решење ступа на снагу даном доношења.</w:t>
      </w:r>
    </w:p>
    <w:p w:rsidR="000305A1" w:rsidRDefault="000305A1" w:rsidP="000305A1">
      <w:pPr>
        <w:suppressAutoHyphens/>
        <w:jc w:val="center"/>
        <w:rPr>
          <w:lang w:val="sr-Cyrl-RS"/>
        </w:rPr>
      </w:pPr>
    </w:p>
    <w:p w:rsidR="000305A1" w:rsidRPr="00302CC9" w:rsidRDefault="000305A1" w:rsidP="000305A1">
      <w:pPr>
        <w:suppressAutoHyphens/>
        <w:jc w:val="center"/>
        <w:rPr>
          <w:lang w:val="sr-Cyrl-RS"/>
        </w:rPr>
      </w:pPr>
    </w:p>
    <w:p w:rsidR="000305A1" w:rsidRDefault="000305A1" w:rsidP="000305A1">
      <w:pPr>
        <w:suppressAutoHyphens/>
        <w:jc w:val="center"/>
      </w:pPr>
    </w:p>
    <w:p w:rsidR="000305A1" w:rsidRDefault="000305A1" w:rsidP="000305A1">
      <w:pPr>
        <w:suppressAutoHyphens/>
        <w:jc w:val="center"/>
        <w:rPr>
          <w:lang w:val="sr-Cyrl-RS"/>
        </w:rPr>
      </w:pPr>
      <w:r>
        <w:t>III</w:t>
      </w:r>
    </w:p>
    <w:p w:rsidR="000305A1" w:rsidRDefault="000305A1" w:rsidP="000305A1">
      <w:pPr>
        <w:suppressAutoHyphens/>
        <w:ind w:firstLine="720"/>
        <w:rPr>
          <w:lang w:val="sr-Cyrl-RS"/>
        </w:rPr>
      </w:pPr>
    </w:p>
    <w:p w:rsidR="000305A1" w:rsidRDefault="000305A1" w:rsidP="000305A1">
      <w:pPr>
        <w:suppressAutoHyphens/>
        <w:ind w:firstLine="720"/>
      </w:pPr>
      <w:r>
        <w:t>Решење објавити у „Службеном листу града  Прокупља“.</w:t>
      </w:r>
    </w:p>
    <w:p w:rsidR="000305A1" w:rsidRDefault="000305A1" w:rsidP="000305A1">
      <w:pPr>
        <w:suppressAutoHyphens/>
        <w:jc w:val="center"/>
        <w:rPr>
          <w:lang w:val="sr-Cyrl-RS"/>
        </w:rPr>
      </w:pPr>
    </w:p>
    <w:p w:rsidR="000305A1" w:rsidRPr="00302CC9" w:rsidRDefault="000305A1" w:rsidP="000305A1">
      <w:pPr>
        <w:suppressAutoHyphens/>
        <w:jc w:val="center"/>
        <w:rPr>
          <w:lang w:val="sr-Cyrl-RS"/>
        </w:rPr>
      </w:pPr>
    </w:p>
    <w:p w:rsidR="000305A1" w:rsidRDefault="000305A1" w:rsidP="000305A1">
      <w:pPr>
        <w:suppressAutoHyphens/>
        <w:jc w:val="center"/>
      </w:pPr>
    </w:p>
    <w:p w:rsidR="000305A1" w:rsidRDefault="000305A1" w:rsidP="000305A1">
      <w:pPr>
        <w:jc w:val="center"/>
        <w:rPr>
          <w:lang w:val="sr-Cyrl-RS"/>
        </w:rPr>
      </w:pPr>
      <w:r>
        <w:t>IV</w:t>
      </w:r>
    </w:p>
    <w:p w:rsidR="000305A1" w:rsidRDefault="000305A1" w:rsidP="000305A1">
      <w:pPr>
        <w:ind w:firstLine="720"/>
        <w:rPr>
          <w:lang w:val="sr-Cyrl-RS"/>
        </w:rPr>
      </w:pPr>
    </w:p>
    <w:p w:rsidR="000305A1" w:rsidRPr="00491DAF" w:rsidRDefault="000305A1" w:rsidP="000305A1">
      <w:pPr>
        <w:ind w:firstLine="720"/>
        <w:rPr>
          <w:lang w:val="sr-Cyrl-CS"/>
        </w:rPr>
      </w:pPr>
      <w:r>
        <w:t>Решење доставити:</w:t>
      </w:r>
      <w:r w:rsidRPr="00647A1A">
        <w:t xml:space="preserve"> </w:t>
      </w:r>
      <w:r>
        <w:rPr>
          <w:lang w:val="sr-Cyrl-RS"/>
        </w:rPr>
        <w:t xml:space="preserve">Дому културе </w:t>
      </w:r>
      <w:r>
        <w:rPr>
          <w:lang w:val="sr-Latn-RS"/>
        </w:rPr>
        <w:t>„</w:t>
      </w:r>
      <w:r>
        <w:rPr>
          <w:lang w:val="sr-Cyrl-RS"/>
        </w:rPr>
        <w:t>Радивоје Увалић Бата“у Прокупљу</w:t>
      </w:r>
      <w:r>
        <w:t>,</w:t>
      </w:r>
      <w:r>
        <w:rPr>
          <w:lang w:val="sr-Cyrl-RS"/>
        </w:rPr>
        <w:t xml:space="preserve"> </w:t>
      </w:r>
      <w:r>
        <w:t xml:space="preserve">Одељењу за друштвене делатности </w:t>
      </w:r>
      <w:r>
        <w:rPr>
          <w:lang w:val="sr-Cyrl-CS"/>
        </w:rPr>
        <w:t xml:space="preserve"> и Архиви града Прокупља.</w:t>
      </w:r>
    </w:p>
    <w:p w:rsidR="000305A1" w:rsidRDefault="000305A1" w:rsidP="000305A1">
      <w:pPr>
        <w:jc w:val="center"/>
      </w:pPr>
    </w:p>
    <w:p w:rsidR="000305A1" w:rsidRDefault="000305A1" w:rsidP="000305A1">
      <w:pPr>
        <w:jc w:val="both"/>
        <w:rPr>
          <w:lang w:val="sr-Cyrl-RS"/>
        </w:rPr>
      </w:pPr>
    </w:p>
    <w:p w:rsidR="000305A1" w:rsidRDefault="000305A1" w:rsidP="000305A1">
      <w:pPr>
        <w:jc w:val="both"/>
        <w:rPr>
          <w:lang w:val="sr-Cyrl-RS"/>
        </w:rPr>
      </w:pPr>
    </w:p>
    <w:p w:rsidR="000305A1" w:rsidRPr="006643D9" w:rsidRDefault="000305A1" w:rsidP="000305A1">
      <w:pPr>
        <w:jc w:val="both"/>
        <w:rPr>
          <w:lang w:val="sr-Cyrl-RS"/>
        </w:rPr>
      </w:pPr>
      <w:r>
        <w:t xml:space="preserve">Број: </w:t>
      </w:r>
      <w:r>
        <w:rPr>
          <w:lang w:val="sr-Cyrl-RS"/>
        </w:rPr>
        <w:t>06-25/2024 -02</w:t>
      </w:r>
    </w:p>
    <w:p w:rsidR="000305A1" w:rsidRPr="008C39B9" w:rsidRDefault="000305A1" w:rsidP="000305A1">
      <w:pPr>
        <w:jc w:val="both"/>
        <w:rPr>
          <w:lang w:val="sr-Cyrl-RS"/>
        </w:rPr>
      </w:pPr>
      <w:r>
        <w:t>У Прокупљу</w:t>
      </w:r>
      <w:r>
        <w:rPr>
          <w:lang w:val="sr-Cyrl-RS"/>
        </w:rPr>
        <w:t>, 13.03.</w:t>
      </w:r>
      <w:r>
        <w:t>202</w:t>
      </w:r>
      <w:r>
        <w:rPr>
          <w:lang w:val="sr-Latn-RS"/>
        </w:rPr>
        <w:t>4</w:t>
      </w:r>
      <w:r>
        <w:rPr>
          <w:b/>
        </w:rPr>
        <w:t>.</w:t>
      </w:r>
      <w:r>
        <w:rPr>
          <w:b/>
          <w:lang w:val="sr-Cyrl-RS"/>
        </w:rPr>
        <w:t xml:space="preserve"> </w:t>
      </w:r>
      <w:r>
        <w:rPr>
          <w:lang w:val="sr-Cyrl-RS"/>
        </w:rPr>
        <w:t>Г</w:t>
      </w:r>
      <w:r>
        <w:t>одине</w:t>
      </w:r>
      <w:r>
        <w:rPr>
          <w:lang w:val="sr-Cyrl-RS"/>
        </w:rPr>
        <w:t>.</w:t>
      </w:r>
    </w:p>
    <w:p w:rsidR="000305A1" w:rsidRDefault="000305A1" w:rsidP="000305A1">
      <w:pPr>
        <w:jc w:val="both"/>
        <w:rPr>
          <w:lang w:val="sr-Cyrl-RS"/>
        </w:rPr>
      </w:pPr>
      <w:r>
        <w:rPr>
          <w:lang w:val="sr-Cyrl-RS"/>
        </w:rPr>
        <w:t>СКУПШТИНА ГРАДА ПРОКУПЉА</w:t>
      </w:r>
    </w:p>
    <w:p w:rsidR="000305A1" w:rsidRDefault="000305A1" w:rsidP="000305A1">
      <w:pPr>
        <w:jc w:val="both"/>
      </w:pPr>
    </w:p>
    <w:p w:rsidR="000305A1" w:rsidRDefault="000305A1" w:rsidP="000305A1">
      <w:pPr>
        <w:jc w:val="both"/>
        <w:rPr>
          <w:lang w:val="sr-Cyrl-RS"/>
        </w:rPr>
      </w:pPr>
      <w:r>
        <w:t xml:space="preserve">                                                                                </w:t>
      </w:r>
      <w:r>
        <w:rPr>
          <w:lang w:val="sr-Cyrl-RS"/>
        </w:rPr>
        <w:t xml:space="preserve">                                                                                                                                     </w:t>
      </w:r>
      <w:r>
        <w:t>ПРЕДСЕДНИК</w:t>
      </w:r>
      <w:r>
        <w:rPr>
          <w:lang w:val="sr-Cyrl-RS"/>
        </w:rPr>
        <w:t xml:space="preserve"> </w:t>
      </w:r>
    </w:p>
    <w:p w:rsidR="000305A1" w:rsidRDefault="000305A1" w:rsidP="000305A1">
      <w:pPr>
        <w:jc w:val="both"/>
      </w:pPr>
      <w:r>
        <w:rPr>
          <w:lang w:val="sr-Cyrl-RS"/>
        </w:rPr>
        <w:t xml:space="preserve">                                                                                                                                                                                               СКУПШТИНЕ ГРАДА ПРОКУПЉА</w:t>
      </w:r>
    </w:p>
    <w:p w:rsidR="000305A1" w:rsidRDefault="000305A1" w:rsidP="000305A1">
      <w:pPr>
        <w:jc w:val="both"/>
      </w:pPr>
      <w:r>
        <w:t xml:space="preserve">                                                                                                </w:t>
      </w:r>
    </w:p>
    <w:p w:rsidR="000305A1" w:rsidRDefault="000305A1" w:rsidP="000305A1">
      <w:pPr>
        <w:jc w:val="both"/>
      </w:pPr>
      <w:r>
        <w:rPr>
          <w:lang w:val="sr-Cyrl-RS"/>
        </w:rPr>
        <w:t xml:space="preserve">                                                                                                                                                                                                                         Дејан Лазић с.р.</w:t>
      </w:r>
    </w:p>
    <w:p w:rsidR="000305A1" w:rsidRDefault="000305A1" w:rsidP="000305A1">
      <w:pPr>
        <w:jc w:val="both"/>
      </w:pPr>
    </w:p>
    <w:p w:rsidR="00C83F05" w:rsidRPr="0095422A" w:rsidRDefault="00C83F05" w:rsidP="00411CDA">
      <w:pPr>
        <w:jc w:val="both"/>
        <w:rPr>
          <w:sz w:val="24"/>
          <w:szCs w:val="24"/>
        </w:rPr>
      </w:pPr>
    </w:p>
    <w:p w:rsidR="00411CDA" w:rsidRDefault="00411CDA" w:rsidP="00411CDA">
      <w:pPr>
        <w:jc w:val="both"/>
      </w:pPr>
    </w:p>
    <w:p w:rsidR="00411CDA" w:rsidRDefault="00534F10" w:rsidP="0078709C">
      <w:pPr>
        <w:jc w:val="both"/>
        <w:rPr>
          <w:sz w:val="40"/>
          <w:szCs w:val="40"/>
          <w:lang w:val="sr-Cyrl-RS"/>
        </w:rPr>
      </w:pPr>
      <w:r>
        <w:rPr>
          <w:sz w:val="40"/>
          <w:szCs w:val="40"/>
          <w:lang w:val="sr-Cyrl-RS"/>
        </w:rPr>
        <w:t>20</w:t>
      </w:r>
    </w:p>
    <w:p w:rsidR="00C55DC4" w:rsidRDefault="00C55DC4" w:rsidP="00C55DC4">
      <w:pPr>
        <w:jc w:val="both"/>
        <w:rPr>
          <w:lang w:val="sr-Cyrl-RS"/>
        </w:rPr>
      </w:pPr>
      <w:r>
        <w:rPr>
          <w:lang w:val="sr-Cyrl-RS"/>
        </w:rPr>
        <w:t>На основу члана 16-23. Закона о јавним предузћима („Сл.гласник РС“, бр. 15/2016 и 88/2019), члана 40.став 1. тачка 12. Статута града Прокупља („Сл.лист општине Прокупље“, бр. 15/2018), Скупштина града Прокупља на седници одржаној дана</w:t>
      </w:r>
      <w:r>
        <w:rPr>
          <w:lang w:val="sr-Latn-RS"/>
        </w:rPr>
        <w:t xml:space="preserve"> 13.03.</w:t>
      </w:r>
      <w:r>
        <w:rPr>
          <w:lang w:val="sr-Cyrl-RS"/>
        </w:rPr>
        <w:t>2024.године, донела је</w:t>
      </w:r>
    </w:p>
    <w:p w:rsidR="00C55DC4" w:rsidRDefault="00C55DC4" w:rsidP="00C55DC4">
      <w:pPr>
        <w:jc w:val="both"/>
        <w:rPr>
          <w:lang w:val="sr-Cyrl-RS"/>
        </w:rPr>
      </w:pPr>
    </w:p>
    <w:p w:rsidR="00C55DC4" w:rsidRDefault="00C55DC4" w:rsidP="00C55DC4">
      <w:pPr>
        <w:jc w:val="both"/>
        <w:rPr>
          <w:lang w:val="sr-Cyrl-RS"/>
        </w:rPr>
      </w:pPr>
    </w:p>
    <w:p w:rsidR="00C55DC4" w:rsidRPr="00115A89" w:rsidRDefault="00C55DC4" w:rsidP="00C55DC4">
      <w:pPr>
        <w:jc w:val="center"/>
        <w:rPr>
          <w:b/>
          <w:lang w:val="sr-Cyrl-RS"/>
        </w:rPr>
      </w:pPr>
      <w:r w:rsidRPr="00115A89">
        <w:rPr>
          <w:b/>
          <w:lang w:val="sr-Cyrl-RS"/>
        </w:rPr>
        <w:t>РЕШЕЊЕ О ИЗМЕНИ РЕШЕЊА</w:t>
      </w:r>
    </w:p>
    <w:p w:rsidR="00C55DC4" w:rsidRPr="00115A89" w:rsidRDefault="00C55DC4" w:rsidP="00C55DC4">
      <w:pPr>
        <w:jc w:val="center"/>
        <w:rPr>
          <w:b/>
          <w:lang w:val="sr-Cyrl-RS"/>
        </w:rPr>
      </w:pPr>
      <w:r w:rsidRPr="00115A89">
        <w:rPr>
          <w:b/>
          <w:lang w:val="sr-Cyrl-RS"/>
        </w:rPr>
        <w:t>О ИМЕНОВАЊУ ЧЛАНОВА НАДЗОРНОГ ОДБОРА</w:t>
      </w:r>
    </w:p>
    <w:p w:rsidR="00C55DC4" w:rsidRDefault="00C55DC4" w:rsidP="00C55DC4">
      <w:pPr>
        <w:jc w:val="center"/>
        <w:rPr>
          <w:b/>
          <w:lang w:val="sr-Cyrl-RS"/>
        </w:rPr>
      </w:pPr>
      <w:r w:rsidRPr="00115A89">
        <w:rPr>
          <w:b/>
          <w:lang w:val="sr-Cyrl-RS"/>
        </w:rPr>
        <w:t>ЈКП „ГРАДСКИ ВОДОВОД“ ПРОКУПЉЕ</w:t>
      </w:r>
    </w:p>
    <w:p w:rsidR="00C55DC4" w:rsidRPr="00115A89" w:rsidRDefault="00C55DC4" w:rsidP="00C55DC4">
      <w:pPr>
        <w:jc w:val="center"/>
        <w:rPr>
          <w:b/>
          <w:lang w:val="sr-Cyrl-RS"/>
        </w:rPr>
      </w:pPr>
    </w:p>
    <w:p w:rsidR="00C55DC4" w:rsidRDefault="00C55DC4" w:rsidP="00C55DC4">
      <w:pPr>
        <w:jc w:val="center"/>
        <w:rPr>
          <w:lang w:val="sr-Cyrl-RS"/>
        </w:rPr>
      </w:pPr>
    </w:p>
    <w:p w:rsidR="00C55DC4" w:rsidRDefault="00C55DC4" w:rsidP="00C55DC4">
      <w:pPr>
        <w:jc w:val="both"/>
        <w:rPr>
          <w:lang w:val="sr-Cyrl-RS"/>
        </w:rPr>
      </w:pPr>
      <w:r w:rsidRPr="003776D5">
        <w:rPr>
          <w:b/>
          <w:lang w:val="sr-Latn-RS"/>
        </w:rPr>
        <w:t>I</w:t>
      </w:r>
      <w:r>
        <w:rPr>
          <w:lang w:val="sr-Latn-RS"/>
        </w:rPr>
        <w:t xml:space="preserve"> </w:t>
      </w:r>
      <w:r>
        <w:rPr>
          <w:lang w:val="sr-Cyrl-RS"/>
        </w:rPr>
        <w:t>Овим Решењем мења се Решење о именовању чланова Надзорног одбора ЈКП „Градски водовод“ Прокупље бр. 06-59/2022-02 од 13.06.2022.године, са допуном бр.06-125/2022-02 од 26.12.2022.године, тако што се:</w:t>
      </w:r>
    </w:p>
    <w:p w:rsidR="00C55DC4" w:rsidRDefault="00C55DC4" w:rsidP="00C55DC4">
      <w:pPr>
        <w:jc w:val="both"/>
        <w:rPr>
          <w:lang w:val="sr-Cyrl-RS"/>
        </w:rPr>
      </w:pPr>
      <w:r>
        <w:rPr>
          <w:lang w:val="sr-Cyrl-RS"/>
        </w:rPr>
        <w:tab/>
        <w:t xml:space="preserve">-Рарешава члан Надзорног одбора ЈКП „Градски водовод“ Прокупље, </w:t>
      </w:r>
      <w:r w:rsidRPr="00EA04F7">
        <w:rPr>
          <w:b/>
          <w:lang w:val="sr-Cyrl-RS"/>
        </w:rPr>
        <w:t>Миодраг Лазаревић</w:t>
      </w:r>
      <w:r>
        <w:rPr>
          <w:lang w:val="sr-Cyrl-RS"/>
        </w:rPr>
        <w:t>, дипл.ецц., ул.21.српске дивизије бр.7/17, ЈМБГ 0110978733514, представник оснивача</w:t>
      </w:r>
    </w:p>
    <w:p w:rsidR="00C55DC4" w:rsidRDefault="00C55DC4" w:rsidP="00C55DC4">
      <w:pPr>
        <w:jc w:val="both"/>
        <w:rPr>
          <w:lang w:val="sr-Cyrl-RS"/>
        </w:rPr>
      </w:pPr>
      <w:r>
        <w:rPr>
          <w:lang w:val="sr-Cyrl-RS"/>
        </w:rPr>
        <w:tab/>
        <w:t xml:space="preserve">-Именује се за члана Надзорног одбора ЈКП „Градски водовод“ Прокупље, </w:t>
      </w:r>
      <w:r w:rsidRPr="00EA04F7">
        <w:rPr>
          <w:b/>
          <w:lang w:val="sr-Cyrl-RS"/>
        </w:rPr>
        <w:t>Ана Тодоровић</w:t>
      </w:r>
      <w:r>
        <w:rPr>
          <w:lang w:val="sr-Cyrl-RS"/>
        </w:rPr>
        <w:t>, дипломирани правник, ул.Стражавачка бр.52, ЈМБГ 2208990738510, за председника, представник оснивача</w:t>
      </w:r>
    </w:p>
    <w:p w:rsidR="00C55DC4" w:rsidRDefault="00C55DC4" w:rsidP="00C55DC4">
      <w:pPr>
        <w:jc w:val="both"/>
        <w:rPr>
          <w:lang w:val="sr-Cyrl-RS"/>
        </w:rPr>
      </w:pPr>
    </w:p>
    <w:p w:rsidR="00C55DC4" w:rsidRDefault="00C55DC4" w:rsidP="00C55DC4">
      <w:pPr>
        <w:jc w:val="both"/>
        <w:rPr>
          <w:lang w:val="sr-Cyrl-RS"/>
        </w:rPr>
      </w:pPr>
      <w:r>
        <w:rPr>
          <w:lang w:val="sr-Cyrl-RS"/>
        </w:rPr>
        <w:t xml:space="preserve"> </w:t>
      </w:r>
      <w:r w:rsidRPr="00AE0BA3">
        <w:rPr>
          <w:b/>
          <w:sz w:val="24"/>
          <w:szCs w:val="24"/>
        </w:rPr>
        <w:t>II</w:t>
      </w:r>
      <w:r w:rsidRPr="00AE0BA3">
        <w:rPr>
          <w:sz w:val="24"/>
          <w:szCs w:val="24"/>
        </w:rPr>
        <w:t xml:space="preserve"> </w:t>
      </w:r>
      <w:r w:rsidRPr="00AE0BA3">
        <w:rPr>
          <w:sz w:val="24"/>
          <w:szCs w:val="24"/>
          <w:lang w:val="sr-Cyrl-RS"/>
        </w:rPr>
        <w:t xml:space="preserve">Мандат новоименованом  члану </w:t>
      </w:r>
      <w:r>
        <w:rPr>
          <w:sz w:val="24"/>
          <w:szCs w:val="24"/>
          <w:lang w:val="sr-Cyrl-RS"/>
        </w:rPr>
        <w:t>траје до истека мандата Надзорном</w:t>
      </w:r>
      <w:r w:rsidRPr="00AE0BA3">
        <w:rPr>
          <w:sz w:val="24"/>
          <w:szCs w:val="24"/>
          <w:lang w:val="sr-Cyrl-RS"/>
        </w:rPr>
        <w:t xml:space="preserve"> одбору</w:t>
      </w:r>
      <w:r>
        <w:rPr>
          <w:lang w:val="sr-Cyrl-RS"/>
        </w:rPr>
        <w:t>.</w:t>
      </w:r>
    </w:p>
    <w:p w:rsidR="00C55DC4" w:rsidRDefault="00C55DC4" w:rsidP="00C55DC4">
      <w:pPr>
        <w:jc w:val="both"/>
        <w:rPr>
          <w:lang w:val="sr-Cyrl-RS"/>
        </w:rPr>
      </w:pPr>
      <w:r>
        <w:rPr>
          <w:b/>
          <w:lang w:val="sr-Latn-RS"/>
        </w:rPr>
        <w:t>III</w:t>
      </w:r>
      <w:r>
        <w:rPr>
          <w:lang w:val="sr-Cyrl-RS"/>
        </w:rPr>
        <w:t xml:space="preserve"> </w:t>
      </w:r>
      <w:r>
        <w:rPr>
          <w:lang w:val="sr-Latn-RS"/>
        </w:rPr>
        <w:t xml:space="preserve"> </w:t>
      </w:r>
      <w:r>
        <w:rPr>
          <w:lang w:val="sr-Cyrl-RS"/>
        </w:rPr>
        <w:t>У осталом делу Решење о именовању Надзорног одбора ЈКП „Градски водовод“ Прокупље  бр. 06-59/2022-02 од 13.06.2022.године,са допуном, остаје непромењено.</w:t>
      </w:r>
    </w:p>
    <w:p w:rsidR="00C55DC4" w:rsidRDefault="00C55DC4" w:rsidP="00C55DC4">
      <w:pPr>
        <w:jc w:val="both"/>
        <w:rPr>
          <w:lang w:val="sr-Cyrl-RS"/>
        </w:rPr>
      </w:pPr>
      <w:r>
        <w:rPr>
          <w:b/>
          <w:lang w:val="sr-Latn-RS"/>
        </w:rPr>
        <w:t>I</w:t>
      </w:r>
      <w:r>
        <w:rPr>
          <w:b/>
        </w:rPr>
        <w:t>V</w:t>
      </w:r>
      <w:r>
        <w:t xml:space="preserve"> </w:t>
      </w:r>
      <w:r>
        <w:rPr>
          <w:lang w:val="sr-Cyrl-RS"/>
        </w:rPr>
        <w:t xml:space="preserve">Решење објавити у ''Службеном листу града Прокупља''  </w:t>
      </w:r>
    </w:p>
    <w:p w:rsidR="00C55DC4" w:rsidRDefault="00C55DC4" w:rsidP="00C55DC4">
      <w:pPr>
        <w:jc w:val="both"/>
        <w:rPr>
          <w:lang w:val="sr-Cyrl-RS"/>
        </w:rPr>
      </w:pPr>
      <w:r>
        <w:rPr>
          <w:lang w:val="sr-Cyrl-RS"/>
        </w:rPr>
        <w:t xml:space="preserve"> </w:t>
      </w:r>
      <w:r>
        <w:rPr>
          <w:b/>
        </w:rPr>
        <w:t xml:space="preserve">V </w:t>
      </w:r>
      <w:r>
        <w:rPr>
          <w:lang w:val="sr-Cyrl-RS"/>
        </w:rPr>
        <w:t>Решење доставити: именованим, ЈКП „Градски водовод“ Прокупље, Одељењу за урбанизам, стамбено-комуналне делатности и грађевинарство Градске управе града Прокупља и Архиви.</w:t>
      </w:r>
    </w:p>
    <w:p w:rsidR="00C55DC4" w:rsidRDefault="00C55DC4" w:rsidP="00C55DC4">
      <w:pPr>
        <w:rPr>
          <w:lang w:val="sr-Cyrl-RS"/>
        </w:rPr>
      </w:pPr>
    </w:p>
    <w:p w:rsidR="00C55DC4" w:rsidRDefault="00C55DC4" w:rsidP="00C55DC4">
      <w:pPr>
        <w:jc w:val="center"/>
        <w:rPr>
          <w:b/>
          <w:lang w:val="sr-Cyrl-RS"/>
        </w:rPr>
      </w:pPr>
      <w:r>
        <w:rPr>
          <w:b/>
          <w:lang w:val="sr-Cyrl-RS"/>
        </w:rPr>
        <w:t>Образложење</w:t>
      </w:r>
    </w:p>
    <w:p w:rsidR="00C55DC4" w:rsidRDefault="00C55DC4" w:rsidP="00C55DC4">
      <w:pPr>
        <w:ind w:firstLine="720"/>
        <w:jc w:val="both"/>
        <w:rPr>
          <w:lang w:val="sr-Cyrl-RS"/>
        </w:rPr>
      </w:pPr>
      <w:r>
        <w:rPr>
          <w:lang w:val="sr-Cyrl-RS"/>
        </w:rPr>
        <w:t>Правни основ за доношење решења садржан је у члану 17.Закона о јавним предузећима који прописује  да председника и чланове надзорног одбора јавног предузећа чији је оснивач јединица локалне самоуправе именује орган одређен статутом јединице локалне самоуправе.Чланом 21. Закона о јавним предузећима прописано је да мандат председнику и члановима надзорног одбора престаје истеком периода на који су именовани, оставком или разрешењем. Миодраг Лазаревић је поднео оставку бр.022-14/2023-02 од 02.10.2023.године на место председника и члана надзорног одбора ЈКП „Градски водовод“ Прокупље из личних разлога. За новог члана надзорног одбора предложена је Ана Тодоровић.</w:t>
      </w:r>
    </w:p>
    <w:p w:rsidR="00C55DC4" w:rsidRDefault="00C55DC4" w:rsidP="00C55DC4">
      <w:pPr>
        <w:ind w:firstLine="720"/>
        <w:jc w:val="both"/>
        <w:rPr>
          <w:lang w:val="sr-Cyrl-RS"/>
        </w:rPr>
      </w:pPr>
      <w:r>
        <w:rPr>
          <w:lang w:val="sr-Cyrl-RS"/>
        </w:rPr>
        <w:t>На основу наведеног, Скупштина града одлучила је као у диспозитиву.</w:t>
      </w:r>
    </w:p>
    <w:p w:rsidR="00C55DC4" w:rsidRDefault="00C55DC4" w:rsidP="00C55DC4">
      <w:pPr>
        <w:jc w:val="both"/>
        <w:rPr>
          <w:lang w:val="sr-Cyrl-RS"/>
        </w:rPr>
      </w:pPr>
      <w:r>
        <w:rPr>
          <w:lang w:val="sr-Cyrl-RS"/>
        </w:rPr>
        <w:t>Упутство о правном средству: Против овог Решења може се поднети тужба надлежном суду у року од  30 дана од достављања.</w:t>
      </w:r>
    </w:p>
    <w:p w:rsidR="00C55DC4" w:rsidRDefault="00C55DC4" w:rsidP="00C55DC4">
      <w:pPr>
        <w:jc w:val="both"/>
        <w:rPr>
          <w:lang w:val="sr-Cyrl-RS"/>
        </w:rPr>
      </w:pPr>
    </w:p>
    <w:p w:rsidR="00C55DC4" w:rsidRDefault="00C55DC4" w:rsidP="00C55DC4">
      <w:pPr>
        <w:jc w:val="both"/>
        <w:rPr>
          <w:lang w:val="sr-Cyrl-RS"/>
        </w:rPr>
      </w:pPr>
      <w:r>
        <w:rPr>
          <w:lang w:val="sr-Cyrl-RS"/>
        </w:rPr>
        <w:t xml:space="preserve">Број: 06- </w:t>
      </w:r>
      <w:r>
        <w:rPr>
          <w:lang w:val="sr-Latn-RS"/>
        </w:rPr>
        <w:t>25</w:t>
      </w:r>
      <w:r>
        <w:rPr>
          <w:lang w:val="sr-Cyrl-RS"/>
        </w:rPr>
        <w:t xml:space="preserve"> /2024-02                                                                                                                                    </w:t>
      </w:r>
    </w:p>
    <w:p w:rsidR="00C55DC4" w:rsidRDefault="00C55DC4" w:rsidP="00C55DC4">
      <w:pPr>
        <w:jc w:val="both"/>
        <w:rPr>
          <w:lang w:val="sr-Cyrl-RS"/>
        </w:rPr>
      </w:pPr>
      <w:r>
        <w:rPr>
          <w:lang w:val="sr-Cyrl-RS"/>
        </w:rPr>
        <w:t>У Прокупљу,</w:t>
      </w:r>
      <w:r>
        <w:rPr>
          <w:lang w:val="sr-Latn-RS"/>
        </w:rPr>
        <w:t>13.03.</w:t>
      </w:r>
      <w:r>
        <w:rPr>
          <w:lang w:val="sr-Cyrl-RS"/>
        </w:rPr>
        <w:t xml:space="preserve"> .2024.год.                                                                                                                                                                        ПРЕДСЕДНИК </w:t>
      </w:r>
    </w:p>
    <w:p w:rsidR="00C55DC4" w:rsidRDefault="00C55DC4" w:rsidP="00C55DC4">
      <w:pPr>
        <w:jc w:val="both"/>
        <w:rPr>
          <w:lang w:val="sr-Cyrl-RS"/>
        </w:rPr>
      </w:pPr>
      <w:r>
        <w:rPr>
          <w:lang w:val="sr-Cyrl-RS"/>
        </w:rPr>
        <w:t xml:space="preserve">                                                                                                                                                                                                                  СКУПШТИНЕ ГРАДА                                                                       </w:t>
      </w:r>
    </w:p>
    <w:p w:rsidR="00C55DC4" w:rsidRDefault="00C55DC4" w:rsidP="00C55DC4">
      <w:pPr>
        <w:jc w:val="both"/>
      </w:pPr>
      <w:r>
        <w:rPr>
          <w:lang w:val="sr-Cyrl-RS"/>
        </w:rPr>
        <w:t xml:space="preserve">                                                                                                                                                                                                                            Дејан Лазић с.р.</w:t>
      </w:r>
    </w:p>
    <w:p w:rsidR="00C55DC4" w:rsidRDefault="00C55DC4" w:rsidP="00C55DC4">
      <w:pPr>
        <w:jc w:val="both"/>
      </w:pPr>
      <w:r>
        <w:rPr>
          <w:lang w:val="sr-Cyrl-RS"/>
        </w:rPr>
        <w:t xml:space="preserve">                                             </w:t>
      </w:r>
    </w:p>
    <w:p w:rsidR="00C55DC4" w:rsidRDefault="00C55DC4" w:rsidP="00C55DC4">
      <w:pPr>
        <w:jc w:val="both"/>
        <w:rPr>
          <w:lang w:val="sr-Cyrl-RS"/>
        </w:rPr>
      </w:pPr>
    </w:p>
    <w:p w:rsidR="00C55DC4" w:rsidRPr="00F05426" w:rsidRDefault="00C55DC4" w:rsidP="00C55DC4">
      <w:pPr>
        <w:jc w:val="both"/>
        <w:rPr>
          <w:lang w:val="sr-Cyrl-RS"/>
        </w:rPr>
      </w:pPr>
    </w:p>
    <w:p w:rsidR="00534F10" w:rsidRPr="00534F10" w:rsidRDefault="00534F10" w:rsidP="0078709C">
      <w:pPr>
        <w:jc w:val="both"/>
        <w:rPr>
          <w:sz w:val="24"/>
          <w:szCs w:val="24"/>
          <w:lang w:val="sr-Cyrl-RS"/>
        </w:rPr>
      </w:pPr>
    </w:p>
    <w:p w:rsidR="0078709C" w:rsidRDefault="0078709C" w:rsidP="0078709C">
      <w:pPr>
        <w:jc w:val="both"/>
      </w:pPr>
    </w:p>
    <w:p w:rsidR="00DA25C2" w:rsidRPr="00DA25C2" w:rsidRDefault="00DA25C2" w:rsidP="00CF38D2">
      <w:pPr>
        <w:jc w:val="both"/>
        <w:rPr>
          <w:sz w:val="24"/>
          <w:szCs w:val="24"/>
          <w:lang w:val="sr-Cyrl-RS"/>
        </w:rPr>
      </w:pPr>
    </w:p>
    <w:p w:rsidR="004A049C" w:rsidRPr="004A049C" w:rsidRDefault="004A049C" w:rsidP="004A049C">
      <w:pPr>
        <w:jc w:val="both"/>
        <w:rPr>
          <w:sz w:val="24"/>
          <w:szCs w:val="24"/>
          <w:lang w:val="sr-Cyrl-RS"/>
        </w:rPr>
      </w:pPr>
    </w:p>
    <w:p w:rsidR="004A049C" w:rsidRDefault="004A049C" w:rsidP="004A049C">
      <w:pPr>
        <w:jc w:val="both"/>
      </w:pPr>
    </w:p>
    <w:p w:rsidR="00C321B9" w:rsidRPr="004A049C" w:rsidRDefault="00C321B9" w:rsidP="001D3F4E">
      <w:pPr>
        <w:spacing w:line="276" w:lineRule="auto"/>
        <w:jc w:val="both"/>
        <w:rPr>
          <w:rFonts w:eastAsia="Calibri"/>
          <w:sz w:val="24"/>
          <w:szCs w:val="24"/>
          <w:lang w:val="sr-Latn-RS"/>
        </w:rPr>
      </w:pPr>
    </w:p>
    <w:p w:rsidR="001D3F4E" w:rsidRDefault="008B3509" w:rsidP="008B3509">
      <w:pPr>
        <w:rPr>
          <w:sz w:val="40"/>
          <w:szCs w:val="40"/>
          <w:lang w:val="sr-Cyrl-RS"/>
        </w:rPr>
      </w:pPr>
      <w:r>
        <w:rPr>
          <w:sz w:val="40"/>
          <w:szCs w:val="40"/>
          <w:lang w:val="sr-Cyrl-RS"/>
        </w:rPr>
        <w:t>21</w:t>
      </w:r>
    </w:p>
    <w:p w:rsidR="003D1764" w:rsidRDefault="003D1764" w:rsidP="003D1764">
      <w:pPr>
        <w:jc w:val="both"/>
        <w:rPr>
          <w:lang w:val="sr-Cyrl-RS"/>
        </w:rPr>
      </w:pPr>
      <w:r>
        <w:rPr>
          <w:lang w:val="sr-Cyrl-RS"/>
        </w:rPr>
        <w:t xml:space="preserve">На основу члана </w:t>
      </w:r>
      <w:r>
        <w:t xml:space="preserve">41., 42. </w:t>
      </w:r>
      <w:r>
        <w:rPr>
          <w:lang w:val="sr-Cyrl-RS"/>
        </w:rPr>
        <w:t>и 4</w:t>
      </w:r>
      <w:r>
        <w:t>4a</w:t>
      </w:r>
      <w:r>
        <w:rPr>
          <w:lang w:val="sr-Cyrl-RS"/>
        </w:rPr>
        <w:t>. Закона о култури</w:t>
      </w:r>
      <w:r>
        <w:t xml:space="preserve"> </w:t>
      </w:r>
      <w:r>
        <w:rPr>
          <w:lang w:val="sr-Cyrl-RS"/>
        </w:rPr>
        <w:t>(„Службени гласник РС“, број 72/2009, 13/2016, 30/2016-исправка и 6/2020, 47/2021</w:t>
      </w:r>
      <w:r>
        <w:t>,</w:t>
      </w:r>
      <w:r>
        <w:rPr>
          <w:lang w:val="sr-Cyrl-RS"/>
        </w:rPr>
        <w:t xml:space="preserve"> 78/2021</w:t>
      </w:r>
      <w:r>
        <w:t xml:space="preserve"> </w:t>
      </w:r>
      <w:r>
        <w:rPr>
          <w:lang w:val="sr-Cyrl-RS"/>
        </w:rPr>
        <w:t xml:space="preserve">и 76/2023)  и члана 40. став 1. тачка 13. Статута Града Прокупља („Службени лист општине Прокупље“ број 15/2018), Скупштина Града Прокупља на седници одржаној дана </w:t>
      </w:r>
      <w:r>
        <w:rPr>
          <w:lang w:val="sr-Latn-RS"/>
        </w:rPr>
        <w:t>13.03.</w:t>
      </w:r>
      <w:r>
        <w:rPr>
          <w:lang w:val="sr-Cyrl-RS"/>
        </w:rPr>
        <w:t>2024. године, донела је</w:t>
      </w:r>
    </w:p>
    <w:p w:rsidR="003D1764" w:rsidRDefault="003D1764" w:rsidP="003D1764">
      <w:pPr>
        <w:ind w:firstLine="720"/>
        <w:jc w:val="both"/>
        <w:rPr>
          <w:lang w:val="sr-Cyrl-RS"/>
        </w:rPr>
      </w:pPr>
    </w:p>
    <w:p w:rsidR="003D1764" w:rsidRPr="004F7E22" w:rsidRDefault="003D1764" w:rsidP="003D1764">
      <w:pPr>
        <w:ind w:firstLine="720"/>
        <w:jc w:val="center"/>
        <w:rPr>
          <w:b/>
          <w:lang w:val="sr-Cyrl-RS"/>
        </w:rPr>
      </w:pPr>
      <w:r w:rsidRPr="004F7E22">
        <w:rPr>
          <w:b/>
          <w:lang w:val="sr-Cyrl-RS"/>
        </w:rPr>
        <w:t>РЕШЕЊЕ</w:t>
      </w:r>
    </w:p>
    <w:p w:rsidR="003D1764" w:rsidRPr="004F7E22" w:rsidRDefault="003D1764" w:rsidP="003D1764">
      <w:pPr>
        <w:ind w:firstLine="720"/>
        <w:jc w:val="center"/>
        <w:rPr>
          <w:b/>
          <w:lang w:val="sr-Cyrl-RS"/>
        </w:rPr>
      </w:pPr>
      <w:r w:rsidRPr="004F7E22">
        <w:rPr>
          <w:b/>
          <w:lang w:val="sr-Cyrl-RS"/>
        </w:rPr>
        <w:t>о измени Решења о именовању Управног и Надзорног одбора</w:t>
      </w:r>
    </w:p>
    <w:p w:rsidR="003D1764" w:rsidRDefault="003D1764" w:rsidP="003D1764">
      <w:pPr>
        <w:ind w:firstLine="720"/>
        <w:jc w:val="center"/>
        <w:rPr>
          <w:b/>
          <w:lang w:val="sr-Cyrl-RS"/>
        </w:rPr>
      </w:pPr>
      <w:r w:rsidRPr="004F7E22">
        <w:rPr>
          <w:b/>
          <w:lang w:val="sr-Cyrl-RS"/>
        </w:rPr>
        <w:t>Културно образовног центра „Топлица“ Прокупље</w:t>
      </w:r>
    </w:p>
    <w:p w:rsidR="003D1764" w:rsidRPr="004F7E22" w:rsidRDefault="003D1764" w:rsidP="003D1764">
      <w:pPr>
        <w:ind w:firstLine="720"/>
        <w:jc w:val="both"/>
        <w:rPr>
          <w:b/>
          <w:lang w:val="sr-Cyrl-RS"/>
        </w:rPr>
      </w:pPr>
    </w:p>
    <w:p w:rsidR="003D1764" w:rsidRDefault="003D1764" w:rsidP="003D1764">
      <w:pPr>
        <w:jc w:val="both"/>
        <w:rPr>
          <w:lang w:val="sr-Cyrl-RS"/>
        </w:rPr>
      </w:pPr>
      <w:r w:rsidRPr="004F7E22">
        <w:rPr>
          <w:b/>
          <w:lang w:val="sr-Latn-RS"/>
        </w:rPr>
        <w:t>I</w:t>
      </w:r>
      <w:r>
        <w:rPr>
          <w:lang w:val="sr-Latn-RS"/>
        </w:rPr>
        <w:t xml:space="preserve"> </w:t>
      </w:r>
      <w:r>
        <w:rPr>
          <w:lang w:val="sr-Cyrl-RS"/>
        </w:rPr>
        <w:t>Овим Решењем мења се Решење о именовању Управног и Надзорног одбора Културно образовног центра „Топлица“ Прокупље бр. 06-33/2023-02 од 11.04.2023.године, тако што се</w:t>
      </w:r>
    </w:p>
    <w:p w:rsidR="003D1764" w:rsidRDefault="003D1764" w:rsidP="003D1764">
      <w:pPr>
        <w:jc w:val="both"/>
        <w:rPr>
          <w:lang w:val="sr-Cyrl-RS"/>
        </w:rPr>
      </w:pPr>
      <w:r>
        <w:rPr>
          <w:lang w:val="sr-Cyrl-RS"/>
        </w:rPr>
        <w:t xml:space="preserve">    -</w:t>
      </w:r>
      <w:r w:rsidRPr="001508B7">
        <w:rPr>
          <w:lang w:val="sr-Cyrl-RS"/>
        </w:rPr>
        <w:t xml:space="preserve">Разрешава </w:t>
      </w:r>
      <w:r>
        <w:rPr>
          <w:lang w:val="sr-Cyrl-RS"/>
        </w:rPr>
        <w:t>члан Управног одбора</w:t>
      </w:r>
      <w:r w:rsidRPr="002B5FB4">
        <w:rPr>
          <w:lang w:val="sr-Cyrl-RS"/>
        </w:rPr>
        <w:t xml:space="preserve"> </w:t>
      </w:r>
      <w:r>
        <w:rPr>
          <w:lang w:val="sr-Cyrl-RS"/>
        </w:rPr>
        <w:t>Културно образовног центра „Топлица“ Прокупље</w:t>
      </w:r>
      <w:r w:rsidRPr="00AE522B">
        <w:rPr>
          <w:b/>
          <w:lang w:val="sr-Cyrl-RS"/>
        </w:rPr>
        <w:t xml:space="preserve"> Иван</w:t>
      </w:r>
      <w:r>
        <w:rPr>
          <w:lang w:val="sr-Cyrl-RS"/>
        </w:rPr>
        <w:t xml:space="preserve"> </w:t>
      </w:r>
      <w:r w:rsidRPr="00EA04F7">
        <w:rPr>
          <w:b/>
          <w:lang w:val="sr-Cyrl-RS"/>
        </w:rPr>
        <w:t>Петровић</w:t>
      </w:r>
      <w:r>
        <w:rPr>
          <w:lang w:val="sr-Cyrl-RS"/>
        </w:rPr>
        <w:t>, представник оснивача</w:t>
      </w:r>
    </w:p>
    <w:p w:rsidR="003D1764" w:rsidRDefault="003D1764" w:rsidP="003D1764">
      <w:pPr>
        <w:jc w:val="both"/>
        <w:rPr>
          <w:lang w:val="sr-Cyrl-RS"/>
        </w:rPr>
      </w:pPr>
      <w:r>
        <w:rPr>
          <w:lang w:val="sr-Cyrl-RS"/>
        </w:rPr>
        <w:t xml:space="preserve">   -</w:t>
      </w:r>
      <w:r w:rsidRPr="00504824">
        <w:rPr>
          <w:lang w:val="sr-Cyrl-RS"/>
        </w:rPr>
        <w:t xml:space="preserve"> </w:t>
      </w:r>
      <w:r w:rsidRPr="001508B7">
        <w:rPr>
          <w:lang w:val="sr-Cyrl-RS"/>
        </w:rPr>
        <w:t xml:space="preserve">Разрешава </w:t>
      </w:r>
      <w:r>
        <w:rPr>
          <w:lang w:val="sr-Cyrl-RS"/>
        </w:rPr>
        <w:t>члан Управног одбора</w:t>
      </w:r>
      <w:r w:rsidRPr="002B5FB4">
        <w:rPr>
          <w:lang w:val="sr-Cyrl-RS"/>
        </w:rPr>
        <w:t xml:space="preserve"> </w:t>
      </w:r>
      <w:r>
        <w:rPr>
          <w:lang w:val="sr-Cyrl-RS"/>
        </w:rPr>
        <w:t xml:space="preserve">Културно образовног центра „Топлица“ Прокупље </w:t>
      </w:r>
      <w:r w:rsidRPr="00EA04F7">
        <w:rPr>
          <w:b/>
          <w:lang w:val="sr-Cyrl-RS"/>
        </w:rPr>
        <w:t>Марија Мијачић</w:t>
      </w:r>
      <w:r>
        <w:rPr>
          <w:lang w:val="sr-Cyrl-RS"/>
        </w:rPr>
        <w:t>, председник, представник оснивача</w:t>
      </w:r>
    </w:p>
    <w:p w:rsidR="003D1764" w:rsidRPr="009874C2" w:rsidRDefault="003D1764" w:rsidP="003D1764">
      <w:pPr>
        <w:jc w:val="both"/>
        <w:rPr>
          <w:lang w:val="sr-Cyrl-RS"/>
        </w:rPr>
      </w:pPr>
      <w:r>
        <w:rPr>
          <w:lang w:val="sr-Cyrl-RS"/>
        </w:rPr>
        <w:t xml:space="preserve">  -</w:t>
      </w:r>
      <w:r w:rsidRPr="00504824">
        <w:rPr>
          <w:lang w:val="sr-Cyrl-RS"/>
        </w:rPr>
        <w:t xml:space="preserve"> </w:t>
      </w:r>
      <w:r>
        <w:rPr>
          <w:lang w:val="sr-Cyrl-RS"/>
        </w:rPr>
        <w:t>Именује се за члана Управног одбор</w:t>
      </w:r>
      <w:r>
        <w:t>a</w:t>
      </w:r>
      <w:r w:rsidRPr="002B5FB4">
        <w:rPr>
          <w:lang w:val="sr-Cyrl-RS"/>
        </w:rPr>
        <w:t xml:space="preserve"> </w:t>
      </w:r>
      <w:r>
        <w:rPr>
          <w:lang w:val="sr-Cyrl-RS"/>
        </w:rPr>
        <w:t>Културно образовног центра „Топлица“ Прокупље</w:t>
      </w:r>
      <w:r>
        <w:t xml:space="preserve"> </w:t>
      </w:r>
      <w:r w:rsidRPr="005B6BC4">
        <w:rPr>
          <w:b/>
          <w:lang w:val="sr-Cyrl-RS"/>
        </w:rPr>
        <w:t>Сашка Савић,</w:t>
      </w:r>
      <w:r>
        <w:rPr>
          <w:lang w:val="sr-Cyrl-RS"/>
        </w:rPr>
        <w:t xml:space="preserve"> Вељка Влаховића бр.8/19, представник оснивача</w:t>
      </w:r>
    </w:p>
    <w:p w:rsidR="003D1764" w:rsidRDefault="003D1764" w:rsidP="003D1764">
      <w:pPr>
        <w:jc w:val="both"/>
        <w:rPr>
          <w:lang w:val="sr-Cyrl-RS"/>
        </w:rPr>
      </w:pPr>
      <w:r>
        <w:rPr>
          <w:lang w:val="sr-Cyrl-RS"/>
        </w:rPr>
        <w:t xml:space="preserve">   - Именује се за члана Управног одбор</w:t>
      </w:r>
      <w:r>
        <w:t>a</w:t>
      </w:r>
      <w:r w:rsidRPr="002B5FB4">
        <w:rPr>
          <w:lang w:val="sr-Cyrl-RS"/>
        </w:rPr>
        <w:t xml:space="preserve"> </w:t>
      </w:r>
      <w:r>
        <w:rPr>
          <w:lang w:val="sr-Cyrl-RS"/>
        </w:rPr>
        <w:t>Културно образовног центра „Топлица“ Прокупље</w:t>
      </w:r>
      <w:r>
        <w:t xml:space="preserve"> </w:t>
      </w:r>
      <w:r w:rsidRPr="005B6BC4">
        <w:rPr>
          <w:b/>
          <w:lang w:val="sr-Cyrl-RS"/>
        </w:rPr>
        <w:t>Душанка Цакић</w:t>
      </w:r>
      <w:r>
        <w:rPr>
          <w:lang w:val="sr-Cyrl-RS"/>
        </w:rPr>
        <w:t>, Цара Душана бр.6, за председника- представник оснивача</w:t>
      </w:r>
    </w:p>
    <w:p w:rsidR="003D1764" w:rsidRPr="009874C2" w:rsidRDefault="003D1764" w:rsidP="003D1764">
      <w:pPr>
        <w:jc w:val="both"/>
        <w:rPr>
          <w:lang w:val="sr-Cyrl-RS"/>
        </w:rPr>
      </w:pPr>
    </w:p>
    <w:p w:rsidR="003D1764" w:rsidRPr="00AE0BA3" w:rsidRDefault="003D1764" w:rsidP="003D1764">
      <w:pPr>
        <w:jc w:val="both"/>
        <w:rPr>
          <w:sz w:val="24"/>
          <w:szCs w:val="24"/>
          <w:lang w:val="sr-Cyrl-RS"/>
        </w:rPr>
      </w:pPr>
      <w:r w:rsidRPr="00AE0BA3">
        <w:rPr>
          <w:b/>
          <w:sz w:val="24"/>
          <w:szCs w:val="24"/>
        </w:rPr>
        <w:t>II</w:t>
      </w:r>
      <w:r w:rsidRPr="00AE0BA3">
        <w:rPr>
          <w:sz w:val="24"/>
          <w:szCs w:val="24"/>
        </w:rPr>
        <w:t xml:space="preserve"> </w:t>
      </w:r>
      <w:r w:rsidRPr="00AE0BA3">
        <w:rPr>
          <w:sz w:val="24"/>
          <w:szCs w:val="24"/>
          <w:lang w:val="sr-Cyrl-RS"/>
        </w:rPr>
        <w:t xml:space="preserve">Мандат новоименованом  члану </w:t>
      </w:r>
      <w:r>
        <w:rPr>
          <w:sz w:val="24"/>
          <w:szCs w:val="24"/>
          <w:lang w:val="sr-Cyrl-RS"/>
        </w:rPr>
        <w:t xml:space="preserve">траје до истека мандата Управном </w:t>
      </w:r>
      <w:r w:rsidRPr="00AE0BA3">
        <w:rPr>
          <w:sz w:val="24"/>
          <w:szCs w:val="24"/>
          <w:lang w:val="sr-Cyrl-RS"/>
        </w:rPr>
        <w:t xml:space="preserve"> одбору.</w:t>
      </w:r>
    </w:p>
    <w:p w:rsidR="003D1764" w:rsidRPr="00DC7084" w:rsidRDefault="003D1764" w:rsidP="003D1764">
      <w:pPr>
        <w:jc w:val="both"/>
        <w:rPr>
          <w:lang w:val="sr-Cyrl-RS"/>
        </w:rPr>
      </w:pPr>
      <w:r>
        <w:rPr>
          <w:b/>
          <w:lang w:val="sr-Latn-RS"/>
        </w:rPr>
        <w:t>III</w:t>
      </w:r>
      <w:r>
        <w:rPr>
          <w:lang w:val="sr-Cyrl-RS"/>
        </w:rPr>
        <w:t xml:space="preserve"> </w:t>
      </w:r>
      <w:r>
        <w:rPr>
          <w:lang w:val="sr-Latn-RS"/>
        </w:rPr>
        <w:t xml:space="preserve"> </w:t>
      </w:r>
      <w:r>
        <w:rPr>
          <w:lang w:val="sr-Cyrl-RS"/>
        </w:rPr>
        <w:t>У осталом делу Решење о именовању Управног и Надзорног одбора Културно образовног центра „Топлица“ Прокупље бр. 06-33/2023-02 од 11.04.2023.године, остаје непромењено.</w:t>
      </w:r>
    </w:p>
    <w:p w:rsidR="003D1764" w:rsidRDefault="003D1764" w:rsidP="003D1764">
      <w:pPr>
        <w:jc w:val="both"/>
        <w:rPr>
          <w:lang w:val="sr-Cyrl-RS"/>
        </w:rPr>
      </w:pPr>
      <w:r>
        <w:rPr>
          <w:b/>
          <w:lang w:val="sr-Latn-RS"/>
        </w:rPr>
        <w:t>I</w:t>
      </w:r>
      <w:r>
        <w:rPr>
          <w:b/>
        </w:rPr>
        <w:t>V</w:t>
      </w:r>
      <w:r>
        <w:t xml:space="preserve"> </w:t>
      </w:r>
      <w:r>
        <w:rPr>
          <w:lang w:val="sr-Cyrl-RS"/>
        </w:rPr>
        <w:t>Решење објавити у ''Службеном листу града Прокупља''.</w:t>
      </w:r>
    </w:p>
    <w:p w:rsidR="003D1764" w:rsidRDefault="003D1764" w:rsidP="003D1764">
      <w:pPr>
        <w:jc w:val="both"/>
        <w:rPr>
          <w:lang w:val="sr-Cyrl-RS"/>
        </w:rPr>
      </w:pPr>
      <w:r>
        <w:rPr>
          <w:b/>
        </w:rPr>
        <w:t xml:space="preserve">V </w:t>
      </w:r>
      <w:r>
        <w:rPr>
          <w:lang w:val="sr-Cyrl-RS"/>
        </w:rPr>
        <w:t>Решење доставити: именованим, Културно образовном центру „Топлица“ Прокупље, Одељењу за друштвене делатности и Архиви.</w:t>
      </w:r>
    </w:p>
    <w:p w:rsidR="003D1764" w:rsidRDefault="003D1764" w:rsidP="003D1764">
      <w:pPr>
        <w:jc w:val="both"/>
        <w:rPr>
          <w:lang w:val="sr-Cyrl-RS"/>
        </w:rPr>
      </w:pPr>
    </w:p>
    <w:p w:rsidR="003D1764" w:rsidRDefault="003D1764" w:rsidP="003D1764">
      <w:pPr>
        <w:jc w:val="center"/>
        <w:rPr>
          <w:b/>
          <w:lang w:val="sr-Cyrl-RS"/>
        </w:rPr>
      </w:pPr>
      <w:r>
        <w:rPr>
          <w:b/>
          <w:lang w:val="sr-Cyrl-RS"/>
        </w:rPr>
        <w:t>Образложење</w:t>
      </w:r>
    </w:p>
    <w:p w:rsidR="003D1764" w:rsidRDefault="003D1764" w:rsidP="003D1764">
      <w:pPr>
        <w:ind w:firstLine="720"/>
        <w:jc w:val="both"/>
        <w:rPr>
          <w:lang w:val="sr-Cyrl-RS"/>
        </w:rPr>
      </w:pPr>
      <w:r>
        <w:rPr>
          <w:sz w:val="24"/>
          <w:szCs w:val="24"/>
          <w:lang w:val="sr-Cyrl-RS"/>
        </w:rPr>
        <w:t xml:space="preserve">Правни основ за доношење решења садржан је у члану 41. </w:t>
      </w:r>
      <w:r>
        <w:rPr>
          <w:lang w:val="sr-Cyrl-RS"/>
        </w:rPr>
        <w:t>Закона о култури („Службени гласник РС“, број 72/2009, 13/2016, 30/2016-исправка и 6/2020, 47/2021, 78/2021 и 76/2023)  који прописује да Управни одбор има пет чланова које именује и разрешава оснивач. Члан 44а прописује да дужност члана управног одбора установе престаје истеком мандата и разрешењем. Оснивач установе разрешиће члана управног одбора пре истека мандата, на лични захтев члана управног одбора. Иван Петровић поднео је оставку бр.022-4/2024-02 од 19.02.2024.године на место члана Управног одбора Културно образовног центра „Топлица“</w:t>
      </w:r>
      <w:r>
        <w:t>.</w:t>
      </w:r>
      <w:r>
        <w:rPr>
          <w:lang w:val="sr-Cyrl-RS"/>
        </w:rPr>
        <w:t xml:space="preserve"> За новог члана управног одбора  предложена  је Сашка Савић, као представник оснивача. Марија Мијачић поднела је оставку бр.022-5 од 26.02.2024.године. За новог члана управног одбора предложена је Душанка Цакић, за председника, представник оснивача.</w:t>
      </w:r>
    </w:p>
    <w:p w:rsidR="003D1764" w:rsidRDefault="003D1764" w:rsidP="003D1764">
      <w:pPr>
        <w:ind w:firstLine="720"/>
        <w:jc w:val="both"/>
        <w:rPr>
          <w:lang w:val="sr-Cyrl-RS"/>
        </w:rPr>
      </w:pPr>
      <w:r>
        <w:rPr>
          <w:lang w:val="sr-Cyrl-RS"/>
        </w:rPr>
        <w:t>На основу наведеног  Скупштина града одлучила је као у диспозитиву решења.</w:t>
      </w:r>
    </w:p>
    <w:p w:rsidR="003D1764" w:rsidRDefault="003D1764" w:rsidP="003D1764">
      <w:pPr>
        <w:jc w:val="both"/>
        <w:rPr>
          <w:lang w:val="sr-Cyrl-RS"/>
        </w:rPr>
      </w:pPr>
      <w:r>
        <w:rPr>
          <w:lang w:val="sr-Cyrl-RS"/>
        </w:rPr>
        <w:t>Упутство о правном средству: Против овог Решења може се поднети тужба надлежном суду у року од  30 дана од достављања.</w:t>
      </w:r>
    </w:p>
    <w:p w:rsidR="003D1764" w:rsidRDefault="003D1764" w:rsidP="003D1764">
      <w:pPr>
        <w:jc w:val="both"/>
        <w:rPr>
          <w:lang w:val="sr-Cyrl-RS"/>
        </w:rPr>
      </w:pPr>
    </w:p>
    <w:p w:rsidR="003D1764" w:rsidRDefault="003D1764" w:rsidP="003D1764">
      <w:pPr>
        <w:jc w:val="both"/>
        <w:rPr>
          <w:lang w:val="sr-Cyrl-RS"/>
        </w:rPr>
      </w:pPr>
    </w:p>
    <w:p w:rsidR="003D1764" w:rsidRDefault="003D1764" w:rsidP="003D1764">
      <w:pPr>
        <w:jc w:val="both"/>
        <w:rPr>
          <w:lang w:val="sr-Cyrl-RS"/>
        </w:rPr>
      </w:pPr>
      <w:r>
        <w:rPr>
          <w:lang w:val="sr-Cyrl-RS"/>
        </w:rPr>
        <w:t xml:space="preserve">Број: 06- </w:t>
      </w:r>
      <w:r>
        <w:rPr>
          <w:lang w:val="sr-Latn-RS"/>
        </w:rPr>
        <w:t>25</w:t>
      </w:r>
      <w:r>
        <w:rPr>
          <w:lang w:val="sr-Cyrl-RS"/>
        </w:rPr>
        <w:t xml:space="preserve"> /2024-02                                                                                                                                    </w:t>
      </w:r>
    </w:p>
    <w:p w:rsidR="003D1764" w:rsidRDefault="003D1764" w:rsidP="003D1764">
      <w:pPr>
        <w:jc w:val="both"/>
        <w:rPr>
          <w:lang w:val="sr-Cyrl-RS"/>
        </w:rPr>
      </w:pPr>
      <w:r>
        <w:rPr>
          <w:lang w:val="sr-Cyrl-RS"/>
        </w:rPr>
        <w:t>У Прокупљу,</w:t>
      </w:r>
      <w:r>
        <w:rPr>
          <w:lang w:val="sr-Latn-RS"/>
        </w:rPr>
        <w:t>13.03.</w:t>
      </w:r>
      <w:r>
        <w:rPr>
          <w:lang w:val="sr-Cyrl-RS"/>
        </w:rPr>
        <w:t xml:space="preserve"> .2024.год.                                                                                                                                                                          ПРЕДСЕДНИК </w:t>
      </w:r>
    </w:p>
    <w:p w:rsidR="003D1764" w:rsidRDefault="003D1764" w:rsidP="003D1764">
      <w:pPr>
        <w:jc w:val="both"/>
        <w:rPr>
          <w:lang w:val="sr-Cyrl-RS"/>
        </w:rPr>
      </w:pPr>
      <w:r>
        <w:rPr>
          <w:lang w:val="sr-Cyrl-RS"/>
        </w:rPr>
        <w:t xml:space="preserve">                                                                                                                                                                                                                      СКУПШТИНЕ ГРАДА                                                                       </w:t>
      </w:r>
    </w:p>
    <w:p w:rsidR="003D1764" w:rsidRDefault="003D1764" w:rsidP="003D1764">
      <w:pPr>
        <w:jc w:val="both"/>
        <w:rPr>
          <w:lang w:val="sr-Cyrl-RS"/>
        </w:rPr>
      </w:pPr>
      <w:r>
        <w:rPr>
          <w:lang w:val="sr-Cyrl-RS"/>
        </w:rPr>
        <w:t xml:space="preserve">                                                                                                                                                                                                                               Дејан Лазић с.р.</w:t>
      </w:r>
    </w:p>
    <w:p w:rsidR="006F675D" w:rsidRDefault="006F675D" w:rsidP="003D1764">
      <w:pPr>
        <w:jc w:val="both"/>
        <w:rPr>
          <w:lang w:val="sr-Cyrl-RS"/>
        </w:rPr>
      </w:pPr>
    </w:p>
    <w:p w:rsidR="006F675D" w:rsidRDefault="006F675D" w:rsidP="003D1764">
      <w:pPr>
        <w:jc w:val="both"/>
        <w:rPr>
          <w:lang w:val="sr-Cyrl-RS"/>
        </w:rPr>
      </w:pPr>
    </w:p>
    <w:p w:rsidR="006F675D" w:rsidRDefault="006F675D" w:rsidP="003D1764">
      <w:pPr>
        <w:jc w:val="both"/>
        <w:rPr>
          <w:lang w:val="sr-Cyrl-RS"/>
        </w:rPr>
      </w:pPr>
    </w:p>
    <w:p w:rsidR="006F675D" w:rsidRDefault="006F675D" w:rsidP="003D1764">
      <w:pPr>
        <w:jc w:val="both"/>
        <w:rPr>
          <w:lang w:val="sr-Cyrl-RS"/>
        </w:rPr>
      </w:pPr>
    </w:p>
    <w:p w:rsidR="006F675D" w:rsidRDefault="006F675D" w:rsidP="003D1764">
      <w:pPr>
        <w:jc w:val="both"/>
        <w:rPr>
          <w:lang w:val="sr-Cyrl-RS"/>
        </w:rPr>
      </w:pPr>
    </w:p>
    <w:p w:rsidR="006F675D" w:rsidRDefault="006F675D" w:rsidP="003D1764">
      <w:pPr>
        <w:jc w:val="both"/>
        <w:rPr>
          <w:lang w:val="sr-Cyrl-RS"/>
        </w:rPr>
      </w:pPr>
    </w:p>
    <w:p w:rsidR="006F675D" w:rsidRDefault="006F675D" w:rsidP="003D1764">
      <w:pPr>
        <w:jc w:val="both"/>
        <w:rPr>
          <w:lang w:val="sr-Cyrl-RS"/>
        </w:rPr>
      </w:pPr>
    </w:p>
    <w:p w:rsidR="006F675D" w:rsidRDefault="006F675D" w:rsidP="003D1764">
      <w:pPr>
        <w:jc w:val="both"/>
        <w:rPr>
          <w:lang w:val="sr-Cyrl-RS"/>
        </w:rPr>
      </w:pPr>
    </w:p>
    <w:p w:rsidR="006F675D" w:rsidRDefault="006F675D" w:rsidP="003D1764">
      <w:pPr>
        <w:jc w:val="both"/>
        <w:rPr>
          <w:lang w:val="sr-Cyrl-RS"/>
        </w:rPr>
      </w:pPr>
    </w:p>
    <w:p w:rsidR="006F675D" w:rsidRDefault="007F5432" w:rsidP="003D1764">
      <w:pPr>
        <w:jc w:val="both"/>
        <w:rPr>
          <w:sz w:val="40"/>
          <w:szCs w:val="40"/>
          <w:lang w:val="sr-Cyrl-RS"/>
        </w:rPr>
      </w:pPr>
      <w:r>
        <w:rPr>
          <w:sz w:val="40"/>
          <w:szCs w:val="40"/>
          <w:lang w:val="sr-Cyrl-RS"/>
        </w:rPr>
        <w:t>22</w:t>
      </w:r>
    </w:p>
    <w:p w:rsidR="007F5432" w:rsidRDefault="007F5432" w:rsidP="007F5432">
      <w:pPr>
        <w:jc w:val="both"/>
        <w:rPr>
          <w:lang w:val="sr-Cyrl-RS"/>
        </w:rPr>
      </w:pPr>
      <w:r>
        <w:rPr>
          <w:lang w:val="sr-Cyrl-RS"/>
        </w:rPr>
        <w:t xml:space="preserve">На основу члана 116. и 117. Закона о основама система образовања и васпитања („Сл. гласник РС“, бр. 88/2017, 27/2018-др. закон, 10/2019, 27/2018-др.закон, 6/2020, 129/2021 и 92/2023) и члана 40. Статута града Прокупља (Сл. лист општине Прокупље, бр. 15/2018), Скупштина града Прокупља на седници одржаној дана </w:t>
      </w:r>
      <w:r>
        <w:rPr>
          <w:lang w:val="sr-Latn-RS"/>
        </w:rPr>
        <w:t>13.03.</w:t>
      </w:r>
      <w:r>
        <w:rPr>
          <w:lang w:val="sr-Cyrl-RS"/>
        </w:rPr>
        <w:t xml:space="preserve">2024.године, донела је: </w:t>
      </w:r>
    </w:p>
    <w:p w:rsidR="007F5432" w:rsidRDefault="007F5432" w:rsidP="007F5432">
      <w:pPr>
        <w:jc w:val="both"/>
        <w:rPr>
          <w:lang w:val="sr-Cyrl-RS"/>
        </w:rPr>
      </w:pPr>
    </w:p>
    <w:p w:rsidR="007F5432" w:rsidRPr="002A4E4D" w:rsidRDefault="007F5432" w:rsidP="007F5432">
      <w:pPr>
        <w:jc w:val="center"/>
        <w:rPr>
          <w:b/>
          <w:lang w:val="sr-Cyrl-RS"/>
        </w:rPr>
      </w:pPr>
      <w:r w:rsidRPr="002A4E4D">
        <w:rPr>
          <w:b/>
          <w:lang w:val="sr-Cyrl-RS"/>
        </w:rPr>
        <w:t>РЕШЕЊЕ</w:t>
      </w:r>
    </w:p>
    <w:p w:rsidR="007F5432" w:rsidRPr="002A4E4D" w:rsidRDefault="007F5432" w:rsidP="007F5432">
      <w:pPr>
        <w:jc w:val="center"/>
        <w:rPr>
          <w:b/>
          <w:lang w:val="sr-Cyrl-RS"/>
        </w:rPr>
      </w:pPr>
      <w:r w:rsidRPr="002A4E4D">
        <w:rPr>
          <w:b/>
          <w:lang w:val="sr-Cyrl-RS"/>
        </w:rPr>
        <w:t xml:space="preserve">О ИЗМЕНИ РЕШЕЊА О ИМЕНОВАЊУ ЧЛАНОВА ШКОЛСКОГ ОДБОРА </w:t>
      </w:r>
    </w:p>
    <w:p w:rsidR="007F5432" w:rsidRPr="002A4E4D" w:rsidRDefault="007F5432" w:rsidP="007F5432">
      <w:pPr>
        <w:jc w:val="center"/>
        <w:rPr>
          <w:b/>
          <w:lang w:val="sr-Latn-RS"/>
        </w:rPr>
      </w:pPr>
      <w:r>
        <w:rPr>
          <w:b/>
          <w:lang w:val="sr-Cyrl-RS"/>
        </w:rPr>
        <w:t>ОСНОВНЕ ШКОЛЕ „РАТКО ПАВЛОВИЋ-ЋИЋКО“ У ПРОКУПЉУ</w:t>
      </w:r>
    </w:p>
    <w:p w:rsidR="007F5432" w:rsidRDefault="007F5432" w:rsidP="007F5432">
      <w:pPr>
        <w:jc w:val="center"/>
        <w:rPr>
          <w:lang w:val="sr-Latn-RS"/>
        </w:rPr>
      </w:pPr>
    </w:p>
    <w:p w:rsidR="007F5432" w:rsidRDefault="007F5432" w:rsidP="007F5432">
      <w:pPr>
        <w:jc w:val="both"/>
        <w:rPr>
          <w:lang w:val="sr-Cyrl-RS"/>
        </w:rPr>
      </w:pPr>
      <w:r w:rsidRPr="00E57651">
        <w:rPr>
          <w:b/>
          <w:lang w:val="sr-Latn-RS"/>
        </w:rPr>
        <w:t>I</w:t>
      </w:r>
      <w:r>
        <w:rPr>
          <w:lang w:val="sr-Latn-RS"/>
        </w:rPr>
        <w:t xml:space="preserve"> </w:t>
      </w:r>
      <w:r>
        <w:rPr>
          <w:lang w:val="sr-Cyrl-RS"/>
        </w:rPr>
        <w:t xml:space="preserve">Овим решењем мења се Решење о именовању чланова Школског одбора Основне школе „Ратко Павловић-Ћићко“ у Прокупљу  број 06-79/2022-02  од 25.08.2022.. године, са изменом бр. 06-113/2023-02 од 16.11.2023. године, тако што се: </w:t>
      </w:r>
    </w:p>
    <w:p w:rsidR="007F5432" w:rsidRDefault="007F5432" w:rsidP="007F5432">
      <w:pPr>
        <w:jc w:val="both"/>
        <w:rPr>
          <w:lang w:val="sr-Cyrl-RS"/>
        </w:rPr>
      </w:pPr>
    </w:p>
    <w:p w:rsidR="007F5432" w:rsidRPr="00FD189F" w:rsidRDefault="007F5432" w:rsidP="007F5432">
      <w:pPr>
        <w:pStyle w:val="ListParagraph"/>
        <w:numPr>
          <w:ilvl w:val="0"/>
          <w:numId w:val="6"/>
        </w:numPr>
        <w:spacing w:after="0"/>
        <w:jc w:val="both"/>
        <w:rPr>
          <w:rFonts w:ascii="Times New Roman" w:hAnsi="Times New Roman" w:cs="Times New Roman"/>
          <w:lang w:val="sr-Cyrl-RS"/>
        </w:rPr>
      </w:pPr>
      <w:r>
        <w:rPr>
          <w:rFonts w:ascii="Times New Roman" w:hAnsi="Times New Roman" w:cs="Times New Roman"/>
          <w:lang w:val="sr-Cyrl-RS"/>
        </w:rPr>
        <w:t xml:space="preserve">Разрешава члан Школског одбора </w:t>
      </w:r>
      <w:r w:rsidRPr="00FD189F">
        <w:rPr>
          <w:rFonts w:ascii="Times New Roman" w:hAnsi="Times New Roman" w:cs="Times New Roman"/>
          <w:lang w:val="sr-Cyrl-RS"/>
        </w:rPr>
        <w:t xml:space="preserve"> </w:t>
      </w:r>
      <w:r>
        <w:rPr>
          <w:rFonts w:ascii="Times New Roman" w:hAnsi="Times New Roman" w:cs="Times New Roman"/>
          <w:lang w:val="sr-Cyrl-RS"/>
        </w:rPr>
        <w:t xml:space="preserve">Основне школе „Ратко Павловић-Ћићко“ у Прокупљу  </w:t>
      </w:r>
    </w:p>
    <w:p w:rsidR="007F5432" w:rsidRDefault="007F5432" w:rsidP="007F5432">
      <w:pPr>
        <w:pStyle w:val="ListParagraph"/>
        <w:spacing w:after="0"/>
        <w:jc w:val="both"/>
        <w:rPr>
          <w:rFonts w:ascii="Times New Roman" w:hAnsi="Times New Roman" w:cs="Times New Roman"/>
          <w:lang w:val="sr-Cyrl-RS"/>
        </w:rPr>
      </w:pPr>
      <w:r>
        <w:rPr>
          <w:rFonts w:ascii="Times New Roman" w:hAnsi="Times New Roman" w:cs="Times New Roman"/>
          <w:b/>
          <w:lang w:val="sr-Cyrl-RS"/>
        </w:rPr>
        <w:t xml:space="preserve">Анђела Стошић, </w:t>
      </w:r>
      <w:r>
        <w:rPr>
          <w:rFonts w:ascii="Times New Roman" w:hAnsi="Times New Roman" w:cs="Times New Roman"/>
          <w:lang w:val="sr-Cyrl-RS"/>
        </w:rPr>
        <w:t>ул. Дринска, представник оснивача ,</w:t>
      </w:r>
    </w:p>
    <w:p w:rsidR="007F5432" w:rsidRDefault="007F5432" w:rsidP="007F5432">
      <w:pPr>
        <w:pStyle w:val="ListParagraph"/>
        <w:numPr>
          <w:ilvl w:val="0"/>
          <w:numId w:val="6"/>
        </w:numPr>
        <w:spacing w:after="0"/>
        <w:jc w:val="both"/>
        <w:rPr>
          <w:rFonts w:ascii="Times New Roman" w:hAnsi="Times New Roman" w:cs="Times New Roman"/>
          <w:lang w:val="sr-Cyrl-RS"/>
        </w:rPr>
      </w:pPr>
      <w:r>
        <w:rPr>
          <w:rFonts w:ascii="Times New Roman" w:hAnsi="Times New Roman" w:cs="Times New Roman"/>
          <w:lang w:val="sr-Cyrl-RS"/>
        </w:rPr>
        <w:t>Именује се за члана Школског одбора</w:t>
      </w:r>
      <w:r w:rsidRPr="003349AA">
        <w:rPr>
          <w:rFonts w:ascii="Times New Roman" w:hAnsi="Times New Roman" w:cs="Times New Roman"/>
          <w:lang w:val="sr-Cyrl-RS"/>
        </w:rPr>
        <w:t xml:space="preserve"> </w:t>
      </w:r>
      <w:r>
        <w:rPr>
          <w:rFonts w:ascii="Times New Roman" w:hAnsi="Times New Roman" w:cs="Times New Roman"/>
          <w:lang w:val="sr-Cyrl-RS"/>
        </w:rPr>
        <w:t>Основне школе „Ратко Павловић-Ћићко“ у Прокупљу</w:t>
      </w:r>
      <w:r w:rsidRPr="00DC2D33">
        <w:rPr>
          <w:rFonts w:ascii="Times New Roman" w:hAnsi="Times New Roman" w:cs="Times New Roman"/>
          <w:lang w:val="sr-Cyrl-RS"/>
        </w:rPr>
        <w:t xml:space="preserve">, </w:t>
      </w:r>
      <w:r>
        <w:rPr>
          <w:rFonts w:ascii="Times New Roman" w:hAnsi="Times New Roman" w:cs="Times New Roman"/>
          <w:b/>
          <w:lang w:val="sr-Cyrl-RS"/>
        </w:rPr>
        <w:t>Сузана Радоњић,</w:t>
      </w:r>
      <w:r>
        <w:rPr>
          <w:rFonts w:ascii="Times New Roman" w:hAnsi="Times New Roman" w:cs="Times New Roman"/>
          <w:lang w:val="sr-Cyrl-RS"/>
        </w:rPr>
        <w:t xml:space="preserve"> Змај Јовина бр.5а/15, </w:t>
      </w:r>
      <w:r w:rsidRPr="00DC2D33">
        <w:rPr>
          <w:rFonts w:ascii="Times New Roman" w:hAnsi="Times New Roman" w:cs="Times New Roman"/>
          <w:lang w:val="sr-Cyrl-RS"/>
        </w:rPr>
        <w:t>представник оснивача</w:t>
      </w:r>
    </w:p>
    <w:p w:rsidR="007F5432" w:rsidRPr="00DC2D33" w:rsidRDefault="007F5432" w:rsidP="007F5432">
      <w:pPr>
        <w:pStyle w:val="ListParagraph"/>
        <w:spacing w:after="0"/>
        <w:jc w:val="both"/>
        <w:rPr>
          <w:rFonts w:ascii="Times New Roman" w:hAnsi="Times New Roman" w:cs="Times New Roman"/>
          <w:lang w:val="sr-Cyrl-RS"/>
        </w:rPr>
      </w:pPr>
    </w:p>
    <w:p w:rsidR="007F5432" w:rsidRDefault="007F5432" w:rsidP="007F5432">
      <w:pPr>
        <w:jc w:val="both"/>
        <w:rPr>
          <w:lang w:val="sr-Cyrl-RS"/>
        </w:rPr>
      </w:pPr>
      <w:r w:rsidRPr="00E57651">
        <w:rPr>
          <w:b/>
          <w:lang w:val="sr-Latn-RS"/>
        </w:rPr>
        <w:t>II</w:t>
      </w:r>
      <w:r>
        <w:rPr>
          <w:lang w:val="sr-Latn-RS"/>
        </w:rPr>
        <w:t xml:space="preserve"> </w:t>
      </w:r>
      <w:r>
        <w:rPr>
          <w:lang w:val="sr-Cyrl-RS"/>
        </w:rPr>
        <w:t>Новоименованом члану мандат траје до истека мандата Школском одбору.</w:t>
      </w:r>
    </w:p>
    <w:p w:rsidR="007F5432" w:rsidRDefault="007F5432" w:rsidP="007F5432">
      <w:pPr>
        <w:jc w:val="both"/>
        <w:rPr>
          <w:lang w:val="sr-Cyrl-RS"/>
        </w:rPr>
      </w:pPr>
      <w:r w:rsidRPr="00E57651">
        <w:rPr>
          <w:b/>
          <w:lang w:val="sr-Latn-RS"/>
        </w:rPr>
        <w:t>III</w:t>
      </w:r>
      <w:r>
        <w:rPr>
          <w:lang w:val="sr-Latn-RS"/>
        </w:rPr>
        <w:t xml:space="preserve"> </w:t>
      </w:r>
      <w:r>
        <w:rPr>
          <w:lang w:val="sr-Cyrl-RS"/>
        </w:rPr>
        <w:t>У осталом делу Решење о именовању чланова Школског одбора „Ратко Павловић-Ћићко“ у Прокупљу бр. 06-79/2022-02 од 25.08.2022. године, са изменом, остаје непромењено.</w:t>
      </w:r>
    </w:p>
    <w:p w:rsidR="007F5432" w:rsidRDefault="007F5432" w:rsidP="007F5432">
      <w:pPr>
        <w:jc w:val="both"/>
        <w:rPr>
          <w:lang w:val="sr-Cyrl-RS"/>
        </w:rPr>
      </w:pPr>
      <w:r w:rsidRPr="00E57651">
        <w:rPr>
          <w:b/>
          <w:lang w:val="sr-Cyrl-RS"/>
        </w:rPr>
        <w:t xml:space="preserve"> </w:t>
      </w:r>
      <w:r w:rsidRPr="00E57651">
        <w:rPr>
          <w:b/>
          <w:lang w:val="sr-Latn-RS"/>
        </w:rPr>
        <w:t>IV</w:t>
      </w:r>
      <w:r>
        <w:rPr>
          <w:lang w:val="sr-Cyrl-RS"/>
        </w:rPr>
        <w:t xml:space="preserve"> Решење објавити у „Службеном листу града Прокупља“.</w:t>
      </w:r>
    </w:p>
    <w:p w:rsidR="007F5432" w:rsidRDefault="007F5432" w:rsidP="007F5432">
      <w:pPr>
        <w:jc w:val="both"/>
        <w:rPr>
          <w:lang w:val="sr-Cyrl-RS"/>
        </w:rPr>
      </w:pPr>
      <w:r w:rsidRPr="00E57651">
        <w:rPr>
          <w:b/>
          <w:lang w:val="sr-Latn-RS"/>
        </w:rPr>
        <w:t>V</w:t>
      </w:r>
      <w:r>
        <w:rPr>
          <w:lang w:val="sr-Cyrl-RS"/>
        </w:rPr>
        <w:t xml:space="preserve"> Решење доставити: именованима,</w:t>
      </w:r>
      <w:r w:rsidRPr="003349AA">
        <w:rPr>
          <w:lang w:val="sr-Cyrl-RS"/>
        </w:rPr>
        <w:t xml:space="preserve"> </w:t>
      </w:r>
      <w:r>
        <w:rPr>
          <w:lang w:val="sr-Cyrl-RS"/>
        </w:rPr>
        <w:t>Основне школе „Ратко Павловић-Ћићко“ у Прокупљу, Одељењу за друштвене делатности и Архиви.</w:t>
      </w:r>
    </w:p>
    <w:p w:rsidR="007F5432" w:rsidRDefault="007F5432" w:rsidP="007F5432">
      <w:pPr>
        <w:jc w:val="both"/>
        <w:rPr>
          <w:lang w:val="sr-Cyrl-RS"/>
        </w:rPr>
      </w:pPr>
    </w:p>
    <w:p w:rsidR="007F5432" w:rsidRDefault="007F5432" w:rsidP="007F5432">
      <w:pPr>
        <w:jc w:val="center"/>
        <w:rPr>
          <w:b/>
          <w:lang w:val="sr-Cyrl-RS"/>
        </w:rPr>
      </w:pPr>
      <w:r>
        <w:rPr>
          <w:b/>
          <w:lang w:val="sr-Cyrl-RS"/>
        </w:rPr>
        <w:t>О б р а з л о ж е њ е</w:t>
      </w:r>
    </w:p>
    <w:p w:rsidR="007F5432" w:rsidRDefault="007F5432" w:rsidP="007F5432">
      <w:pPr>
        <w:ind w:firstLine="720"/>
        <w:jc w:val="both"/>
        <w:rPr>
          <w:lang w:val="sr-Cyrl-RS"/>
        </w:rPr>
      </w:pPr>
      <w:r>
        <w:rPr>
          <w:lang w:val="sr-Cyrl-RS"/>
        </w:rPr>
        <w:t>Правни основ за доношење решења садржан је у члану 116. Закона о основама система образовања и васпитања („Сл. гласник РС“, бр. 88/2017, 27/2018-др. закон, 10/2019, 27/2018-др.закон, 6/2020, 129/2021 и 92/2023) који прописује да 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управљања.На основу члана 117. Закона о основама система образовања и васпитања, 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Анђела Стошић  је поднела оставку на место члана Школског одбора Основне школе „Ратко Павловић-Ћићко“ у Прокупљу бр. 022-6/2024-02 од 01.03.2024.године. За новог члана Школског одбора Медицинске школе „Др Алекса Савић“, предложена је Сузана Радоњић.</w:t>
      </w:r>
    </w:p>
    <w:p w:rsidR="007F5432" w:rsidRDefault="007F5432" w:rsidP="007F5432">
      <w:pPr>
        <w:ind w:firstLine="720"/>
        <w:jc w:val="both"/>
        <w:rPr>
          <w:lang w:val="sr-Cyrl-RS"/>
        </w:rPr>
      </w:pPr>
      <w:r>
        <w:rPr>
          <w:lang w:val="sr-Cyrl-RS"/>
        </w:rPr>
        <w:t>На основу наведеног, Скупштина града одлучила је као у диспозитиву решења.</w:t>
      </w:r>
    </w:p>
    <w:p w:rsidR="007F5432" w:rsidRDefault="007F5432" w:rsidP="007F5432">
      <w:pPr>
        <w:jc w:val="both"/>
        <w:rPr>
          <w:lang w:val="sr-Cyrl-RS"/>
        </w:rPr>
      </w:pPr>
      <w:r>
        <w:rPr>
          <w:lang w:val="sr-Cyrl-RS"/>
        </w:rPr>
        <w:t>Упутство о правном средству: Против овог Решења може се поднети тужба надлежном суду у року од 30 дана од дана достављања.</w:t>
      </w:r>
    </w:p>
    <w:p w:rsidR="007F5432" w:rsidRDefault="007F5432" w:rsidP="007F5432">
      <w:pPr>
        <w:jc w:val="both"/>
        <w:rPr>
          <w:lang w:val="sr-Cyrl-RS"/>
        </w:rPr>
      </w:pPr>
    </w:p>
    <w:p w:rsidR="007F5432" w:rsidRDefault="007F5432" w:rsidP="007F5432">
      <w:pPr>
        <w:jc w:val="both"/>
        <w:rPr>
          <w:lang w:val="sr-Cyrl-RS"/>
        </w:rPr>
      </w:pPr>
      <w:r>
        <w:rPr>
          <w:lang w:val="sr-Cyrl-RS"/>
        </w:rPr>
        <w:t>Број:06-</w:t>
      </w:r>
      <w:r>
        <w:rPr>
          <w:lang w:val="sr-Latn-RS"/>
        </w:rPr>
        <w:t>25</w:t>
      </w:r>
      <w:r>
        <w:rPr>
          <w:lang w:val="sr-Cyrl-RS"/>
        </w:rPr>
        <w:t>/2024-02</w:t>
      </w:r>
    </w:p>
    <w:p w:rsidR="007F5432" w:rsidRDefault="007F5432" w:rsidP="007F5432">
      <w:pPr>
        <w:jc w:val="both"/>
        <w:rPr>
          <w:lang w:val="sr-Cyrl-RS"/>
        </w:rPr>
      </w:pPr>
      <w:r>
        <w:rPr>
          <w:lang w:val="sr-Cyrl-RS"/>
        </w:rPr>
        <w:t>У Прокупљу,</w:t>
      </w:r>
      <w:r>
        <w:rPr>
          <w:lang w:val="sr-Latn-RS"/>
        </w:rPr>
        <w:t>13.03.</w:t>
      </w:r>
      <w:r>
        <w:rPr>
          <w:lang w:val="sr-Cyrl-RS"/>
        </w:rPr>
        <w:t>2024.године                                                                                                                                                                          ПРЕДСЕДНИК</w:t>
      </w:r>
    </w:p>
    <w:p w:rsidR="007F5432" w:rsidRDefault="007F5432" w:rsidP="007F5432">
      <w:pPr>
        <w:jc w:val="both"/>
        <w:rPr>
          <w:lang w:val="sr-Cyrl-RS"/>
        </w:rPr>
      </w:pPr>
      <w:r>
        <w:rPr>
          <w:lang w:val="sr-Cyrl-RS"/>
        </w:rPr>
        <w:t xml:space="preserve">                                                                                                                                                                                                                             СКУПШТИНЕ ГРАДА</w:t>
      </w:r>
    </w:p>
    <w:p w:rsidR="007F5432" w:rsidRDefault="007F5432" w:rsidP="007F5432">
      <w:pPr>
        <w:jc w:val="right"/>
        <w:rPr>
          <w:lang w:val="sr-Cyrl-RS"/>
        </w:rPr>
      </w:pPr>
      <w:r>
        <w:rPr>
          <w:lang w:val="sr-Cyrl-RS"/>
        </w:rPr>
        <w:t xml:space="preserve">                                                                                          </w:t>
      </w:r>
    </w:p>
    <w:p w:rsidR="007F5432" w:rsidRDefault="007F5432" w:rsidP="007F5432">
      <w:pPr>
        <w:jc w:val="both"/>
        <w:rPr>
          <w:lang w:val="sr-Cyrl-RS"/>
        </w:rPr>
      </w:pPr>
      <w:r>
        <w:rPr>
          <w:lang w:val="sr-Cyrl-RS"/>
        </w:rPr>
        <w:t xml:space="preserve">                                                                                                                                                                                                                                   Дејан Лазић с.р.</w:t>
      </w:r>
    </w:p>
    <w:p w:rsidR="00A775A0" w:rsidRDefault="00A775A0" w:rsidP="007F5432">
      <w:pPr>
        <w:jc w:val="both"/>
        <w:rPr>
          <w:lang w:val="sr-Cyrl-RS"/>
        </w:rPr>
      </w:pPr>
    </w:p>
    <w:p w:rsidR="00A775A0" w:rsidRDefault="00A775A0" w:rsidP="007F5432">
      <w:pPr>
        <w:jc w:val="both"/>
        <w:rPr>
          <w:lang w:val="sr-Cyrl-RS"/>
        </w:rPr>
      </w:pPr>
    </w:p>
    <w:p w:rsidR="00A775A0" w:rsidRDefault="00A775A0" w:rsidP="007F5432">
      <w:pPr>
        <w:jc w:val="both"/>
        <w:rPr>
          <w:lang w:val="sr-Cyrl-RS"/>
        </w:rPr>
      </w:pPr>
    </w:p>
    <w:p w:rsidR="00A775A0" w:rsidRDefault="00A775A0" w:rsidP="007F5432">
      <w:pPr>
        <w:jc w:val="both"/>
        <w:rPr>
          <w:lang w:val="sr-Cyrl-RS"/>
        </w:rPr>
      </w:pPr>
    </w:p>
    <w:p w:rsidR="00A775A0" w:rsidRDefault="00A775A0" w:rsidP="007F5432">
      <w:pPr>
        <w:jc w:val="both"/>
        <w:rPr>
          <w:lang w:val="sr-Cyrl-RS"/>
        </w:rPr>
      </w:pPr>
    </w:p>
    <w:p w:rsidR="00A775A0" w:rsidRDefault="00A775A0" w:rsidP="007F5432">
      <w:pPr>
        <w:jc w:val="both"/>
        <w:rPr>
          <w:lang w:val="sr-Cyrl-RS"/>
        </w:rPr>
      </w:pPr>
    </w:p>
    <w:p w:rsidR="00A775A0" w:rsidRDefault="00A775A0" w:rsidP="007F5432">
      <w:pPr>
        <w:jc w:val="both"/>
        <w:rPr>
          <w:lang w:val="sr-Cyrl-RS"/>
        </w:rPr>
      </w:pPr>
    </w:p>
    <w:p w:rsidR="00A775A0" w:rsidRDefault="00A775A0" w:rsidP="007F5432">
      <w:pPr>
        <w:jc w:val="both"/>
        <w:rPr>
          <w:lang w:val="sr-Cyrl-RS"/>
        </w:rPr>
      </w:pPr>
    </w:p>
    <w:p w:rsidR="00A775A0" w:rsidRDefault="00A775A0" w:rsidP="007F5432">
      <w:pPr>
        <w:jc w:val="both"/>
        <w:rPr>
          <w:sz w:val="40"/>
          <w:szCs w:val="40"/>
          <w:lang w:val="sr-Cyrl-RS"/>
        </w:rPr>
      </w:pPr>
      <w:r>
        <w:rPr>
          <w:sz w:val="40"/>
          <w:szCs w:val="40"/>
          <w:lang w:val="sr-Cyrl-RS"/>
        </w:rPr>
        <w:t>23</w:t>
      </w:r>
    </w:p>
    <w:p w:rsidR="00C964F8" w:rsidRDefault="00C964F8" w:rsidP="00C964F8">
      <w:pPr>
        <w:jc w:val="both"/>
        <w:rPr>
          <w:lang w:val="sr-Cyrl-RS"/>
        </w:rPr>
      </w:pPr>
      <w:r>
        <w:rPr>
          <w:lang w:val="sr-Cyrl-RS"/>
        </w:rPr>
        <w:t xml:space="preserve">На основу члана 116. и 117. Закона о основама система образовања и васпитања („Сл. гласник РС“, бр. 88/2017, 27/2018-др. закон, 10/2019, 27/2018-др.закон, 6/2020, 129/2021 и 92/2023) и члана 40. Статута града Прокупља (Сл. лист општине Прокупље, бр. 15/2018), Скупштина града Прокупља на седници одржаној дана </w:t>
      </w:r>
      <w:r>
        <w:rPr>
          <w:lang w:val="sr-Latn-RS"/>
        </w:rPr>
        <w:t>13.03.</w:t>
      </w:r>
      <w:r>
        <w:rPr>
          <w:lang w:val="sr-Cyrl-RS"/>
        </w:rPr>
        <w:t xml:space="preserve">2024.године, донела је: </w:t>
      </w:r>
    </w:p>
    <w:p w:rsidR="00C964F8" w:rsidRDefault="00C964F8" w:rsidP="00C964F8">
      <w:pPr>
        <w:jc w:val="both"/>
        <w:rPr>
          <w:lang w:val="sr-Cyrl-RS"/>
        </w:rPr>
      </w:pPr>
    </w:p>
    <w:p w:rsidR="00C964F8" w:rsidRPr="002A4E4D" w:rsidRDefault="00C964F8" w:rsidP="00C964F8">
      <w:pPr>
        <w:jc w:val="center"/>
        <w:rPr>
          <w:b/>
          <w:lang w:val="sr-Cyrl-RS"/>
        </w:rPr>
      </w:pPr>
      <w:r w:rsidRPr="002A4E4D">
        <w:rPr>
          <w:b/>
          <w:lang w:val="sr-Cyrl-RS"/>
        </w:rPr>
        <w:t>РЕШЕЊЕ</w:t>
      </w:r>
    </w:p>
    <w:p w:rsidR="00C964F8" w:rsidRPr="002A4E4D" w:rsidRDefault="00C964F8" w:rsidP="00C964F8">
      <w:pPr>
        <w:jc w:val="center"/>
        <w:rPr>
          <w:b/>
          <w:lang w:val="sr-Cyrl-RS"/>
        </w:rPr>
      </w:pPr>
      <w:r w:rsidRPr="002A4E4D">
        <w:rPr>
          <w:b/>
          <w:lang w:val="sr-Cyrl-RS"/>
        </w:rPr>
        <w:t xml:space="preserve">О ИЗМЕНИ РЕШЕЊА О ИМЕНОВАЊУ ЧЛАНОВА ШКОЛСКОГ ОДБОРА </w:t>
      </w:r>
    </w:p>
    <w:p w:rsidR="00C964F8" w:rsidRPr="002A4E4D" w:rsidRDefault="00C964F8" w:rsidP="00C964F8">
      <w:pPr>
        <w:jc w:val="center"/>
        <w:rPr>
          <w:b/>
          <w:lang w:val="sr-Latn-RS"/>
        </w:rPr>
      </w:pPr>
      <w:r w:rsidRPr="002A4E4D">
        <w:rPr>
          <w:b/>
          <w:lang w:val="sr-Cyrl-RS"/>
        </w:rPr>
        <w:t>МЕДИЦИНСКЕ ШКОЛЕ „ДР АЛЕКСА САВИЋ“ У ПРОКУПЉУ</w:t>
      </w:r>
    </w:p>
    <w:p w:rsidR="00C964F8" w:rsidRDefault="00C964F8" w:rsidP="00C964F8">
      <w:pPr>
        <w:jc w:val="center"/>
        <w:rPr>
          <w:lang w:val="sr-Latn-RS"/>
        </w:rPr>
      </w:pPr>
    </w:p>
    <w:p w:rsidR="00C964F8" w:rsidRDefault="00C964F8" w:rsidP="00C964F8">
      <w:pPr>
        <w:jc w:val="both"/>
        <w:rPr>
          <w:lang w:val="sr-Cyrl-RS"/>
        </w:rPr>
      </w:pPr>
      <w:r w:rsidRPr="00E57651">
        <w:rPr>
          <w:b/>
          <w:lang w:val="sr-Latn-RS"/>
        </w:rPr>
        <w:t>I</w:t>
      </w:r>
      <w:r>
        <w:rPr>
          <w:lang w:val="sr-Latn-RS"/>
        </w:rPr>
        <w:t xml:space="preserve"> </w:t>
      </w:r>
      <w:r>
        <w:rPr>
          <w:lang w:val="sr-Cyrl-RS"/>
        </w:rPr>
        <w:t xml:space="preserve">Овим решењем мења се Решење о именовању чланова Школског одбора Медицинске школе „Др Алекса Савић“ у Прокупљу број 06-102/2020-02  од 10.12.2020. године, са изменама бр. 06-22/2022-02 од 04.032022. године, 06-100/2022-02 од 17.10.2022. године тако што се: </w:t>
      </w:r>
    </w:p>
    <w:p w:rsidR="00C964F8" w:rsidRDefault="00C964F8" w:rsidP="00C964F8">
      <w:pPr>
        <w:jc w:val="both"/>
        <w:rPr>
          <w:lang w:val="sr-Cyrl-RS"/>
        </w:rPr>
      </w:pPr>
    </w:p>
    <w:p w:rsidR="00C964F8" w:rsidRDefault="00C964F8" w:rsidP="00C964F8">
      <w:pPr>
        <w:pStyle w:val="ListParagraph"/>
        <w:numPr>
          <w:ilvl w:val="0"/>
          <w:numId w:val="7"/>
        </w:numPr>
        <w:spacing w:after="0"/>
        <w:jc w:val="both"/>
        <w:rPr>
          <w:rFonts w:ascii="Times New Roman" w:hAnsi="Times New Roman" w:cs="Times New Roman"/>
          <w:lang w:val="sr-Cyrl-RS"/>
        </w:rPr>
      </w:pPr>
      <w:r>
        <w:rPr>
          <w:rFonts w:ascii="Times New Roman" w:hAnsi="Times New Roman" w:cs="Times New Roman"/>
          <w:lang w:val="sr-Cyrl-RS"/>
        </w:rPr>
        <w:t xml:space="preserve">Разрешава члан Школског одбора Медицинске школе „Др Алекса Савић“ у Прокупљу, </w:t>
      </w:r>
    </w:p>
    <w:p w:rsidR="00C964F8" w:rsidRDefault="00C964F8" w:rsidP="00C964F8">
      <w:pPr>
        <w:pStyle w:val="ListParagraph"/>
        <w:spacing w:after="0"/>
        <w:jc w:val="both"/>
        <w:rPr>
          <w:rFonts w:ascii="Times New Roman" w:hAnsi="Times New Roman" w:cs="Times New Roman"/>
          <w:lang w:val="sr-Cyrl-RS"/>
        </w:rPr>
      </w:pPr>
      <w:r>
        <w:rPr>
          <w:rFonts w:ascii="Times New Roman" w:hAnsi="Times New Roman" w:cs="Times New Roman"/>
          <w:lang w:val="sr-Cyrl-RS"/>
        </w:rPr>
        <w:t>-</w:t>
      </w:r>
      <w:r w:rsidRPr="00231EDA">
        <w:rPr>
          <w:rFonts w:ascii="Times New Roman" w:hAnsi="Times New Roman" w:cs="Times New Roman"/>
          <w:b/>
          <w:lang w:val="sr-Cyrl-RS"/>
        </w:rPr>
        <w:t>Јелена Марковић</w:t>
      </w:r>
      <w:r>
        <w:rPr>
          <w:rFonts w:ascii="Times New Roman" w:hAnsi="Times New Roman" w:cs="Times New Roman"/>
          <w:lang w:val="sr-Cyrl-RS"/>
        </w:rPr>
        <w:t>, ул. Војводе Мишића 5/12 из Прокупља, представник оснивача ,</w:t>
      </w:r>
    </w:p>
    <w:p w:rsidR="00C964F8" w:rsidRDefault="00C964F8" w:rsidP="00C964F8">
      <w:pPr>
        <w:pStyle w:val="ListParagraph"/>
        <w:numPr>
          <w:ilvl w:val="0"/>
          <w:numId w:val="7"/>
        </w:numPr>
        <w:spacing w:after="0"/>
        <w:jc w:val="both"/>
        <w:rPr>
          <w:rFonts w:ascii="Times New Roman" w:hAnsi="Times New Roman" w:cs="Times New Roman"/>
          <w:lang w:val="sr-Cyrl-RS"/>
        </w:rPr>
      </w:pPr>
      <w:r>
        <w:rPr>
          <w:rFonts w:ascii="Times New Roman" w:hAnsi="Times New Roman" w:cs="Times New Roman"/>
          <w:lang w:val="sr-Cyrl-RS"/>
        </w:rPr>
        <w:t xml:space="preserve">Именује се за члана  Школског одбора Медицинске школе „Др Алекса Савић“ у Прокупљу, </w:t>
      </w:r>
    </w:p>
    <w:p w:rsidR="00C964F8" w:rsidRDefault="00C964F8" w:rsidP="00C964F8">
      <w:pPr>
        <w:pStyle w:val="ListParagraph"/>
        <w:spacing w:after="0"/>
        <w:jc w:val="both"/>
        <w:rPr>
          <w:rFonts w:ascii="Times New Roman" w:hAnsi="Times New Roman" w:cs="Times New Roman"/>
          <w:lang w:val="sr-Cyrl-RS"/>
        </w:rPr>
      </w:pPr>
      <w:r>
        <w:rPr>
          <w:rFonts w:ascii="Times New Roman" w:hAnsi="Times New Roman" w:cs="Times New Roman"/>
          <w:lang w:val="sr-Cyrl-RS"/>
        </w:rPr>
        <w:t>-</w:t>
      </w:r>
      <w:r w:rsidRPr="00231EDA">
        <w:rPr>
          <w:rFonts w:ascii="Times New Roman" w:hAnsi="Times New Roman" w:cs="Times New Roman"/>
          <w:b/>
          <w:lang w:val="sr-Cyrl-RS"/>
        </w:rPr>
        <w:t>Миона Миљковић</w:t>
      </w:r>
      <w:r>
        <w:rPr>
          <w:rFonts w:ascii="Times New Roman" w:hAnsi="Times New Roman" w:cs="Times New Roman"/>
          <w:lang w:val="sr-Cyrl-RS"/>
        </w:rPr>
        <w:t>, Жикице Јовановића Шпанца бр.27, представник оснивача</w:t>
      </w:r>
    </w:p>
    <w:p w:rsidR="00C964F8" w:rsidRDefault="00C964F8" w:rsidP="00C964F8">
      <w:pPr>
        <w:pStyle w:val="ListParagraph"/>
        <w:spacing w:after="0"/>
        <w:jc w:val="both"/>
        <w:rPr>
          <w:rFonts w:ascii="Times New Roman" w:hAnsi="Times New Roman" w:cs="Times New Roman"/>
          <w:lang w:val="sr-Cyrl-RS"/>
        </w:rPr>
      </w:pPr>
    </w:p>
    <w:p w:rsidR="00C964F8" w:rsidRDefault="00C964F8" w:rsidP="00C964F8">
      <w:pPr>
        <w:jc w:val="both"/>
        <w:rPr>
          <w:lang w:val="sr-Cyrl-RS"/>
        </w:rPr>
      </w:pPr>
      <w:r w:rsidRPr="00E57651">
        <w:rPr>
          <w:b/>
          <w:lang w:val="sr-Latn-RS"/>
        </w:rPr>
        <w:t>II</w:t>
      </w:r>
      <w:r>
        <w:rPr>
          <w:lang w:val="sr-Latn-RS"/>
        </w:rPr>
        <w:t xml:space="preserve"> </w:t>
      </w:r>
      <w:r>
        <w:rPr>
          <w:lang w:val="sr-Cyrl-RS"/>
        </w:rPr>
        <w:t>Новоименованом члану мандат траје до истека мандата Школском одбору.</w:t>
      </w:r>
    </w:p>
    <w:p w:rsidR="00C964F8" w:rsidRDefault="00C964F8" w:rsidP="00C964F8">
      <w:pPr>
        <w:jc w:val="both"/>
        <w:rPr>
          <w:lang w:val="sr-Cyrl-RS"/>
        </w:rPr>
      </w:pPr>
      <w:r w:rsidRPr="00E57651">
        <w:rPr>
          <w:b/>
          <w:lang w:val="sr-Latn-RS"/>
        </w:rPr>
        <w:t>III</w:t>
      </w:r>
      <w:r>
        <w:rPr>
          <w:lang w:val="sr-Latn-RS"/>
        </w:rPr>
        <w:t xml:space="preserve"> </w:t>
      </w:r>
      <w:r>
        <w:rPr>
          <w:lang w:val="sr-Cyrl-RS"/>
        </w:rPr>
        <w:t>У осталом делу Решење о именовању чланова Школског одбора Медицинске школе „Др Алекса Савић“ у Прокупљу бр. 06-102/2020-02 од 10.12.2020. године, са изменама, остаје непромењено.</w:t>
      </w:r>
    </w:p>
    <w:p w:rsidR="00C964F8" w:rsidRDefault="00C964F8" w:rsidP="00C964F8">
      <w:pPr>
        <w:jc w:val="both"/>
        <w:rPr>
          <w:lang w:val="sr-Cyrl-RS"/>
        </w:rPr>
      </w:pPr>
      <w:r w:rsidRPr="00E57651">
        <w:rPr>
          <w:b/>
          <w:lang w:val="sr-Cyrl-RS"/>
        </w:rPr>
        <w:t xml:space="preserve"> </w:t>
      </w:r>
      <w:r w:rsidRPr="00E57651">
        <w:rPr>
          <w:b/>
          <w:lang w:val="sr-Latn-RS"/>
        </w:rPr>
        <w:t>IV</w:t>
      </w:r>
      <w:r>
        <w:rPr>
          <w:lang w:val="sr-Cyrl-RS"/>
        </w:rPr>
        <w:t xml:space="preserve"> Решење објавити у „Службеном листу града Прокупља“.</w:t>
      </w:r>
    </w:p>
    <w:p w:rsidR="00C964F8" w:rsidRDefault="00C964F8" w:rsidP="00C964F8">
      <w:pPr>
        <w:jc w:val="both"/>
        <w:rPr>
          <w:lang w:val="sr-Cyrl-RS"/>
        </w:rPr>
      </w:pPr>
      <w:r w:rsidRPr="00E57651">
        <w:rPr>
          <w:b/>
          <w:lang w:val="sr-Latn-RS"/>
        </w:rPr>
        <w:t>V</w:t>
      </w:r>
      <w:r>
        <w:rPr>
          <w:lang w:val="sr-Cyrl-RS"/>
        </w:rPr>
        <w:t xml:space="preserve"> Решење доставити: именованима, Медицинској школи „Др Алекса Савић“ у Прокупљу, Одељењу за друштвене делатности и Архиви.</w:t>
      </w:r>
    </w:p>
    <w:p w:rsidR="00C964F8" w:rsidRDefault="00C964F8" w:rsidP="00C964F8">
      <w:pPr>
        <w:jc w:val="both"/>
        <w:rPr>
          <w:lang w:val="sr-Cyrl-RS"/>
        </w:rPr>
      </w:pPr>
    </w:p>
    <w:p w:rsidR="00C964F8" w:rsidRDefault="00C964F8" w:rsidP="00C964F8">
      <w:pPr>
        <w:jc w:val="center"/>
        <w:rPr>
          <w:b/>
          <w:lang w:val="sr-Cyrl-RS"/>
        </w:rPr>
      </w:pPr>
      <w:r>
        <w:rPr>
          <w:b/>
          <w:lang w:val="sr-Cyrl-RS"/>
        </w:rPr>
        <w:t>О б р а з л о ж е њ е</w:t>
      </w:r>
    </w:p>
    <w:p w:rsidR="00C964F8" w:rsidRDefault="00C964F8" w:rsidP="00C964F8">
      <w:pPr>
        <w:jc w:val="both"/>
        <w:rPr>
          <w:lang w:val="sr-Cyrl-RS"/>
        </w:rPr>
      </w:pPr>
      <w:r>
        <w:rPr>
          <w:lang w:val="sr-Cyrl-RS"/>
        </w:rPr>
        <w:t>Правни основ за доношење решења садржан је у члану 116. Закона о основама система образовања и васпитања („Сл. гласник РС“, бр. 88/2017, 27/2018-др. закон, 10/2019, 27/2018-др.закон, 6/2020, 129/2021 и 92/2023) који прописује да 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управљања.На основу члана 117. Закона о основама система образовања и васпитања, 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Јелена Марковић је поднела оставку на место члана Школског одбора Медицинске школе „Др Алекса Савић“, бр. 022-2/2024-02 од 29.01.2024.године. За новог члана Школског одбора Медицинске школе „Др Алекса Савић“, предложена је Миона Миљковић.</w:t>
      </w:r>
    </w:p>
    <w:p w:rsidR="00C964F8" w:rsidRDefault="00C964F8" w:rsidP="00C964F8">
      <w:pPr>
        <w:jc w:val="both"/>
        <w:rPr>
          <w:lang w:val="sr-Cyrl-RS"/>
        </w:rPr>
      </w:pPr>
      <w:r>
        <w:rPr>
          <w:lang w:val="sr-Cyrl-RS"/>
        </w:rPr>
        <w:t>На основу наведеног, Скупштина града одлучила је као у диспозитиву.</w:t>
      </w:r>
    </w:p>
    <w:p w:rsidR="00C964F8" w:rsidRDefault="00C964F8" w:rsidP="00C964F8">
      <w:pPr>
        <w:jc w:val="both"/>
        <w:rPr>
          <w:lang w:val="sr-Cyrl-RS"/>
        </w:rPr>
      </w:pPr>
      <w:r>
        <w:rPr>
          <w:lang w:val="sr-Cyrl-RS"/>
        </w:rPr>
        <w:t>Упутство о правном средству: Против овог Решења може се поднети тужба надлежном суду у року од 30 дана од дана достављања.</w:t>
      </w:r>
    </w:p>
    <w:p w:rsidR="00C964F8" w:rsidRDefault="00C964F8" w:rsidP="00C964F8">
      <w:pPr>
        <w:jc w:val="both"/>
        <w:rPr>
          <w:lang w:val="sr-Cyrl-RS"/>
        </w:rPr>
      </w:pPr>
    </w:p>
    <w:p w:rsidR="00C964F8" w:rsidRDefault="00C964F8" w:rsidP="00C964F8">
      <w:pPr>
        <w:jc w:val="both"/>
        <w:rPr>
          <w:lang w:val="sr-Cyrl-RS"/>
        </w:rPr>
      </w:pPr>
      <w:r>
        <w:rPr>
          <w:lang w:val="sr-Cyrl-RS"/>
        </w:rPr>
        <w:t>Број:06-</w:t>
      </w:r>
      <w:r>
        <w:rPr>
          <w:lang w:val="sr-Latn-RS"/>
        </w:rPr>
        <w:t>25</w:t>
      </w:r>
      <w:r>
        <w:rPr>
          <w:lang w:val="sr-Cyrl-RS"/>
        </w:rPr>
        <w:t>/2024-02</w:t>
      </w:r>
    </w:p>
    <w:p w:rsidR="00C964F8" w:rsidRDefault="00C964F8" w:rsidP="00C964F8">
      <w:pPr>
        <w:jc w:val="both"/>
        <w:rPr>
          <w:lang w:val="sr-Cyrl-RS"/>
        </w:rPr>
      </w:pPr>
      <w:r>
        <w:rPr>
          <w:lang w:val="sr-Cyrl-RS"/>
        </w:rPr>
        <w:t>У Прокупљу,</w:t>
      </w:r>
      <w:r>
        <w:rPr>
          <w:lang w:val="sr-Latn-RS"/>
        </w:rPr>
        <w:t>13.03.</w:t>
      </w:r>
      <w:r>
        <w:rPr>
          <w:lang w:val="sr-Cyrl-RS"/>
        </w:rPr>
        <w:t>2024.године                                                                                                                                                           ПРЕДСЕДНИК</w:t>
      </w:r>
    </w:p>
    <w:p w:rsidR="00C964F8" w:rsidRDefault="00C964F8" w:rsidP="00C964F8">
      <w:pPr>
        <w:jc w:val="both"/>
        <w:rPr>
          <w:lang w:val="sr-Cyrl-RS"/>
        </w:rPr>
      </w:pPr>
      <w:r>
        <w:rPr>
          <w:lang w:val="sr-Cyrl-RS"/>
        </w:rPr>
        <w:t xml:space="preserve">                                                                                                                                                                                                          СКУПШТИНЕ ГРАДА</w:t>
      </w:r>
    </w:p>
    <w:p w:rsidR="00C964F8" w:rsidRDefault="00C964F8" w:rsidP="00C964F8">
      <w:pPr>
        <w:jc w:val="right"/>
        <w:rPr>
          <w:lang w:val="sr-Cyrl-RS"/>
        </w:rPr>
      </w:pPr>
      <w:r>
        <w:rPr>
          <w:lang w:val="sr-Cyrl-RS"/>
        </w:rPr>
        <w:t xml:space="preserve">                                                                                                   </w:t>
      </w:r>
    </w:p>
    <w:p w:rsidR="00C964F8" w:rsidRDefault="00C964F8" w:rsidP="00C964F8">
      <w:pPr>
        <w:jc w:val="both"/>
        <w:rPr>
          <w:lang w:val="sr-Cyrl-RS"/>
        </w:rPr>
      </w:pPr>
      <w:r>
        <w:rPr>
          <w:lang w:val="sr-Cyrl-RS"/>
        </w:rPr>
        <w:t xml:space="preserve">                                                                                                                                                                                                                    Дејан Лазић с.р.</w:t>
      </w:r>
    </w:p>
    <w:p w:rsidR="00ED2231" w:rsidRDefault="00ED2231" w:rsidP="00C964F8">
      <w:pPr>
        <w:jc w:val="both"/>
        <w:rPr>
          <w:lang w:val="sr-Cyrl-RS"/>
        </w:rPr>
      </w:pPr>
    </w:p>
    <w:p w:rsidR="00ED2231" w:rsidRDefault="00ED2231" w:rsidP="00C964F8">
      <w:pPr>
        <w:jc w:val="both"/>
        <w:rPr>
          <w:lang w:val="sr-Cyrl-RS"/>
        </w:rPr>
      </w:pPr>
    </w:p>
    <w:p w:rsidR="00ED2231" w:rsidRDefault="00ED2231" w:rsidP="00C964F8">
      <w:pPr>
        <w:jc w:val="both"/>
        <w:rPr>
          <w:lang w:val="sr-Cyrl-RS"/>
        </w:rPr>
      </w:pPr>
    </w:p>
    <w:p w:rsidR="00ED2231" w:rsidRDefault="00ED2231" w:rsidP="00C964F8">
      <w:pPr>
        <w:jc w:val="both"/>
        <w:rPr>
          <w:lang w:val="sr-Cyrl-RS"/>
        </w:rPr>
      </w:pPr>
    </w:p>
    <w:p w:rsidR="00ED2231" w:rsidRDefault="00ED2231" w:rsidP="00C964F8">
      <w:pPr>
        <w:jc w:val="both"/>
        <w:rPr>
          <w:lang w:val="sr-Cyrl-RS"/>
        </w:rPr>
      </w:pPr>
    </w:p>
    <w:p w:rsidR="00ED2231" w:rsidRDefault="00ED2231" w:rsidP="00C964F8">
      <w:pPr>
        <w:jc w:val="both"/>
        <w:rPr>
          <w:sz w:val="40"/>
          <w:szCs w:val="40"/>
          <w:lang w:val="sr-Cyrl-RS"/>
        </w:rPr>
      </w:pPr>
      <w:r>
        <w:rPr>
          <w:sz w:val="40"/>
          <w:szCs w:val="40"/>
          <w:lang w:val="sr-Cyrl-RS"/>
        </w:rPr>
        <w:t>24</w:t>
      </w:r>
    </w:p>
    <w:p w:rsidR="00ED2231" w:rsidRPr="00ED2231" w:rsidRDefault="00ED2231" w:rsidP="00ED2231">
      <w:pPr>
        <w:jc w:val="both"/>
        <w:rPr>
          <w:sz w:val="22"/>
          <w:szCs w:val="22"/>
          <w:lang w:val="sr-Cyrl-RS"/>
        </w:rPr>
      </w:pPr>
      <w:r w:rsidRPr="00ED2231">
        <w:rPr>
          <w:sz w:val="22"/>
          <w:szCs w:val="22"/>
          <w:lang w:val="sr-Cyrl-RS"/>
        </w:rPr>
        <w:t>На основу члана 41. , 42. и 44. а, Закона о култури („Службени гласник РС“, број 72/2009, 13/2016, 30/2016-исправка., 6/2020</w:t>
      </w:r>
      <w:r w:rsidRPr="00ED2231">
        <w:rPr>
          <w:sz w:val="22"/>
          <w:szCs w:val="22"/>
        </w:rPr>
        <w:t xml:space="preserve">, </w:t>
      </w:r>
      <w:r w:rsidRPr="00ED2231">
        <w:rPr>
          <w:sz w:val="22"/>
          <w:szCs w:val="22"/>
          <w:lang w:val="sr-Cyrl-RS"/>
        </w:rPr>
        <w:t>47/2021</w:t>
      </w:r>
      <w:r w:rsidRPr="00ED2231">
        <w:rPr>
          <w:sz w:val="22"/>
          <w:szCs w:val="22"/>
          <w:lang w:val="sr-Latn-RS"/>
        </w:rPr>
        <w:t>,</w:t>
      </w:r>
      <w:r w:rsidRPr="00ED2231">
        <w:rPr>
          <w:sz w:val="22"/>
          <w:szCs w:val="22"/>
          <w:lang w:val="sr-Cyrl-RS"/>
        </w:rPr>
        <w:t>78/2021</w:t>
      </w:r>
      <w:r w:rsidRPr="00ED2231">
        <w:rPr>
          <w:sz w:val="22"/>
          <w:szCs w:val="22"/>
          <w:lang w:val="sr-Latn-RS"/>
        </w:rPr>
        <w:t xml:space="preserve"> </w:t>
      </w:r>
      <w:r w:rsidRPr="00ED2231">
        <w:rPr>
          <w:sz w:val="22"/>
          <w:szCs w:val="22"/>
          <w:lang w:val="sr-Cyrl-RS"/>
        </w:rPr>
        <w:t xml:space="preserve">и 76/2023), члана 40. Статута Града Прокупља („Службени лист Општине Прокупље“ број 15/2018), Скупштина Града Прокупља на седници одржаној дана </w:t>
      </w:r>
      <w:r w:rsidRPr="00ED2231">
        <w:rPr>
          <w:sz w:val="22"/>
          <w:szCs w:val="22"/>
          <w:lang w:val="sr-Latn-RS"/>
        </w:rPr>
        <w:t xml:space="preserve"> 13.03.</w:t>
      </w:r>
      <w:r w:rsidRPr="00ED2231">
        <w:rPr>
          <w:sz w:val="22"/>
          <w:szCs w:val="22"/>
          <w:lang w:val="sr-Cyrl-RS"/>
        </w:rPr>
        <w:t>202</w:t>
      </w:r>
      <w:r w:rsidRPr="00ED2231">
        <w:rPr>
          <w:sz w:val="22"/>
          <w:szCs w:val="22"/>
          <w:lang w:val="sr-Latn-RS"/>
        </w:rPr>
        <w:t>4</w:t>
      </w:r>
      <w:r w:rsidRPr="00ED2231">
        <w:rPr>
          <w:sz w:val="22"/>
          <w:szCs w:val="22"/>
          <w:lang w:val="sr-Cyrl-RS"/>
        </w:rPr>
        <w:t>. године, донела је</w:t>
      </w:r>
    </w:p>
    <w:p w:rsidR="00ED2231" w:rsidRPr="00ED2231" w:rsidRDefault="00ED2231" w:rsidP="00ED2231">
      <w:pPr>
        <w:jc w:val="both"/>
        <w:rPr>
          <w:sz w:val="22"/>
          <w:szCs w:val="22"/>
          <w:lang w:val="sr-Cyrl-RS"/>
        </w:rPr>
      </w:pPr>
    </w:p>
    <w:p w:rsidR="00ED2231" w:rsidRPr="00ED2231" w:rsidRDefault="00ED2231" w:rsidP="00ED2231">
      <w:pPr>
        <w:jc w:val="center"/>
        <w:rPr>
          <w:b/>
          <w:sz w:val="22"/>
          <w:szCs w:val="22"/>
          <w:lang w:val="sr-Cyrl-RS"/>
        </w:rPr>
      </w:pPr>
      <w:r w:rsidRPr="00ED2231">
        <w:rPr>
          <w:b/>
          <w:sz w:val="22"/>
          <w:szCs w:val="22"/>
          <w:lang w:val="sr-Cyrl-RS"/>
        </w:rPr>
        <w:t>РЕШЕЊЕ О ИЗМЕНИ РЕШЕЊА</w:t>
      </w:r>
    </w:p>
    <w:p w:rsidR="00ED2231" w:rsidRPr="00ED2231" w:rsidRDefault="00ED2231" w:rsidP="00ED2231">
      <w:pPr>
        <w:jc w:val="center"/>
        <w:rPr>
          <w:b/>
          <w:sz w:val="22"/>
          <w:szCs w:val="22"/>
          <w:lang w:val="sr-Cyrl-RS"/>
        </w:rPr>
      </w:pPr>
      <w:r w:rsidRPr="00ED2231">
        <w:rPr>
          <w:b/>
          <w:sz w:val="22"/>
          <w:szCs w:val="22"/>
          <w:lang w:val="sr-Cyrl-RS"/>
        </w:rPr>
        <w:t>О ИМЕНОВАЊУ ЧЛАНОВА УПРАВНОГ И НАДЗОРНОГ ОДБОРА</w:t>
      </w:r>
    </w:p>
    <w:p w:rsidR="00ED2231" w:rsidRPr="00ED2231" w:rsidRDefault="00ED2231" w:rsidP="00ED2231">
      <w:pPr>
        <w:jc w:val="center"/>
        <w:rPr>
          <w:b/>
          <w:sz w:val="22"/>
          <w:szCs w:val="22"/>
        </w:rPr>
      </w:pPr>
      <w:r w:rsidRPr="00ED2231">
        <w:rPr>
          <w:b/>
          <w:sz w:val="22"/>
          <w:szCs w:val="22"/>
          <w:lang w:val="sr-Cyrl-RS"/>
        </w:rPr>
        <w:t>НАРОДНОГ МУЗЕЈА ТОПЛИЦЕ ПРОКУПЉЕ</w:t>
      </w:r>
    </w:p>
    <w:p w:rsidR="00ED2231" w:rsidRPr="00ED2231" w:rsidRDefault="00ED2231" w:rsidP="00ED2231">
      <w:pPr>
        <w:jc w:val="both"/>
        <w:rPr>
          <w:b/>
          <w:sz w:val="22"/>
          <w:szCs w:val="22"/>
          <w:lang w:val="sr-Cyrl-RS"/>
        </w:rPr>
      </w:pPr>
    </w:p>
    <w:p w:rsidR="00ED2231" w:rsidRPr="00ED2231" w:rsidRDefault="00ED2231" w:rsidP="00ED2231">
      <w:pPr>
        <w:jc w:val="both"/>
        <w:rPr>
          <w:sz w:val="22"/>
          <w:szCs w:val="22"/>
          <w:lang w:val="sr-Cyrl-RS"/>
        </w:rPr>
      </w:pPr>
      <w:r w:rsidRPr="00ED2231">
        <w:rPr>
          <w:b/>
          <w:sz w:val="22"/>
          <w:szCs w:val="22"/>
          <w:lang w:val="sr-Latn-RS"/>
        </w:rPr>
        <w:t>I</w:t>
      </w:r>
      <w:r w:rsidRPr="00ED2231">
        <w:rPr>
          <w:sz w:val="22"/>
          <w:szCs w:val="22"/>
          <w:lang w:val="sr-Latn-RS"/>
        </w:rPr>
        <w:t xml:space="preserve"> </w:t>
      </w:r>
      <w:r w:rsidRPr="00ED2231">
        <w:rPr>
          <w:sz w:val="22"/>
          <w:szCs w:val="22"/>
          <w:lang w:val="sr-Cyrl-RS"/>
        </w:rPr>
        <w:t xml:space="preserve">Овим Решењем мења се Решење о именовању чланова Управног и Надзорног одбора  Народног музеја Топлице Прокупље, број 06-75/2020-02 од 06.10.2020.године, са изменама бр.06-102/2020-02 од 10.12.2020.године, бр. 06-13/2021-02 од 18.02.2021.године и  бр.06-22/2022-02 од 04.03.2022.године, </w:t>
      </w:r>
      <w:r w:rsidRPr="00ED2231">
        <w:rPr>
          <w:sz w:val="22"/>
          <w:szCs w:val="22"/>
          <w:lang w:val="sr-Latn-RS"/>
        </w:rPr>
        <w:t xml:space="preserve"> </w:t>
      </w:r>
      <w:r w:rsidRPr="00ED2231">
        <w:rPr>
          <w:sz w:val="22"/>
          <w:szCs w:val="22"/>
          <w:lang w:val="sr-Cyrl-RS"/>
        </w:rPr>
        <w:t>тако што се:</w:t>
      </w:r>
    </w:p>
    <w:p w:rsidR="00ED2231" w:rsidRPr="00ED2231" w:rsidRDefault="00ED2231" w:rsidP="00ED2231">
      <w:pPr>
        <w:jc w:val="both"/>
        <w:rPr>
          <w:sz w:val="22"/>
          <w:szCs w:val="22"/>
          <w:lang w:val="sr-Cyrl-RS"/>
        </w:rPr>
      </w:pPr>
      <w:r w:rsidRPr="00ED2231">
        <w:rPr>
          <w:sz w:val="22"/>
          <w:szCs w:val="22"/>
          <w:lang w:val="sr-Cyrl-RS"/>
        </w:rPr>
        <w:t>-Разрешава се члан Управног одбора: Александар Петковић,  из Горње Стражаве, представник оснивача,</w:t>
      </w:r>
    </w:p>
    <w:p w:rsidR="00ED2231" w:rsidRPr="00ED2231" w:rsidRDefault="00ED2231" w:rsidP="00ED2231">
      <w:pPr>
        <w:jc w:val="both"/>
        <w:rPr>
          <w:sz w:val="22"/>
          <w:szCs w:val="22"/>
          <w:lang w:val="sr-Cyrl-RS"/>
        </w:rPr>
      </w:pPr>
      <w:r w:rsidRPr="00ED2231">
        <w:rPr>
          <w:sz w:val="22"/>
          <w:szCs w:val="22"/>
          <w:lang w:val="sr-Cyrl-RS"/>
        </w:rPr>
        <w:t xml:space="preserve"> Разрешава се Марко Симић, ул.Милоша Обилића бр.67, из Прокупља, представник оснивача </w:t>
      </w:r>
    </w:p>
    <w:p w:rsidR="00ED2231" w:rsidRPr="00ED2231" w:rsidRDefault="00ED2231" w:rsidP="00ED2231">
      <w:pPr>
        <w:jc w:val="both"/>
        <w:rPr>
          <w:sz w:val="22"/>
          <w:szCs w:val="22"/>
          <w:lang w:val="sr-Cyrl-RS"/>
        </w:rPr>
      </w:pPr>
      <w:r w:rsidRPr="00ED2231">
        <w:rPr>
          <w:sz w:val="22"/>
          <w:szCs w:val="22"/>
          <w:lang w:val="sr-Cyrl-RS"/>
        </w:rPr>
        <w:t>-Именује се за члана Управног одбора Народног музеја Топлице Прокупље, Драган Живковић,ул.Ртањска бр.36, из Прокупља , представник оснивача.</w:t>
      </w:r>
    </w:p>
    <w:p w:rsidR="00ED2231" w:rsidRPr="00ED2231" w:rsidRDefault="00ED2231" w:rsidP="00ED2231">
      <w:pPr>
        <w:jc w:val="both"/>
        <w:rPr>
          <w:sz w:val="22"/>
          <w:szCs w:val="22"/>
          <w:lang w:val="sr-Cyrl-RS"/>
        </w:rPr>
      </w:pPr>
      <w:r w:rsidRPr="00ED2231">
        <w:rPr>
          <w:sz w:val="22"/>
          <w:szCs w:val="22"/>
          <w:lang w:val="sr-Cyrl-RS"/>
        </w:rPr>
        <w:t>- Именује се за члана Управног одбора Народног музеја Топлице Прокупље, Јована Живковић, ул. Доситејева бр.15/8, из Прокупља, представник оснивача.</w:t>
      </w:r>
    </w:p>
    <w:p w:rsidR="00ED2231" w:rsidRPr="00ED2231" w:rsidRDefault="00ED2231" w:rsidP="00ED2231">
      <w:pPr>
        <w:jc w:val="both"/>
        <w:rPr>
          <w:sz w:val="22"/>
          <w:szCs w:val="22"/>
          <w:lang w:val="sr-Cyrl-RS"/>
        </w:rPr>
      </w:pPr>
    </w:p>
    <w:p w:rsidR="00ED2231" w:rsidRPr="00ED2231" w:rsidRDefault="00ED2231" w:rsidP="00ED2231">
      <w:pPr>
        <w:jc w:val="both"/>
        <w:rPr>
          <w:sz w:val="22"/>
          <w:szCs w:val="22"/>
        </w:rPr>
      </w:pPr>
      <w:r w:rsidRPr="00ED2231">
        <w:rPr>
          <w:b/>
          <w:sz w:val="22"/>
          <w:szCs w:val="22"/>
        </w:rPr>
        <w:t xml:space="preserve">II </w:t>
      </w:r>
      <w:r w:rsidRPr="00ED2231">
        <w:rPr>
          <w:sz w:val="22"/>
          <w:szCs w:val="22"/>
          <w:lang w:val="sr-Cyrl-RS"/>
        </w:rPr>
        <w:t>Мандат новоименованим члановима траје до истека мандата Управном одбору.</w:t>
      </w:r>
    </w:p>
    <w:p w:rsidR="00ED2231" w:rsidRPr="00ED2231" w:rsidRDefault="00ED2231" w:rsidP="00ED2231">
      <w:pPr>
        <w:jc w:val="both"/>
        <w:rPr>
          <w:sz w:val="22"/>
          <w:szCs w:val="22"/>
          <w:lang w:val="sr-Latn-RS"/>
        </w:rPr>
      </w:pPr>
      <w:r w:rsidRPr="00ED2231">
        <w:rPr>
          <w:b/>
          <w:sz w:val="22"/>
          <w:szCs w:val="22"/>
          <w:lang w:val="sr-Latn-RS"/>
        </w:rPr>
        <w:t>III</w:t>
      </w:r>
      <w:r w:rsidRPr="00ED2231">
        <w:rPr>
          <w:sz w:val="22"/>
          <w:szCs w:val="22"/>
          <w:lang w:val="sr-Latn-RS"/>
        </w:rPr>
        <w:t xml:space="preserve"> </w:t>
      </w:r>
      <w:r w:rsidRPr="00ED2231">
        <w:rPr>
          <w:sz w:val="22"/>
          <w:szCs w:val="22"/>
          <w:lang w:val="sr-Cyrl-RS"/>
        </w:rPr>
        <w:t>У осталом делу Решење о именовању чланова Управног и Надзорног одбора Народног музеја Топлице Прокупље, број 06-75/2020-02 од 06.10.2020.године, са изменама бр.06-102/2020-02 од 10.12.2020.године, бр. 06-13/2021-02 од 18.02.2021.године, и бр. 06-22/2022-02 од 04.03.2022.године, остаје непромењено.</w:t>
      </w:r>
    </w:p>
    <w:p w:rsidR="00ED2231" w:rsidRPr="00ED2231" w:rsidRDefault="00ED2231" w:rsidP="00ED2231">
      <w:pPr>
        <w:jc w:val="both"/>
        <w:rPr>
          <w:sz w:val="22"/>
          <w:szCs w:val="22"/>
          <w:lang w:val="sr-Latn-RS"/>
        </w:rPr>
      </w:pPr>
      <w:r w:rsidRPr="00ED2231">
        <w:rPr>
          <w:b/>
          <w:sz w:val="22"/>
          <w:szCs w:val="22"/>
        </w:rPr>
        <w:t>IV</w:t>
      </w:r>
      <w:r w:rsidRPr="00ED2231">
        <w:rPr>
          <w:sz w:val="22"/>
          <w:szCs w:val="22"/>
        </w:rPr>
        <w:t xml:space="preserve"> </w:t>
      </w:r>
      <w:r w:rsidRPr="00ED2231">
        <w:rPr>
          <w:sz w:val="22"/>
          <w:szCs w:val="22"/>
          <w:lang w:val="sr-Cyrl-RS"/>
        </w:rPr>
        <w:t>Решење објавити у ''Службеном листу града Прокупља''.</w:t>
      </w:r>
    </w:p>
    <w:p w:rsidR="00ED2231" w:rsidRPr="00ED2231" w:rsidRDefault="00ED2231" w:rsidP="00ED2231">
      <w:pPr>
        <w:jc w:val="both"/>
        <w:rPr>
          <w:sz w:val="22"/>
          <w:szCs w:val="22"/>
          <w:lang w:val="sr-Cyrl-RS"/>
        </w:rPr>
      </w:pPr>
      <w:r w:rsidRPr="00ED2231">
        <w:rPr>
          <w:b/>
          <w:sz w:val="22"/>
          <w:szCs w:val="22"/>
        </w:rPr>
        <w:t>V</w:t>
      </w:r>
      <w:r w:rsidRPr="00ED2231">
        <w:rPr>
          <w:sz w:val="22"/>
          <w:szCs w:val="22"/>
        </w:rPr>
        <w:t xml:space="preserve"> </w:t>
      </w:r>
      <w:r w:rsidRPr="00ED2231">
        <w:rPr>
          <w:sz w:val="22"/>
          <w:szCs w:val="22"/>
          <w:lang w:val="sr-Cyrl-RS"/>
        </w:rPr>
        <w:t>Решење доставити: именованим, Народном музеју Топлице Прокупље, Одељењу за друштвене делатности и Архиви града Прокупља.</w:t>
      </w:r>
    </w:p>
    <w:p w:rsidR="00ED2231" w:rsidRPr="00ED2231" w:rsidRDefault="00ED2231" w:rsidP="00ED2231">
      <w:pPr>
        <w:jc w:val="both"/>
        <w:rPr>
          <w:sz w:val="22"/>
          <w:szCs w:val="22"/>
          <w:lang w:val="sr-Cyrl-RS"/>
        </w:rPr>
      </w:pPr>
    </w:p>
    <w:p w:rsidR="00ED2231" w:rsidRPr="00ED2231" w:rsidRDefault="00ED2231" w:rsidP="00ED2231">
      <w:pPr>
        <w:jc w:val="center"/>
        <w:rPr>
          <w:b/>
          <w:sz w:val="22"/>
          <w:szCs w:val="22"/>
          <w:lang w:val="sr-Cyrl-RS"/>
        </w:rPr>
      </w:pPr>
      <w:r w:rsidRPr="00ED2231">
        <w:rPr>
          <w:b/>
          <w:sz w:val="22"/>
          <w:szCs w:val="22"/>
          <w:lang w:val="sr-Cyrl-RS"/>
        </w:rPr>
        <w:t>Образложење</w:t>
      </w:r>
    </w:p>
    <w:p w:rsidR="00ED2231" w:rsidRPr="00ED2231" w:rsidRDefault="00ED2231" w:rsidP="00ED2231">
      <w:pPr>
        <w:jc w:val="both"/>
        <w:rPr>
          <w:sz w:val="22"/>
          <w:szCs w:val="22"/>
          <w:lang w:val="sr-Cyrl-RS"/>
        </w:rPr>
      </w:pPr>
    </w:p>
    <w:p w:rsidR="00ED2231" w:rsidRPr="00ED2231" w:rsidRDefault="00ED2231" w:rsidP="00ED2231">
      <w:pPr>
        <w:jc w:val="both"/>
        <w:rPr>
          <w:sz w:val="22"/>
          <w:szCs w:val="22"/>
          <w:lang w:val="sr-Cyrl-RS"/>
        </w:rPr>
      </w:pPr>
      <w:r w:rsidRPr="00ED2231">
        <w:rPr>
          <w:sz w:val="22"/>
          <w:szCs w:val="22"/>
          <w:lang w:val="sr-Cyrl-RS"/>
        </w:rPr>
        <w:t xml:space="preserve">  Правни основ за доношење овог Решења садржан је у члану 41.и 44.а, Закона о култури  („Службени гласник РС“, број 72/2009, 13/2016, 30/2016-исправка, 6/2020, 47/2021, 78/2021 и 76/2023), у коме је прописано да Управни одбор установе има пет чланова, које именује и разрешава оснивач. Чланом 44.а,  Закона о култури прописано је да ће оснивач разрешити члана Управног одбора пре истека мандата на лични захтев.</w:t>
      </w:r>
      <w:r w:rsidRPr="00ED2231">
        <w:rPr>
          <w:sz w:val="22"/>
          <w:szCs w:val="22"/>
          <w:lang w:val="sr-Latn-RS"/>
        </w:rPr>
        <w:t xml:space="preserve"> </w:t>
      </w:r>
      <w:r w:rsidRPr="00ED2231">
        <w:rPr>
          <w:sz w:val="22"/>
          <w:szCs w:val="22"/>
          <w:lang w:val="sr-Cyrl-RS"/>
        </w:rPr>
        <w:t>Досадашњи члан Управног одбора Александар Петковић је дана 13.02.2024.године поднео оставку</w:t>
      </w:r>
      <w:r w:rsidRPr="00ED2231">
        <w:rPr>
          <w:sz w:val="22"/>
          <w:szCs w:val="22"/>
          <w:lang w:val="sr-Latn-RS"/>
        </w:rPr>
        <w:t xml:space="preserve"> </w:t>
      </w:r>
      <w:r w:rsidRPr="00ED2231">
        <w:rPr>
          <w:sz w:val="22"/>
          <w:szCs w:val="22"/>
          <w:lang w:val="sr-Cyrl-RS"/>
        </w:rPr>
        <w:t>бр.024-6/2024-02,  на функцију члана Уравног одбора Народног музеја Топлице Прокупље , као представник оснивача. За новог члана управног одбора предложен је Драган Живковић, као представник оснивача. Такође је Марко Симић поднео оставку бр.119-7/2024-02 од 06.03.2024.године, као представник оснивача. За новог члана предложена је Јована Живковић,као представник оснивача.</w:t>
      </w:r>
    </w:p>
    <w:p w:rsidR="00ED2231" w:rsidRPr="00ED2231" w:rsidRDefault="00ED2231" w:rsidP="00ED2231">
      <w:pPr>
        <w:jc w:val="both"/>
        <w:rPr>
          <w:sz w:val="22"/>
          <w:szCs w:val="22"/>
          <w:lang w:val="sr-Cyrl-RS"/>
        </w:rPr>
      </w:pPr>
      <w:r w:rsidRPr="00ED2231">
        <w:rPr>
          <w:sz w:val="22"/>
          <w:szCs w:val="22"/>
          <w:lang w:val="sr-Cyrl-RS"/>
        </w:rPr>
        <w:t>На основу изложеног одлучено је као у диспозитиву овог решења.</w:t>
      </w:r>
    </w:p>
    <w:p w:rsidR="00ED2231" w:rsidRPr="00ED2231" w:rsidRDefault="00ED2231" w:rsidP="00ED2231">
      <w:pPr>
        <w:jc w:val="both"/>
        <w:rPr>
          <w:sz w:val="22"/>
          <w:szCs w:val="22"/>
          <w:lang w:val="sr-Cyrl-RS"/>
        </w:rPr>
      </w:pPr>
    </w:p>
    <w:p w:rsidR="00ED2231" w:rsidRPr="00ED2231" w:rsidRDefault="00ED2231" w:rsidP="00ED2231">
      <w:pPr>
        <w:jc w:val="both"/>
        <w:rPr>
          <w:sz w:val="22"/>
          <w:szCs w:val="22"/>
          <w:lang w:val="sr-Cyrl-RS"/>
        </w:rPr>
      </w:pPr>
      <w:r w:rsidRPr="00ED2231">
        <w:rPr>
          <w:b/>
          <w:sz w:val="22"/>
          <w:szCs w:val="22"/>
          <w:lang w:val="sr-Cyrl-RS"/>
        </w:rPr>
        <w:t xml:space="preserve">ПОУКА О ПРАВНОМ ЛЕКУ: </w:t>
      </w:r>
      <w:r w:rsidRPr="00ED2231">
        <w:rPr>
          <w:sz w:val="22"/>
          <w:szCs w:val="22"/>
          <w:lang w:val="sr-Cyrl-RS"/>
        </w:rPr>
        <w:t>Против овог решења може се покренути управни спор пред  Вишем  суду у Прокупљу, у року од 30 дана од дана уручења.</w:t>
      </w:r>
    </w:p>
    <w:p w:rsidR="00ED2231" w:rsidRPr="00ED2231" w:rsidRDefault="00ED2231" w:rsidP="00ED2231">
      <w:pPr>
        <w:jc w:val="both"/>
        <w:rPr>
          <w:sz w:val="22"/>
          <w:szCs w:val="22"/>
          <w:lang w:val="sr-Latn-RS"/>
        </w:rPr>
      </w:pPr>
      <w:r w:rsidRPr="00ED2231">
        <w:rPr>
          <w:sz w:val="22"/>
          <w:szCs w:val="22"/>
          <w:lang w:val="sr-Cyrl-RS"/>
        </w:rPr>
        <w:t xml:space="preserve">Број: </w:t>
      </w:r>
      <w:r w:rsidRPr="00ED2231">
        <w:rPr>
          <w:sz w:val="22"/>
          <w:szCs w:val="22"/>
          <w:lang w:val="sr-Latn-RS"/>
        </w:rPr>
        <w:t>06-25/2024-02</w:t>
      </w:r>
    </w:p>
    <w:p w:rsidR="00ED2231" w:rsidRPr="00ED2231" w:rsidRDefault="00ED2231" w:rsidP="00ED2231">
      <w:pPr>
        <w:jc w:val="both"/>
        <w:rPr>
          <w:sz w:val="22"/>
          <w:szCs w:val="22"/>
          <w:lang w:val="sr-Cyrl-RS"/>
        </w:rPr>
      </w:pPr>
      <w:r w:rsidRPr="00ED2231">
        <w:rPr>
          <w:sz w:val="22"/>
          <w:szCs w:val="22"/>
          <w:lang w:val="sr-Cyrl-RS"/>
        </w:rPr>
        <w:t xml:space="preserve">У Прокупљу, </w:t>
      </w:r>
      <w:r w:rsidRPr="00ED2231">
        <w:rPr>
          <w:sz w:val="22"/>
          <w:szCs w:val="22"/>
          <w:lang w:val="sr-Latn-RS"/>
        </w:rPr>
        <w:t>13.03.</w:t>
      </w:r>
      <w:r w:rsidRPr="00ED2231">
        <w:rPr>
          <w:sz w:val="22"/>
          <w:szCs w:val="22"/>
          <w:lang w:val="sr-Cyrl-RS"/>
        </w:rPr>
        <w:t xml:space="preserve"> 2024.године</w:t>
      </w:r>
    </w:p>
    <w:p w:rsidR="00ED2231" w:rsidRPr="00ED2231" w:rsidRDefault="00ED2231" w:rsidP="00ED2231">
      <w:pPr>
        <w:jc w:val="both"/>
        <w:rPr>
          <w:sz w:val="22"/>
          <w:szCs w:val="22"/>
          <w:lang w:val="sr-Cyrl-RS"/>
        </w:rPr>
      </w:pPr>
      <w:r w:rsidRPr="00ED2231">
        <w:rPr>
          <w:sz w:val="22"/>
          <w:szCs w:val="22"/>
          <w:lang w:val="sr-Cyrl-RS"/>
        </w:rPr>
        <w:t>СКУПШТИНА ГРАДА ПРОКУПЉА</w:t>
      </w:r>
    </w:p>
    <w:p w:rsidR="00ED2231" w:rsidRPr="00ED2231" w:rsidRDefault="00ED2231" w:rsidP="00ED2231">
      <w:pPr>
        <w:jc w:val="both"/>
        <w:rPr>
          <w:sz w:val="22"/>
          <w:szCs w:val="22"/>
          <w:lang w:val="sr-Cyrl-RS"/>
        </w:rPr>
      </w:pPr>
    </w:p>
    <w:p w:rsidR="00ED2231" w:rsidRPr="00ED2231" w:rsidRDefault="00ED2231" w:rsidP="00ED2231">
      <w:pPr>
        <w:jc w:val="both"/>
        <w:rPr>
          <w:sz w:val="22"/>
          <w:szCs w:val="22"/>
          <w:lang w:val="sr-Cyrl-RS"/>
        </w:rPr>
      </w:pPr>
      <w:r w:rsidRPr="00ED2231">
        <w:rPr>
          <w:sz w:val="22"/>
          <w:szCs w:val="22"/>
          <w:lang w:val="sr-Cyrl-RS"/>
        </w:rPr>
        <w:t xml:space="preserve">                                                                                                </w:t>
      </w:r>
      <w:r>
        <w:rPr>
          <w:sz w:val="22"/>
          <w:szCs w:val="22"/>
          <w:lang w:val="sr-Cyrl-RS"/>
        </w:rPr>
        <w:t xml:space="preserve">                                                                                                                          </w:t>
      </w:r>
      <w:r w:rsidRPr="00ED2231">
        <w:rPr>
          <w:sz w:val="22"/>
          <w:szCs w:val="22"/>
          <w:lang w:val="sr-Cyrl-RS"/>
        </w:rPr>
        <w:t xml:space="preserve"> ПРЕДСЕДНИК</w:t>
      </w:r>
    </w:p>
    <w:p w:rsidR="00ED2231" w:rsidRPr="00ED2231" w:rsidRDefault="00ED2231" w:rsidP="00ED2231">
      <w:pPr>
        <w:jc w:val="both"/>
        <w:rPr>
          <w:sz w:val="22"/>
          <w:szCs w:val="22"/>
          <w:lang w:val="sr-Cyrl-RS"/>
        </w:rPr>
      </w:pPr>
      <w:r w:rsidRPr="00ED2231">
        <w:rPr>
          <w:sz w:val="22"/>
          <w:szCs w:val="22"/>
          <w:lang w:val="sr-Cyrl-RS"/>
        </w:rPr>
        <w:t xml:space="preserve">                                                                                          </w:t>
      </w:r>
      <w:r>
        <w:rPr>
          <w:sz w:val="22"/>
          <w:szCs w:val="22"/>
          <w:lang w:val="sr-Cyrl-RS"/>
        </w:rPr>
        <w:t xml:space="preserve">                                                                                                                           </w:t>
      </w:r>
      <w:r w:rsidRPr="00ED2231">
        <w:rPr>
          <w:sz w:val="22"/>
          <w:szCs w:val="22"/>
          <w:lang w:val="sr-Cyrl-RS"/>
        </w:rPr>
        <w:t>СКУПШТИНЕ ГРАДА</w:t>
      </w:r>
    </w:p>
    <w:p w:rsidR="00ED2231" w:rsidRPr="00ED2231" w:rsidRDefault="00ED2231" w:rsidP="00ED2231">
      <w:pPr>
        <w:jc w:val="both"/>
        <w:rPr>
          <w:sz w:val="22"/>
          <w:szCs w:val="22"/>
          <w:lang w:val="sr-Cyrl-RS"/>
        </w:rPr>
      </w:pPr>
      <w:r w:rsidRPr="00ED2231">
        <w:rPr>
          <w:sz w:val="22"/>
          <w:szCs w:val="22"/>
          <w:lang w:val="sr-Cyrl-RS"/>
        </w:rPr>
        <w:t xml:space="preserve">                                                                                                   </w:t>
      </w:r>
      <w:r>
        <w:rPr>
          <w:sz w:val="22"/>
          <w:szCs w:val="22"/>
          <w:lang w:val="sr-Cyrl-RS"/>
        </w:rPr>
        <w:t xml:space="preserve">                                                                                                                           </w:t>
      </w:r>
      <w:r w:rsidRPr="00ED2231">
        <w:rPr>
          <w:sz w:val="22"/>
          <w:szCs w:val="22"/>
          <w:lang w:val="sr-Cyrl-RS"/>
        </w:rPr>
        <w:t xml:space="preserve"> Дејан Лазић</w:t>
      </w:r>
      <w:r>
        <w:rPr>
          <w:sz w:val="22"/>
          <w:szCs w:val="22"/>
          <w:lang w:val="sr-Cyrl-RS"/>
        </w:rPr>
        <w:t xml:space="preserve"> с.р.</w:t>
      </w:r>
    </w:p>
    <w:p w:rsidR="00ED2231" w:rsidRPr="00ED2231" w:rsidRDefault="00ED2231" w:rsidP="00C964F8">
      <w:pPr>
        <w:jc w:val="both"/>
        <w:rPr>
          <w:sz w:val="24"/>
          <w:szCs w:val="24"/>
        </w:rPr>
      </w:pPr>
    </w:p>
    <w:p w:rsidR="00A775A0" w:rsidRDefault="00A03338" w:rsidP="007F5432">
      <w:pPr>
        <w:jc w:val="both"/>
        <w:rPr>
          <w:sz w:val="40"/>
          <w:szCs w:val="40"/>
          <w:lang w:val="sr-Cyrl-RS"/>
        </w:rPr>
      </w:pPr>
      <w:r>
        <w:rPr>
          <w:sz w:val="40"/>
          <w:szCs w:val="40"/>
          <w:lang w:val="sr-Cyrl-RS"/>
        </w:rPr>
        <w:t>25</w:t>
      </w:r>
    </w:p>
    <w:p w:rsidR="00A03338" w:rsidRPr="00A03338" w:rsidRDefault="00A03338" w:rsidP="00A03338">
      <w:pPr>
        <w:jc w:val="both"/>
        <w:rPr>
          <w:sz w:val="22"/>
          <w:szCs w:val="22"/>
          <w:lang w:val="sr-Cyrl-RS"/>
        </w:rPr>
      </w:pPr>
      <w:r w:rsidRPr="00A03338">
        <w:rPr>
          <w:sz w:val="22"/>
          <w:szCs w:val="22"/>
          <w:lang w:val="sr-Cyrl-RS"/>
        </w:rPr>
        <w:t>На основу члана 32. Закона о локалној самоуправи</w:t>
      </w:r>
      <w:r w:rsidRPr="00A03338">
        <w:rPr>
          <w:sz w:val="22"/>
          <w:szCs w:val="22"/>
        </w:rPr>
        <w:t xml:space="preserve"> </w:t>
      </w:r>
      <w:r w:rsidRPr="00A03338">
        <w:rPr>
          <w:sz w:val="22"/>
          <w:szCs w:val="22"/>
          <w:lang w:val="sr-Cyrl-RS"/>
        </w:rPr>
        <w:t>(</w:t>
      </w:r>
      <w:r w:rsidRPr="00A03338">
        <w:rPr>
          <w:sz w:val="22"/>
          <w:szCs w:val="22"/>
        </w:rPr>
        <w:t>“</w:t>
      </w:r>
      <w:r w:rsidRPr="00A03338">
        <w:rPr>
          <w:sz w:val="22"/>
          <w:szCs w:val="22"/>
          <w:lang w:val="sr-Cyrl-RS"/>
        </w:rPr>
        <w:t xml:space="preserve">Службеник Гласник РС''бр.129/07,83/2014-др.закон,101/2016-др.закон, 47/2018 и 111/2021-др.закон), члана 40.став 1. тачка 13. Статута Града Прокупља(''Сл.лист општине Прокупље'' бр. 15/2018), члана 7., 10. и 11. Одлуке о оснивању Туристичке организације Града Прокупља(''Сл.лист Града Прокупља'' бр. 22/2019) и члана 35. Пословника Скупштине Града Прокупља(''Сл.лист Града Прокупља'' бр. 2/2018), Скупштина Града Прокупља на седници одржаној дана </w:t>
      </w:r>
      <w:r w:rsidRPr="00A03338">
        <w:rPr>
          <w:sz w:val="22"/>
          <w:szCs w:val="22"/>
          <w:lang w:val="sr-Latn-RS"/>
        </w:rPr>
        <w:t>13.03.</w:t>
      </w:r>
      <w:r w:rsidRPr="00A03338">
        <w:rPr>
          <w:sz w:val="22"/>
          <w:szCs w:val="22"/>
          <w:lang w:val="sr-Cyrl-RS"/>
        </w:rPr>
        <w:t>2024.године, донела је:</w:t>
      </w:r>
    </w:p>
    <w:p w:rsidR="00A03338" w:rsidRPr="00A03338" w:rsidRDefault="00A03338" w:rsidP="00A03338">
      <w:pPr>
        <w:jc w:val="both"/>
        <w:rPr>
          <w:sz w:val="22"/>
          <w:szCs w:val="22"/>
          <w:lang w:val="sr-Cyrl-RS"/>
        </w:rPr>
      </w:pPr>
    </w:p>
    <w:p w:rsidR="00A03338" w:rsidRPr="00A03338" w:rsidRDefault="00A03338" w:rsidP="00A03338">
      <w:pPr>
        <w:jc w:val="center"/>
        <w:rPr>
          <w:sz w:val="22"/>
          <w:szCs w:val="22"/>
          <w:lang w:val="sr-Cyrl-RS"/>
        </w:rPr>
      </w:pPr>
      <w:r w:rsidRPr="00A03338">
        <w:rPr>
          <w:sz w:val="22"/>
          <w:szCs w:val="22"/>
          <w:lang w:val="sr-Cyrl-RS"/>
        </w:rPr>
        <w:t>РЕШЕЊЕ</w:t>
      </w:r>
    </w:p>
    <w:p w:rsidR="00A03338" w:rsidRPr="00A03338" w:rsidRDefault="00A03338" w:rsidP="00A03338">
      <w:pPr>
        <w:jc w:val="center"/>
        <w:rPr>
          <w:sz w:val="22"/>
          <w:szCs w:val="22"/>
          <w:lang w:val="sr-Cyrl-RS"/>
        </w:rPr>
      </w:pPr>
      <w:r w:rsidRPr="00A03338">
        <w:rPr>
          <w:sz w:val="22"/>
          <w:szCs w:val="22"/>
          <w:lang w:val="sr-Cyrl-RS"/>
        </w:rPr>
        <w:t>О ИМЕНОВАЊУ ЧЛАНОВА УПРАВНОГ И НАДЗОРНОГ ОДБОРА</w:t>
      </w:r>
    </w:p>
    <w:p w:rsidR="00A03338" w:rsidRPr="00A03338" w:rsidRDefault="00A03338" w:rsidP="00A03338">
      <w:pPr>
        <w:jc w:val="center"/>
        <w:rPr>
          <w:sz w:val="22"/>
          <w:szCs w:val="22"/>
          <w:lang w:val="sr-Cyrl-RS"/>
        </w:rPr>
      </w:pPr>
      <w:r w:rsidRPr="00A03338">
        <w:rPr>
          <w:sz w:val="22"/>
          <w:szCs w:val="22"/>
          <w:lang w:val="sr-Cyrl-RS"/>
        </w:rPr>
        <w:t>ТУРИСТИЧКЕ ОРГАНИЗАЦИЈЕ ГРАДА ПРОКУПЉА</w:t>
      </w:r>
    </w:p>
    <w:p w:rsidR="00A03338" w:rsidRPr="00A03338" w:rsidRDefault="00A03338" w:rsidP="00A03338">
      <w:pPr>
        <w:jc w:val="center"/>
        <w:rPr>
          <w:sz w:val="22"/>
          <w:szCs w:val="22"/>
          <w:lang w:val="sr-Cyrl-RS"/>
        </w:rPr>
      </w:pPr>
    </w:p>
    <w:p w:rsidR="00A03338" w:rsidRPr="00A03338" w:rsidRDefault="00A03338" w:rsidP="00A03338">
      <w:pPr>
        <w:jc w:val="center"/>
        <w:rPr>
          <w:sz w:val="22"/>
          <w:szCs w:val="22"/>
          <w:lang w:val="sr-Cyrl-RS"/>
        </w:rPr>
      </w:pPr>
      <w:r w:rsidRPr="00A03338">
        <w:rPr>
          <w:sz w:val="22"/>
          <w:szCs w:val="22"/>
          <w:lang w:val="sr-Cyrl-RS"/>
        </w:rPr>
        <w:t xml:space="preserve">Члан 1. </w:t>
      </w:r>
    </w:p>
    <w:p w:rsidR="00A03338" w:rsidRPr="00A03338" w:rsidRDefault="00A03338" w:rsidP="00A03338">
      <w:pPr>
        <w:jc w:val="both"/>
        <w:rPr>
          <w:sz w:val="22"/>
          <w:szCs w:val="22"/>
          <w:lang w:val="sr-Cyrl-RS"/>
        </w:rPr>
      </w:pPr>
      <w:r w:rsidRPr="00A03338">
        <w:rPr>
          <w:sz w:val="22"/>
          <w:szCs w:val="22"/>
          <w:lang w:val="sr-Cyrl-RS"/>
        </w:rPr>
        <w:t>Овим Решењем именују се чланови Управног одбора Туристичке организације Града Прокупља и то:</w:t>
      </w:r>
    </w:p>
    <w:p w:rsidR="00A03338" w:rsidRPr="00A03338" w:rsidRDefault="00A03338" w:rsidP="00A03338">
      <w:pPr>
        <w:pStyle w:val="ListParagraph"/>
        <w:numPr>
          <w:ilvl w:val="0"/>
          <w:numId w:val="8"/>
        </w:numPr>
        <w:spacing w:after="0"/>
        <w:jc w:val="both"/>
        <w:rPr>
          <w:rFonts w:ascii="Times New Roman" w:hAnsi="Times New Roman" w:cs="Times New Roman"/>
          <w:lang w:val="sr-Cyrl-RS"/>
        </w:rPr>
      </w:pPr>
      <w:r w:rsidRPr="00A03338">
        <w:rPr>
          <w:rFonts w:ascii="Times New Roman" w:hAnsi="Times New Roman" w:cs="Times New Roman"/>
          <w:lang w:val="sr-Cyrl-RS"/>
        </w:rPr>
        <w:t>Тијана Гвозденовић, за председника, ул. Жикице Јовановића Шпанца бр.3, представник локалне самоуправе;</w:t>
      </w:r>
    </w:p>
    <w:p w:rsidR="00A03338" w:rsidRPr="00A03338" w:rsidRDefault="00A03338" w:rsidP="00A03338">
      <w:pPr>
        <w:pStyle w:val="ListParagraph"/>
        <w:numPr>
          <w:ilvl w:val="0"/>
          <w:numId w:val="8"/>
        </w:numPr>
        <w:spacing w:after="0"/>
        <w:jc w:val="both"/>
        <w:rPr>
          <w:rFonts w:ascii="Times New Roman" w:hAnsi="Times New Roman" w:cs="Times New Roman"/>
          <w:lang w:val="sr-Cyrl-RS"/>
        </w:rPr>
      </w:pPr>
      <w:r w:rsidRPr="00A03338">
        <w:rPr>
          <w:rFonts w:ascii="Times New Roman" w:hAnsi="Times New Roman" w:cs="Times New Roman"/>
          <w:lang w:val="sr-Cyrl-RS"/>
        </w:rPr>
        <w:t>Милена Матејић, за члана, ул.Даринке Несторовић бр.39, представник локалне самоуправе;</w:t>
      </w:r>
    </w:p>
    <w:p w:rsidR="00A03338" w:rsidRPr="00A03338" w:rsidRDefault="00A03338" w:rsidP="00A03338">
      <w:pPr>
        <w:pStyle w:val="ListParagraph"/>
        <w:numPr>
          <w:ilvl w:val="0"/>
          <w:numId w:val="8"/>
        </w:numPr>
        <w:spacing w:after="0"/>
        <w:jc w:val="both"/>
        <w:rPr>
          <w:rFonts w:ascii="Times New Roman" w:hAnsi="Times New Roman" w:cs="Times New Roman"/>
          <w:lang w:val="sr-Cyrl-RS"/>
        </w:rPr>
      </w:pPr>
      <w:r w:rsidRPr="00A03338">
        <w:rPr>
          <w:rFonts w:ascii="Times New Roman" w:hAnsi="Times New Roman" w:cs="Times New Roman"/>
          <w:lang w:val="sr-Cyrl-RS"/>
        </w:rPr>
        <w:t>Стефан Костић, за члана, ул.Милена Јовановића бр.80, представник локалне самоуправе;</w:t>
      </w:r>
    </w:p>
    <w:p w:rsidR="00A03338" w:rsidRPr="00A03338" w:rsidRDefault="00A03338" w:rsidP="00A03338">
      <w:pPr>
        <w:pStyle w:val="ListParagraph"/>
        <w:numPr>
          <w:ilvl w:val="0"/>
          <w:numId w:val="8"/>
        </w:numPr>
        <w:spacing w:after="0"/>
        <w:jc w:val="both"/>
        <w:rPr>
          <w:rFonts w:ascii="Times New Roman" w:hAnsi="Times New Roman" w:cs="Times New Roman"/>
          <w:lang w:val="sr-Cyrl-RS"/>
        </w:rPr>
      </w:pPr>
      <w:r w:rsidRPr="00A03338">
        <w:rPr>
          <w:rFonts w:ascii="Times New Roman" w:hAnsi="Times New Roman" w:cs="Times New Roman"/>
          <w:lang w:val="sr-Cyrl-RS"/>
        </w:rPr>
        <w:t>Жарко Нешовић, за члана, ул.Дунђерска 19, представник организације која се бави посредно или непосредно пословима туризма.</w:t>
      </w:r>
    </w:p>
    <w:p w:rsidR="00A03338" w:rsidRPr="00A03338" w:rsidRDefault="00A03338" w:rsidP="00A03338">
      <w:pPr>
        <w:pStyle w:val="ListParagraph"/>
        <w:numPr>
          <w:ilvl w:val="0"/>
          <w:numId w:val="8"/>
        </w:numPr>
        <w:spacing w:after="0"/>
        <w:jc w:val="both"/>
        <w:rPr>
          <w:rFonts w:ascii="Times New Roman" w:hAnsi="Times New Roman" w:cs="Times New Roman"/>
          <w:lang w:val="sr-Cyrl-RS"/>
        </w:rPr>
      </w:pPr>
      <w:r w:rsidRPr="00A03338">
        <w:rPr>
          <w:rFonts w:ascii="Times New Roman" w:hAnsi="Times New Roman" w:cs="Times New Roman"/>
          <w:lang w:val="sr-Cyrl-RS"/>
        </w:rPr>
        <w:t>Биљана Димитријевић, за члана, ул. Мраморска бр.14, представник запослених</w:t>
      </w:r>
    </w:p>
    <w:p w:rsidR="00A03338" w:rsidRPr="00A03338" w:rsidRDefault="00A03338" w:rsidP="00A03338">
      <w:pPr>
        <w:jc w:val="both"/>
        <w:rPr>
          <w:sz w:val="22"/>
          <w:szCs w:val="22"/>
          <w:lang w:val="sr-Cyrl-RS"/>
        </w:rPr>
      </w:pPr>
    </w:p>
    <w:p w:rsidR="00A03338" w:rsidRPr="00A03338" w:rsidRDefault="00A03338" w:rsidP="00A03338">
      <w:pPr>
        <w:jc w:val="center"/>
        <w:rPr>
          <w:sz w:val="22"/>
          <w:szCs w:val="22"/>
          <w:lang w:val="sr-Cyrl-RS"/>
        </w:rPr>
      </w:pPr>
      <w:r w:rsidRPr="00A03338">
        <w:rPr>
          <w:sz w:val="22"/>
          <w:szCs w:val="22"/>
          <w:lang w:val="sr-Cyrl-RS"/>
        </w:rPr>
        <w:t>Члан 2.</w:t>
      </w:r>
    </w:p>
    <w:p w:rsidR="00A03338" w:rsidRPr="00A03338" w:rsidRDefault="00A03338" w:rsidP="00A03338">
      <w:pPr>
        <w:rPr>
          <w:sz w:val="22"/>
          <w:szCs w:val="22"/>
          <w:lang w:val="sr-Cyrl-RS"/>
        </w:rPr>
      </w:pPr>
    </w:p>
    <w:p w:rsidR="00A03338" w:rsidRPr="00A03338" w:rsidRDefault="00A03338" w:rsidP="00A03338">
      <w:pPr>
        <w:jc w:val="both"/>
        <w:rPr>
          <w:sz w:val="22"/>
          <w:szCs w:val="22"/>
          <w:lang w:val="sr-Cyrl-RS"/>
        </w:rPr>
      </w:pPr>
      <w:r w:rsidRPr="00A03338">
        <w:rPr>
          <w:sz w:val="22"/>
          <w:szCs w:val="22"/>
          <w:lang w:val="sr-Cyrl-RS"/>
        </w:rPr>
        <w:t>Овим Решењем именују се чланови Надзорног одбора Туристичке организације Града Прокупља и то:</w:t>
      </w:r>
    </w:p>
    <w:p w:rsidR="00A03338" w:rsidRPr="00A03338" w:rsidRDefault="00A03338" w:rsidP="00A03338">
      <w:pPr>
        <w:jc w:val="both"/>
        <w:rPr>
          <w:sz w:val="22"/>
          <w:szCs w:val="22"/>
          <w:lang w:val="sr-Cyrl-RS"/>
        </w:rPr>
      </w:pPr>
    </w:p>
    <w:p w:rsidR="00A03338" w:rsidRPr="00A03338" w:rsidRDefault="00A03338" w:rsidP="00A03338">
      <w:pPr>
        <w:pStyle w:val="ListParagraph"/>
        <w:numPr>
          <w:ilvl w:val="0"/>
          <w:numId w:val="9"/>
        </w:numPr>
        <w:spacing w:after="0"/>
        <w:jc w:val="both"/>
        <w:rPr>
          <w:rFonts w:ascii="Times New Roman" w:hAnsi="Times New Roman" w:cs="Times New Roman"/>
          <w:lang w:val="sr-Cyrl-RS"/>
        </w:rPr>
      </w:pPr>
      <w:r w:rsidRPr="00A03338">
        <w:rPr>
          <w:rFonts w:ascii="Times New Roman" w:hAnsi="Times New Roman" w:cs="Times New Roman"/>
          <w:lang w:val="sr-Cyrl-RS"/>
        </w:rPr>
        <w:t>Ивана Ранђеловић, за председника, ул. Бруска бр.2, представник локалне самоуправе.</w:t>
      </w:r>
    </w:p>
    <w:p w:rsidR="00A03338" w:rsidRPr="00A03338" w:rsidRDefault="00A03338" w:rsidP="00A03338">
      <w:pPr>
        <w:pStyle w:val="ListParagraph"/>
        <w:numPr>
          <w:ilvl w:val="0"/>
          <w:numId w:val="9"/>
        </w:numPr>
        <w:spacing w:after="0"/>
        <w:jc w:val="both"/>
        <w:rPr>
          <w:rFonts w:ascii="Times New Roman" w:hAnsi="Times New Roman" w:cs="Times New Roman"/>
          <w:lang w:val="sr-Cyrl-RS"/>
        </w:rPr>
      </w:pPr>
      <w:r w:rsidRPr="00A03338">
        <w:rPr>
          <w:rFonts w:ascii="Times New Roman" w:hAnsi="Times New Roman" w:cs="Times New Roman"/>
          <w:lang w:val="sr-Cyrl-RS"/>
        </w:rPr>
        <w:t>Теодора Шћепановић, за члана, ул.Саве Ковачевића бр.2, представник локалне самоуправе.</w:t>
      </w:r>
    </w:p>
    <w:p w:rsidR="00A03338" w:rsidRPr="00A03338" w:rsidRDefault="00A03338" w:rsidP="00A03338">
      <w:pPr>
        <w:pStyle w:val="ListParagraph"/>
        <w:numPr>
          <w:ilvl w:val="0"/>
          <w:numId w:val="9"/>
        </w:numPr>
        <w:spacing w:after="0"/>
        <w:jc w:val="both"/>
        <w:rPr>
          <w:rFonts w:ascii="Times New Roman" w:hAnsi="Times New Roman" w:cs="Times New Roman"/>
          <w:lang w:val="sr-Cyrl-RS"/>
        </w:rPr>
      </w:pPr>
      <w:r w:rsidRPr="00A03338">
        <w:rPr>
          <w:rFonts w:ascii="Times New Roman" w:hAnsi="Times New Roman" w:cs="Times New Roman"/>
          <w:lang w:val="sr-Cyrl-RS"/>
        </w:rPr>
        <w:t>Стефан Росић, за члана, ул. Дунђерска 30/5, представник запослених</w:t>
      </w:r>
    </w:p>
    <w:p w:rsidR="00A03338" w:rsidRPr="00A03338" w:rsidRDefault="00A03338" w:rsidP="00A03338">
      <w:pPr>
        <w:jc w:val="both"/>
        <w:rPr>
          <w:sz w:val="22"/>
          <w:szCs w:val="22"/>
          <w:lang w:val="sr-Cyrl-RS"/>
        </w:rPr>
      </w:pPr>
    </w:p>
    <w:p w:rsidR="00A03338" w:rsidRPr="00A03338" w:rsidRDefault="00A03338" w:rsidP="00A03338">
      <w:pPr>
        <w:jc w:val="center"/>
        <w:rPr>
          <w:sz w:val="22"/>
          <w:szCs w:val="22"/>
          <w:lang w:val="sr-Cyrl-RS"/>
        </w:rPr>
      </w:pPr>
      <w:r w:rsidRPr="00A03338">
        <w:rPr>
          <w:sz w:val="22"/>
          <w:szCs w:val="22"/>
          <w:lang w:val="sr-Cyrl-RS"/>
        </w:rPr>
        <w:t>Члан 3.</w:t>
      </w:r>
    </w:p>
    <w:p w:rsidR="00A03338" w:rsidRPr="00A03338" w:rsidRDefault="00A03338" w:rsidP="00A03338">
      <w:pPr>
        <w:rPr>
          <w:sz w:val="22"/>
          <w:szCs w:val="22"/>
          <w:lang w:val="sr-Cyrl-RS"/>
        </w:rPr>
      </w:pPr>
      <w:r w:rsidRPr="00A03338">
        <w:rPr>
          <w:sz w:val="22"/>
          <w:szCs w:val="22"/>
          <w:lang w:val="sr-Cyrl-RS"/>
        </w:rPr>
        <w:t>Мандат  члановима Управног и Надзорног одбора траје четири године.</w:t>
      </w:r>
    </w:p>
    <w:p w:rsidR="00A03338" w:rsidRPr="00A03338" w:rsidRDefault="00A03338" w:rsidP="00A03338">
      <w:pPr>
        <w:rPr>
          <w:sz w:val="22"/>
          <w:szCs w:val="22"/>
          <w:lang w:val="sr-Cyrl-RS"/>
        </w:rPr>
      </w:pPr>
    </w:p>
    <w:p w:rsidR="00A03338" w:rsidRPr="00A03338" w:rsidRDefault="00A03338" w:rsidP="00A03338">
      <w:pPr>
        <w:jc w:val="center"/>
        <w:rPr>
          <w:sz w:val="22"/>
          <w:szCs w:val="22"/>
          <w:lang w:val="sr-Cyrl-RS"/>
        </w:rPr>
      </w:pPr>
      <w:r w:rsidRPr="00A03338">
        <w:rPr>
          <w:sz w:val="22"/>
          <w:szCs w:val="22"/>
          <w:lang w:val="sr-Cyrl-RS"/>
        </w:rPr>
        <w:t>Члан 4.</w:t>
      </w:r>
    </w:p>
    <w:p w:rsidR="00A03338" w:rsidRPr="00A03338" w:rsidRDefault="00A03338" w:rsidP="00A03338">
      <w:pPr>
        <w:rPr>
          <w:sz w:val="22"/>
          <w:szCs w:val="22"/>
          <w:lang w:val="sr-Cyrl-RS"/>
        </w:rPr>
      </w:pPr>
      <w:r w:rsidRPr="00A03338">
        <w:rPr>
          <w:sz w:val="22"/>
          <w:szCs w:val="22"/>
          <w:lang w:val="sr-Cyrl-RS"/>
        </w:rPr>
        <w:t>Решење објавити у ''Службеном листу Града Прокупља''.</w:t>
      </w:r>
    </w:p>
    <w:p w:rsidR="00A03338" w:rsidRPr="00A03338" w:rsidRDefault="00A03338" w:rsidP="00A03338">
      <w:pPr>
        <w:rPr>
          <w:sz w:val="22"/>
          <w:szCs w:val="22"/>
          <w:lang w:val="sr-Cyrl-RS"/>
        </w:rPr>
      </w:pPr>
    </w:p>
    <w:p w:rsidR="00A03338" w:rsidRPr="00A03338" w:rsidRDefault="00A03338" w:rsidP="00A03338">
      <w:pPr>
        <w:rPr>
          <w:sz w:val="22"/>
          <w:szCs w:val="22"/>
          <w:lang w:val="sr-Cyrl-RS"/>
        </w:rPr>
      </w:pPr>
    </w:p>
    <w:p w:rsidR="00A03338" w:rsidRPr="00A03338" w:rsidRDefault="00A03338" w:rsidP="00A03338">
      <w:pPr>
        <w:jc w:val="center"/>
        <w:rPr>
          <w:sz w:val="22"/>
          <w:szCs w:val="22"/>
          <w:lang w:val="sr-Cyrl-RS"/>
        </w:rPr>
      </w:pPr>
      <w:r w:rsidRPr="00A03338">
        <w:rPr>
          <w:sz w:val="22"/>
          <w:szCs w:val="22"/>
          <w:lang w:val="sr-Cyrl-RS"/>
        </w:rPr>
        <w:t>Члан 5.</w:t>
      </w:r>
    </w:p>
    <w:p w:rsidR="00A03338" w:rsidRPr="00A03338" w:rsidRDefault="00A03338" w:rsidP="00A03338">
      <w:pPr>
        <w:rPr>
          <w:sz w:val="22"/>
          <w:szCs w:val="22"/>
          <w:lang w:val="sr-Cyrl-RS"/>
        </w:rPr>
      </w:pPr>
      <w:r w:rsidRPr="00A03338">
        <w:rPr>
          <w:sz w:val="22"/>
          <w:szCs w:val="22"/>
          <w:lang w:val="sr-Cyrl-RS"/>
        </w:rPr>
        <w:t>Решење доставити: именованима, Туристичкој организацији Града Прокупља, Одељењу за друштвене делатности и Архиви.</w:t>
      </w:r>
    </w:p>
    <w:p w:rsidR="00A03338" w:rsidRPr="00A03338" w:rsidRDefault="00A03338" w:rsidP="00A03338">
      <w:pPr>
        <w:rPr>
          <w:sz w:val="22"/>
          <w:szCs w:val="22"/>
          <w:lang w:val="sr-Cyrl-RS"/>
        </w:rPr>
      </w:pPr>
    </w:p>
    <w:p w:rsidR="00A03338" w:rsidRPr="00A03338" w:rsidRDefault="00A03338" w:rsidP="00A03338">
      <w:pPr>
        <w:rPr>
          <w:sz w:val="22"/>
          <w:szCs w:val="22"/>
          <w:lang w:val="sr-Cyrl-RS"/>
        </w:rPr>
      </w:pPr>
    </w:p>
    <w:p w:rsidR="00A03338" w:rsidRPr="00A03338" w:rsidRDefault="00A03338" w:rsidP="00A03338">
      <w:pPr>
        <w:jc w:val="center"/>
        <w:rPr>
          <w:b/>
          <w:sz w:val="22"/>
          <w:szCs w:val="22"/>
          <w:lang w:val="sr-Cyrl-RS"/>
        </w:rPr>
      </w:pPr>
      <w:r w:rsidRPr="00A03338">
        <w:rPr>
          <w:b/>
          <w:sz w:val="22"/>
          <w:szCs w:val="22"/>
          <w:lang w:val="sr-Cyrl-RS"/>
        </w:rPr>
        <w:t>Образложење:</w:t>
      </w:r>
    </w:p>
    <w:p w:rsidR="00A03338" w:rsidRPr="00A03338" w:rsidRDefault="00A03338" w:rsidP="00A03338">
      <w:pPr>
        <w:rPr>
          <w:b/>
          <w:sz w:val="22"/>
          <w:szCs w:val="22"/>
          <w:lang w:val="sr-Cyrl-RS"/>
        </w:rPr>
      </w:pPr>
    </w:p>
    <w:p w:rsidR="00A03338" w:rsidRPr="00A03338" w:rsidRDefault="00A03338" w:rsidP="00A03338">
      <w:pPr>
        <w:jc w:val="both"/>
        <w:rPr>
          <w:sz w:val="22"/>
          <w:szCs w:val="22"/>
          <w:lang w:val="sr-Cyrl-RS"/>
        </w:rPr>
      </w:pPr>
      <w:r w:rsidRPr="00A03338">
        <w:rPr>
          <w:sz w:val="22"/>
          <w:szCs w:val="22"/>
          <w:lang w:val="sr-Cyrl-RS"/>
        </w:rPr>
        <w:t>Чланом 32. Закона о локалној самоуправи(''Службеник Гласник РС''бр.129/07,83/2014-др.закон,101/2016-др.закон,47/2018 и 111/2021-др.закон) и чланом 40. став. 1. тачка 13. Статута Града Прокупља(''Сл.лист општине Прокупље'' бр. 15/2018), прописано је да оснивач установе именује чланове Управног и Надзорног одбора. Такође Одлуком о оснивању Туристичке организације Града Прокупља(''Сл.лист Града Прокупља'' бр. 22/2019) пропис</w:t>
      </w:r>
      <w:r w:rsidRPr="00A03338">
        <w:rPr>
          <w:sz w:val="22"/>
          <w:szCs w:val="22"/>
        </w:rPr>
        <w:t>a</w:t>
      </w:r>
      <w:r w:rsidRPr="00A03338">
        <w:rPr>
          <w:sz w:val="22"/>
          <w:szCs w:val="22"/>
          <w:lang w:val="sr-Cyrl-RS"/>
        </w:rPr>
        <w:t>но је да Управни одбор Туристичке организације има председника и четири члана.  Председник и два члана Управног одбора су представници оснивач</w:t>
      </w:r>
      <w:r w:rsidRPr="00A03338">
        <w:rPr>
          <w:sz w:val="22"/>
          <w:szCs w:val="22"/>
        </w:rPr>
        <w:t>a,</w:t>
      </w:r>
      <w:r w:rsidRPr="00A03338">
        <w:rPr>
          <w:sz w:val="22"/>
          <w:szCs w:val="22"/>
          <w:lang w:val="sr-Cyrl-RS"/>
        </w:rPr>
        <w:t xml:space="preserve"> један члан је  представника запослених</w:t>
      </w:r>
      <w:r w:rsidRPr="00A03338">
        <w:rPr>
          <w:sz w:val="22"/>
          <w:szCs w:val="22"/>
        </w:rPr>
        <w:t xml:space="preserve"> </w:t>
      </w:r>
      <w:r w:rsidRPr="00A03338">
        <w:rPr>
          <w:sz w:val="22"/>
          <w:szCs w:val="22"/>
          <w:lang w:val="sr-Cyrl-RS"/>
        </w:rPr>
        <w:t>у Туристичкој организацији и један члан је представник организације која се бави посредно или непосредно пословима туризма. За Надзорни одбор предвиђено је да има председника и два члана, председник и један члан су представници оснивача, а један члан представник запослених у Туристичкој организацији. На основу одлуке запослених у Туристичкој организацији донете на састанку Збора радника одржаног дана 05.03.2024. предложени су Биљана Димитријевић за члана Управног одбора, и Стефан Росић за члана Надзорног одбора.</w:t>
      </w:r>
    </w:p>
    <w:p w:rsidR="00A03338" w:rsidRPr="00A03338" w:rsidRDefault="00A03338" w:rsidP="00A03338">
      <w:pPr>
        <w:jc w:val="both"/>
        <w:rPr>
          <w:sz w:val="22"/>
          <w:szCs w:val="22"/>
          <w:lang w:val="sr-Cyrl-CS"/>
        </w:rPr>
      </w:pPr>
      <w:r w:rsidRPr="00A03338">
        <w:rPr>
          <w:sz w:val="22"/>
          <w:szCs w:val="22"/>
          <w:lang w:val="sr-Cyrl-CS"/>
        </w:rPr>
        <w:t>На основу наведеног одлучено је као у диспозитиву овог решења.</w:t>
      </w:r>
    </w:p>
    <w:p w:rsidR="00A03338" w:rsidRPr="00A03338" w:rsidRDefault="00A03338" w:rsidP="00A03338">
      <w:pPr>
        <w:jc w:val="both"/>
        <w:rPr>
          <w:b/>
          <w:sz w:val="22"/>
          <w:szCs w:val="22"/>
          <w:lang w:val="sr-Cyrl-RS"/>
        </w:rPr>
      </w:pPr>
      <w:r w:rsidRPr="00A03338">
        <w:rPr>
          <w:b/>
          <w:sz w:val="22"/>
          <w:szCs w:val="22"/>
          <w:lang w:val="sr-Cyrl-RS"/>
        </w:rPr>
        <w:t>Упутство о правном средству:</w:t>
      </w:r>
    </w:p>
    <w:p w:rsidR="00A03338" w:rsidRPr="00A03338" w:rsidRDefault="00A03338" w:rsidP="00A03338">
      <w:pPr>
        <w:jc w:val="both"/>
        <w:rPr>
          <w:sz w:val="22"/>
          <w:szCs w:val="22"/>
          <w:lang w:val="sr-Cyrl-RS"/>
        </w:rPr>
      </w:pPr>
      <w:r w:rsidRPr="00A03338">
        <w:rPr>
          <w:sz w:val="22"/>
          <w:szCs w:val="22"/>
          <w:lang w:val="sr-Cyrl-RS"/>
        </w:rPr>
        <w:t>Против овог решења може се поднети тужба Управном суду у Нишу,у року од 30 дана од дана достављања.</w:t>
      </w:r>
    </w:p>
    <w:p w:rsidR="00A03338" w:rsidRPr="00A03338" w:rsidRDefault="00A03338" w:rsidP="00A03338">
      <w:pPr>
        <w:jc w:val="both"/>
        <w:rPr>
          <w:sz w:val="22"/>
          <w:szCs w:val="22"/>
        </w:rPr>
      </w:pPr>
    </w:p>
    <w:p w:rsidR="00A03338" w:rsidRPr="00A03338" w:rsidRDefault="00A03338" w:rsidP="00A03338">
      <w:pPr>
        <w:jc w:val="both"/>
        <w:rPr>
          <w:sz w:val="22"/>
          <w:szCs w:val="22"/>
          <w:lang w:val="sr-Cyrl-RS"/>
        </w:rPr>
      </w:pPr>
      <w:r w:rsidRPr="00A03338">
        <w:rPr>
          <w:sz w:val="22"/>
          <w:szCs w:val="22"/>
          <w:lang w:val="sr-Cyrl-RS"/>
        </w:rPr>
        <w:t>Број: 06-</w:t>
      </w:r>
      <w:r w:rsidRPr="00A03338">
        <w:rPr>
          <w:sz w:val="22"/>
          <w:szCs w:val="22"/>
          <w:lang w:val="sr-Latn-RS"/>
        </w:rPr>
        <w:t>25</w:t>
      </w:r>
      <w:r w:rsidRPr="00A03338">
        <w:rPr>
          <w:sz w:val="22"/>
          <w:szCs w:val="22"/>
          <w:lang w:val="sr-Cyrl-RS"/>
        </w:rPr>
        <w:t xml:space="preserve"> /2024-02</w:t>
      </w:r>
    </w:p>
    <w:p w:rsidR="00A03338" w:rsidRPr="00A03338" w:rsidRDefault="00A03338" w:rsidP="00A03338">
      <w:pPr>
        <w:jc w:val="both"/>
        <w:rPr>
          <w:sz w:val="22"/>
          <w:szCs w:val="22"/>
          <w:lang w:val="sr-Cyrl-CS"/>
        </w:rPr>
      </w:pPr>
      <w:r w:rsidRPr="00A03338">
        <w:rPr>
          <w:sz w:val="22"/>
          <w:szCs w:val="22"/>
          <w:lang w:val="sr-Cyrl-CS"/>
        </w:rPr>
        <w:t>У Прокупљу,</w:t>
      </w:r>
      <w:r w:rsidRPr="00A03338">
        <w:rPr>
          <w:sz w:val="22"/>
          <w:szCs w:val="22"/>
          <w:lang w:val="sr-Latn-RS"/>
        </w:rPr>
        <w:t xml:space="preserve"> 13.03.</w:t>
      </w:r>
      <w:r w:rsidRPr="00A03338">
        <w:rPr>
          <w:sz w:val="22"/>
          <w:szCs w:val="22"/>
          <w:lang w:val="sr-Cyrl-CS"/>
        </w:rPr>
        <w:t>2024.године</w:t>
      </w:r>
    </w:p>
    <w:p w:rsidR="00A03338" w:rsidRPr="00A03338" w:rsidRDefault="00A03338" w:rsidP="00A03338">
      <w:pPr>
        <w:jc w:val="both"/>
        <w:rPr>
          <w:sz w:val="22"/>
          <w:szCs w:val="22"/>
          <w:lang w:val="sr-Cyrl-CS"/>
        </w:rPr>
      </w:pPr>
    </w:p>
    <w:p w:rsidR="00A03338" w:rsidRPr="00A03338" w:rsidRDefault="00A03338" w:rsidP="00A03338">
      <w:pPr>
        <w:jc w:val="both"/>
        <w:rPr>
          <w:sz w:val="22"/>
          <w:szCs w:val="22"/>
          <w:lang w:val="sr-Cyrl-CS"/>
        </w:rPr>
      </w:pPr>
      <w:r w:rsidRPr="00A03338">
        <w:rPr>
          <w:sz w:val="22"/>
          <w:szCs w:val="22"/>
          <w:lang w:val="sr-Cyrl-CS"/>
        </w:rPr>
        <w:t xml:space="preserve">                                                                                                                           </w:t>
      </w:r>
      <w:r>
        <w:rPr>
          <w:sz w:val="22"/>
          <w:szCs w:val="22"/>
          <w:lang w:val="sr-Cyrl-CS"/>
        </w:rPr>
        <w:t xml:space="preserve">                                                            </w:t>
      </w:r>
      <w:r w:rsidRPr="00A03338">
        <w:rPr>
          <w:sz w:val="22"/>
          <w:szCs w:val="22"/>
          <w:lang w:val="sr-Cyrl-CS"/>
        </w:rPr>
        <w:t xml:space="preserve"> ПРЕДСЕДНИК                       </w:t>
      </w:r>
    </w:p>
    <w:p w:rsidR="00A03338" w:rsidRPr="00A03338" w:rsidRDefault="00A03338" w:rsidP="00A03338">
      <w:pPr>
        <w:jc w:val="center"/>
        <w:rPr>
          <w:sz w:val="22"/>
          <w:szCs w:val="22"/>
          <w:lang w:val="sr-Cyrl-CS"/>
        </w:rPr>
      </w:pPr>
      <w:r w:rsidRPr="00A03338">
        <w:rPr>
          <w:sz w:val="22"/>
          <w:szCs w:val="22"/>
          <w:lang w:val="sr-Cyrl-CS"/>
        </w:rPr>
        <w:t xml:space="preserve">                                                                                                       СКУПШТИНЕ ГРАДА</w:t>
      </w:r>
    </w:p>
    <w:p w:rsidR="00A03338" w:rsidRDefault="00A03338" w:rsidP="00A03338">
      <w:pPr>
        <w:jc w:val="both"/>
        <w:rPr>
          <w:sz w:val="22"/>
          <w:szCs w:val="22"/>
          <w:lang w:val="sr-Cyrl-CS"/>
        </w:rPr>
      </w:pPr>
      <w:r w:rsidRPr="00A03338">
        <w:rPr>
          <w:sz w:val="22"/>
          <w:szCs w:val="22"/>
          <w:lang w:val="sr-Cyrl-CS"/>
        </w:rPr>
        <w:t xml:space="preserve">                                                                                                                             </w:t>
      </w:r>
      <w:r>
        <w:rPr>
          <w:sz w:val="22"/>
          <w:szCs w:val="22"/>
          <w:lang w:val="sr-Cyrl-CS"/>
        </w:rPr>
        <w:t xml:space="preserve">                                                              </w:t>
      </w:r>
      <w:r w:rsidRPr="00A03338">
        <w:rPr>
          <w:sz w:val="22"/>
          <w:szCs w:val="22"/>
          <w:lang w:val="sr-Cyrl-CS"/>
        </w:rPr>
        <w:t xml:space="preserve"> Дејан Лазић </w:t>
      </w:r>
      <w:r>
        <w:rPr>
          <w:sz w:val="22"/>
          <w:szCs w:val="22"/>
          <w:lang w:val="sr-Cyrl-CS"/>
        </w:rPr>
        <w:t>с.р.</w:t>
      </w: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22"/>
          <w:szCs w:val="22"/>
          <w:lang w:val="sr-Cyrl-CS"/>
        </w:rPr>
      </w:pPr>
    </w:p>
    <w:p w:rsidR="004E5A23" w:rsidRDefault="004E5A23" w:rsidP="00A03338">
      <w:pPr>
        <w:jc w:val="both"/>
        <w:rPr>
          <w:sz w:val="40"/>
          <w:szCs w:val="40"/>
          <w:lang w:val="sr-Cyrl-CS"/>
        </w:rPr>
      </w:pPr>
      <w:r>
        <w:rPr>
          <w:sz w:val="40"/>
          <w:szCs w:val="40"/>
          <w:lang w:val="sr-Cyrl-CS"/>
        </w:rPr>
        <w:t>26</w:t>
      </w:r>
    </w:p>
    <w:p w:rsidR="00C10055" w:rsidRPr="00C10055" w:rsidRDefault="00C10055" w:rsidP="00C10055">
      <w:pPr>
        <w:jc w:val="both"/>
        <w:rPr>
          <w:lang w:val="sr-Cyrl-CS"/>
        </w:rPr>
      </w:pPr>
      <w:r w:rsidRPr="00C10055">
        <w:rPr>
          <w:lang w:val="sr-Cyrl-CS"/>
        </w:rPr>
        <w:t>На основу члана 36. Закона о локалној самоуправи(''Службени Гласник РС' бр.129/07,83/2014-др.закон, 101/2016-др.закон, 47/2018 и 111/2021- др.закон), члана 44. Статута града Прокупља (''Сл.лист општине Прокупље'' бр.15/2018),</w:t>
      </w:r>
      <w:r w:rsidRPr="00C10055">
        <w:t xml:space="preserve"> </w:t>
      </w:r>
      <w:r w:rsidRPr="00C10055">
        <w:rPr>
          <w:lang w:val="sr-Cyrl-CS"/>
        </w:rPr>
        <w:t>члана</w:t>
      </w:r>
      <w:r w:rsidRPr="00C10055">
        <w:t xml:space="preserve"> 3</w:t>
      </w:r>
      <w:r w:rsidRPr="00C10055">
        <w:rPr>
          <w:lang w:val="sr-Cyrl-RS"/>
        </w:rPr>
        <w:t>6</w:t>
      </w:r>
      <w:r w:rsidRPr="00C10055">
        <w:t xml:space="preserve">. </w:t>
      </w:r>
      <w:r w:rsidRPr="00C10055">
        <w:rPr>
          <w:lang w:val="sr-Cyrl-RS"/>
        </w:rPr>
        <w:t>Пословника Скупштине града Прокупља</w:t>
      </w:r>
      <w:r w:rsidRPr="00C10055">
        <w:rPr>
          <w:lang w:val="sr-Cyrl-CS"/>
        </w:rPr>
        <w:t xml:space="preserve"> (''Сл.лист града Прокупља'' бр.15/2018), Скупштина града Прокупља на седници одржаној дана</w:t>
      </w:r>
      <w:r w:rsidRPr="00C10055">
        <w:t xml:space="preserve"> </w:t>
      </w:r>
      <w:r w:rsidRPr="00C10055">
        <w:rPr>
          <w:lang w:val="sr-Cyrl-RS"/>
        </w:rPr>
        <w:t>13.03.</w:t>
      </w:r>
      <w:r w:rsidRPr="00C10055">
        <w:rPr>
          <w:lang w:val="sr-Cyrl-CS"/>
        </w:rPr>
        <w:t>2024.године, донела је:</w:t>
      </w:r>
    </w:p>
    <w:p w:rsidR="00C10055" w:rsidRPr="00C10055" w:rsidRDefault="00C10055" w:rsidP="00C10055">
      <w:pPr>
        <w:jc w:val="both"/>
        <w:rPr>
          <w:lang w:val="sr-Cyrl-CS"/>
        </w:rPr>
      </w:pPr>
    </w:p>
    <w:p w:rsidR="00C10055" w:rsidRPr="00C10055" w:rsidRDefault="00C10055" w:rsidP="00C10055">
      <w:pPr>
        <w:jc w:val="center"/>
        <w:rPr>
          <w:b/>
          <w:lang w:val="sr-Cyrl-CS"/>
        </w:rPr>
      </w:pPr>
      <w:r w:rsidRPr="00C10055">
        <w:rPr>
          <w:b/>
          <w:lang w:val="sr-Cyrl-CS"/>
        </w:rPr>
        <w:t>Р Е Ш Е Њ Е</w:t>
      </w:r>
    </w:p>
    <w:p w:rsidR="00C10055" w:rsidRPr="00C10055" w:rsidRDefault="00C10055" w:rsidP="00C10055">
      <w:pPr>
        <w:jc w:val="center"/>
        <w:rPr>
          <w:b/>
          <w:lang w:val="sr-Cyrl-CS"/>
        </w:rPr>
      </w:pPr>
      <w:r w:rsidRPr="00C10055">
        <w:rPr>
          <w:b/>
          <w:lang w:val="sr-Cyrl-CS"/>
        </w:rPr>
        <w:t xml:space="preserve">О ОСНИВАЊУ КОМИСИЈЕ ЗА РАЗВОЈ, ПРИВРЕДУ И БУЏЕТ </w:t>
      </w:r>
    </w:p>
    <w:p w:rsidR="00C10055" w:rsidRPr="00C10055" w:rsidRDefault="00C10055" w:rsidP="00C10055">
      <w:pPr>
        <w:jc w:val="center"/>
        <w:rPr>
          <w:b/>
          <w:lang w:val="sr-Cyrl-CS"/>
        </w:rPr>
      </w:pPr>
      <w:r w:rsidRPr="00C10055">
        <w:rPr>
          <w:b/>
          <w:lang w:val="sr-Cyrl-CS"/>
        </w:rPr>
        <w:t>СКУПШТИНЕ ГРАДА ПРОКУПЉА</w:t>
      </w:r>
    </w:p>
    <w:p w:rsidR="00C10055" w:rsidRPr="00C10055" w:rsidRDefault="00C10055" w:rsidP="00C10055">
      <w:pPr>
        <w:jc w:val="center"/>
        <w:rPr>
          <w:b/>
          <w:lang w:val="sr-Cyrl-CS"/>
        </w:rPr>
      </w:pPr>
    </w:p>
    <w:p w:rsidR="00C10055" w:rsidRPr="00C10055" w:rsidRDefault="00C10055" w:rsidP="00C10055">
      <w:pPr>
        <w:jc w:val="center"/>
        <w:rPr>
          <w:lang w:val="sr-Cyrl-CS"/>
        </w:rPr>
      </w:pPr>
      <w:r w:rsidRPr="00C10055">
        <w:rPr>
          <w:lang w:val="sr-Cyrl-CS"/>
        </w:rPr>
        <w:t>Члан 1.</w:t>
      </w:r>
    </w:p>
    <w:p w:rsidR="00C10055" w:rsidRPr="00C10055" w:rsidRDefault="00C10055" w:rsidP="00C10055">
      <w:pPr>
        <w:jc w:val="center"/>
        <w:rPr>
          <w:lang w:val="sr-Cyrl-CS"/>
        </w:rPr>
      </w:pPr>
      <w:r w:rsidRPr="00C10055">
        <w:rPr>
          <w:lang w:val="sr-Cyrl-CS"/>
        </w:rPr>
        <w:t>Оснива се Комисија за развој, привреду и буџет Скупштине града Прокупља</w:t>
      </w:r>
    </w:p>
    <w:p w:rsidR="00C10055" w:rsidRPr="00C10055" w:rsidRDefault="00C10055" w:rsidP="00C10055">
      <w:pPr>
        <w:jc w:val="both"/>
        <w:rPr>
          <w:lang w:val="sr-Cyrl-CS"/>
        </w:rPr>
      </w:pPr>
    </w:p>
    <w:p w:rsidR="00C10055" w:rsidRPr="00C10055" w:rsidRDefault="00C10055" w:rsidP="00C10055">
      <w:pPr>
        <w:jc w:val="both"/>
        <w:rPr>
          <w:lang w:val="sr-Cyrl-CS"/>
        </w:rPr>
      </w:pPr>
    </w:p>
    <w:p w:rsidR="00C10055" w:rsidRPr="00C10055" w:rsidRDefault="00C10055" w:rsidP="00C10055">
      <w:pPr>
        <w:jc w:val="center"/>
        <w:rPr>
          <w:lang w:val="sr-Cyrl-CS"/>
        </w:rPr>
      </w:pPr>
      <w:r w:rsidRPr="00C10055">
        <w:rPr>
          <w:lang w:val="sr-Cyrl-CS"/>
        </w:rPr>
        <w:t>Члан 2.</w:t>
      </w:r>
    </w:p>
    <w:p w:rsidR="00C10055" w:rsidRPr="00C10055" w:rsidRDefault="00C10055" w:rsidP="00C10055">
      <w:pPr>
        <w:jc w:val="center"/>
        <w:rPr>
          <w:lang w:val="sr-Cyrl-CS"/>
        </w:rPr>
      </w:pPr>
      <w:r w:rsidRPr="00C10055">
        <w:rPr>
          <w:lang w:val="sr-Cyrl-CS"/>
        </w:rPr>
        <w:t>У састав Комисије изабрани су:</w:t>
      </w:r>
    </w:p>
    <w:p w:rsidR="00C10055" w:rsidRPr="00C10055" w:rsidRDefault="00C10055" w:rsidP="00C10055">
      <w:pPr>
        <w:rPr>
          <w:lang w:val="sr-Cyrl-CS"/>
        </w:rPr>
      </w:pPr>
    </w:p>
    <w:p w:rsidR="00C10055" w:rsidRPr="00C10055" w:rsidRDefault="00C10055" w:rsidP="00C10055">
      <w:pPr>
        <w:rPr>
          <w:lang w:val="sr-Cyrl-RS"/>
        </w:rPr>
      </w:pPr>
      <w:r w:rsidRPr="00C10055">
        <w:rPr>
          <w:lang w:val="sr-Cyrl-CS"/>
        </w:rPr>
        <w:t xml:space="preserve">                                                                        1.</w:t>
      </w:r>
      <w:r w:rsidRPr="00C10055">
        <w:t xml:space="preserve"> </w:t>
      </w:r>
      <w:r w:rsidRPr="00C10055">
        <w:rPr>
          <w:lang w:val="sr-Cyrl-RS"/>
        </w:rPr>
        <w:t>Горан Мрдаковић, ул.Браће Рогановић бр.2</w:t>
      </w:r>
    </w:p>
    <w:p w:rsidR="00C10055" w:rsidRPr="00C10055" w:rsidRDefault="00C10055" w:rsidP="00C10055">
      <w:pPr>
        <w:rPr>
          <w:lang w:val="sr-Cyrl-CS"/>
        </w:rPr>
      </w:pPr>
      <w:r w:rsidRPr="00C10055">
        <w:rPr>
          <w:lang w:val="sr-Cyrl-CS"/>
        </w:rPr>
        <w:t xml:space="preserve">                                                                        2. Марија Ђурковић, ул.21. Српске дивизије бр.1/7</w:t>
      </w:r>
    </w:p>
    <w:p w:rsidR="00C10055" w:rsidRPr="00C10055" w:rsidRDefault="00C10055" w:rsidP="00C10055">
      <w:pPr>
        <w:rPr>
          <w:lang w:val="sr-Cyrl-CS"/>
        </w:rPr>
      </w:pPr>
      <w:r w:rsidRPr="00C10055">
        <w:rPr>
          <w:lang w:val="sr-Cyrl-CS"/>
        </w:rPr>
        <w:t xml:space="preserve">                                                                        3. Јелена Марковић, ул.Војводе Мишића бр.5/12</w:t>
      </w:r>
    </w:p>
    <w:p w:rsidR="00C10055" w:rsidRPr="00C10055" w:rsidRDefault="00C10055" w:rsidP="00C10055">
      <w:pPr>
        <w:rPr>
          <w:lang w:val="sr-Cyrl-CS"/>
        </w:rPr>
      </w:pPr>
      <w:r w:rsidRPr="00C10055">
        <w:rPr>
          <w:lang w:val="sr-Cyrl-CS"/>
        </w:rPr>
        <w:t xml:space="preserve">                                                                        4.Горан Лакићевић, ул. Ивана Горана Ковачића бр.7</w:t>
      </w:r>
    </w:p>
    <w:p w:rsidR="00C10055" w:rsidRPr="00C10055" w:rsidRDefault="00C10055" w:rsidP="00C10055">
      <w:pPr>
        <w:rPr>
          <w:lang w:val="sr-Cyrl-CS"/>
        </w:rPr>
      </w:pPr>
      <w:r w:rsidRPr="00C10055">
        <w:rPr>
          <w:lang w:val="sr-Cyrl-CS"/>
        </w:rPr>
        <w:t xml:space="preserve">                                                                        5. Владимир Ераковић, ул.Хајдук Вељкова бр.15/6</w:t>
      </w:r>
    </w:p>
    <w:p w:rsidR="00C10055" w:rsidRPr="00C10055" w:rsidRDefault="00C10055" w:rsidP="00C10055">
      <w:pPr>
        <w:jc w:val="center"/>
        <w:rPr>
          <w:lang w:val="sr-Cyrl-CS"/>
        </w:rPr>
      </w:pPr>
      <w:r w:rsidRPr="00C10055">
        <w:rPr>
          <w:lang w:val="sr-Cyrl-CS"/>
        </w:rPr>
        <w:t>Члан 3.</w:t>
      </w:r>
    </w:p>
    <w:p w:rsidR="00C10055" w:rsidRPr="00C10055" w:rsidRDefault="00C10055" w:rsidP="00C10055">
      <w:pPr>
        <w:jc w:val="center"/>
        <w:rPr>
          <w:lang w:val="sr-Cyrl-CS"/>
        </w:rPr>
      </w:pPr>
    </w:p>
    <w:p w:rsidR="00C10055" w:rsidRPr="00C10055" w:rsidRDefault="00C10055" w:rsidP="00C10055">
      <w:pPr>
        <w:jc w:val="center"/>
        <w:rPr>
          <w:lang w:val="sr-Cyrl-CS"/>
        </w:rPr>
      </w:pPr>
      <w:r w:rsidRPr="00C10055">
        <w:rPr>
          <w:lang w:val="sr-Cyrl-CS"/>
        </w:rPr>
        <w:t>Мандат чланова Комисије траје колико и мандат Скупштине града Прокупља која их је изабрала.</w:t>
      </w:r>
    </w:p>
    <w:p w:rsidR="00C10055" w:rsidRPr="00C10055" w:rsidRDefault="00C10055" w:rsidP="00C10055">
      <w:pPr>
        <w:rPr>
          <w:lang w:val="sr-Cyrl-CS"/>
        </w:rPr>
      </w:pPr>
    </w:p>
    <w:p w:rsidR="00C10055" w:rsidRPr="00C10055" w:rsidRDefault="00C10055" w:rsidP="00C10055">
      <w:pPr>
        <w:jc w:val="center"/>
        <w:rPr>
          <w:lang w:val="sr-Cyrl-CS"/>
        </w:rPr>
      </w:pPr>
      <w:r w:rsidRPr="00C10055">
        <w:rPr>
          <w:lang w:val="sr-Cyrl-CS"/>
        </w:rPr>
        <w:t>Члан 4.</w:t>
      </w:r>
    </w:p>
    <w:p w:rsidR="00C10055" w:rsidRPr="00C10055" w:rsidRDefault="00C10055" w:rsidP="00C10055">
      <w:pPr>
        <w:jc w:val="center"/>
        <w:rPr>
          <w:lang w:val="sr-Cyrl-CS"/>
        </w:rPr>
      </w:pPr>
    </w:p>
    <w:p w:rsidR="00C10055" w:rsidRPr="00C10055" w:rsidRDefault="00C10055" w:rsidP="00C10055">
      <w:pPr>
        <w:jc w:val="center"/>
        <w:rPr>
          <w:lang w:val="sr-Cyrl-CS"/>
        </w:rPr>
      </w:pPr>
      <w:r w:rsidRPr="00C10055">
        <w:rPr>
          <w:lang w:val="sr-Cyrl-CS"/>
        </w:rPr>
        <w:t>Председник Комисије се бира на првој седници Комисије.</w:t>
      </w:r>
    </w:p>
    <w:p w:rsidR="00C10055" w:rsidRPr="00C10055" w:rsidRDefault="00C10055" w:rsidP="00C10055">
      <w:pPr>
        <w:rPr>
          <w:lang w:val="sr-Cyrl-CS"/>
        </w:rPr>
      </w:pPr>
    </w:p>
    <w:p w:rsidR="00C10055" w:rsidRPr="00C10055" w:rsidRDefault="00C10055" w:rsidP="00C10055">
      <w:pPr>
        <w:jc w:val="center"/>
        <w:rPr>
          <w:lang w:val="sr-Cyrl-CS"/>
        </w:rPr>
      </w:pPr>
      <w:r w:rsidRPr="00C10055">
        <w:rPr>
          <w:lang w:val="sr-Cyrl-CS"/>
        </w:rPr>
        <w:t>Члан 5.</w:t>
      </w:r>
    </w:p>
    <w:p w:rsidR="00C10055" w:rsidRPr="00C10055" w:rsidRDefault="00C10055" w:rsidP="00C10055">
      <w:pPr>
        <w:jc w:val="center"/>
        <w:rPr>
          <w:lang w:val="sr-Cyrl-CS"/>
        </w:rPr>
      </w:pPr>
      <w:r w:rsidRPr="00C10055">
        <w:rPr>
          <w:lang w:val="sr-Cyrl-CS"/>
        </w:rPr>
        <w:t>Решење ступа на снагу даном доношења.</w:t>
      </w:r>
    </w:p>
    <w:p w:rsidR="00C10055" w:rsidRPr="00C10055" w:rsidRDefault="00C10055" w:rsidP="00C10055">
      <w:pPr>
        <w:rPr>
          <w:lang w:val="sr-Cyrl-CS"/>
        </w:rPr>
      </w:pPr>
    </w:p>
    <w:p w:rsidR="00C10055" w:rsidRPr="00C10055" w:rsidRDefault="00C10055" w:rsidP="00C10055">
      <w:pPr>
        <w:jc w:val="center"/>
        <w:rPr>
          <w:lang w:val="sr-Cyrl-CS"/>
        </w:rPr>
      </w:pPr>
      <w:r w:rsidRPr="00C10055">
        <w:rPr>
          <w:lang w:val="sr-Cyrl-CS"/>
        </w:rPr>
        <w:t>Члан 6.</w:t>
      </w:r>
    </w:p>
    <w:p w:rsidR="00C10055" w:rsidRPr="00C10055" w:rsidRDefault="00C10055" w:rsidP="00C10055">
      <w:pPr>
        <w:jc w:val="center"/>
        <w:rPr>
          <w:lang w:val="sr-Latn-RS"/>
        </w:rPr>
      </w:pPr>
      <w:r w:rsidRPr="00C10055">
        <w:rPr>
          <w:lang w:val="sr-Cyrl-CS"/>
        </w:rPr>
        <w:t>Ово решење објавити у ''Службеном листу града Прокупља''</w:t>
      </w:r>
    </w:p>
    <w:p w:rsidR="00C10055" w:rsidRPr="00C10055" w:rsidRDefault="00C10055" w:rsidP="00C10055">
      <w:pPr>
        <w:jc w:val="center"/>
        <w:rPr>
          <w:lang w:val="sr-Latn-RS"/>
        </w:rPr>
      </w:pPr>
    </w:p>
    <w:p w:rsidR="00C10055" w:rsidRPr="00C10055" w:rsidRDefault="00C10055" w:rsidP="00C10055">
      <w:pPr>
        <w:jc w:val="center"/>
        <w:rPr>
          <w:lang w:val="sr-Latn-RS"/>
        </w:rPr>
      </w:pPr>
    </w:p>
    <w:p w:rsidR="00C10055" w:rsidRPr="00C10055" w:rsidRDefault="00C10055" w:rsidP="00C10055">
      <w:pPr>
        <w:jc w:val="center"/>
        <w:rPr>
          <w:lang w:val="sr-Latn-RS"/>
        </w:rPr>
      </w:pPr>
    </w:p>
    <w:p w:rsidR="00C10055" w:rsidRPr="00C10055" w:rsidRDefault="00C10055" w:rsidP="00C10055">
      <w:pPr>
        <w:rPr>
          <w:lang w:val="sr-Latn-RS"/>
        </w:rPr>
      </w:pPr>
      <w:r w:rsidRPr="00C10055">
        <w:rPr>
          <w:lang w:val="sr-Cyrl-CS"/>
        </w:rPr>
        <w:t>Број:  06-25/2024-02</w:t>
      </w:r>
    </w:p>
    <w:p w:rsidR="00C10055" w:rsidRPr="00C10055" w:rsidRDefault="00C10055" w:rsidP="00C10055">
      <w:pPr>
        <w:rPr>
          <w:lang w:val="sr-Cyrl-CS"/>
        </w:rPr>
      </w:pPr>
      <w:r w:rsidRPr="00C10055">
        <w:rPr>
          <w:lang w:val="sr-Cyrl-CS"/>
        </w:rPr>
        <w:t>У Прокупљу, 13.03.</w:t>
      </w:r>
      <w:r w:rsidRPr="00C10055">
        <w:rPr>
          <w:lang w:val="sr-Latn-RS"/>
        </w:rPr>
        <w:t xml:space="preserve"> </w:t>
      </w:r>
      <w:r w:rsidRPr="00C10055">
        <w:rPr>
          <w:lang w:val="sr-Cyrl-CS"/>
        </w:rPr>
        <w:t>20</w:t>
      </w:r>
      <w:r w:rsidRPr="00C10055">
        <w:rPr>
          <w:lang w:val="sr-Latn-RS"/>
        </w:rPr>
        <w:t>2</w:t>
      </w:r>
      <w:r w:rsidRPr="00C10055">
        <w:rPr>
          <w:lang w:val="sr-Cyrl-RS"/>
        </w:rPr>
        <w:t>4</w:t>
      </w:r>
      <w:r w:rsidRPr="00C10055">
        <w:rPr>
          <w:lang w:val="sr-Cyrl-CS"/>
        </w:rPr>
        <w:t>.године</w:t>
      </w:r>
    </w:p>
    <w:p w:rsidR="00C10055" w:rsidRPr="00C10055" w:rsidRDefault="00C10055" w:rsidP="00C10055">
      <w:pPr>
        <w:rPr>
          <w:lang w:val="sr-Cyrl-CS"/>
        </w:rPr>
      </w:pPr>
      <w:r w:rsidRPr="00C10055">
        <w:rPr>
          <w:lang w:val="sr-Cyrl-CS"/>
        </w:rPr>
        <w:t>СКУПШТИНА ГРАДА ПРОКУПЉА</w:t>
      </w:r>
    </w:p>
    <w:p w:rsidR="00C10055" w:rsidRPr="00C10055" w:rsidRDefault="00C10055" w:rsidP="00C10055">
      <w:pPr>
        <w:rPr>
          <w:lang w:val="sr-Cyrl-CS"/>
        </w:rPr>
      </w:pPr>
    </w:p>
    <w:p w:rsidR="00C10055" w:rsidRPr="00C10055" w:rsidRDefault="00C10055" w:rsidP="00C10055">
      <w:pPr>
        <w:rPr>
          <w:lang w:val="sr-Cyrl-CS"/>
        </w:rPr>
      </w:pPr>
      <w:r w:rsidRPr="00C10055">
        <w:rPr>
          <w:lang w:val="sr-Cyrl-CS"/>
        </w:rPr>
        <w:t xml:space="preserve">                                                                                                                                        </w:t>
      </w:r>
      <w:r>
        <w:rPr>
          <w:lang w:val="sr-Cyrl-CS"/>
        </w:rPr>
        <w:t xml:space="preserve">                                                                                                              </w:t>
      </w:r>
      <w:r w:rsidRPr="00C10055">
        <w:rPr>
          <w:lang w:val="sr-Cyrl-CS"/>
        </w:rPr>
        <w:t xml:space="preserve"> ПРЕДСЕДНИК</w:t>
      </w:r>
    </w:p>
    <w:p w:rsidR="00C10055" w:rsidRPr="00C10055" w:rsidRDefault="00C10055" w:rsidP="00C10055">
      <w:pPr>
        <w:rPr>
          <w:lang w:val="sr-Cyrl-CS"/>
        </w:rPr>
      </w:pPr>
      <w:r w:rsidRPr="00C10055">
        <w:rPr>
          <w:lang w:val="sr-Cyrl-CS"/>
        </w:rPr>
        <w:t xml:space="preserve">                                                                                                                                 </w:t>
      </w:r>
      <w:r>
        <w:rPr>
          <w:lang w:val="sr-Cyrl-CS"/>
        </w:rPr>
        <w:t xml:space="preserve">                                                                                                              </w:t>
      </w:r>
      <w:r w:rsidRPr="00C10055">
        <w:rPr>
          <w:lang w:val="sr-Cyrl-CS"/>
        </w:rPr>
        <w:t>СКУПШТИНЕ ГРАДА</w:t>
      </w:r>
    </w:p>
    <w:p w:rsidR="00C10055" w:rsidRDefault="00C10055" w:rsidP="00C10055">
      <w:pPr>
        <w:rPr>
          <w:lang w:val="sr-Cyrl-CS"/>
        </w:rPr>
      </w:pPr>
      <w:r w:rsidRPr="00C10055">
        <w:rPr>
          <w:lang w:val="sr-Cyrl-CS"/>
        </w:rPr>
        <w:t xml:space="preserve">                                                                                                                                             </w:t>
      </w:r>
      <w:r>
        <w:rPr>
          <w:lang w:val="sr-Cyrl-CS"/>
        </w:rPr>
        <w:t xml:space="preserve">                                                                                                            </w:t>
      </w:r>
      <w:r w:rsidRPr="00C10055">
        <w:rPr>
          <w:lang w:val="sr-Cyrl-CS"/>
        </w:rPr>
        <w:t>Дејан Лазић</w:t>
      </w:r>
      <w:r>
        <w:rPr>
          <w:lang w:val="sr-Cyrl-CS"/>
        </w:rPr>
        <w:t xml:space="preserve"> с.р.</w:t>
      </w:r>
    </w:p>
    <w:p w:rsidR="003E1DDD" w:rsidRDefault="003E1DDD" w:rsidP="00C10055">
      <w:pPr>
        <w:rPr>
          <w:lang w:val="sr-Cyrl-CS"/>
        </w:rPr>
      </w:pPr>
    </w:p>
    <w:p w:rsidR="003E1DDD" w:rsidRDefault="003E1DDD" w:rsidP="00C10055">
      <w:pPr>
        <w:rPr>
          <w:sz w:val="40"/>
          <w:szCs w:val="40"/>
          <w:lang w:val="sr-Cyrl-CS"/>
        </w:rPr>
      </w:pPr>
      <w:r>
        <w:rPr>
          <w:sz w:val="40"/>
          <w:szCs w:val="40"/>
          <w:lang w:val="sr-Cyrl-CS"/>
        </w:rPr>
        <w:t>27</w:t>
      </w:r>
    </w:p>
    <w:p w:rsidR="00E16306" w:rsidRPr="00E16306" w:rsidRDefault="00E16306" w:rsidP="00E16306">
      <w:pPr>
        <w:jc w:val="both"/>
        <w:rPr>
          <w:lang w:val="sr-Cyrl-CS"/>
        </w:rPr>
      </w:pPr>
      <w:r w:rsidRPr="00E16306">
        <w:rPr>
          <w:lang w:val="sr-Cyrl-CS"/>
        </w:rPr>
        <w:t>На основу члана 36. Закона о локалној самоуправи(''Службени Гласник РС' бр.129/07,83/2014-др.закон, 101/2016-др.закон, 47/2018 и 111/2021-др.закон), члана 44. Статута града Прокупља (''Сл.лист општине Прокупље'' бр.15/2018),</w:t>
      </w:r>
      <w:r w:rsidRPr="00E16306">
        <w:t xml:space="preserve"> </w:t>
      </w:r>
      <w:r w:rsidRPr="00E16306">
        <w:rPr>
          <w:lang w:val="sr-Cyrl-CS"/>
        </w:rPr>
        <w:t>члана</w:t>
      </w:r>
      <w:r w:rsidRPr="00E16306">
        <w:t xml:space="preserve"> 3</w:t>
      </w:r>
      <w:r w:rsidRPr="00E16306">
        <w:rPr>
          <w:lang w:val="sr-Latn-RS"/>
        </w:rPr>
        <w:t>7</w:t>
      </w:r>
      <w:r w:rsidRPr="00E16306">
        <w:t xml:space="preserve">. </w:t>
      </w:r>
      <w:r w:rsidRPr="00E16306">
        <w:rPr>
          <w:lang w:val="sr-Cyrl-RS"/>
        </w:rPr>
        <w:t>Пословника Скупштине града Прокупља</w:t>
      </w:r>
      <w:r w:rsidRPr="00E16306">
        <w:rPr>
          <w:lang w:val="sr-Cyrl-CS"/>
        </w:rPr>
        <w:t xml:space="preserve"> (''Сл.лист града Прокупља'' бр.15/2018), Скупштина града Прокупља на седници одржаној дана</w:t>
      </w:r>
      <w:r w:rsidRPr="00E16306">
        <w:t xml:space="preserve"> </w:t>
      </w:r>
      <w:r w:rsidRPr="00E16306">
        <w:rPr>
          <w:lang w:val="sr-Cyrl-RS"/>
        </w:rPr>
        <w:t>13.03.</w:t>
      </w:r>
      <w:r w:rsidRPr="00E16306">
        <w:rPr>
          <w:lang w:val="sr-Cyrl-CS"/>
        </w:rPr>
        <w:t xml:space="preserve"> 2024.године, донела је:</w:t>
      </w:r>
    </w:p>
    <w:p w:rsidR="00E16306" w:rsidRPr="00E16306" w:rsidRDefault="00E16306" w:rsidP="00E16306">
      <w:pPr>
        <w:jc w:val="both"/>
        <w:rPr>
          <w:lang w:val="sr-Cyrl-CS"/>
        </w:rPr>
      </w:pPr>
    </w:p>
    <w:p w:rsidR="00E16306" w:rsidRPr="00E16306" w:rsidRDefault="00E16306" w:rsidP="00E16306">
      <w:pPr>
        <w:jc w:val="center"/>
        <w:rPr>
          <w:b/>
          <w:lang w:val="sr-Cyrl-CS"/>
        </w:rPr>
      </w:pPr>
      <w:r w:rsidRPr="00E16306">
        <w:rPr>
          <w:b/>
          <w:lang w:val="sr-Cyrl-CS"/>
        </w:rPr>
        <w:t>Р Е Ш Е Њ Е</w:t>
      </w:r>
    </w:p>
    <w:p w:rsidR="00E16306" w:rsidRPr="00E16306" w:rsidRDefault="00E16306" w:rsidP="00E16306">
      <w:pPr>
        <w:jc w:val="center"/>
        <w:rPr>
          <w:b/>
          <w:lang w:val="sr-Cyrl-CS"/>
        </w:rPr>
      </w:pPr>
      <w:r w:rsidRPr="00E16306">
        <w:rPr>
          <w:b/>
          <w:lang w:val="sr-Cyrl-CS"/>
        </w:rPr>
        <w:t xml:space="preserve">О ОСНИВАЊУ КОМИСИЈЕ ЗА УРБАНИЗАМ И СТАМБЕНО КОМУНАЛНЕ </w:t>
      </w:r>
    </w:p>
    <w:p w:rsidR="00E16306" w:rsidRPr="00E16306" w:rsidRDefault="00E16306" w:rsidP="00E16306">
      <w:pPr>
        <w:jc w:val="center"/>
        <w:rPr>
          <w:b/>
          <w:lang w:val="sr-Cyrl-CS"/>
        </w:rPr>
      </w:pPr>
      <w:r w:rsidRPr="00E16306">
        <w:rPr>
          <w:b/>
          <w:lang w:val="sr-Cyrl-CS"/>
        </w:rPr>
        <w:t>ДЕЛАТНОСТИ СКУПШТИНЕ ГРАДА ПРОКУПЉА</w:t>
      </w:r>
    </w:p>
    <w:p w:rsidR="00E16306" w:rsidRPr="00E16306" w:rsidRDefault="00E16306" w:rsidP="00E16306">
      <w:pPr>
        <w:jc w:val="center"/>
        <w:rPr>
          <w:b/>
          <w:lang w:val="sr-Cyrl-CS"/>
        </w:rPr>
      </w:pPr>
    </w:p>
    <w:p w:rsidR="00E16306" w:rsidRPr="00E16306" w:rsidRDefault="00E16306" w:rsidP="00E16306">
      <w:pPr>
        <w:jc w:val="center"/>
        <w:rPr>
          <w:lang w:val="sr-Cyrl-CS"/>
        </w:rPr>
      </w:pPr>
      <w:r w:rsidRPr="00E16306">
        <w:rPr>
          <w:lang w:val="sr-Cyrl-CS"/>
        </w:rPr>
        <w:t>Члан 1.</w:t>
      </w:r>
    </w:p>
    <w:p w:rsidR="00E16306" w:rsidRPr="00E16306" w:rsidRDefault="00E16306" w:rsidP="00E16306">
      <w:pPr>
        <w:jc w:val="center"/>
        <w:rPr>
          <w:lang w:val="sr-Cyrl-CS"/>
        </w:rPr>
      </w:pPr>
      <w:r w:rsidRPr="00E16306">
        <w:rPr>
          <w:lang w:val="sr-Cyrl-CS"/>
        </w:rPr>
        <w:t xml:space="preserve">Оснива се Комисија за </w:t>
      </w:r>
      <w:r w:rsidRPr="00E16306">
        <w:rPr>
          <w:lang w:val="sr-Cyrl-RS"/>
        </w:rPr>
        <w:t>урбанизам и стамбено комуналне делатности</w:t>
      </w:r>
      <w:r w:rsidRPr="00E16306">
        <w:rPr>
          <w:lang w:val="sr-Cyrl-CS"/>
        </w:rPr>
        <w:t xml:space="preserve"> Скупштине града Прокупља</w:t>
      </w:r>
    </w:p>
    <w:p w:rsidR="00E16306" w:rsidRPr="00E16306" w:rsidRDefault="00E16306" w:rsidP="00E16306">
      <w:pPr>
        <w:jc w:val="both"/>
        <w:rPr>
          <w:lang w:val="sr-Cyrl-CS"/>
        </w:rPr>
      </w:pPr>
    </w:p>
    <w:p w:rsidR="00E16306" w:rsidRPr="00E16306" w:rsidRDefault="00E16306" w:rsidP="00E16306">
      <w:pPr>
        <w:jc w:val="both"/>
        <w:rPr>
          <w:lang w:val="sr-Cyrl-CS"/>
        </w:rPr>
      </w:pPr>
    </w:p>
    <w:p w:rsidR="00E16306" w:rsidRPr="00E16306" w:rsidRDefault="00E16306" w:rsidP="00E16306">
      <w:pPr>
        <w:jc w:val="center"/>
        <w:rPr>
          <w:lang w:val="sr-Cyrl-CS"/>
        </w:rPr>
      </w:pPr>
      <w:r w:rsidRPr="00E16306">
        <w:rPr>
          <w:lang w:val="sr-Cyrl-CS"/>
        </w:rPr>
        <w:t>Члан 2.</w:t>
      </w:r>
    </w:p>
    <w:p w:rsidR="00E16306" w:rsidRPr="00E16306" w:rsidRDefault="00E16306" w:rsidP="00E16306">
      <w:pPr>
        <w:jc w:val="center"/>
        <w:rPr>
          <w:lang w:val="sr-Cyrl-CS"/>
        </w:rPr>
      </w:pPr>
      <w:r w:rsidRPr="00E16306">
        <w:rPr>
          <w:lang w:val="sr-Cyrl-CS"/>
        </w:rPr>
        <w:t>У састав Комисије изабрани су:</w:t>
      </w:r>
    </w:p>
    <w:p w:rsidR="00E16306" w:rsidRPr="00E16306" w:rsidRDefault="00E16306" w:rsidP="00E16306">
      <w:pPr>
        <w:rPr>
          <w:lang w:val="sr-Cyrl-CS"/>
        </w:rPr>
      </w:pPr>
    </w:p>
    <w:p w:rsidR="00E16306" w:rsidRPr="00E16306" w:rsidRDefault="00E16306" w:rsidP="00E16306">
      <w:pPr>
        <w:rPr>
          <w:lang w:val="sr-Cyrl-RS"/>
        </w:rPr>
      </w:pPr>
      <w:r w:rsidRPr="00E16306">
        <w:rPr>
          <w:lang w:val="sr-Cyrl-CS"/>
        </w:rPr>
        <w:t xml:space="preserve">                                                                        1.</w:t>
      </w:r>
      <w:r w:rsidRPr="00E16306">
        <w:t xml:space="preserve"> </w:t>
      </w:r>
      <w:r w:rsidRPr="00E16306">
        <w:rPr>
          <w:lang w:val="sr-Cyrl-RS"/>
        </w:rPr>
        <w:t>Радослав Миленковић, ул.Лоле Рибара бр.18</w:t>
      </w:r>
    </w:p>
    <w:p w:rsidR="00E16306" w:rsidRPr="00E16306" w:rsidRDefault="00E16306" w:rsidP="00E16306">
      <w:pPr>
        <w:rPr>
          <w:lang w:val="sr-Cyrl-CS"/>
        </w:rPr>
      </w:pPr>
      <w:r w:rsidRPr="00E16306">
        <w:rPr>
          <w:lang w:val="sr-Cyrl-CS"/>
        </w:rPr>
        <w:t xml:space="preserve">                                                                        2. Љубиша Љубисављевић, Беле воде</w:t>
      </w:r>
    </w:p>
    <w:p w:rsidR="00E16306" w:rsidRPr="00E16306" w:rsidRDefault="00E16306" w:rsidP="00E16306">
      <w:pPr>
        <w:rPr>
          <w:lang w:val="sr-Cyrl-CS"/>
        </w:rPr>
      </w:pPr>
      <w:r w:rsidRPr="00E16306">
        <w:rPr>
          <w:lang w:val="sr-Cyrl-CS"/>
        </w:rPr>
        <w:t xml:space="preserve">                                                                        3. Иван Стаменковић, ул.Николе Коперника бр.15</w:t>
      </w:r>
    </w:p>
    <w:p w:rsidR="00E16306" w:rsidRPr="00E16306" w:rsidRDefault="00E16306" w:rsidP="00E16306">
      <w:pPr>
        <w:rPr>
          <w:lang w:val="sr-Cyrl-CS"/>
        </w:rPr>
      </w:pPr>
      <w:r w:rsidRPr="00E16306">
        <w:rPr>
          <w:lang w:val="sr-Cyrl-CS"/>
        </w:rPr>
        <w:t xml:space="preserve">                                                                        4. Славица Велимировић, ул.Косовска бр.37</w:t>
      </w:r>
    </w:p>
    <w:p w:rsidR="00E16306" w:rsidRPr="00E16306" w:rsidRDefault="00E16306" w:rsidP="00E16306">
      <w:pPr>
        <w:rPr>
          <w:lang w:val="sr-Cyrl-CS"/>
        </w:rPr>
      </w:pPr>
      <w:r w:rsidRPr="00E16306">
        <w:rPr>
          <w:lang w:val="sr-Cyrl-CS"/>
        </w:rPr>
        <w:t xml:space="preserve">                                                                        5. Душан Стојановић, ул.Кнез Михаијлова бр.82</w:t>
      </w:r>
    </w:p>
    <w:p w:rsidR="00E16306" w:rsidRPr="00E16306" w:rsidRDefault="00E16306" w:rsidP="00E16306">
      <w:pPr>
        <w:rPr>
          <w:lang w:val="sr-Cyrl-CS"/>
        </w:rPr>
      </w:pPr>
    </w:p>
    <w:p w:rsidR="00E16306" w:rsidRPr="00E16306" w:rsidRDefault="00E16306" w:rsidP="00E16306">
      <w:pPr>
        <w:jc w:val="center"/>
        <w:rPr>
          <w:lang w:val="sr-Cyrl-CS"/>
        </w:rPr>
      </w:pPr>
      <w:r w:rsidRPr="00E16306">
        <w:rPr>
          <w:lang w:val="sr-Cyrl-CS"/>
        </w:rPr>
        <w:t>Члан 3.</w:t>
      </w:r>
    </w:p>
    <w:p w:rsidR="00E16306" w:rsidRPr="00E16306" w:rsidRDefault="00E16306" w:rsidP="00E16306">
      <w:pPr>
        <w:jc w:val="center"/>
        <w:rPr>
          <w:lang w:val="sr-Cyrl-CS"/>
        </w:rPr>
      </w:pPr>
    </w:p>
    <w:p w:rsidR="00E16306" w:rsidRPr="00E16306" w:rsidRDefault="00E16306" w:rsidP="00E16306">
      <w:pPr>
        <w:jc w:val="center"/>
        <w:rPr>
          <w:lang w:val="sr-Cyrl-CS"/>
        </w:rPr>
      </w:pPr>
      <w:r w:rsidRPr="00E16306">
        <w:rPr>
          <w:lang w:val="sr-Cyrl-CS"/>
        </w:rPr>
        <w:t>Мандат чланова Комисије траје колико и мандат Скупштине града Прокупља која их је изабрала.</w:t>
      </w:r>
    </w:p>
    <w:p w:rsidR="00E16306" w:rsidRPr="00E16306" w:rsidRDefault="00E16306" w:rsidP="00E16306">
      <w:pPr>
        <w:rPr>
          <w:lang w:val="sr-Cyrl-CS"/>
        </w:rPr>
      </w:pPr>
    </w:p>
    <w:p w:rsidR="00E16306" w:rsidRPr="00E16306" w:rsidRDefault="00E16306" w:rsidP="00E16306">
      <w:pPr>
        <w:jc w:val="center"/>
        <w:rPr>
          <w:lang w:val="sr-Cyrl-CS"/>
        </w:rPr>
      </w:pPr>
      <w:r w:rsidRPr="00E16306">
        <w:rPr>
          <w:lang w:val="sr-Cyrl-CS"/>
        </w:rPr>
        <w:t>Члан 4.</w:t>
      </w:r>
    </w:p>
    <w:p w:rsidR="00E16306" w:rsidRPr="00E16306" w:rsidRDefault="00E16306" w:rsidP="00E16306">
      <w:pPr>
        <w:jc w:val="center"/>
        <w:rPr>
          <w:lang w:val="sr-Cyrl-CS"/>
        </w:rPr>
      </w:pPr>
    </w:p>
    <w:p w:rsidR="00E16306" w:rsidRPr="00E16306" w:rsidRDefault="00E16306" w:rsidP="00E16306">
      <w:pPr>
        <w:jc w:val="center"/>
        <w:rPr>
          <w:lang w:val="sr-Cyrl-CS"/>
        </w:rPr>
      </w:pPr>
      <w:r w:rsidRPr="00E16306">
        <w:rPr>
          <w:lang w:val="sr-Cyrl-CS"/>
        </w:rPr>
        <w:t>Председник Комисије се бира на првој седници Комисије.</w:t>
      </w:r>
    </w:p>
    <w:p w:rsidR="00E16306" w:rsidRPr="00E16306" w:rsidRDefault="00E16306" w:rsidP="00E16306">
      <w:pPr>
        <w:rPr>
          <w:lang w:val="sr-Cyrl-CS"/>
        </w:rPr>
      </w:pPr>
    </w:p>
    <w:p w:rsidR="00E16306" w:rsidRPr="00E16306" w:rsidRDefault="00E16306" w:rsidP="00E16306">
      <w:pPr>
        <w:jc w:val="center"/>
        <w:rPr>
          <w:lang w:val="sr-Cyrl-CS"/>
        </w:rPr>
      </w:pPr>
      <w:r w:rsidRPr="00E16306">
        <w:rPr>
          <w:lang w:val="sr-Cyrl-CS"/>
        </w:rPr>
        <w:t>Члан 5.</w:t>
      </w:r>
    </w:p>
    <w:p w:rsidR="00E16306" w:rsidRPr="00E16306" w:rsidRDefault="00E16306" w:rsidP="00E16306">
      <w:pPr>
        <w:jc w:val="center"/>
        <w:rPr>
          <w:lang w:val="sr-Cyrl-CS"/>
        </w:rPr>
      </w:pPr>
      <w:r w:rsidRPr="00E16306">
        <w:rPr>
          <w:lang w:val="sr-Cyrl-CS"/>
        </w:rPr>
        <w:t>Решење ступа на снагу даном доношења.</w:t>
      </w:r>
    </w:p>
    <w:p w:rsidR="00E16306" w:rsidRPr="00E16306" w:rsidRDefault="00E16306" w:rsidP="00E16306">
      <w:pPr>
        <w:rPr>
          <w:lang w:val="sr-Cyrl-CS"/>
        </w:rPr>
      </w:pPr>
    </w:p>
    <w:p w:rsidR="00E16306" w:rsidRPr="00E16306" w:rsidRDefault="00E16306" w:rsidP="00E16306">
      <w:pPr>
        <w:jc w:val="center"/>
        <w:rPr>
          <w:lang w:val="sr-Cyrl-CS"/>
        </w:rPr>
      </w:pPr>
      <w:r w:rsidRPr="00E16306">
        <w:rPr>
          <w:lang w:val="sr-Cyrl-CS"/>
        </w:rPr>
        <w:t>Члан 6.</w:t>
      </w:r>
    </w:p>
    <w:p w:rsidR="00E16306" w:rsidRPr="00E16306" w:rsidRDefault="00E16306" w:rsidP="00E16306">
      <w:pPr>
        <w:jc w:val="center"/>
        <w:rPr>
          <w:lang w:val="sr-Latn-RS"/>
        </w:rPr>
      </w:pPr>
      <w:r w:rsidRPr="00E16306">
        <w:rPr>
          <w:lang w:val="sr-Cyrl-CS"/>
        </w:rPr>
        <w:t>Ово решење објавити у ''Службеном листу града Прокупља''</w:t>
      </w:r>
    </w:p>
    <w:p w:rsidR="00E16306" w:rsidRPr="00E16306" w:rsidRDefault="00E16306" w:rsidP="00E16306">
      <w:pPr>
        <w:rPr>
          <w:lang w:val="sr-Latn-RS"/>
        </w:rPr>
      </w:pPr>
      <w:r w:rsidRPr="00E16306">
        <w:rPr>
          <w:lang w:val="sr-Cyrl-CS"/>
        </w:rPr>
        <w:t>Број:  06-25/2024-02</w:t>
      </w:r>
    </w:p>
    <w:p w:rsidR="00E16306" w:rsidRPr="00E16306" w:rsidRDefault="00E16306" w:rsidP="00E16306">
      <w:pPr>
        <w:rPr>
          <w:lang w:val="sr-Cyrl-CS"/>
        </w:rPr>
      </w:pPr>
      <w:r w:rsidRPr="00E16306">
        <w:rPr>
          <w:lang w:val="sr-Cyrl-CS"/>
        </w:rPr>
        <w:t>У Прокупљу, 13.03.20</w:t>
      </w:r>
      <w:r w:rsidRPr="00E16306">
        <w:rPr>
          <w:lang w:val="sr-Latn-RS"/>
        </w:rPr>
        <w:t>2</w:t>
      </w:r>
      <w:r w:rsidRPr="00E16306">
        <w:rPr>
          <w:lang w:val="sr-Cyrl-RS"/>
        </w:rPr>
        <w:t>4</w:t>
      </w:r>
      <w:r w:rsidRPr="00E16306">
        <w:rPr>
          <w:lang w:val="sr-Cyrl-CS"/>
        </w:rPr>
        <w:t>.године</w:t>
      </w:r>
    </w:p>
    <w:p w:rsidR="00E16306" w:rsidRPr="00E16306" w:rsidRDefault="00E16306" w:rsidP="00E16306">
      <w:pPr>
        <w:rPr>
          <w:lang w:val="sr-Cyrl-CS"/>
        </w:rPr>
      </w:pPr>
      <w:r w:rsidRPr="00E16306">
        <w:rPr>
          <w:lang w:val="sr-Cyrl-CS"/>
        </w:rPr>
        <w:t>СКУПШТИНА ГРАДА ПРОКУПЉА</w:t>
      </w:r>
    </w:p>
    <w:p w:rsidR="00E16306" w:rsidRPr="00E16306" w:rsidRDefault="00E16306" w:rsidP="00E16306">
      <w:pPr>
        <w:rPr>
          <w:lang w:val="sr-Cyrl-CS"/>
        </w:rPr>
      </w:pPr>
    </w:p>
    <w:p w:rsidR="00E16306" w:rsidRPr="00E16306" w:rsidRDefault="00E16306" w:rsidP="00E16306">
      <w:pPr>
        <w:rPr>
          <w:lang w:val="sr-Cyrl-CS"/>
        </w:rPr>
      </w:pPr>
      <w:r w:rsidRPr="00E16306">
        <w:rPr>
          <w:lang w:val="sr-Cyrl-CS"/>
        </w:rPr>
        <w:t xml:space="preserve">                                                                                                                                         </w:t>
      </w:r>
      <w:r>
        <w:rPr>
          <w:lang w:val="sr-Cyrl-CS"/>
        </w:rPr>
        <w:t xml:space="preserve">                                                                                                                     </w:t>
      </w:r>
      <w:r w:rsidRPr="00E16306">
        <w:rPr>
          <w:lang w:val="sr-Cyrl-CS"/>
        </w:rPr>
        <w:t>ПРЕДСЕДНИК</w:t>
      </w:r>
    </w:p>
    <w:p w:rsidR="00E16306" w:rsidRPr="00E16306" w:rsidRDefault="00E16306" w:rsidP="00E16306">
      <w:pPr>
        <w:rPr>
          <w:lang w:val="sr-Cyrl-CS"/>
        </w:rPr>
      </w:pPr>
      <w:r w:rsidRPr="00E16306">
        <w:rPr>
          <w:lang w:val="sr-Cyrl-CS"/>
        </w:rPr>
        <w:t xml:space="preserve">                                                                                                                                 </w:t>
      </w:r>
      <w:r>
        <w:rPr>
          <w:lang w:val="sr-Cyrl-CS"/>
        </w:rPr>
        <w:t xml:space="preserve">                                                                                                                        </w:t>
      </w:r>
      <w:r w:rsidRPr="00E16306">
        <w:rPr>
          <w:lang w:val="sr-Cyrl-CS"/>
        </w:rPr>
        <w:t>СКУПШТИНЕ ГРАДА</w:t>
      </w:r>
    </w:p>
    <w:p w:rsidR="00E16306" w:rsidRDefault="00E16306" w:rsidP="00E16306">
      <w:pPr>
        <w:rPr>
          <w:lang w:val="sr-Cyrl-CS"/>
        </w:rPr>
      </w:pPr>
      <w:r w:rsidRPr="00E16306">
        <w:rPr>
          <w:lang w:val="sr-Cyrl-CS"/>
        </w:rPr>
        <w:t xml:space="preserve">                                                                                                                                             </w:t>
      </w:r>
      <w:r>
        <w:rPr>
          <w:lang w:val="sr-Cyrl-CS"/>
        </w:rPr>
        <w:t xml:space="preserve">                                                                                                                      </w:t>
      </w:r>
      <w:r w:rsidRPr="00E16306">
        <w:rPr>
          <w:lang w:val="sr-Cyrl-CS"/>
        </w:rPr>
        <w:t>Дејан Лазић</w:t>
      </w:r>
      <w:r>
        <w:rPr>
          <w:lang w:val="sr-Cyrl-CS"/>
        </w:rPr>
        <w:t xml:space="preserve"> с.р.</w:t>
      </w:r>
    </w:p>
    <w:p w:rsidR="00492DC6" w:rsidRDefault="00492DC6" w:rsidP="00E16306">
      <w:pPr>
        <w:rPr>
          <w:lang w:val="sr-Cyrl-CS"/>
        </w:rPr>
      </w:pPr>
    </w:p>
    <w:p w:rsidR="00492DC6" w:rsidRDefault="0088223C" w:rsidP="00E16306">
      <w:pPr>
        <w:rPr>
          <w:sz w:val="40"/>
          <w:szCs w:val="40"/>
          <w:lang w:val="sr-Cyrl-CS"/>
        </w:rPr>
      </w:pPr>
      <w:r>
        <w:rPr>
          <w:sz w:val="40"/>
          <w:szCs w:val="40"/>
          <w:lang w:val="sr-Cyrl-CS"/>
        </w:rPr>
        <w:t>28</w:t>
      </w:r>
    </w:p>
    <w:p w:rsidR="00C1383C" w:rsidRPr="00C1383C" w:rsidRDefault="00C1383C" w:rsidP="00C1383C">
      <w:pPr>
        <w:jc w:val="both"/>
        <w:rPr>
          <w:lang w:val="sr-Cyrl-CS"/>
        </w:rPr>
      </w:pPr>
      <w:r w:rsidRPr="00C1383C">
        <w:rPr>
          <w:lang w:val="sr-Cyrl-CS"/>
        </w:rPr>
        <w:t>На основу члана 36. Закона о локалној самоуправи(''Службени Гласник РС' бр.129/07,83/2014-др.закон, 101/2016-др.закон, 47/2018 и 111/2021-др.закон), члана 44. Статута града Прокупља (''Сл.лист општине Прокупље'' бр.15/2018),</w:t>
      </w:r>
      <w:r w:rsidRPr="00C1383C">
        <w:t xml:space="preserve"> </w:t>
      </w:r>
      <w:r w:rsidRPr="00C1383C">
        <w:rPr>
          <w:lang w:val="sr-Cyrl-CS"/>
        </w:rPr>
        <w:t>члана</w:t>
      </w:r>
      <w:r w:rsidRPr="00C1383C">
        <w:t xml:space="preserve"> 3</w:t>
      </w:r>
      <w:r w:rsidRPr="00C1383C">
        <w:rPr>
          <w:lang w:val="sr-Cyrl-RS"/>
        </w:rPr>
        <w:t>8</w:t>
      </w:r>
      <w:r w:rsidRPr="00C1383C">
        <w:t xml:space="preserve">. </w:t>
      </w:r>
      <w:r w:rsidRPr="00C1383C">
        <w:rPr>
          <w:lang w:val="sr-Cyrl-RS"/>
        </w:rPr>
        <w:t>Пословника Скупштине града Прокупља</w:t>
      </w:r>
      <w:r w:rsidRPr="00C1383C">
        <w:rPr>
          <w:lang w:val="sr-Cyrl-CS"/>
        </w:rPr>
        <w:t xml:space="preserve"> (''Сл.лист града Прокупља'' бр.15/2018), Скупштина града Прокупља на седници одржаној дана</w:t>
      </w:r>
      <w:r w:rsidRPr="00C1383C">
        <w:t xml:space="preserve"> </w:t>
      </w:r>
      <w:r w:rsidRPr="00C1383C">
        <w:rPr>
          <w:lang w:val="sr-Cyrl-RS"/>
        </w:rPr>
        <w:t>13.03.</w:t>
      </w:r>
      <w:r w:rsidRPr="00C1383C">
        <w:rPr>
          <w:lang w:val="sr-Cyrl-CS"/>
        </w:rPr>
        <w:t>2024.године, донела је:</w:t>
      </w:r>
    </w:p>
    <w:p w:rsidR="00C1383C" w:rsidRPr="00C1383C" w:rsidRDefault="00C1383C" w:rsidP="00C1383C">
      <w:pPr>
        <w:jc w:val="both"/>
        <w:rPr>
          <w:lang w:val="sr-Cyrl-CS"/>
        </w:rPr>
      </w:pPr>
    </w:p>
    <w:p w:rsidR="00C1383C" w:rsidRPr="00C1383C" w:rsidRDefault="00C1383C" w:rsidP="00C1383C">
      <w:pPr>
        <w:jc w:val="center"/>
        <w:rPr>
          <w:b/>
          <w:lang w:val="sr-Cyrl-CS"/>
        </w:rPr>
      </w:pPr>
      <w:r w:rsidRPr="00C1383C">
        <w:rPr>
          <w:b/>
          <w:lang w:val="sr-Cyrl-CS"/>
        </w:rPr>
        <w:t>Р Е Ш Е Њ Е</w:t>
      </w:r>
    </w:p>
    <w:p w:rsidR="00C1383C" w:rsidRPr="00C1383C" w:rsidRDefault="00C1383C" w:rsidP="00C1383C">
      <w:pPr>
        <w:jc w:val="center"/>
        <w:rPr>
          <w:b/>
          <w:lang w:val="sr-Cyrl-CS"/>
        </w:rPr>
      </w:pPr>
      <w:r w:rsidRPr="00C1383C">
        <w:rPr>
          <w:b/>
          <w:lang w:val="sr-Cyrl-CS"/>
        </w:rPr>
        <w:t xml:space="preserve">О ОСНИВАЊУ КОМИСИЈЕ ЗА ЈАВНЕ СЛУЖБЕ </w:t>
      </w:r>
    </w:p>
    <w:p w:rsidR="00C1383C" w:rsidRPr="00C1383C" w:rsidRDefault="00C1383C" w:rsidP="00C1383C">
      <w:pPr>
        <w:jc w:val="center"/>
        <w:rPr>
          <w:b/>
          <w:lang w:val="sr-Cyrl-CS"/>
        </w:rPr>
      </w:pPr>
      <w:r w:rsidRPr="00C1383C">
        <w:rPr>
          <w:b/>
          <w:lang w:val="sr-Cyrl-CS"/>
        </w:rPr>
        <w:t xml:space="preserve"> СКУПШТИНЕ ГРАДА ПРОКУПЉА</w:t>
      </w:r>
    </w:p>
    <w:p w:rsidR="00C1383C" w:rsidRPr="00C1383C" w:rsidRDefault="00C1383C" w:rsidP="00C1383C">
      <w:pPr>
        <w:jc w:val="center"/>
        <w:rPr>
          <w:b/>
          <w:lang w:val="sr-Cyrl-CS"/>
        </w:rPr>
      </w:pPr>
    </w:p>
    <w:p w:rsidR="00C1383C" w:rsidRPr="00C1383C" w:rsidRDefault="00C1383C" w:rsidP="00C1383C">
      <w:pPr>
        <w:jc w:val="center"/>
        <w:rPr>
          <w:lang w:val="sr-Cyrl-CS"/>
        </w:rPr>
      </w:pPr>
      <w:r w:rsidRPr="00C1383C">
        <w:rPr>
          <w:lang w:val="sr-Cyrl-CS"/>
        </w:rPr>
        <w:t>Члан 1.</w:t>
      </w:r>
    </w:p>
    <w:p w:rsidR="00C1383C" w:rsidRPr="00C1383C" w:rsidRDefault="00C1383C" w:rsidP="00C1383C">
      <w:pPr>
        <w:jc w:val="center"/>
        <w:rPr>
          <w:lang w:val="sr-Cyrl-CS"/>
        </w:rPr>
      </w:pPr>
      <w:r w:rsidRPr="00C1383C">
        <w:rPr>
          <w:lang w:val="sr-Cyrl-CS"/>
        </w:rPr>
        <w:t xml:space="preserve">Оснива се Комисија за </w:t>
      </w:r>
      <w:r w:rsidRPr="00C1383C">
        <w:rPr>
          <w:lang w:val="sr-Cyrl-RS"/>
        </w:rPr>
        <w:t>јавне службе</w:t>
      </w:r>
      <w:r w:rsidRPr="00C1383C">
        <w:rPr>
          <w:lang w:val="sr-Cyrl-CS"/>
        </w:rPr>
        <w:t xml:space="preserve"> Скупштине града Прокупља</w:t>
      </w:r>
    </w:p>
    <w:p w:rsidR="00C1383C" w:rsidRPr="00C1383C" w:rsidRDefault="00C1383C" w:rsidP="00C1383C">
      <w:pPr>
        <w:jc w:val="both"/>
        <w:rPr>
          <w:lang w:val="sr-Cyrl-CS"/>
        </w:rPr>
      </w:pPr>
    </w:p>
    <w:p w:rsidR="00C1383C" w:rsidRPr="00C1383C" w:rsidRDefault="00C1383C" w:rsidP="00C1383C">
      <w:pPr>
        <w:jc w:val="both"/>
        <w:rPr>
          <w:lang w:val="sr-Cyrl-CS"/>
        </w:rPr>
      </w:pPr>
    </w:p>
    <w:p w:rsidR="00C1383C" w:rsidRPr="00C1383C" w:rsidRDefault="00C1383C" w:rsidP="00C1383C">
      <w:pPr>
        <w:jc w:val="center"/>
        <w:rPr>
          <w:lang w:val="sr-Cyrl-CS"/>
        </w:rPr>
      </w:pPr>
      <w:r w:rsidRPr="00C1383C">
        <w:rPr>
          <w:lang w:val="sr-Cyrl-CS"/>
        </w:rPr>
        <w:t>Члан 2.</w:t>
      </w:r>
    </w:p>
    <w:p w:rsidR="00C1383C" w:rsidRPr="00C1383C" w:rsidRDefault="00C1383C" w:rsidP="00C1383C">
      <w:pPr>
        <w:jc w:val="center"/>
        <w:rPr>
          <w:lang w:val="sr-Cyrl-CS"/>
        </w:rPr>
      </w:pPr>
      <w:r w:rsidRPr="00C1383C">
        <w:rPr>
          <w:lang w:val="sr-Cyrl-CS"/>
        </w:rPr>
        <w:t>У састав Комисије изабрани су:</w:t>
      </w:r>
    </w:p>
    <w:p w:rsidR="00C1383C" w:rsidRPr="00C1383C" w:rsidRDefault="00C1383C" w:rsidP="00C1383C">
      <w:pPr>
        <w:rPr>
          <w:lang w:val="sr-Cyrl-CS"/>
        </w:rPr>
      </w:pPr>
    </w:p>
    <w:p w:rsidR="00C1383C" w:rsidRPr="00C1383C" w:rsidRDefault="00C1383C" w:rsidP="00C1383C">
      <w:pPr>
        <w:rPr>
          <w:lang w:val="sr-Cyrl-RS"/>
        </w:rPr>
      </w:pPr>
      <w:r w:rsidRPr="00C1383C">
        <w:rPr>
          <w:lang w:val="sr-Cyrl-CS"/>
        </w:rPr>
        <w:t xml:space="preserve">                                                                        1.</w:t>
      </w:r>
      <w:r w:rsidRPr="00C1383C">
        <w:t xml:space="preserve"> </w:t>
      </w:r>
      <w:r w:rsidRPr="00C1383C">
        <w:rPr>
          <w:lang w:val="sr-Cyrl-RS"/>
        </w:rPr>
        <w:t>Милијана Ђорђевић, ул.Милоша Обилића бр.13</w:t>
      </w:r>
    </w:p>
    <w:p w:rsidR="00C1383C" w:rsidRPr="00C1383C" w:rsidRDefault="00C1383C" w:rsidP="00C1383C">
      <w:pPr>
        <w:rPr>
          <w:lang w:val="sr-Cyrl-CS"/>
        </w:rPr>
      </w:pPr>
      <w:r w:rsidRPr="00C1383C">
        <w:rPr>
          <w:lang w:val="sr-Cyrl-CS"/>
        </w:rPr>
        <w:t xml:space="preserve">                                                                        2. Анђела Момчиловић, ул.Пасјачка бр.74</w:t>
      </w:r>
    </w:p>
    <w:p w:rsidR="00C1383C" w:rsidRPr="00C1383C" w:rsidRDefault="00C1383C" w:rsidP="00C1383C">
      <w:pPr>
        <w:rPr>
          <w:lang w:val="sr-Cyrl-CS"/>
        </w:rPr>
      </w:pPr>
      <w:r w:rsidRPr="00C1383C">
        <w:rPr>
          <w:lang w:val="sr-Cyrl-CS"/>
        </w:rPr>
        <w:t xml:space="preserve">                                                                        3. Ана Ивановић, ул. Ратка Павловића ћићка бр.123</w:t>
      </w:r>
    </w:p>
    <w:p w:rsidR="00C1383C" w:rsidRPr="00C1383C" w:rsidRDefault="00C1383C" w:rsidP="00C1383C">
      <w:pPr>
        <w:rPr>
          <w:lang w:val="sr-Cyrl-CS"/>
        </w:rPr>
      </w:pPr>
      <w:r w:rsidRPr="00C1383C">
        <w:rPr>
          <w:lang w:val="sr-Cyrl-CS"/>
        </w:rPr>
        <w:t xml:space="preserve">                                                                        4.Бобан Стојковић, ул.Николе Тесле бр.</w:t>
      </w:r>
    </w:p>
    <w:p w:rsidR="00C1383C" w:rsidRPr="00C1383C" w:rsidRDefault="00C1383C" w:rsidP="00C1383C">
      <w:pPr>
        <w:rPr>
          <w:lang w:val="sr-Cyrl-CS"/>
        </w:rPr>
      </w:pPr>
      <w:r w:rsidRPr="00C1383C">
        <w:rPr>
          <w:lang w:val="sr-Cyrl-CS"/>
        </w:rPr>
        <w:t xml:space="preserve">                                                                        5. Тамара Миленковић, село Прекадин</w:t>
      </w:r>
    </w:p>
    <w:p w:rsidR="00C1383C" w:rsidRPr="00C1383C" w:rsidRDefault="00C1383C" w:rsidP="00C1383C">
      <w:pPr>
        <w:jc w:val="center"/>
        <w:rPr>
          <w:lang w:val="sr-Cyrl-CS"/>
        </w:rPr>
      </w:pPr>
      <w:r w:rsidRPr="00C1383C">
        <w:rPr>
          <w:lang w:val="sr-Cyrl-CS"/>
        </w:rPr>
        <w:t>Члан 3.</w:t>
      </w:r>
    </w:p>
    <w:p w:rsidR="00C1383C" w:rsidRPr="00C1383C" w:rsidRDefault="00C1383C" w:rsidP="00C1383C">
      <w:pPr>
        <w:jc w:val="center"/>
        <w:rPr>
          <w:lang w:val="sr-Cyrl-CS"/>
        </w:rPr>
      </w:pPr>
    </w:p>
    <w:p w:rsidR="00C1383C" w:rsidRPr="00C1383C" w:rsidRDefault="00C1383C" w:rsidP="00C1383C">
      <w:pPr>
        <w:jc w:val="center"/>
        <w:rPr>
          <w:lang w:val="sr-Cyrl-CS"/>
        </w:rPr>
      </w:pPr>
      <w:r w:rsidRPr="00C1383C">
        <w:rPr>
          <w:lang w:val="sr-Cyrl-CS"/>
        </w:rPr>
        <w:t>Мандат чланова Комисије траје колико и мандат Скупштине града Прокупља која их је изабрала.</w:t>
      </w:r>
    </w:p>
    <w:p w:rsidR="00C1383C" w:rsidRPr="00C1383C" w:rsidRDefault="00C1383C" w:rsidP="00C1383C">
      <w:pPr>
        <w:rPr>
          <w:lang w:val="sr-Cyrl-CS"/>
        </w:rPr>
      </w:pPr>
    </w:p>
    <w:p w:rsidR="00C1383C" w:rsidRPr="00C1383C" w:rsidRDefault="00C1383C" w:rsidP="00C1383C">
      <w:pPr>
        <w:jc w:val="center"/>
        <w:rPr>
          <w:lang w:val="sr-Cyrl-CS"/>
        </w:rPr>
      </w:pPr>
      <w:r w:rsidRPr="00C1383C">
        <w:rPr>
          <w:lang w:val="sr-Cyrl-CS"/>
        </w:rPr>
        <w:t>Члан 4.</w:t>
      </w:r>
    </w:p>
    <w:p w:rsidR="00C1383C" w:rsidRPr="00C1383C" w:rsidRDefault="00C1383C" w:rsidP="00C1383C">
      <w:pPr>
        <w:jc w:val="center"/>
        <w:rPr>
          <w:lang w:val="sr-Cyrl-CS"/>
        </w:rPr>
      </w:pPr>
    </w:p>
    <w:p w:rsidR="00C1383C" w:rsidRPr="00C1383C" w:rsidRDefault="00C1383C" w:rsidP="00C1383C">
      <w:pPr>
        <w:jc w:val="center"/>
        <w:rPr>
          <w:lang w:val="sr-Cyrl-CS"/>
        </w:rPr>
      </w:pPr>
      <w:r w:rsidRPr="00C1383C">
        <w:rPr>
          <w:lang w:val="sr-Cyrl-CS"/>
        </w:rPr>
        <w:t>Председник Комисије се бира на првој седници Комисије.</w:t>
      </w:r>
    </w:p>
    <w:p w:rsidR="00C1383C" w:rsidRPr="00C1383C" w:rsidRDefault="00C1383C" w:rsidP="00C1383C">
      <w:pPr>
        <w:rPr>
          <w:lang w:val="sr-Cyrl-CS"/>
        </w:rPr>
      </w:pPr>
    </w:p>
    <w:p w:rsidR="00C1383C" w:rsidRPr="00C1383C" w:rsidRDefault="00C1383C" w:rsidP="00C1383C">
      <w:pPr>
        <w:jc w:val="center"/>
        <w:rPr>
          <w:lang w:val="sr-Cyrl-CS"/>
        </w:rPr>
      </w:pPr>
      <w:r w:rsidRPr="00C1383C">
        <w:rPr>
          <w:lang w:val="sr-Cyrl-CS"/>
        </w:rPr>
        <w:t>Члан 5.</w:t>
      </w:r>
    </w:p>
    <w:p w:rsidR="00C1383C" w:rsidRPr="00C1383C" w:rsidRDefault="00C1383C" w:rsidP="00C1383C">
      <w:pPr>
        <w:jc w:val="center"/>
        <w:rPr>
          <w:lang w:val="sr-Cyrl-CS"/>
        </w:rPr>
      </w:pPr>
      <w:r w:rsidRPr="00C1383C">
        <w:rPr>
          <w:lang w:val="sr-Cyrl-CS"/>
        </w:rPr>
        <w:t>Решење ступа на снагу даном доношења.</w:t>
      </w:r>
    </w:p>
    <w:p w:rsidR="00C1383C" w:rsidRPr="00C1383C" w:rsidRDefault="00C1383C" w:rsidP="00C1383C">
      <w:pPr>
        <w:rPr>
          <w:lang w:val="sr-Cyrl-CS"/>
        </w:rPr>
      </w:pPr>
    </w:p>
    <w:p w:rsidR="00C1383C" w:rsidRPr="00C1383C" w:rsidRDefault="00C1383C" w:rsidP="00C1383C">
      <w:pPr>
        <w:jc w:val="center"/>
        <w:rPr>
          <w:lang w:val="sr-Cyrl-CS"/>
        </w:rPr>
      </w:pPr>
      <w:r w:rsidRPr="00C1383C">
        <w:rPr>
          <w:lang w:val="sr-Cyrl-CS"/>
        </w:rPr>
        <w:t>Члан 6.</w:t>
      </w:r>
    </w:p>
    <w:p w:rsidR="00C1383C" w:rsidRPr="00C1383C" w:rsidRDefault="00C1383C" w:rsidP="00C1383C">
      <w:pPr>
        <w:jc w:val="center"/>
        <w:rPr>
          <w:lang w:val="sr-Latn-RS"/>
        </w:rPr>
      </w:pPr>
      <w:r w:rsidRPr="00C1383C">
        <w:rPr>
          <w:lang w:val="sr-Cyrl-CS"/>
        </w:rPr>
        <w:t>Ово решење објавити у ''Службеном листу града Прокупља''</w:t>
      </w:r>
    </w:p>
    <w:p w:rsidR="00C1383C" w:rsidRPr="00C1383C" w:rsidRDefault="00C1383C" w:rsidP="00C1383C">
      <w:pPr>
        <w:jc w:val="center"/>
        <w:rPr>
          <w:lang w:val="sr-Latn-RS"/>
        </w:rPr>
      </w:pPr>
    </w:p>
    <w:p w:rsidR="00C1383C" w:rsidRPr="00C1383C" w:rsidRDefault="00C1383C" w:rsidP="00C1383C">
      <w:pPr>
        <w:jc w:val="center"/>
        <w:rPr>
          <w:lang w:val="sr-Latn-RS"/>
        </w:rPr>
      </w:pPr>
    </w:p>
    <w:p w:rsidR="00C1383C" w:rsidRPr="00C1383C" w:rsidRDefault="00C1383C" w:rsidP="00C1383C">
      <w:pPr>
        <w:jc w:val="center"/>
        <w:rPr>
          <w:lang w:val="sr-Latn-RS"/>
        </w:rPr>
      </w:pPr>
    </w:p>
    <w:p w:rsidR="00C1383C" w:rsidRPr="00C1383C" w:rsidRDefault="00C1383C" w:rsidP="00C1383C">
      <w:pPr>
        <w:rPr>
          <w:lang w:val="sr-Latn-RS"/>
        </w:rPr>
      </w:pPr>
      <w:r w:rsidRPr="00C1383C">
        <w:rPr>
          <w:lang w:val="sr-Cyrl-CS"/>
        </w:rPr>
        <w:t>Број:  06-25/2024-02</w:t>
      </w:r>
    </w:p>
    <w:p w:rsidR="00C1383C" w:rsidRPr="00C1383C" w:rsidRDefault="00C1383C" w:rsidP="00C1383C">
      <w:pPr>
        <w:rPr>
          <w:lang w:val="sr-Cyrl-CS"/>
        </w:rPr>
      </w:pPr>
      <w:r w:rsidRPr="00C1383C">
        <w:rPr>
          <w:lang w:val="sr-Cyrl-CS"/>
        </w:rPr>
        <w:t xml:space="preserve">У Прокупљу, </w:t>
      </w:r>
      <w:r w:rsidRPr="00C1383C">
        <w:rPr>
          <w:lang w:val="sr-Latn-RS"/>
        </w:rPr>
        <w:t xml:space="preserve"> </w:t>
      </w:r>
      <w:r w:rsidRPr="00C1383C">
        <w:rPr>
          <w:lang w:val="sr-Cyrl-RS"/>
        </w:rPr>
        <w:t>13.03.</w:t>
      </w:r>
      <w:r w:rsidRPr="00C1383C">
        <w:rPr>
          <w:lang w:val="sr-Latn-RS"/>
        </w:rPr>
        <w:t xml:space="preserve"> </w:t>
      </w:r>
      <w:r w:rsidRPr="00C1383C">
        <w:rPr>
          <w:lang w:val="sr-Cyrl-CS"/>
        </w:rPr>
        <w:t>20</w:t>
      </w:r>
      <w:r w:rsidRPr="00C1383C">
        <w:rPr>
          <w:lang w:val="sr-Latn-RS"/>
        </w:rPr>
        <w:t>2</w:t>
      </w:r>
      <w:r w:rsidRPr="00C1383C">
        <w:rPr>
          <w:lang w:val="sr-Cyrl-RS"/>
        </w:rPr>
        <w:t>4</w:t>
      </w:r>
      <w:r w:rsidRPr="00C1383C">
        <w:rPr>
          <w:lang w:val="sr-Cyrl-CS"/>
        </w:rPr>
        <w:t>.године</w:t>
      </w:r>
    </w:p>
    <w:p w:rsidR="00C1383C" w:rsidRPr="00C1383C" w:rsidRDefault="00C1383C" w:rsidP="00C1383C">
      <w:pPr>
        <w:rPr>
          <w:lang w:val="sr-Cyrl-CS"/>
        </w:rPr>
      </w:pPr>
      <w:r w:rsidRPr="00C1383C">
        <w:rPr>
          <w:lang w:val="sr-Cyrl-CS"/>
        </w:rPr>
        <w:t>СКУПШТИНА ГРАДА ПРОКУПЉА</w:t>
      </w:r>
    </w:p>
    <w:p w:rsidR="00C1383C" w:rsidRPr="00C1383C" w:rsidRDefault="00C1383C" w:rsidP="00C1383C">
      <w:pPr>
        <w:rPr>
          <w:lang w:val="sr-Cyrl-CS"/>
        </w:rPr>
      </w:pPr>
    </w:p>
    <w:p w:rsidR="00C1383C" w:rsidRPr="00C1383C" w:rsidRDefault="00C1383C" w:rsidP="00C1383C">
      <w:pPr>
        <w:rPr>
          <w:lang w:val="sr-Cyrl-CS"/>
        </w:rPr>
      </w:pPr>
      <w:r w:rsidRPr="00C1383C">
        <w:rPr>
          <w:lang w:val="sr-Cyrl-CS"/>
        </w:rPr>
        <w:t xml:space="preserve">                                                                                                                                         </w:t>
      </w:r>
      <w:r>
        <w:rPr>
          <w:lang w:val="sr-Cyrl-CS"/>
        </w:rPr>
        <w:t xml:space="preserve">                                                                                                              </w:t>
      </w:r>
      <w:r w:rsidRPr="00C1383C">
        <w:rPr>
          <w:lang w:val="sr-Cyrl-CS"/>
        </w:rPr>
        <w:t>ПРЕДСЕДНИК</w:t>
      </w:r>
    </w:p>
    <w:p w:rsidR="00C1383C" w:rsidRPr="00C1383C" w:rsidRDefault="00C1383C" w:rsidP="00C1383C">
      <w:pPr>
        <w:rPr>
          <w:lang w:val="sr-Cyrl-CS"/>
        </w:rPr>
      </w:pPr>
      <w:r w:rsidRPr="00C1383C">
        <w:rPr>
          <w:lang w:val="sr-Cyrl-CS"/>
        </w:rPr>
        <w:t xml:space="preserve">                                                                                                                                 </w:t>
      </w:r>
      <w:r>
        <w:rPr>
          <w:lang w:val="sr-Cyrl-CS"/>
        </w:rPr>
        <w:t xml:space="preserve">                                                                                                                </w:t>
      </w:r>
      <w:r w:rsidRPr="00C1383C">
        <w:rPr>
          <w:lang w:val="sr-Cyrl-CS"/>
        </w:rPr>
        <w:t>СКУПШТИНЕ ГРАДА</w:t>
      </w:r>
    </w:p>
    <w:p w:rsidR="00C1383C" w:rsidRDefault="00C1383C" w:rsidP="00C1383C">
      <w:pPr>
        <w:rPr>
          <w:lang w:val="sr-Cyrl-CS"/>
        </w:rPr>
      </w:pPr>
      <w:r w:rsidRPr="00C1383C">
        <w:rPr>
          <w:lang w:val="sr-Cyrl-CS"/>
        </w:rPr>
        <w:t xml:space="preserve">                                                                                                                                             </w:t>
      </w:r>
      <w:r>
        <w:rPr>
          <w:lang w:val="sr-Cyrl-CS"/>
        </w:rPr>
        <w:t xml:space="preserve">                                                                                                               </w:t>
      </w:r>
      <w:r w:rsidRPr="00C1383C">
        <w:rPr>
          <w:lang w:val="sr-Cyrl-CS"/>
        </w:rPr>
        <w:t>Дејан Лазић</w:t>
      </w:r>
      <w:r>
        <w:rPr>
          <w:lang w:val="sr-Cyrl-CS"/>
        </w:rPr>
        <w:t xml:space="preserve"> с.р.</w:t>
      </w:r>
    </w:p>
    <w:p w:rsidR="00753EF3" w:rsidRDefault="00036DDB" w:rsidP="00C1383C">
      <w:pPr>
        <w:rPr>
          <w:sz w:val="40"/>
          <w:szCs w:val="40"/>
          <w:lang w:val="sr-Cyrl-CS"/>
        </w:rPr>
      </w:pPr>
      <w:r>
        <w:rPr>
          <w:sz w:val="40"/>
          <w:szCs w:val="40"/>
          <w:lang w:val="sr-Cyrl-CS"/>
        </w:rPr>
        <w:t>29</w:t>
      </w:r>
    </w:p>
    <w:p w:rsidR="00BC3064" w:rsidRPr="00BC3064" w:rsidRDefault="00BC3064" w:rsidP="00BC3064">
      <w:pPr>
        <w:jc w:val="both"/>
        <w:rPr>
          <w:lang w:val="sr-Cyrl-CS"/>
        </w:rPr>
      </w:pPr>
      <w:r w:rsidRPr="00BC3064">
        <w:rPr>
          <w:lang w:val="sr-Cyrl-CS"/>
        </w:rPr>
        <w:t>На основу члана 36. Закона о локалној самоуправи(''Службени Гласник РС' бр.129/07,83/2014-др.закон, 101/2016-др.закон, 47/2018 и 111/2021 – др.закон), члана 44. Статута града Прокупља (''Сл.лист општине Прокупље'' бр.15/2018),</w:t>
      </w:r>
      <w:r w:rsidRPr="00BC3064">
        <w:t xml:space="preserve"> </w:t>
      </w:r>
      <w:r w:rsidRPr="00BC3064">
        <w:rPr>
          <w:lang w:val="sr-Cyrl-CS"/>
        </w:rPr>
        <w:t>члана</w:t>
      </w:r>
      <w:r w:rsidRPr="00BC3064">
        <w:t xml:space="preserve"> 3</w:t>
      </w:r>
      <w:r w:rsidRPr="00BC3064">
        <w:rPr>
          <w:lang w:val="sr-Cyrl-RS"/>
        </w:rPr>
        <w:t>9</w:t>
      </w:r>
      <w:r w:rsidRPr="00BC3064">
        <w:t xml:space="preserve">. </w:t>
      </w:r>
      <w:r w:rsidRPr="00BC3064">
        <w:rPr>
          <w:lang w:val="sr-Cyrl-RS"/>
        </w:rPr>
        <w:t>Пословника Скупштине града Прокупља</w:t>
      </w:r>
      <w:r w:rsidRPr="00BC3064">
        <w:rPr>
          <w:lang w:val="sr-Cyrl-CS"/>
        </w:rPr>
        <w:t xml:space="preserve"> (''Сл.лист града Прокупља'' бр.15/2018), Скупштина града Прокупља на седници одржаној дана 13.03.2024.године, донела је:</w:t>
      </w:r>
    </w:p>
    <w:p w:rsidR="00BC3064" w:rsidRPr="00BC3064" w:rsidRDefault="00BC3064" w:rsidP="00BC3064">
      <w:pPr>
        <w:jc w:val="both"/>
        <w:rPr>
          <w:lang w:val="sr-Cyrl-CS"/>
        </w:rPr>
      </w:pPr>
    </w:p>
    <w:p w:rsidR="00BC3064" w:rsidRPr="00BC3064" w:rsidRDefault="00BC3064" w:rsidP="00BC3064">
      <w:pPr>
        <w:jc w:val="center"/>
        <w:rPr>
          <w:b/>
          <w:lang w:val="sr-Cyrl-CS"/>
        </w:rPr>
      </w:pPr>
      <w:r w:rsidRPr="00BC3064">
        <w:rPr>
          <w:b/>
          <w:lang w:val="sr-Cyrl-CS"/>
        </w:rPr>
        <w:t>Р Е Ш Е Њ Е</w:t>
      </w:r>
    </w:p>
    <w:p w:rsidR="00BC3064" w:rsidRPr="00BC3064" w:rsidRDefault="00BC3064" w:rsidP="00BC3064">
      <w:pPr>
        <w:jc w:val="center"/>
        <w:rPr>
          <w:b/>
          <w:lang w:val="sr-Cyrl-CS"/>
        </w:rPr>
      </w:pPr>
      <w:r w:rsidRPr="00BC3064">
        <w:rPr>
          <w:b/>
          <w:lang w:val="sr-Cyrl-CS"/>
        </w:rPr>
        <w:t xml:space="preserve">О ОСНИВАЊУ КОМИСИЈЕ ЗА ПРОПИСЕ </w:t>
      </w:r>
    </w:p>
    <w:p w:rsidR="00BC3064" w:rsidRPr="00BC3064" w:rsidRDefault="00BC3064" w:rsidP="00BC3064">
      <w:pPr>
        <w:jc w:val="center"/>
        <w:rPr>
          <w:b/>
          <w:lang w:val="sr-Cyrl-CS"/>
        </w:rPr>
      </w:pPr>
      <w:r w:rsidRPr="00BC3064">
        <w:rPr>
          <w:b/>
          <w:lang w:val="sr-Cyrl-CS"/>
        </w:rPr>
        <w:t xml:space="preserve"> СКУПШТИНЕ ГРАДА ПРОКУПЉА</w:t>
      </w:r>
    </w:p>
    <w:p w:rsidR="00BC3064" w:rsidRPr="00BC3064" w:rsidRDefault="00BC3064" w:rsidP="00BC3064">
      <w:pPr>
        <w:jc w:val="center"/>
        <w:rPr>
          <w:b/>
          <w:lang w:val="sr-Cyrl-CS"/>
        </w:rPr>
      </w:pPr>
    </w:p>
    <w:p w:rsidR="00BC3064" w:rsidRPr="00BC3064" w:rsidRDefault="00BC3064" w:rsidP="00BC3064">
      <w:pPr>
        <w:jc w:val="center"/>
        <w:rPr>
          <w:lang w:val="sr-Cyrl-CS"/>
        </w:rPr>
      </w:pPr>
      <w:r w:rsidRPr="00BC3064">
        <w:rPr>
          <w:lang w:val="sr-Cyrl-CS"/>
        </w:rPr>
        <w:t>Члан 1.</w:t>
      </w:r>
    </w:p>
    <w:p w:rsidR="00BC3064" w:rsidRPr="00BC3064" w:rsidRDefault="00BC3064" w:rsidP="00BC3064">
      <w:pPr>
        <w:jc w:val="center"/>
        <w:rPr>
          <w:lang w:val="sr-Cyrl-CS"/>
        </w:rPr>
      </w:pPr>
      <w:r w:rsidRPr="00BC3064">
        <w:rPr>
          <w:lang w:val="sr-Cyrl-CS"/>
        </w:rPr>
        <w:t>Оснива се Комисија за прописе Скупштине града Прокупља</w:t>
      </w:r>
    </w:p>
    <w:p w:rsidR="00BC3064" w:rsidRPr="00BC3064" w:rsidRDefault="00BC3064" w:rsidP="00BC3064">
      <w:pPr>
        <w:jc w:val="both"/>
        <w:rPr>
          <w:lang w:val="sr-Cyrl-CS"/>
        </w:rPr>
      </w:pPr>
    </w:p>
    <w:p w:rsidR="00BC3064" w:rsidRPr="00BC3064" w:rsidRDefault="00BC3064" w:rsidP="00BC3064">
      <w:pPr>
        <w:jc w:val="both"/>
        <w:rPr>
          <w:lang w:val="sr-Cyrl-CS"/>
        </w:rPr>
      </w:pPr>
    </w:p>
    <w:p w:rsidR="00BC3064" w:rsidRPr="00BC3064" w:rsidRDefault="00BC3064" w:rsidP="00BC3064">
      <w:pPr>
        <w:jc w:val="center"/>
        <w:rPr>
          <w:lang w:val="sr-Cyrl-CS"/>
        </w:rPr>
      </w:pPr>
      <w:r w:rsidRPr="00BC3064">
        <w:rPr>
          <w:lang w:val="sr-Cyrl-CS"/>
        </w:rPr>
        <w:t>Члан 2.</w:t>
      </w:r>
    </w:p>
    <w:p w:rsidR="00BC3064" w:rsidRPr="00BC3064" w:rsidRDefault="00BC3064" w:rsidP="00BC3064">
      <w:pPr>
        <w:jc w:val="center"/>
        <w:rPr>
          <w:lang w:val="sr-Cyrl-CS"/>
        </w:rPr>
      </w:pPr>
      <w:r w:rsidRPr="00BC3064">
        <w:rPr>
          <w:lang w:val="sr-Cyrl-CS"/>
        </w:rPr>
        <w:t>У састав Комисије изабрани су:</w:t>
      </w:r>
    </w:p>
    <w:p w:rsidR="00BC3064" w:rsidRPr="00BC3064" w:rsidRDefault="00BC3064" w:rsidP="00BC3064">
      <w:pPr>
        <w:rPr>
          <w:lang w:val="sr-Cyrl-CS"/>
        </w:rPr>
      </w:pPr>
    </w:p>
    <w:p w:rsidR="00BC3064" w:rsidRPr="00BC3064" w:rsidRDefault="00BC3064" w:rsidP="00BC3064">
      <w:pPr>
        <w:rPr>
          <w:lang w:val="sr-Cyrl-RS"/>
        </w:rPr>
      </w:pPr>
      <w:r w:rsidRPr="00BC3064">
        <w:rPr>
          <w:lang w:val="sr-Cyrl-CS"/>
        </w:rPr>
        <w:t xml:space="preserve">                                                                        1.</w:t>
      </w:r>
      <w:r w:rsidRPr="00BC3064">
        <w:t xml:space="preserve"> </w:t>
      </w:r>
      <w:r w:rsidRPr="00BC3064">
        <w:rPr>
          <w:lang w:val="sr-Cyrl-RS"/>
        </w:rPr>
        <w:t>Иван Крстић, ул.Раде Драинца бр.10</w:t>
      </w:r>
    </w:p>
    <w:p w:rsidR="00BC3064" w:rsidRPr="00BC3064" w:rsidRDefault="00BC3064" w:rsidP="00BC3064">
      <w:pPr>
        <w:rPr>
          <w:lang w:val="sr-Cyrl-CS"/>
        </w:rPr>
      </w:pPr>
      <w:r w:rsidRPr="00BC3064">
        <w:rPr>
          <w:lang w:val="sr-Cyrl-CS"/>
        </w:rPr>
        <w:t xml:space="preserve">                                                                        2. Миљан Пантовић, ул.Браће Рогановића бр.10</w:t>
      </w:r>
    </w:p>
    <w:p w:rsidR="00BC3064" w:rsidRPr="00BC3064" w:rsidRDefault="00BC3064" w:rsidP="00BC3064">
      <w:pPr>
        <w:rPr>
          <w:lang w:val="sr-Cyrl-CS"/>
        </w:rPr>
      </w:pPr>
      <w:r w:rsidRPr="00BC3064">
        <w:rPr>
          <w:lang w:val="sr-Cyrl-CS"/>
        </w:rPr>
        <w:t xml:space="preserve">                                                                        3. Маја Ђорђевић, ул. Стражавачка 2</w:t>
      </w:r>
    </w:p>
    <w:p w:rsidR="00BC3064" w:rsidRPr="00BC3064" w:rsidRDefault="00BC3064" w:rsidP="00BC3064">
      <w:pPr>
        <w:rPr>
          <w:lang w:val="sr-Cyrl-CS"/>
        </w:rPr>
      </w:pPr>
      <w:r w:rsidRPr="00BC3064">
        <w:rPr>
          <w:lang w:val="sr-Cyrl-CS"/>
        </w:rPr>
        <w:t xml:space="preserve">                                                                        4. Марина Костић, село Гојиновац</w:t>
      </w:r>
    </w:p>
    <w:p w:rsidR="00BC3064" w:rsidRPr="00BC3064" w:rsidRDefault="00BC3064" w:rsidP="00BC3064">
      <w:pPr>
        <w:jc w:val="center"/>
        <w:rPr>
          <w:lang w:val="sr-Cyrl-CS"/>
        </w:rPr>
      </w:pPr>
      <w:r w:rsidRPr="00BC3064">
        <w:rPr>
          <w:lang w:val="sr-Cyrl-CS"/>
        </w:rPr>
        <w:t>Члан 3.</w:t>
      </w:r>
    </w:p>
    <w:p w:rsidR="00BC3064" w:rsidRPr="00BC3064" w:rsidRDefault="00BC3064" w:rsidP="00BC3064">
      <w:pPr>
        <w:jc w:val="center"/>
        <w:rPr>
          <w:lang w:val="sr-Cyrl-CS"/>
        </w:rPr>
      </w:pPr>
    </w:p>
    <w:p w:rsidR="00BC3064" w:rsidRPr="00BC3064" w:rsidRDefault="00BC3064" w:rsidP="00BC3064">
      <w:pPr>
        <w:jc w:val="center"/>
        <w:rPr>
          <w:lang w:val="sr-Cyrl-CS"/>
        </w:rPr>
      </w:pPr>
      <w:r w:rsidRPr="00BC3064">
        <w:rPr>
          <w:lang w:val="sr-Cyrl-CS"/>
        </w:rPr>
        <w:t>Мандат чланова Комисије траје колико и мандат Скупштине града Прокупља која их је изабрала.</w:t>
      </w:r>
    </w:p>
    <w:p w:rsidR="00BC3064" w:rsidRPr="00BC3064" w:rsidRDefault="00BC3064" w:rsidP="00BC3064">
      <w:pPr>
        <w:rPr>
          <w:lang w:val="sr-Cyrl-CS"/>
        </w:rPr>
      </w:pPr>
    </w:p>
    <w:p w:rsidR="00BC3064" w:rsidRPr="00BC3064" w:rsidRDefault="00BC3064" w:rsidP="00BC3064">
      <w:pPr>
        <w:jc w:val="center"/>
        <w:rPr>
          <w:lang w:val="sr-Cyrl-CS"/>
        </w:rPr>
      </w:pPr>
      <w:r w:rsidRPr="00BC3064">
        <w:rPr>
          <w:lang w:val="sr-Cyrl-CS"/>
        </w:rPr>
        <w:t>Члан 4.</w:t>
      </w:r>
    </w:p>
    <w:p w:rsidR="00BC3064" w:rsidRPr="00BC3064" w:rsidRDefault="00BC3064" w:rsidP="00BC3064">
      <w:pPr>
        <w:jc w:val="center"/>
        <w:rPr>
          <w:lang w:val="sr-Cyrl-CS"/>
        </w:rPr>
      </w:pPr>
    </w:p>
    <w:p w:rsidR="00BC3064" w:rsidRPr="00BC3064" w:rsidRDefault="00BC3064" w:rsidP="00BC3064">
      <w:pPr>
        <w:jc w:val="center"/>
        <w:rPr>
          <w:lang w:val="sr-Cyrl-CS"/>
        </w:rPr>
      </w:pPr>
      <w:r w:rsidRPr="00BC3064">
        <w:rPr>
          <w:lang w:val="sr-Cyrl-CS"/>
        </w:rPr>
        <w:t>Председник Комисије се бира на првој седници Комисије.</w:t>
      </w:r>
    </w:p>
    <w:p w:rsidR="00BC3064" w:rsidRPr="00BC3064" w:rsidRDefault="00BC3064" w:rsidP="00BC3064">
      <w:pPr>
        <w:rPr>
          <w:lang w:val="sr-Cyrl-CS"/>
        </w:rPr>
      </w:pPr>
    </w:p>
    <w:p w:rsidR="00BC3064" w:rsidRPr="00BC3064" w:rsidRDefault="00BC3064" w:rsidP="00BC3064">
      <w:pPr>
        <w:jc w:val="center"/>
        <w:rPr>
          <w:lang w:val="sr-Cyrl-CS"/>
        </w:rPr>
      </w:pPr>
      <w:r w:rsidRPr="00BC3064">
        <w:rPr>
          <w:lang w:val="sr-Cyrl-CS"/>
        </w:rPr>
        <w:t>Члан 5.</w:t>
      </w:r>
    </w:p>
    <w:p w:rsidR="00BC3064" w:rsidRPr="00BC3064" w:rsidRDefault="00BC3064" w:rsidP="00BC3064">
      <w:pPr>
        <w:jc w:val="center"/>
        <w:rPr>
          <w:lang w:val="sr-Cyrl-CS"/>
        </w:rPr>
      </w:pPr>
      <w:r w:rsidRPr="00BC3064">
        <w:rPr>
          <w:lang w:val="sr-Cyrl-CS"/>
        </w:rPr>
        <w:t>Решење ступа на снагу даном доношења.</w:t>
      </w:r>
    </w:p>
    <w:p w:rsidR="00BC3064" w:rsidRPr="00BC3064" w:rsidRDefault="00BC3064" w:rsidP="00BC3064">
      <w:pPr>
        <w:rPr>
          <w:lang w:val="sr-Cyrl-CS"/>
        </w:rPr>
      </w:pPr>
    </w:p>
    <w:p w:rsidR="00BC3064" w:rsidRPr="00BC3064" w:rsidRDefault="00BC3064" w:rsidP="00BC3064">
      <w:pPr>
        <w:jc w:val="center"/>
        <w:rPr>
          <w:lang w:val="sr-Cyrl-CS"/>
        </w:rPr>
      </w:pPr>
      <w:r w:rsidRPr="00BC3064">
        <w:rPr>
          <w:lang w:val="sr-Cyrl-CS"/>
        </w:rPr>
        <w:t>Члан 6.</w:t>
      </w:r>
    </w:p>
    <w:p w:rsidR="00BC3064" w:rsidRPr="00BC3064" w:rsidRDefault="00BC3064" w:rsidP="00BC3064">
      <w:pPr>
        <w:jc w:val="center"/>
        <w:rPr>
          <w:lang w:val="sr-Latn-RS"/>
        </w:rPr>
      </w:pPr>
      <w:r w:rsidRPr="00BC3064">
        <w:rPr>
          <w:lang w:val="sr-Cyrl-CS"/>
        </w:rPr>
        <w:t>Ово решење објавити у ''Службеном листу града Прокупља''</w:t>
      </w:r>
    </w:p>
    <w:p w:rsidR="00BC3064" w:rsidRPr="00BC3064" w:rsidRDefault="00BC3064" w:rsidP="00BC3064">
      <w:pPr>
        <w:jc w:val="center"/>
        <w:rPr>
          <w:lang w:val="sr-Latn-RS"/>
        </w:rPr>
      </w:pPr>
    </w:p>
    <w:p w:rsidR="00BC3064" w:rsidRPr="00BC3064" w:rsidRDefault="00BC3064" w:rsidP="00BC3064">
      <w:pPr>
        <w:jc w:val="center"/>
        <w:rPr>
          <w:lang w:val="sr-Latn-RS"/>
        </w:rPr>
      </w:pPr>
    </w:p>
    <w:p w:rsidR="00BC3064" w:rsidRPr="00BC3064" w:rsidRDefault="00BC3064" w:rsidP="00BC3064">
      <w:pPr>
        <w:jc w:val="center"/>
        <w:rPr>
          <w:lang w:val="sr-Latn-RS"/>
        </w:rPr>
      </w:pPr>
    </w:p>
    <w:p w:rsidR="00BC3064" w:rsidRPr="00BC3064" w:rsidRDefault="00BC3064" w:rsidP="00BC3064">
      <w:pPr>
        <w:rPr>
          <w:lang w:val="sr-Latn-RS"/>
        </w:rPr>
      </w:pPr>
      <w:r w:rsidRPr="00BC3064">
        <w:rPr>
          <w:lang w:val="sr-Cyrl-CS"/>
        </w:rPr>
        <w:t>Број:  06-25/2024-02</w:t>
      </w:r>
    </w:p>
    <w:p w:rsidR="00BC3064" w:rsidRPr="00BC3064" w:rsidRDefault="00BC3064" w:rsidP="00BC3064">
      <w:pPr>
        <w:rPr>
          <w:lang w:val="sr-Cyrl-CS"/>
        </w:rPr>
      </w:pPr>
      <w:r w:rsidRPr="00BC3064">
        <w:rPr>
          <w:lang w:val="sr-Cyrl-CS"/>
        </w:rPr>
        <w:t xml:space="preserve">У Прокупљу, </w:t>
      </w:r>
      <w:r w:rsidRPr="00BC3064">
        <w:rPr>
          <w:lang w:val="sr-Latn-RS"/>
        </w:rPr>
        <w:t xml:space="preserve"> </w:t>
      </w:r>
      <w:r w:rsidRPr="00BC3064">
        <w:rPr>
          <w:lang w:val="sr-Cyrl-RS"/>
        </w:rPr>
        <w:t>13.03.</w:t>
      </w:r>
      <w:r w:rsidRPr="00BC3064">
        <w:rPr>
          <w:lang w:val="sr-Cyrl-CS"/>
        </w:rPr>
        <w:t>20</w:t>
      </w:r>
      <w:r w:rsidRPr="00BC3064">
        <w:rPr>
          <w:lang w:val="sr-Latn-RS"/>
        </w:rPr>
        <w:t>2</w:t>
      </w:r>
      <w:r w:rsidRPr="00BC3064">
        <w:rPr>
          <w:lang w:val="sr-Cyrl-RS"/>
        </w:rPr>
        <w:t>4</w:t>
      </w:r>
      <w:r w:rsidRPr="00BC3064">
        <w:rPr>
          <w:lang w:val="sr-Cyrl-CS"/>
        </w:rPr>
        <w:t>.године</w:t>
      </w:r>
    </w:p>
    <w:p w:rsidR="00BC3064" w:rsidRPr="00BC3064" w:rsidRDefault="00BC3064" w:rsidP="00BC3064">
      <w:pPr>
        <w:rPr>
          <w:lang w:val="sr-Cyrl-CS"/>
        </w:rPr>
      </w:pPr>
      <w:r w:rsidRPr="00BC3064">
        <w:rPr>
          <w:lang w:val="sr-Cyrl-CS"/>
        </w:rPr>
        <w:t>СКУПШТИНА ГРАДА ПРОКУПЉА</w:t>
      </w:r>
    </w:p>
    <w:p w:rsidR="00BC3064" w:rsidRPr="00BC3064" w:rsidRDefault="00BC3064" w:rsidP="00BC3064">
      <w:pPr>
        <w:rPr>
          <w:lang w:val="sr-Cyrl-CS"/>
        </w:rPr>
      </w:pPr>
    </w:p>
    <w:p w:rsidR="00BC3064" w:rsidRPr="00BC3064" w:rsidRDefault="00BC3064" w:rsidP="00BC3064">
      <w:pPr>
        <w:rPr>
          <w:lang w:val="sr-Cyrl-CS"/>
        </w:rPr>
      </w:pPr>
      <w:r w:rsidRPr="00BC3064">
        <w:rPr>
          <w:lang w:val="sr-Cyrl-CS"/>
        </w:rPr>
        <w:t xml:space="preserve">                                                                                                                                         </w:t>
      </w:r>
      <w:r>
        <w:rPr>
          <w:lang w:val="sr-Cyrl-CS"/>
        </w:rPr>
        <w:t xml:space="preserve">                                                                                                     </w:t>
      </w:r>
      <w:r w:rsidRPr="00BC3064">
        <w:rPr>
          <w:lang w:val="sr-Cyrl-CS"/>
        </w:rPr>
        <w:t>ПРЕДСЕДНИК</w:t>
      </w:r>
    </w:p>
    <w:p w:rsidR="00BC3064" w:rsidRPr="00BC3064" w:rsidRDefault="00BC3064" w:rsidP="00BC3064">
      <w:pPr>
        <w:rPr>
          <w:lang w:val="sr-Cyrl-CS"/>
        </w:rPr>
      </w:pPr>
      <w:r w:rsidRPr="00BC3064">
        <w:rPr>
          <w:lang w:val="sr-Cyrl-CS"/>
        </w:rPr>
        <w:t xml:space="preserve">                                                                                                                                 </w:t>
      </w:r>
      <w:r>
        <w:rPr>
          <w:lang w:val="sr-Cyrl-CS"/>
        </w:rPr>
        <w:t xml:space="preserve">                                                                                                       </w:t>
      </w:r>
      <w:r w:rsidRPr="00BC3064">
        <w:rPr>
          <w:lang w:val="sr-Cyrl-CS"/>
        </w:rPr>
        <w:t>СКУПШТИНЕ ГРАДА</w:t>
      </w:r>
    </w:p>
    <w:p w:rsidR="00BC3064" w:rsidRDefault="00BC3064" w:rsidP="00BC3064">
      <w:pPr>
        <w:rPr>
          <w:lang w:val="sr-Cyrl-CS"/>
        </w:rPr>
      </w:pPr>
      <w:r w:rsidRPr="00BC3064">
        <w:rPr>
          <w:lang w:val="sr-Cyrl-CS"/>
        </w:rPr>
        <w:t xml:space="preserve">                                                                                                                                             </w:t>
      </w:r>
      <w:r>
        <w:rPr>
          <w:lang w:val="sr-Cyrl-CS"/>
        </w:rPr>
        <w:t xml:space="preserve">                                                                                                      </w:t>
      </w:r>
      <w:r w:rsidRPr="00BC3064">
        <w:rPr>
          <w:lang w:val="sr-Cyrl-CS"/>
        </w:rPr>
        <w:t>Дејан Лазић</w:t>
      </w:r>
      <w:r>
        <w:rPr>
          <w:lang w:val="sr-Cyrl-CS"/>
        </w:rPr>
        <w:t xml:space="preserve"> с.р.</w:t>
      </w:r>
    </w:p>
    <w:p w:rsidR="00BC3064" w:rsidRDefault="00BC3064" w:rsidP="00BC3064">
      <w:pPr>
        <w:rPr>
          <w:lang w:val="sr-Cyrl-CS"/>
        </w:rPr>
      </w:pPr>
    </w:p>
    <w:p w:rsidR="00BC3064" w:rsidRDefault="002B0E0B" w:rsidP="00BC3064">
      <w:pPr>
        <w:rPr>
          <w:sz w:val="40"/>
          <w:szCs w:val="40"/>
          <w:lang w:val="sr-Cyrl-CS"/>
        </w:rPr>
      </w:pPr>
      <w:r>
        <w:rPr>
          <w:sz w:val="40"/>
          <w:szCs w:val="40"/>
          <w:lang w:val="sr-Cyrl-CS"/>
        </w:rPr>
        <w:t>30</w:t>
      </w:r>
    </w:p>
    <w:p w:rsidR="001D4226" w:rsidRPr="001D4226" w:rsidRDefault="001D4226" w:rsidP="001D4226">
      <w:pPr>
        <w:jc w:val="both"/>
        <w:rPr>
          <w:lang w:val="sr-Cyrl-CS"/>
        </w:rPr>
      </w:pPr>
      <w:r>
        <w:rPr>
          <w:lang w:val="sr-Cyrl-CS"/>
        </w:rPr>
        <w:t xml:space="preserve">         </w:t>
      </w:r>
      <w:r w:rsidRPr="001D4226">
        <w:rPr>
          <w:lang w:val="sr-Cyrl-CS"/>
        </w:rPr>
        <w:t>На основу члана 36. Закона о локалној самоуправи(''Службени Гласник РС' бр.129/07,83/2014-др.закон, 101/2016-др.закон, 47/2018 и 111/2021 – др.закон), члана 44. Статута града Прокупља (''Сл.лист општине Прокупље'' бр.15/2018),</w:t>
      </w:r>
      <w:r w:rsidRPr="001D4226">
        <w:t xml:space="preserve"> </w:t>
      </w:r>
      <w:r w:rsidRPr="001D4226">
        <w:rPr>
          <w:lang w:val="sr-Cyrl-CS"/>
        </w:rPr>
        <w:t>члана</w:t>
      </w:r>
      <w:r w:rsidRPr="001D4226">
        <w:t xml:space="preserve"> 40. </w:t>
      </w:r>
      <w:r w:rsidRPr="001D4226">
        <w:rPr>
          <w:lang w:val="sr-Cyrl-RS"/>
        </w:rPr>
        <w:t>Пословника Скупштине града Прокупља</w:t>
      </w:r>
      <w:r w:rsidRPr="001D4226">
        <w:rPr>
          <w:lang w:val="sr-Cyrl-CS"/>
        </w:rPr>
        <w:t xml:space="preserve"> (''Сл.лист града Прокупља'' бр.15/2018), Скупштина града Прокупља на седници одржаној дана</w:t>
      </w:r>
      <w:r w:rsidRPr="001D4226">
        <w:t xml:space="preserve"> </w:t>
      </w:r>
      <w:r w:rsidRPr="001D4226">
        <w:rPr>
          <w:lang w:val="sr-Cyrl-RS"/>
        </w:rPr>
        <w:t>13.03.</w:t>
      </w:r>
      <w:r w:rsidRPr="001D4226">
        <w:rPr>
          <w:lang w:val="sr-Cyrl-CS"/>
        </w:rPr>
        <w:t>2024.године, донела је:</w:t>
      </w:r>
    </w:p>
    <w:p w:rsidR="001D4226" w:rsidRPr="001D4226" w:rsidRDefault="001D4226" w:rsidP="001D4226">
      <w:pPr>
        <w:jc w:val="both"/>
        <w:rPr>
          <w:lang w:val="sr-Cyrl-CS"/>
        </w:rPr>
      </w:pPr>
    </w:p>
    <w:p w:rsidR="001D4226" w:rsidRPr="001D4226" w:rsidRDefault="001D4226" w:rsidP="001D4226">
      <w:pPr>
        <w:jc w:val="center"/>
        <w:rPr>
          <w:b/>
          <w:lang w:val="sr-Cyrl-CS"/>
        </w:rPr>
      </w:pPr>
      <w:r w:rsidRPr="001D4226">
        <w:rPr>
          <w:b/>
          <w:lang w:val="sr-Cyrl-CS"/>
        </w:rPr>
        <w:t>Р Е Ш Е Њ Е</w:t>
      </w:r>
    </w:p>
    <w:p w:rsidR="001D4226" w:rsidRPr="001D4226" w:rsidRDefault="001D4226" w:rsidP="001D4226">
      <w:pPr>
        <w:jc w:val="center"/>
        <w:rPr>
          <w:b/>
          <w:lang w:val="sr-Cyrl-CS"/>
        </w:rPr>
      </w:pPr>
      <w:r w:rsidRPr="001D4226">
        <w:rPr>
          <w:b/>
          <w:lang w:val="sr-Cyrl-CS"/>
        </w:rPr>
        <w:t xml:space="preserve">О ОСНИВАЊУ КОМИСИЈЕ ЗА </w:t>
      </w:r>
      <w:r w:rsidRPr="001D4226">
        <w:rPr>
          <w:b/>
          <w:lang w:val="sr-Cyrl-RS"/>
        </w:rPr>
        <w:t>ПРЕДСТАВКЕ И ЖАЛБЕ</w:t>
      </w:r>
      <w:r w:rsidRPr="001D4226">
        <w:rPr>
          <w:b/>
          <w:lang w:val="sr-Cyrl-CS"/>
        </w:rPr>
        <w:t xml:space="preserve"> </w:t>
      </w:r>
    </w:p>
    <w:p w:rsidR="001D4226" w:rsidRPr="001D4226" w:rsidRDefault="001D4226" w:rsidP="001D4226">
      <w:pPr>
        <w:jc w:val="center"/>
        <w:rPr>
          <w:b/>
          <w:lang w:val="sr-Cyrl-CS"/>
        </w:rPr>
      </w:pPr>
      <w:r w:rsidRPr="001D4226">
        <w:rPr>
          <w:b/>
          <w:lang w:val="sr-Cyrl-CS"/>
        </w:rPr>
        <w:t xml:space="preserve"> СКУПШТИНЕ ГРАДА ПРОКУПЉА</w:t>
      </w:r>
    </w:p>
    <w:p w:rsidR="001D4226" w:rsidRPr="001D4226" w:rsidRDefault="001D4226" w:rsidP="001D4226">
      <w:pPr>
        <w:jc w:val="center"/>
        <w:rPr>
          <w:b/>
          <w:lang w:val="sr-Cyrl-CS"/>
        </w:rPr>
      </w:pPr>
    </w:p>
    <w:p w:rsidR="001D4226" w:rsidRPr="001D4226" w:rsidRDefault="001D4226" w:rsidP="001D4226">
      <w:pPr>
        <w:jc w:val="center"/>
        <w:rPr>
          <w:lang w:val="sr-Cyrl-CS"/>
        </w:rPr>
      </w:pPr>
      <w:r w:rsidRPr="001D4226">
        <w:rPr>
          <w:lang w:val="sr-Cyrl-CS"/>
        </w:rPr>
        <w:t>Члан 1.</w:t>
      </w:r>
    </w:p>
    <w:p w:rsidR="001D4226" w:rsidRPr="001D4226" w:rsidRDefault="001D4226" w:rsidP="001D4226">
      <w:pPr>
        <w:jc w:val="center"/>
        <w:rPr>
          <w:lang w:val="sr-Cyrl-CS"/>
        </w:rPr>
      </w:pPr>
      <w:r w:rsidRPr="001D4226">
        <w:rPr>
          <w:lang w:val="sr-Cyrl-CS"/>
        </w:rPr>
        <w:t xml:space="preserve">Оснива се Комисија за </w:t>
      </w:r>
      <w:r w:rsidRPr="001D4226">
        <w:rPr>
          <w:lang w:val="sr-Cyrl-RS"/>
        </w:rPr>
        <w:t>представке и жалбе</w:t>
      </w:r>
      <w:r w:rsidRPr="001D4226">
        <w:rPr>
          <w:lang w:val="sr-Cyrl-CS"/>
        </w:rPr>
        <w:t xml:space="preserve"> Скупштине града Прокупља</w:t>
      </w:r>
    </w:p>
    <w:p w:rsidR="001D4226" w:rsidRPr="001D4226" w:rsidRDefault="001D4226" w:rsidP="001D4226">
      <w:pPr>
        <w:jc w:val="both"/>
        <w:rPr>
          <w:lang w:val="sr-Cyrl-CS"/>
        </w:rPr>
      </w:pPr>
    </w:p>
    <w:p w:rsidR="001D4226" w:rsidRPr="001D4226" w:rsidRDefault="001D4226" w:rsidP="001D4226">
      <w:pPr>
        <w:jc w:val="both"/>
        <w:rPr>
          <w:lang w:val="sr-Cyrl-CS"/>
        </w:rPr>
      </w:pPr>
    </w:p>
    <w:p w:rsidR="001D4226" w:rsidRPr="001D4226" w:rsidRDefault="001D4226" w:rsidP="001D4226">
      <w:pPr>
        <w:jc w:val="center"/>
        <w:rPr>
          <w:lang w:val="sr-Cyrl-CS"/>
        </w:rPr>
      </w:pPr>
      <w:r w:rsidRPr="001D4226">
        <w:rPr>
          <w:lang w:val="sr-Cyrl-CS"/>
        </w:rPr>
        <w:t>Члан 2.</w:t>
      </w:r>
    </w:p>
    <w:p w:rsidR="001D4226" w:rsidRPr="001D4226" w:rsidRDefault="001D4226" w:rsidP="001D4226">
      <w:pPr>
        <w:jc w:val="center"/>
        <w:rPr>
          <w:lang w:val="sr-Cyrl-CS"/>
        </w:rPr>
      </w:pPr>
      <w:r w:rsidRPr="001D4226">
        <w:rPr>
          <w:lang w:val="sr-Cyrl-CS"/>
        </w:rPr>
        <w:t>У састав Комисије изабрани су:</w:t>
      </w:r>
    </w:p>
    <w:p w:rsidR="001D4226" w:rsidRPr="001D4226" w:rsidRDefault="001D4226" w:rsidP="001D4226">
      <w:pPr>
        <w:rPr>
          <w:lang w:val="sr-Cyrl-CS"/>
        </w:rPr>
      </w:pPr>
    </w:p>
    <w:p w:rsidR="001D4226" w:rsidRPr="001D4226" w:rsidRDefault="001D4226" w:rsidP="001D4226">
      <w:pPr>
        <w:rPr>
          <w:lang w:val="sr-Cyrl-RS"/>
        </w:rPr>
      </w:pPr>
      <w:r w:rsidRPr="001D4226">
        <w:rPr>
          <w:lang w:val="sr-Cyrl-CS"/>
        </w:rPr>
        <w:t xml:space="preserve">                                                                        1.</w:t>
      </w:r>
      <w:r w:rsidRPr="001D4226">
        <w:t xml:space="preserve"> </w:t>
      </w:r>
      <w:r w:rsidRPr="001D4226">
        <w:rPr>
          <w:lang w:val="sr-Cyrl-RS"/>
        </w:rPr>
        <w:t>Љиљана Мићаковић, ул.Краља Милана бр.2</w:t>
      </w:r>
    </w:p>
    <w:p w:rsidR="001D4226" w:rsidRPr="001D4226" w:rsidRDefault="001D4226" w:rsidP="001D4226">
      <w:pPr>
        <w:rPr>
          <w:lang w:val="sr-Cyrl-CS"/>
        </w:rPr>
      </w:pPr>
      <w:r w:rsidRPr="001D4226">
        <w:rPr>
          <w:lang w:val="sr-Cyrl-CS"/>
        </w:rPr>
        <w:t xml:space="preserve">                                                                        2. Марко Чикарић, ул.Ратка Павловића бр.22</w:t>
      </w:r>
    </w:p>
    <w:p w:rsidR="001D4226" w:rsidRPr="001D4226" w:rsidRDefault="001D4226" w:rsidP="001D4226">
      <w:pPr>
        <w:rPr>
          <w:lang w:val="sr-Cyrl-CS"/>
        </w:rPr>
      </w:pPr>
      <w:r w:rsidRPr="001D4226">
        <w:rPr>
          <w:lang w:val="sr-Cyrl-CS"/>
        </w:rPr>
        <w:t xml:space="preserve">                                                                        3. Светлана Богдановић, ул.Доситејева бр.7/20</w:t>
      </w:r>
    </w:p>
    <w:p w:rsidR="001D4226" w:rsidRPr="001D4226" w:rsidRDefault="001D4226" w:rsidP="001D4226">
      <w:pPr>
        <w:rPr>
          <w:lang w:val="sr-Cyrl-CS"/>
        </w:rPr>
      </w:pPr>
      <w:r w:rsidRPr="001D4226">
        <w:rPr>
          <w:lang w:val="sr-Cyrl-CS"/>
        </w:rPr>
        <w:t xml:space="preserve">                                                                        4.Младен Костић, ул.Таткова бр.92</w:t>
      </w:r>
    </w:p>
    <w:p w:rsidR="001D4226" w:rsidRPr="001D4226" w:rsidRDefault="001D4226" w:rsidP="001D4226">
      <w:pPr>
        <w:rPr>
          <w:lang w:val="sr-Cyrl-CS"/>
        </w:rPr>
      </w:pPr>
      <w:r w:rsidRPr="001D4226">
        <w:rPr>
          <w:lang w:val="sr-Cyrl-CS"/>
        </w:rPr>
        <w:t xml:space="preserve">                                                                        5. Јелена Милачић, ул. Кнез Мијалова бр.68</w:t>
      </w:r>
    </w:p>
    <w:p w:rsidR="001D4226" w:rsidRPr="001D4226" w:rsidRDefault="001D4226" w:rsidP="001D4226">
      <w:pPr>
        <w:jc w:val="center"/>
        <w:rPr>
          <w:lang w:val="sr-Cyrl-CS"/>
        </w:rPr>
      </w:pPr>
      <w:r w:rsidRPr="001D4226">
        <w:rPr>
          <w:lang w:val="sr-Cyrl-CS"/>
        </w:rPr>
        <w:t>Члан 3.</w:t>
      </w:r>
    </w:p>
    <w:p w:rsidR="001D4226" w:rsidRPr="001D4226" w:rsidRDefault="001D4226" w:rsidP="001D4226">
      <w:pPr>
        <w:jc w:val="center"/>
        <w:rPr>
          <w:lang w:val="sr-Cyrl-CS"/>
        </w:rPr>
      </w:pPr>
    </w:p>
    <w:p w:rsidR="001D4226" w:rsidRPr="001D4226" w:rsidRDefault="001D4226" w:rsidP="001D4226">
      <w:pPr>
        <w:jc w:val="center"/>
        <w:rPr>
          <w:lang w:val="sr-Cyrl-CS"/>
        </w:rPr>
      </w:pPr>
      <w:r w:rsidRPr="001D4226">
        <w:rPr>
          <w:lang w:val="sr-Cyrl-CS"/>
        </w:rPr>
        <w:t>Мандат чланова Комисије траје колико и мандат Скупштине града Прокупља која их је изабрала.</w:t>
      </w:r>
    </w:p>
    <w:p w:rsidR="001D4226" w:rsidRPr="001D4226" w:rsidRDefault="001D4226" w:rsidP="001D4226">
      <w:pPr>
        <w:rPr>
          <w:lang w:val="sr-Cyrl-CS"/>
        </w:rPr>
      </w:pPr>
    </w:p>
    <w:p w:rsidR="001D4226" w:rsidRPr="001D4226" w:rsidRDefault="001D4226" w:rsidP="001D4226">
      <w:pPr>
        <w:jc w:val="center"/>
        <w:rPr>
          <w:lang w:val="sr-Cyrl-CS"/>
        </w:rPr>
      </w:pPr>
      <w:r w:rsidRPr="001D4226">
        <w:rPr>
          <w:lang w:val="sr-Cyrl-CS"/>
        </w:rPr>
        <w:t>Члан 4.</w:t>
      </w:r>
    </w:p>
    <w:p w:rsidR="001D4226" w:rsidRPr="001D4226" w:rsidRDefault="001D4226" w:rsidP="001D4226">
      <w:pPr>
        <w:jc w:val="center"/>
        <w:rPr>
          <w:lang w:val="sr-Cyrl-CS"/>
        </w:rPr>
      </w:pPr>
    </w:p>
    <w:p w:rsidR="001D4226" w:rsidRPr="001D4226" w:rsidRDefault="001D4226" w:rsidP="001D4226">
      <w:pPr>
        <w:jc w:val="center"/>
        <w:rPr>
          <w:lang w:val="sr-Cyrl-CS"/>
        </w:rPr>
      </w:pPr>
      <w:r w:rsidRPr="001D4226">
        <w:rPr>
          <w:lang w:val="sr-Cyrl-CS"/>
        </w:rPr>
        <w:t>Председник Комисије се бира на првој седници Комисије.</w:t>
      </w:r>
    </w:p>
    <w:p w:rsidR="001D4226" w:rsidRPr="001D4226" w:rsidRDefault="001D4226" w:rsidP="001D4226">
      <w:pPr>
        <w:rPr>
          <w:lang w:val="sr-Cyrl-CS"/>
        </w:rPr>
      </w:pPr>
    </w:p>
    <w:p w:rsidR="001D4226" w:rsidRPr="001D4226" w:rsidRDefault="001D4226" w:rsidP="001D4226">
      <w:pPr>
        <w:jc w:val="center"/>
        <w:rPr>
          <w:lang w:val="sr-Cyrl-CS"/>
        </w:rPr>
      </w:pPr>
      <w:r w:rsidRPr="001D4226">
        <w:rPr>
          <w:lang w:val="sr-Cyrl-CS"/>
        </w:rPr>
        <w:t>Члан 5.</w:t>
      </w:r>
    </w:p>
    <w:p w:rsidR="001D4226" w:rsidRPr="001D4226" w:rsidRDefault="001D4226" w:rsidP="001D4226">
      <w:pPr>
        <w:jc w:val="center"/>
        <w:rPr>
          <w:lang w:val="sr-Cyrl-CS"/>
        </w:rPr>
      </w:pPr>
      <w:r w:rsidRPr="001D4226">
        <w:rPr>
          <w:lang w:val="sr-Cyrl-CS"/>
        </w:rPr>
        <w:t>Решење ступа на снагу даном доношења.</w:t>
      </w:r>
    </w:p>
    <w:p w:rsidR="001D4226" w:rsidRPr="001D4226" w:rsidRDefault="001D4226" w:rsidP="001D4226">
      <w:pPr>
        <w:rPr>
          <w:lang w:val="sr-Cyrl-CS"/>
        </w:rPr>
      </w:pPr>
    </w:p>
    <w:p w:rsidR="001D4226" w:rsidRPr="001D4226" w:rsidRDefault="001D4226" w:rsidP="001D4226">
      <w:pPr>
        <w:jc w:val="center"/>
        <w:rPr>
          <w:lang w:val="sr-Cyrl-CS"/>
        </w:rPr>
      </w:pPr>
      <w:r w:rsidRPr="001D4226">
        <w:rPr>
          <w:lang w:val="sr-Cyrl-CS"/>
        </w:rPr>
        <w:t>Члан 6.</w:t>
      </w:r>
    </w:p>
    <w:p w:rsidR="001D4226" w:rsidRPr="001D4226" w:rsidRDefault="001D4226" w:rsidP="001D4226">
      <w:pPr>
        <w:jc w:val="center"/>
        <w:rPr>
          <w:lang w:val="sr-Latn-RS"/>
        </w:rPr>
      </w:pPr>
      <w:r w:rsidRPr="001D4226">
        <w:rPr>
          <w:lang w:val="sr-Cyrl-CS"/>
        </w:rPr>
        <w:t>Ово решење објавити у ''Службеном листу града Прокупља''</w:t>
      </w:r>
    </w:p>
    <w:p w:rsidR="001D4226" w:rsidRPr="001D4226" w:rsidRDefault="001D4226" w:rsidP="001D4226">
      <w:pPr>
        <w:jc w:val="center"/>
        <w:rPr>
          <w:lang w:val="sr-Latn-RS"/>
        </w:rPr>
      </w:pPr>
    </w:p>
    <w:p w:rsidR="001D4226" w:rsidRPr="001D4226" w:rsidRDefault="001D4226" w:rsidP="001D4226">
      <w:pPr>
        <w:jc w:val="center"/>
        <w:rPr>
          <w:lang w:val="sr-Latn-RS"/>
        </w:rPr>
      </w:pPr>
    </w:p>
    <w:p w:rsidR="001D4226" w:rsidRPr="001D4226" w:rsidRDefault="001D4226" w:rsidP="001D4226">
      <w:pPr>
        <w:jc w:val="center"/>
        <w:rPr>
          <w:lang w:val="sr-Latn-RS"/>
        </w:rPr>
      </w:pPr>
    </w:p>
    <w:p w:rsidR="001D4226" w:rsidRPr="001D4226" w:rsidRDefault="001D4226" w:rsidP="001D4226">
      <w:pPr>
        <w:rPr>
          <w:lang w:val="sr-Latn-RS"/>
        </w:rPr>
      </w:pPr>
      <w:r w:rsidRPr="001D4226">
        <w:rPr>
          <w:lang w:val="sr-Cyrl-CS"/>
        </w:rPr>
        <w:t>Број:  06-25/2024-02</w:t>
      </w:r>
    </w:p>
    <w:p w:rsidR="001D4226" w:rsidRPr="001D4226" w:rsidRDefault="001D4226" w:rsidP="001D4226">
      <w:pPr>
        <w:rPr>
          <w:lang w:val="sr-Cyrl-CS"/>
        </w:rPr>
      </w:pPr>
      <w:r w:rsidRPr="001D4226">
        <w:rPr>
          <w:lang w:val="sr-Cyrl-CS"/>
        </w:rPr>
        <w:t>У Прокупљу, 13.03.</w:t>
      </w:r>
      <w:r w:rsidRPr="001D4226">
        <w:rPr>
          <w:lang w:val="sr-Latn-RS"/>
        </w:rPr>
        <w:t xml:space="preserve"> </w:t>
      </w:r>
      <w:r w:rsidRPr="001D4226">
        <w:rPr>
          <w:lang w:val="sr-Cyrl-CS"/>
        </w:rPr>
        <w:t>20</w:t>
      </w:r>
      <w:r w:rsidRPr="001D4226">
        <w:rPr>
          <w:lang w:val="sr-Latn-RS"/>
        </w:rPr>
        <w:t>2</w:t>
      </w:r>
      <w:r w:rsidRPr="001D4226">
        <w:rPr>
          <w:lang w:val="sr-Cyrl-RS"/>
        </w:rPr>
        <w:t>4</w:t>
      </w:r>
      <w:r w:rsidRPr="001D4226">
        <w:rPr>
          <w:lang w:val="sr-Cyrl-CS"/>
        </w:rPr>
        <w:t>.године</w:t>
      </w:r>
    </w:p>
    <w:p w:rsidR="001D4226" w:rsidRPr="001D4226" w:rsidRDefault="001D4226" w:rsidP="001D4226">
      <w:pPr>
        <w:rPr>
          <w:lang w:val="sr-Cyrl-CS"/>
        </w:rPr>
      </w:pPr>
      <w:r w:rsidRPr="001D4226">
        <w:rPr>
          <w:lang w:val="sr-Cyrl-CS"/>
        </w:rPr>
        <w:t>СКУПШТИНА ГРАДА ПРОКУПЉА</w:t>
      </w:r>
    </w:p>
    <w:p w:rsidR="001D4226" w:rsidRPr="001D4226" w:rsidRDefault="001D4226" w:rsidP="001D4226">
      <w:pPr>
        <w:rPr>
          <w:lang w:val="sr-Cyrl-CS"/>
        </w:rPr>
      </w:pPr>
    </w:p>
    <w:p w:rsidR="001D4226" w:rsidRPr="001D4226" w:rsidRDefault="001D4226" w:rsidP="001D4226">
      <w:pPr>
        <w:rPr>
          <w:lang w:val="sr-Cyrl-CS"/>
        </w:rPr>
      </w:pPr>
      <w:r w:rsidRPr="001D4226">
        <w:rPr>
          <w:lang w:val="sr-Cyrl-CS"/>
        </w:rPr>
        <w:t xml:space="preserve">                                                                                                                                       </w:t>
      </w:r>
      <w:r>
        <w:rPr>
          <w:lang w:val="sr-Cyrl-CS"/>
        </w:rPr>
        <w:t xml:space="preserve">                                                                                                             </w:t>
      </w:r>
      <w:r w:rsidRPr="001D4226">
        <w:rPr>
          <w:lang w:val="sr-Cyrl-CS"/>
        </w:rPr>
        <w:t xml:space="preserve">  ПРЕДСЕДНИК</w:t>
      </w:r>
    </w:p>
    <w:p w:rsidR="001D4226" w:rsidRPr="001D4226" w:rsidRDefault="001D4226" w:rsidP="001D4226">
      <w:pPr>
        <w:rPr>
          <w:lang w:val="sr-Cyrl-CS"/>
        </w:rPr>
      </w:pPr>
      <w:r w:rsidRPr="001D4226">
        <w:rPr>
          <w:lang w:val="sr-Cyrl-CS"/>
        </w:rPr>
        <w:t xml:space="preserve">                                                                                                                                 </w:t>
      </w:r>
      <w:r>
        <w:rPr>
          <w:lang w:val="sr-Cyrl-CS"/>
        </w:rPr>
        <w:t xml:space="preserve">                                                                                                               </w:t>
      </w:r>
      <w:r w:rsidRPr="001D4226">
        <w:rPr>
          <w:lang w:val="sr-Cyrl-CS"/>
        </w:rPr>
        <w:t>СКУПШТИНЕ ГРАДА</w:t>
      </w:r>
    </w:p>
    <w:p w:rsidR="001D4226" w:rsidRDefault="001D4226" w:rsidP="001D4226">
      <w:pPr>
        <w:rPr>
          <w:lang w:val="sr-Cyrl-CS"/>
        </w:rPr>
      </w:pPr>
      <w:r w:rsidRPr="001D4226">
        <w:rPr>
          <w:lang w:val="sr-Cyrl-CS"/>
        </w:rPr>
        <w:t xml:space="preserve">                                                                                                                                             </w:t>
      </w:r>
      <w:r>
        <w:rPr>
          <w:lang w:val="sr-Cyrl-CS"/>
        </w:rPr>
        <w:t xml:space="preserve">                                                                                                              </w:t>
      </w:r>
      <w:r w:rsidRPr="001D4226">
        <w:rPr>
          <w:lang w:val="sr-Cyrl-CS"/>
        </w:rPr>
        <w:t>Дејан Лазић</w:t>
      </w:r>
      <w:r>
        <w:rPr>
          <w:lang w:val="sr-Cyrl-CS"/>
        </w:rPr>
        <w:t xml:space="preserve"> с.р.</w:t>
      </w:r>
    </w:p>
    <w:p w:rsidR="00B0626E" w:rsidRDefault="00B0626E" w:rsidP="001D4226">
      <w:pPr>
        <w:rPr>
          <w:sz w:val="40"/>
          <w:szCs w:val="40"/>
          <w:lang w:val="sr-Cyrl-CS"/>
        </w:rPr>
      </w:pPr>
      <w:r>
        <w:rPr>
          <w:sz w:val="40"/>
          <w:szCs w:val="40"/>
          <w:lang w:val="sr-Cyrl-CS"/>
        </w:rPr>
        <w:t>31</w:t>
      </w:r>
    </w:p>
    <w:p w:rsidR="00BF7877" w:rsidRDefault="00BF7877" w:rsidP="00BF7877">
      <w:pPr>
        <w:spacing w:after="240"/>
        <w:rPr>
          <w:lang w:val="sr-Cyrl-CS"/>
        </w:rPr>
      </w:pPr>
      <w:r>
        <w:rPr>
          <w:lang w:val="sr-Cyrl-CS"/>
        </w:rPr>
        <w:t xml:space="preserve">                                                                                                                                                                                                                                                </w:t>
      </w:r>
    </w:p>
    <w:p w:rsidR="00BF7877" w:rsidRPr="00BF7877" w:rsidRDefault="00BF7877" w:rsidP="00BF7877">
      <w:pPr>
        <w:jc w:val="both"/>
        <w:rPr>
          <w:lang w:val="sr-Cyrl-CS"/>
        </w:rPr>
      </w:pPr>
      <w:r w:rsidRPr="00BF7877">
        <w:rPr>
          <w:lang w:val="sr-Cyrl-CS"/>
        </w:rPr>
        <w:t xml:space="preserve">                             На основу члана 36. Закона о локалној самоуправи(''Службени Гласник РС' бр.129/07,83/2014-др.закон, 101/2016-др.закон, 47/2018 и 111/2021-др.закон), члана 44. Статута града Прокупља (''Сл.лист општине Прокупље'' бр.15/2018),</w:t>
      </w:r>
      <w:r w:rsidRPr="00BF7877">
        <w:t xml:space="preserve"> </w:t>
      </w:r>
      <w:r w:rsidRPr="00BF7877">
        <w:rPr>
          <w:lang w:val="sr-Cyrl-CS"/>
        </w:rPr>
        <w:t>члана</w:t>
      </w:r>
      <w:r w:rsidRPr="00BF7877">
        <w:t xml:space="preserve"> 4</w:t>
      </w:r>
      <w:r w:rsidRPr="00BF7877">
        <w:rPr>
          <w:lang w:val="sr-Cyrl-RS"/>
        </w:rPr>
        <w:t>1</w:t>
      </w:r>
      <w:r w:rsidRPr="00BF7877">
        <w:t xml:space="preserve">. </w:t>
      </w:r>
      <w:r w:rsidRPr="00BF7877">
        <w:rPr>
          <w:lang w:val="sr-Cyrl-RS"/>
        </w:rPr>
        <w:t>Пословника Скупштине града Прокупља</w:t>
      </w:r>
      <w:r w:rsidRPr="00BF7877">
        <w:rPr>
          <w:lang w:val="sr-Cyrl-CS"/>
        </w:rPr>
        <w:t xml:space="preserve"> (''Сл.лист града Прокупља'' бр.15/2018), Скупштина града Прокупља на седници одржаној дана</w:t>
      </w:r>
      <w:r w:rsidRPr="00BF7877">
        <w:t xml:space="preserve"> </w:t>
      </w:r>
      <w:r w:rsidRPr="00BF7877">
        <w:rPr>
          <w:lang w:val="sr-Cyrl-CS"/>
        </w:rPr>
        <w:t xml:space="preserve"> 13.03. 2024.године, донела је:</w:t>
      </w:r>
    </w:p>
    <w:p w:rsidR="00BF7877" w:rsidRPr="00BF7877" w:rsidRDefault="00BF7877" w:rsidP="00BF7877">
      <w:pPr>
        <w:jc w:val="both"/>
        <w:rPr>
          <w:lang w:val="sr-Cyrl-CS"/>
        </w:rPr>
      </w:pPr>
    </w:p>
    <w:p w:rsidR="00BF7877" w:rsidRPr="00BF7877" w:rsidRDefault="00BF7877" w:rsidP="00BF7877">
      <w:pPr>
        <w:jc w:val="center"/>
        <w:rPr>
          <w:b/>
          <w:lang w:val="sr-Cyrl-CS"/>
        </w:rPr>
      </w:pPr>
      <w:r w:rsidRPr="00BF7877">
        <w:rPr>
          <w:b/>
          <w:lang w:val="sr-Cyrl-CS"/>
        </w:rPr>
        <w:t>Р Е Ш Е Њ Е</w:t>
      </w:r>
    </w:p>
    <w:p w:rsidR="00BF7877" w:rsidRPr="00BF7877" w:rsidRDefault="00BF7877" w:rsidP="00BF7877">
      <w:pPr>
        <w:jc w:val="center"/>
        <w:rPr>
          <w:b/>
          <w:lang w:val="sr-Cyrl-CS"/>
        </w:rPr>
      </w:pPr>
      <w:r w:rsidRPr="00BF7877">
        <w:rPr>
          <w:b/>
          <w:lang w:val="sr-Cyrl-CS"/>
        </w:rPr>
        <w:t xml:space="preserve">О ОСНИВАЊУ КОМИСИЈЕ ЗА </w:t>
      </w:r>
      <w:r w:rsidRPr="00BF7877">
        <w:rPr>
          <w:b/>
          <w:lang w:val="sr-Cyrl-RS"/>
        </w:rPr>
        <w:t>РАЗВОЈ ПОЉОПРИВРЕДЕ И СЕЛА</w:t>
      </w:r>
      <w:r w:rsidRPr="00BF7877">
        <w:rPr>
          <w:b/>
          <w:lang w:val="sr-Cyrl-CS"/>
        </w:rPr>
        <w:t xml:space="preserve"> </w:t>
      </w:r>
    </w:p>
    <w:p w:rsidR="00BF7877" w:rsidRPr="00BF7877" w:rsidRDefault="00BF7877" w:rsidP="00BF7877">
      <w:pPr>
        <w:jc w:val="center"/>
        <w:rPr>
          <w:b/>
          <w:lang w:val="sr-Cyrl-CS"/>
        </w:rPr>
      </w:pPr>
      <w:r w:rsidRPr="00BF7877">
        <w:rPr>
          <w:b/>
          <w:lang w:val="sr-Cyrl-CS"/>
        </w:rPr>
        <w:t xml:space="preserve"> СКУПШТИНЕ ГРАДА ПРОКУПЉА</w:t>
      </w:r>
    </w:p>
    <w:p w:rsidR="00BF7877" w:rsidRPr="00BF7877" w:rsidRDefault="00BF7877" w:rsidP="00BF7877">
      <w:pPr>
        <w:jc w:val="center"/>
        <w:rPr>
          <w:b/>
          <w:lang w:val="sr-Cyrl-CS"/>
        </w:rPr>
      </w:pPr>
    </w:p>
    <w:p w:rsidR="00BF7877" w:rsidRPr="00BF7877" w:rsidRDefault="00BF7877" w:rsidP="00BF7877">
      <w:pPr>
        <w:jc w:val="center"/>
        <w:rPr>
          <w:lang w:val="sr-Cyrl-CS"/>
        </w:rPr>
      </w:pPr>
      <w:r w:rsidRPr="00BF7877">
        <w:rPr>
          <w:lang w:val="sr-Cyrl-CS"/>
        </w:rPr>
        <w:t>Члан 1.</w:t>
      </w:r>
    </w:p>
    <w:p w:rsidR="00BF7877" w:rsidRPr="00BF7877" w:rsidRDefault="00BF7877" w:rsidP="00BF7877">
      <w:pPr>
        <w:jc w:val="center"/>
        <w:rPr>
          <w:lang w:val="sr-Cyrl-CS"/>
        </w:rPr>
      </w:pPr>
      <w:r w:rsidRPr="00BF7877">
        <w:rPr>
          <w:lang w:val="sr-Cyrl-CS"/>
        </w:rPr>
        <w:t xml:space="preserve">Оснива се Комисија за </w:t>
      </w:r>
      <w:r w:rsidRPr="00BF7877">
        <w:rPr>
          <w:lang w:val="sr-Cyrl-RS"/>
        </w:rPr>
        <w:t>развој пољопривреде и села</w:t>
      </w:r>
      <w:r w:rsidRPr="00BF7877">
        <w:rPr>
          <w:lang w:val="sr-Cyrl-CS"/>
        </w:rPr>
        <w:t xml:space="preserve"> Скупштине града Прокупља</w:t>
      </w:r>
    </w:p>
    <w:p w:rsidR="00BF7877" w:rsidRPr="00BF7877" w:rsidRDefault="00BF7877" w:rsidP="00BF7877">
      <w:pPr>
        <w:jc w:val="both"/>
        <w:rPr>
          <w:lang w:val="sr-Cyrl-CS"/>
        </w:rPr>
      </w:pPr>
    </w:p>
    <w:p w:rsidR="00BF7877" w:rsidRPr="00BF7877" w:rsidRDefault="00BF7877" w:rsidP="00BF7877">
      <w:pPr>
        <w:jc w:val="both"/>
        <w:rPr>
          <w:lang w:val="sr-Cyrl-CS"/>
        </w:rPr>
      </w:pPr>
    </w:p>
    <w:p w:rsidR="00BF7877" w:rsidRPr="00BF7877" w:rsidRDefault="00BF7877" w:rsidP="00BF7877">
      <w:pPr>
        <w:jc w:val="center"/>
        <w:rPr>
          <w:lang w:val="sr-Cyrl-CS"/>
        </w:rPr>
      </w:pPr>
      <w:r w:rsidRPr="00BF7877">
        <w:rPr>
          <w:lang w:val="sr-Cyrl-CS"/>
        </w:rPr>
        <w:t>Члан 2.</w:t>
      </w:r>
    </w:p>
    <w:p w:rsidR="00BF7877" w:rsidRPr="00BF7877" w:rsidRDefault="00BF7877" w:rsidP="00BF7877">
      <w:pPr>
        <w:jc w:val="center"/>
        <w:rPr>
          <w:lang w:val="sr-Cyrl-CS"/>
        </w:rPr>
      </w:pPr>
      <w:r w:rsidRPr="00BF7877">
        <w:rPr>
          <w:lang w:val="sr-Cyrl-CS"/>
        </w:rPr>
        <w:t>У састав Комисије изабрани су:</w:t>
      </w:r>
    </w:p>
    <w:p w:rsidR="00BF7877" w:rsidRPr="00BF7877" w:rsidRDefault="00BF7877" w:rsidP="00BF7877">
      <w:pPr>
        <w:rPr>
          <w:lang w:val="sr-Cyrl-CS"/>
        </w:rPr>
      </w:pPr>
    </w:p>
    <w:p w:rsidR="00BF7877" w:rsidRPr="00BF7877" w:rsidRDefault="00BF7877" w:rsidP="00BF7877">
      <w:pPr>
        <w:rPr>
          <w:lang w:val="sr-Cyrl-RS"/>
        </w:rPr>
      </w:pPr>
      <w:r w:rsidRPr="00BF7877">
        <w:rPr>
          <w:lang w:val="sr-Cyrl-CS"/>
        </w:rPr>
        <w:t xml:space="preserve">                                                                        1.</w:t>
      </w:r>
      <w:r w:rsidRPr="00BF7877">
        <w:t xml:space="preserve"> </w:t>
      </w:r>
      <w:r w:rsidRPr="00BF7877">
        <w:rPr>
          <w:lang w:val="sr-Cyrl-RS"/>
        </w:rPr>
        <w:t>Марија Максимовић, ул.Пасјачка бр.29</w:t>
      </w:r>
    </w:p>
    <w:p w:rsidR="00BF7877" w:rsidRPr="00BF7877" w:rsidRDefault="00BF7877" w:rsidP="00BF7877">
      <w:pPr>
        <w:rPr>
          <w:lang w:val="sr-Cyrl-CS"/>
        </w:rPr>
      </w:pPr>
      <w:r w:rsidRPr="00BF7877">
        <w:rPr>
          <w:lang w:val="sr-Cyrl-CS"/>
        </w:rPr>
        <w:t xml:space="preserve">                                                                        2. Владан Орловић, село Ресинац</w:t>
      </w:r>
    </w:p>
    <w:p w:rsidR="00BF7877" w:rsidRPr="00BF7877" w:rsidRDefault="00BF7877" w:rsidP="00BF7877">
      <w:pPr>
        <w:rPr>
          <w:lang w:val="sr-Cyrl-CS"/>
        </w:rPr>
      </w:pPr>
      <w:r w:rsidRPr="00BF7877">
        <w:rPr>
          <w:lang w:val="sr-Cyrl-CS"/>
        </w:rPr>
        <w:t xml:space="preserve">                                                                        3. Немања Малетић, ул.Цара Душана бр.2/6</w:t>
      </w:r>
    </w:p>
    <w:p w:rsidR="00BF7877" w:rsidRPr="00BF7877" w:rsidRDefault="00BF7877" w:rsidP="00BF7877">
      <w:pPr>
        <w:rPr>
          <w:lang w:val="sr-Cyrl-CS"/>
        </w:rPr>
      </w:pPr>
      <w:r w:rsidRPr="00BF7877">
        <w:rPr>
          <w:lang w:val="sr-Cyrl-CS"/>
        </w:rPr>
        <w:t xml:space="preserve">                                                                        4.Јовица Павловић, ул. Милутина Бојића бр.4</w:t>
      </w:r>
    </w:p>
    <w:p w:rsidR="00BF7877" w:rsidRPr="00BF7877" w:rsidRDefault="00BF7877" w:rsidP="00BF7877">
      <w:pPr>
        <w:rPr>
          <w:lang w:val="sr-Cyrl-CS"/>
        </w:rPr>
      </w:pPr>
      <w:r w:rsidRPr="00BF7877">
        <w:rPr>
          <w:lang w:val="sr-Cyrl-CS"/>
        </w:rPr>
        <w:t xml:space="preserve">                                                                        5. Ивана Величковић, ул. Браће Стојановић бр.32</w:t>
      </w:r>
    </w:p>
    <w:p w:rsidR="00BF7877" w:rsidRPr="00BF7877" w:rsidRDefault="00BF7877" w:rsidP="00BF7877">
      <w:pPr>
        <w:jc w:val="center"/>
        <w:rPr>
          <w:lang w:val="sr-Cyrl-CS"/>
        </w:rPr>
      </w:pPr>
      <w:r w:rsidRPr="00BF7877">
        <w:rPr>
          <w:lang w:val="sr-Cyrl-CS"/>
        </w:rPr>
        <w:t>Члан 3.</w:t>
      </w:r>
    </w:p>
    <w:p w:rsidR="00BF7877" w:rsidRPr="00BF7877" w:rsidRDefault="00BF7877" w:rsidP="00BF7877">
      <w:pPr>
        <w:jc w:val="center"/>
        <w:rPr>
          <w:lang w:val="sr-Cyrl-CS"/>
        </w:rPr>
      </w:pPr>
    </w:p>
    <w:p w:rsidR="00BF7877" w:rsidRPr="00BF7877" w:rsidRDefault="00BF7877" w:rsidP="00BF7877">
      <w:pPr>
        <w:jc w:val="center"/>
        <w:rPr>
          <w:lang w:val="sr-Cyrl-CS"/>
        </w:rPr>
      </w:pPr>
      <w:r w:rsidRPr="00BF7877">
        <w:rPr>
          <w:lang w:val="sr-Cyrl-CS"/>
        </w:rPr>
        <w:t>Мандат чланова Комисије траје колико и мандат Скупштине града Прокупља која их је изабрала.</w:t>
      </w:r>
    </w:p>
    <w:p w:rsidR="00BF7877" w:rsidRPr="00BF7877" w:rsidRDefault="00BF7877" w:rsidP="00BF7877">
      <w:pPr>
        <w:rPr>
          <w:lang w:val="sr-Cyrl-CS"/>
        </w:rPr>
      </w:pPr>
    </w:p>
    <w:p w:rsidR="00BF7877" w:rsidRPr="00BF7877" w:rsidRDefault="00BF7877" w:rsidP="00BF7877">
      <w:pPr>
        <w:jc w:val="center"/>
        <w:rPr>
          <w:lang w:val="sr-Cyrl-CS"/>
        </w:rPr>
      </w:pPr>
      <w:r w:rsidRPr="00BF7877">
        <w:rPr>
          <w:lang w:val="sr-Cyrl-CS"/>
        </w:rPr>
        <w:t>Члан 4.</w:t>
      </w:r>
    </w:p>
    <w:p w:rsidR="00BF7877" w:rsidRPr="00BF7877" w:rsidRDefault="00BF7877" w:rsidP="00BF7877">
      <w:pPr>
        <w:jc w:val="center"/>
        <w:rPr>
          <w:lang w:val="sr-Cyrl-CS"/>
        </w:rPr>
      </w:pPr>
    </w:p>
    <w:p w:rsidR="00BF7877" w:rsidRPr="00BF7877" w:rsidRDefault="00BF7877" w:rsidP="00BF7877">
      <w:pPr>
        <w:jc w:val="center"/>
        <w:rPr>
          <w:lang w:val="sr-Cyrl-CS"/>
        </w:rPr>
      </w:pPr>
      <w:r w:rsidRPr="00BF7877">
        <w:rPr>
          <w:lang w:val="sr-Cyrl-CS"/>
        </w:rPr>
        <w:t>Председник Комисије се бира на првој седници Комисије.</w:t>
      </w:r>
    </w:p>
    <w:p w:rsidR="00BF7877" w:rsidRPr="00BF7877" w:rsidRDefault="00BF7877" w:rsidP="00BF7877">
      <w:pPr>
        <w:rPr>
          <w:lang w:val="sr-Cyrl-CS"/>
        </w:rPr>
      </w:pPr>
    </w:p>
    <w:p w:rsidR="00BF7877" w:rsidRPr="00BF7877" w:rsidRDefault="00BF7877" w:rsidP="00BF7877">
      <w:pPr>
        <w:jc w:val="center"/>
        <w:rPr>
          <w:lang w:val="sr-Cyrl-CS"/>
        </w:rPr>
      </w:pPr>
      <w:r w:rsidRPr="00BF7877">
        <w:rPr>
          <w:lang w:val="sr-Cyrl-CS"/>
        </w:rPr>
        <w:t>Члан 5.</w:t>
      </w:r>
    </w:p>
    <w:p w:rsidR="00BF7877" w:rsidRPr="00BF7877" w:rsidRDefault="00BF7877" w:rsidP="00BF7877">
      <w:pPr>
        <w:jc w:val="center"/>
        <w:rPr>
          <w:lang w:val="sr-Cyrl-CS"/>
        </w:rPr>
      </w:pPr>
      <w:r w:rsidRPr="00BF7877">
        <w:rPr>
          <w:lang w:val="sr-Cyrl-CS"/>
        </w:rPr>
        <w:t>Решење ступа на снагу даном доношења.</w:t>
      </w:r>
    </w:p>
    <w:p w:rsidR="00BF7877" w:rsidRPr="00BF7877" w:rsidRDefault="00BF7877" w:rsidP="00BF7877">
      <w:pPr>
        <w:rPr>
          <w:lang w:val="sr-Cyrl-CS"/>
        </w:rPr>
      </w:pPr>
    </w:p>
    <w:p w:rsidR="00BF7877" w:rsidRPr="00BF7877" w:rsidRDefault="00BF7877" w:rsidP="00BF7877">
      <w:pPr>
        <w:jc w:val="center"/>
        <w:rPr>
          <w:lang w:val="sr-Cyrl-CS"/>
        </w:rPr>
      </w:pPr>
      <w:r w:rsidRPr="00BF7877">
        <w:rPr>
          <w:lang w:val="sr-Cyrl-CS"/>
        </w:rPr>
        <w:t>Члан 6.</w:t>
      </w:r>
    </w:p>
    <w:p w:rsidR="00BF7877" w:rsidRDefault="00BF7877" w:rsidP="00BF7877">
      <w:pPr>
        <w:jc w:val="center"/>
        <w:rPr>
          <w:lang w:val="sr-Cyrl-RS"/>
        </w:rPr>
      </w:pPr>
      <w:r w:rsidRPr="00BF7877">
        <w:rPr>
          <w:lang w:val="sr-Cyrl-CS"/>
        </w:rPr>
        <w:t>Ово решење објавити у ''Службеном листу града Прокупља''</w:t>
      </w:r>
    </w:p>
    <w:p w:rsidR="00BF7877" w:rsidRPr="00BF7877" w:rsidRDefault="00BF7877" w:rsidP="00BF7877">
      <w:pPr>
        <w:rPr>
          <w:lang w:val="sr-Latn-RS"/>
        </w:rPr>
      </w:pPr>
      <w:r w:rsidRPr="00BF7877">
        <w:rPr>
          <w:lang w:val="sr-Cyrl-CS"/>
        </w:rPr>
        <w:t>Број:  06-25/2024-02</w:t>
      </w:r>
    </w:p>
    <w:p w:rsidR="00BF7877" w:rsidRPr="00BF7877" w:rsidRDefault="00BF7877" w:rsidP="00BF7877">
      <w:pPr>
        <w:rPr>
          <w:lang w:val="sr-Cyrl-CS"/>
        </w:rPr>
      </w:pPr>
      <w:r w:rsidRPr="00BF7877">
        <w:rPr>
          <w:lang w:val="sr-Cyrl-CS"/>
        </w:rPr>
        <w:t xml:space="preserve">У Прокупљу, </w:t>
      </w:r>
      <w:r w:rsidRPr="00BF7877">
        <w:rPr>
          <w:lang w:val="sr-Latn-RS"/>
        </w:rPr>
        <w:t xml:space="preserve"> </w:t>
      </w:r>
      <w:r w:rsidRPr="00BF7877">
        <w:rPr>
          <w:lang w:val="sr-Cyrl-RS"/>
        </w:rPr>
        <w:t>13.03.</w:t>
      </w:r>
      <w:r w:rsidRPr="00BF7877">
        <w:rPr>
          <w:lang w:val="sr-Latn-RS"/>
        </w:rPr>
        <w:t xml:space="preserve"> </w:t>
      </w:r>
      <w:r w:rsidRPr="00BF7877">
        <w:rPr>
          <w:lang w:val="sr-Cyrl-CS"/>
        </w:rPr>
        <w:t>20</w:t>
      </w:r>
      <w:r w:rsidRPr="00BF7877">
        <w:rPr>
          <w:lang w:val="sr-Latn-RS"/>
        </w:rPr>
        <w:t>2</w:t>
      </w:r>
      <w:r w:rsidRPr="00BF7877">
        <w:rPr>
          <w:lang w:val="sr-Cyrl-RS"/>
        </w:rPr>
        <w:t>4</w:t>
      </w:r>
      <w:r w:rsidRPr="00BF7877">
        <w:rPr>
          <w:lang w:val="sr-Cyrl-CS"/>
        </w:rPr>
        <w:t>.године</w:t>
      </w:r>
    </w:p>
    <w:p w:rsidR="00BF7877" w:rsidRPr="00BF7877" w:rsidRDefault="00BF7877" w:rsidP="00BF7877">
      <w:pPr>
        <w:rPr>
          <w:lang w:val="sr-Cyrl-CS"/>
        </w:rPr>
      </w:pPr>
      <w:r w:rsidRPr="00BF7877">
        <w:rPr>
          <w:lang w:val="sr-Cyrl-CS"/>
        </w:rPr>
        <w:t>СКУПШТИНА ГРАДА ПРОКУПЉА</w:t>
      </w:r>
    </w:p>
    <w:p w:rsidR="00BF7877" w:rsidRPr="00BF7877" w:rsidRDefault="00BF7877" w:rsidP="00BF7877">
      <w:pPr>
        <w:rPr>
          <w:lang w:val="sr-Cyrl-CS"/>
        </w:rPr>
      </w:pPr>
    </w:p>
    <w:p w:rsidR="00BF7877" w:rsidRPr="00BF7877" w:rsidRDefault="00BF7877" w:rsidP="00BF7877">
      <w:pPr>
        <w:rPr>
          <w:lang w:val="sr-Cyrl-CS"/>
        </w:rPr>
      </w:pPr>
      <w:r w:rsidRPr="00BF7877">
        <w:rPr>
          <w:lang w:val="sr-Cyrl-CS"/>
        </w:rPr>
        <w:t xml:space="preserve">                                                                                                                                         </w:t>
      </w:r>
      <w:r>
        <w:rPr>
          <w:lang w:val="sr-Cyrl-CS"/>
        </w:rPr>
        <w:t xml:space="preserve">                                                                                                                       </w:t>
      </w:r>
      <w:r w:rsidRPr="00BF7877">
        <w:rPr>
          <w:lang w:val="sr-Cyrl-CS"/>
        </w:rPr>
        <w:t>ПРЕДСЕДНИК</w:t>
      </w:r>
    </w:p>
    <w:p w:rsidR="00BF7877" w:rsidRPr="00BF7877" w:rsidRDefault="00BF7877" w:rsidP="00BF7877">
      <w:pPr>
        <w:rPr>
          <w:lang w:val="sr-Cyrl-CS"/>
        </w:rPr>
      </w:pPr>
      <w:r w:rsidRPr="00BF7877">
        <w:rPr>
          <w:lang w:val="sr-Cyrl-CS"/>
        </w:rPr>
        <w:t xml:space="preserve">                                                                                                                                 </w:t>
      </w:r>
      <w:r>
        <w:rPr>
          <w:lang w:val="sr-Cyrl-CS"/>
        </w:rPr>
        <w:t xml:space="preserve">                                                                                                                       </w:t>
      </w:r>
      <w:r w:rsidRPr="00BF7877">
        <w:rPr>
          <w:lang w:val="sr-Cyrl-CS"/>
        </w:rPr>
        <w:t>СКУПШТИНЕ ГРАДА</w:t>
      </w:r>
    </w:p>
    <w:p w:rsidR="00BF7877" w:rsidRDefault="00BF7877" w:rsidP="00BF7877">
      <w:pPr>
        <w:rPr>
          <w:lang w:val="sr-Cyrl-CS"/>
        </w:rPr>
      </w:pPr>
      <w:r w:rsidRPr="00BF7877">
        <w:rPr>
          <w:lang w:val="sr-Cyrl-CS"/>
        </w:rPr>
        <w:t xml:space="preserve">                                                                                                                                            </w:t>
      </w:r>
      <w:r>
        <w:rPr>
          <w:lang w:val="sr-Cyrl-CS"/>
        </w:rPr>
        <w:t xml:space="preserve">                                                                                                                     </w:t>
      </w:r>
      <w:r w:rsidRPr="00BF7877">
        <w:rPr>
          <w:lang w:val="sr-Cyrl-CS"/>
        </w:rPr>
        <w:t xml:space="preserve"> Дејан Лазић</w:t>
      </w:r>
      <w:r>
        <w:rPr>
          <w:lang w:val="sr-Cyrl-CS"/>
        </w:rPr>
        <w:t xml:space="preserve"> с.р.</w:t>
      </w:r>
    </w:p>
    <w:p w:rsidR="007C4F21" w:rsidRDefault="007C4F21" w:rsidP="00BF7877">
      <w:pPr>
        <w:rPr>
          <w:lang w:val="sr-Cyrl-CS"/>
        </w:rPr>
      </w:pPr>
    </w:p>
    <w:p w:rsidR="007C4F21" w:rsidRDefault="007C4F21" w:rsidP="00BF7877">
      <w:pPr>
        <w:rPr>
          <w:sz w:val="40"/>
          <w:szCs w:val="40"/>
          <w:lang w:val="sr-Cyrl-CS"/>
        </w:rPr>
      </w:pPr>
      <w:r>
        <w:rPr>
          <w:sz w:val="40"/>
          <w:szCs w:val="40"/>
          <w:lang w:val="sr-Cyrl-CS"/>
        </w:rPr>
        <w:t>32</w:t>
      </w:r>
    </w:p>
    <w:p w:rsidR="007C4F21" w:rsidRPr="007C4F21" w:rsidRDefault="007C4F21" w:rsidP="007C4F21">
      <w:pPr>
        <w:spacing w:after="240"/>
        <w:jc w:val="both"/>
        <w:rPr>
          <w:lang w:val="sr-Cyrl-CS"/>
        </w:rPr>
      </w:pPr>
      <w:r w:rsidRPr="007C4F21">
        <w:rPr>
          <w:lang w:val="sr-Cyrl-CS"/>
        </w:rPr>
        <w:t>На основу члана 36. Закона о локалној самоуправи(''Службени Гласник РС' бр.129/07,83/2014-др.закон, 101/2016-др.закон, 47/2018 и 111/2021 – др.закон), члана 44. Статута града Прокупља (''Сл.лист општине Прокупље'' бр.15/2018),</w:t>
      </w:r>
      <w:r w:rsidRPr="007C4F21">
        <w:t xml:space="preserve"> </w:t>
      </w:r>
      <w:r w:rsidRPr="007C4F21">
        <w:rPr>
          <w:lang w:val="sr-Cyrl-CS"/>
        </w:rPr>
        <w:t>члана</w:t>
      </w:r>
      <w:r w:rsidRPr="007C4F21">
        <w:t xml:space="preserve"> 4</w:t>
      </w:r>
      <w:r w:rsidRPr="007C4F21">
        <w:rPr>
          <w:lang w:val="sr-Cyrl-RS"/>
        </w:rPr>
        <w:t>2</w:t>
      </w:r>
      <w:r w:rsidRPr="007C4F21">
        <w:t xml:space="preserve">. </w:t>
      </w:r>
      <w:r w:rsidRPr="007C4F21">
        <w:rPr>
          <w:lang w:val="sr-Cyrl-RS"/>
        </w:rPr>
        <w:t>Пословника Скупштине града Прокупља</w:t>
      </w:r>
      <w:r w:rsidRPr="007C4F21">
        <w:rPr>
          <w:lang w:val="sr-Cyrl-CS"/>
        </w:rPr>
        <w:t xml:space="preserve"> (''Сл.лист града Прокупља'' бр.15/2018), Скупштина града Прокупља на седници одржаној дана</w:t>
      </w:r>
      <w:r w:rsidRPr="007C4F21">
        <w:t xml:space="preserve"> </w:t>
      </w:r>
      <w:r w:rsidRPr="007C4F21">
        <w:rPr>
          <w:lang w:val="sr-Cyrl-RS"/>
        </w:rPr>
        <w:t>13.03.</w:t>
      </w:r>
      <w:r w:rsidRPr="007C4F21">
        <w:rPr>
          <w:lang w:val="sr-Cyrl-CS"/>
        </w:rPr>
        <w:t xml:space="preserve"> 2024.године, донела је:</w:t>
      </w:r>
    </w:p>
    <w:p w:rsidR="007C4F21" w:rsidRPr="007C4F21" w:rsidRDefault="007C4F21" w:rsidP="007C4F21">
      <w:pPr>
        <w:jc w:val="both"/>
        <w:rPr>
          <w:lang w:val="sr-Cyrl-CS"/>
        </w:rPr>
      </w:pPr>
    </w:p>
    <w:p w:rsidR="007C4F21" w:rsidRPr="007C4F21" w:rsidRDefault="007C4F21" w:rsidP="007C4F21">
      <w:pPr>
        <w:jc w:val="center"/>
        <w:rPr>
          <w:b/>
          <w:lang w:val="sr-Cyrl-CS"/>
        </w:rPr>
      </w:pPr>
      <w:r w:rsidRPr="007C4F21">
        <w:rPr>
          <w:b/>
          <w:lang w:val="sr-Cyrl-CS"/>
        </w:rPr>
        <w:t>Р Е Ш Е Њ Е</w:t>
      </w:r>
    </w:p>
    <w:p w:rsidR="007C4F21" w:rsidRPr="007C4F21" w:rsidRDefault="007C4F21" w:rsidP="007C4F21">
      <w:pPr>
        <w:jc w:val="center"/>
        <w:rPr>
          <w:b/>
          <w:lang w:val="sr-Cyrl-CS"/>
        </w:rPr>
      </w:pPr>
      <w:r w:rsidRPr="007C4F21">
        <w:rPr>
          <w:b/>
          <w:lang w:val="sr-Cyrl-CS"/>
        </w:rPr>
        <w:t xml:space="preserve">О ОСНИВАЊУ КОМИСИЈЕ ЗА СПОРТ,ФИЗИЧКУ КУЛТУРУ И РЕКРЕАЦИЈУ </w:t>
      </w:r>
    </w:p>
    <w:p w:rsidR="007C4F21" w:rsidRPr="007C4F21" w:rsidRDefault="007C4F21" w:rsidP="007C4F21">
      <w:pPr>
        <w:jc w:val="center"/>
        <w:rPr>
          <w:b/>
          <w:lang w:val="sr-Cyrl-CS"/>
        </w:rPr>
      </w:pPr>
      <w:r w:rsidRPr="007C4F21">
        <w:rPr>
          <w:b/>
          <w:lang w:val="sr-Cyrl-CS"/>
        </w:rPr>
        <w:t xml:space="preserve"> СКУПШТИНЕ ГРАДА ПРОКУПЉА</w:t>
      </w:r>
    </w:p>
    <w:p w:rsidR="007C4F21" w:rsidRPr="007C4F21" w:rsidRDefault="007C4F21" w:rsidP="007C4F21">
      <w:pPr>
        <w:jc w:val="center"/>
        <w:rPr>
          <w:b/>
          <w:lang w:val="sr-Cyrl-CS"/>
        </w:rPr>
      </w:pPr>
    </w:p>
    <w:p w:rsidR="007C4F21" w:rsidRPr="007C4F21" w:rsidRDefault="007C4F21" w:rsidP="007C4F21">
      <w:pPr>
        <w:jc w:val="center"/>
        <w:rPr>
          <w:lang w:val="sr-Cyrl-CS"/>
        </w:rPr>
      </w:pPr>
      <w:r w:rsidRPr="007C4F21">
        <w:rPr>
          <w:lang w:val="sr-Cyrl-CS"/>
        </w:rPr>
        <w:t>Члан 1.</w:t>
      </w:r>
    </w:p>
    <w:p w:rsidR="007C4F21" w:rsidRPr="007C4F21" w:rsidRDefault="007C4F21" w:rsidP="007C4F21">
      <w:pPr>
        <w:jc w:val="center"/>
        <w:rPr>
          <w:lang w:val="sr-Cyrl-CS"/>
        </w:rPr>
      </w:pPr>
      <w:r w:rsidRPr="007C4F21">
        <w:rPr>
          <w:lang w:val="sr-Cyrl-CS"/>
        </w:rPr>
        <w:t xml:space="preserve">Оснива се Комисија за </w:t>
      </w:r>
      <w:r w:rsidRPr="007C4F21">
        <w:rPr>
          <w:lang w:val="sr-Cyrl-RS"/>
        </w:rPr>
        <w:t>спорт, физичку културу и рекреацију</w:t>
      </w:r>
      <w:r w:rsidRPr="007C4F21">
        <w:rPr>
          <w:lang w:val="sr-Cyrl-CS"/>
        </w:rPr>
        <w:t xml:space="preserve"> Скупштине града Прокупља</w:t>
      </w:r>
    </w:p>
    <w:p w:rsidR="007C4F21" w:rsidRPr="007C4F21" w:rsidRDefault="007C4F21" w:rsidP="007C4F21">
      <w:pPr>
        <w:jc w:val="both"/>
        <w:rPr>
          <w:lang w:val="sr-Cyrl-CS"/>
        </w:rPr>
      </w:pPr>
    </w:p>
    <w:p w:rsidR="007C4F21" w:rsidRPr="007C4F21" w:rsidRDefault="007C4F21" w:rsidP="007C4F21">
      <w:pPr>
        <w:jc w:val="both"/>
        <w:rPr>
          <w:lang w:val="sr-Cyrl-CS"/>
        </w:rPr>
      </w:pPr>
    </w:p>
    <w:p w:rsidR="007C4F21" w:rsidRPr="007C4F21" w:rsidRDefault="007C4F21" w:rsidP="007C4F21">
      <w:pPr>
        <w:jc w:val="center"/>
        <w:rPr>
          <w:lang w:val="sr-Cyrl-CS"/>
        </w:rPr>
      </w:pPr>
      <w:r w:rsidRPr="007C4F21">
        <w:rPr>
          <w:lang w:val="sr-Cyrl-CS"/>
        </w:rPr>
        <w:t>Члан 2.</w:t>
      </w:r>
    </w:p>
    <w:p w:rsidR="007C4F21" w:rsidRPr="007C4F21" w:rsidRDefault="007C4F21" w:rsidP="007C4F21">
      <w:pPr>
        <w:jc w:val="center"/>
        <w:rPr>
          <w:lang w:val="sr-Cyrl-CS"/>
        </w:rPr>
      </w:pPr>
      <w:r w:rsidRPr="007C4F21">
        <w:rPr>
          <w:lang w:val="sr-Cyrl-CS"/>
        </w:rPr>
        <w:t>У састав Комисије изабрани су:</w:t>
      </w:r>
    </w:p>
    <w:p w:rsidR="007C4F21" w:rsidRPr="007C4F21" w:rsidRDefault="007C4F21" w:rsidP="007C4F21">
      <w:pPr>
        <w:rPr>
          <w:lang w:val="sr-Cyrl-CS"/>
        </w:rPr>
      </w:pPr>
    </w:p>
    <w:p w:rsidR="007C4F21" w:rsidRPr="007C4F21" w:rsidRDefault="007C4F21" w:rsidP="007C4F21">
      <w:pPr>
        <w:rPr>
          <w:lang w:val="sr-Cyrl-RS"/>
        </w:rPr>
      </w:pPr>
      <w:r w:rsidRPr="007C4F21">
        <w:rPr>
          <w:lang w:val="sr-Cyrl-CS"/>
        </w:rPr>
        <w:t xml:space="preserve">                                                                        1.</w:t>
      </w:r>
      <w:r w:rsidRPr="007C4F21">
        <w:t xml:space="preserve"> </w:t>
      </w:r>
      <w:r w:rsidRPr="007C4F21">
        <w:rPr>
          <w:lang w:val="sr-Cyrl-RS"/>
        </w:rPr>
        <w:t>Марија Новаковић, ул.Тике Станковића бр.21</w:t>
      </w:r>
    </w:p>
    <w:p w:rsidR="007C4F21" w:rsidRPr="007C4F21" w:rsidRDefault="007C4F21" w:rsidP="007C4F21">
      <w:pPr>
        <w:rPr>
          <w:lang w:val="sr-Cyrl-CS"/>
        </w:rPr>
      </w:pPr>
      <w:r w:rsidRPr="007C4F21">
        <w:rPr>
          <w:lang w:val="sr-Cyrl-CS"/>
        </w:rPr>
        <w:t xml:space="preserve">                                                                        2. Ивона Стојановић Ђевори, ул.Југ Боданова бр.94</w:t>
      </w:r>
    </w:p>
    <w:p w:rsidR="007C4F21" w:rsidRPr="007C4F21" w:rsidRDefault="007C4F21" w:rsidP="007C4F21">
      <w:pPr>
        <w:rPr>
          <w:lang w:val="sr-Cyrl-CS"/>
        </w:rPr>
      </w:pPr>
      <w:r w:rsidRPr="007C4F21">
        <w:rPr>
          <w:lang w:val="sr-Cyrl-CS"/>
        </w:rPr>
        <w:t xml:space="preserve">                                                                        3. Владимир Миленковић, ул. Пасјачка бр.19</w:t>
      </w:r>
    </w:p>
    <w:p w:rsidR="007C4F21" w:rsidRPr="007C4F21" w:rsidRDefault="007C4F21" w:rsidP="007C4F21">
      <w:pPr>
        <w:rPr>
          <w:lang w:val="sr-Cyrl-CS"/>
        </w:rPr>
      </w:pPr>
      <w:r w:rsidRPr="007C4F21">
        <w:rPr>
          <w:lang w:val="sr-Cyrl-CS"/>
        </w:rPr>
        <w:t xml:space="preserve">                                                                        4.Владимир Спасић, ул. Косте Војиновића бр.96</w:t>
      </w:r>
    </w:p>
    <w:p w:rsidR="007C4F21" w:rsidRPr="007C4F21" w:rsidRDefault="007C4F21" w:rsidP="007C4F21">
      <w:pPr>
        <w:rPr>
          <w:lang w:val="sr-Cyrl-CS"/>
        </w:rPr>
      </w:pPr>
      <w:r w:rsidRPr="007C4F21">
        <w:rPr>
          <w:lang w:val="sr-Cyrl-CS"/>
        </w:rPr>
        <w:t xml:space="preserve">                                                                        5. Биљана Динић, ул Зорана Радмиловића бр.16</w:t>
      </w:r>
    </w:p>
    <w:p w:rsidR="007C4F21" w:rsidRPr="007C4F21" w:rsidRDefault="007C4F21" w:rsidP="007C4F21">
      <w:pPr>
        <w:jc w:val="center"/>
        <w:rPr>
          <w:lang w:val="sr-Cyrl-CS"/>
        </w:rPr>
      </w:pPr>
      <w:r w:rsidRPr="007C4F21">
        <w:rPr>
          <w:lang w:val="sr-Cyrl-CS"/>
        </w:rPr>
        <w:t>Члан 3.</w:t>
      </w:r>
    </w:p>
    <w:p w:rsidR="007C4F21" w:rsidRPr="007C4F21" w:rsidRDefault="007C4F21" w:rsidP="007C4F21">
      <w:pPr>
        <w:jc w:val="center"/>
        <w:rPr>
          <w:lang w:val="sr-Cyrl-CS"/>
        </w:rPr>
      </w:pPr>
    </w:p>
    <w:p w:rsidR="007C4F21" w:rsidRPr="007C4F21" w:rsidRDefault="007C4F21" w:rsidP="007C4F21">
      <w:pPr>
        <w:jc w:val="center"/>
        <w:rPr>
          <w:lang w:val="sr-Cyrl-CS"/>
        </w:rPr>
      </w:pPr>
      <w:r w:rsidRPr="007C4F21">
        <w:rPr>
          <w:lang w:val="sr-Cyrl-CS"/>
        </w:rPr>
        <w:t>Мандат чланова Комисије траје колико и мандат Скупштине града Прокупља која их је изабрала.</w:t>
      </w:r>
    </w:p>
    <w:p w:rsidR="007C4F21" w:rsidRPr="007C4F21" w:rsidRDefault="007C4F21" w:rsidP="007C4F21">
      <w:pPr>
        <w:rPr>
          <w:lang w:val="sr-Cyrl-CS"/>
        </w:rPr>
      </w:pPr>
    </w:p>
    <w:p w:rsidR="007C4F21" w:rsidRPr="007C4F21" w:rsidRDefault="007C4F21" w:rsidP="007C4F21">
      <w:pPr>
        <w:jc w:val="center"/>
        <w:rPr>
          <w:lang w:val="sr-Cyrl-CS"/>
        </w:rPr>
      </w:pPr>
      <w:r w:rsidRPr="007C4F21">
        <w:rPr>
          <w:lang w:val="sr-Cyrl-CS"/>
        </w:rPr>
        <w:t>Члан 4.</w:t>
      </w:r>
    </w:p>
    <w:p w:rsidR="007C4F21" w:rsidRPr="007C4F21" w:rsidRDefault="007C4F21" w:rsidP="007C4F21">
      <w:pPr>
        <w:jc w:val="center"/>
        <w:rPr>
          <w:lang w:val="sr-Cyrl-CS"/>
        </w:rPr>
      </w:pPr>
    </w:p>
    <w:p w:rsidR="007C4F21" w:rsidRPr="007C4F21" w:rsidRDefault="007C4F21" w:rsidP="007C4F21">
      <w:pPr>
        <w:jc w:val="center"/>
        <w:rPr>
          <w:lang w:val="sr-Cyrl-CS"/>
        </w:rPr>
      </w:pPr>
      <w:r w:rsidRPr="007C4F21">
        <w:rPr>
          <w:lang w:val="sr-Cyrl-CS"/>
        </w:rPr>
        <w:t>Председник Комисије се бира на првој седници Комисије.</w:t>
      </w:r>
    </w:p>
    <w:p w:rsidR="007C4F21" w:rsidRPr="007C4F21" w:rsidRDefault="007C4F21" w:rsidP="007C4F21">
      <w:pPr>
        <w:rPr>
          <w:lang w:val="sr-Cyrl-CS"/>
        </w:rPr>
      </w:pPr>
    </w:p>
    <w:p w:rsidR="007C4F21" w:rsidRPr="007C4F21" w:rsidRDefault="007C4F21" w:rsidP="007C4F21">
      <w:pPr>
        <w:jc w:val="center"/>
        <w:rPr>
          <w:lang w:val="sr-Cyrl-CS"/>
        </w:rPr>
      </w:pPr>
      <w:r w:rsidRPr="007C4F21">
        <w:rPr>
          <w:lang w:val="sr-Cyrl-CS"/>
        </w:rPr>
        <w:t>Члан 5.</w:t>
      </w:r>
    </w:p>
    <w:p w:rsidR="007C4F21" w:rsidRPr="007C4F21" w:rsidRDefault="007C4F21" w:rsidP="007C4F21">
      <w:pPr>
        <w:jc w:val="center"/>
        <w:rPr>
          <w:lang w:val="sr-Cyrl-CS"/>
        </w:rPr>
      </w:pPr>
      <w:r w:rsidRPr="007C4F21">
        <w:rPr>
          <w:lang w:val="sr-Cyrl-CS"/>
        </w:rPr>
        <w:t>Решење ступа на снагу даном доношења.</w:t>
      </w:r>
    </w:p>
    <w:p w:rsidR="007C4F21" w:rsidRPr="007C4F21" w:rsidRDefault="007C4F21" w:rsidP="007C4F21">
      <w:pPr>
        <w:rPr>
          <w:lang w:val="sr-Cyrl-CS"/>
        </w:rPr>
      </w:pPr>
    </w:p>
    <w:p w:rsidR="007C4F21" w:rsidRPr="007C4F21" w:rsidRDefault="007C4F21" w:rsidP="007C4F21">
      <w:pPr>
        <w:jc w:val="center"/>
        <w:rPr>
          <w:lang w:val="sr-Cyrl-CS"/>
        </w:rPr>
      </w:pPr>
      <w:r w:rsidRPr="007C4F21">
        <w:rPr>
          <w:lang w:val="sr-Cyrl-CS"/>
        </w:rPr>
        <w:t>Члан 6.</w:t>
      </w:r>
    </w:p>
    <w:p w:rsidR="007C4F21" w:rsidRPr="007C4F21" w:rsidRDefault="007C4F21" w:rsidP="007C4F21">
      <w:pPr>
        <w:jc w:val="center"/>
        <w:rPr>
          <w:lang w:val="sr-Latn-RS"/>
        </w:rPr>
      </w:pPr>
      <w:r w:rsidRPr="007C4F21">
        <w:rPr>
          <w:lang w:val="sr-Cyrl-CS"/>
        </w:rPr>
        <w:t>Ово решење објавити у ''Службеном листу града Прокупља''</w:t>
      </w:r>
    </w:p>
    <w:p w:rsidR="007C4F21" w:rsidRPr="007C4F21" w:rsidRDefault="007C4F21" w:rsidP="007C4F21">
      <w:pPr>
        <w:jc w:val="center"/>
        <w:rPr>
          <w:lang w:val="sr-Latn-RS"/>
        </w:rPr>
      </w:pPr>
    </w:p>
    <w:p w:rsidR="007C4F21" w:rsidRPr="007C4F21" w:rsidRDefault="007C4F21" w:rsidP="007C4F21">
      <w:pPr>
        <w:rPr>
          <w:lang w:val="sr-Latn-RS"/>
        </w:rPr>
      </w:pPr>
      <w:r w:rsidRPr="007C4F21">
        <w:rPr>
          <w:lang w:val="sr-Cyrl-CS"/>
        </w:rPr>
        <w:t>Број:  06-25/2024-02</w:t>
      </w:r>
    </w:p>
    <w:p w:rsidR="007C4F21" w:rsidRPr="007C4F21" w:rsidRDefault="007C4F21" w:rsidP="007C4F21">
      <w:pPr>
        <w:rPr>
          <w:lang w:val="sr-Cyrl-CS"/>
        </w:rPr>
      </w:pPr>
      <w:r w:rsidRPr="007C4F21">
        <w:rPr>
          <w:lang w:val="sr-Cyrl-CS"/>
        </w:rPr>
        <w:t>У Прокупљу, 13.03.20</w:t>
      </w:r>
      <w:r w:rsidRPr="007C4F21">
        <w:rPr>
          <w:lang w:val="sr-Latn-RS"/>
        </w:rPr>
        <w:t>2</w:t>
      </w:r>
      <w:r w:rsidRPr="007C4F21">
        <w:rPr>
          <w:lang w:val="sr-Cyrl-RS"/>
        </w:rPr>
        <w:t>4</w:t>
      </w:r>
      <w:r w:rsidRPr="007C4F21">
        <w:rPr>
          <w:lang w:val="sr-Cyrl-CS"/>
        </w:rPr>
        <w:t>.године</w:t>
      </w:r>
    </w:p>
    <w:p w:rsidR="007C4F21" w:rsidRPr="007C4F21" w:rsidRDefault="007C4F21" w:rsidP="007C4F21">
      <w:pPr>
        <w:rPr>
          <w:lang w:val="sr-Cyrl-CS"/>
        </w:rPr>
      </w:pPr>
      <w:r w:rsidRPr="007C4F21">
        <w:rPr>
          <w:lang w:val="sr-Cyrl-CS"/>
        </w:rPr>
        <w:t>СКУПШТИНА ГРАДА ПРОКУПЉА</w:t>
      </w:r>
    </w:p>
    <w:p w:rsidR="007C4F21" w:rsidRPr="007C4F21" w:rsidRDefault="007C4F21" w:rsidP="007C4F21">
      <w:pPr>
        <w:rPr>
          <w:lang w:val="sr-Cyrl-CS"/>
        </w:rPr>
      </w:pPr>
    </w:p>
    <w:p w:rsidR="007C4F21" w:rsidRPr="007C4F21" w:rsidRDefault="007C4F21" w:rsidP="007C4F21">
      <w:pPr>
        <w:rPr>
          <w:lang w:val="sr-Cyrl-CS"/>
        </w:rPr>
      </w:pPr>
      <w:r w:rsidRPr="007C4F21">
        <w:rPr>
          <w:lang w:val="sr-Cyrl-CS"/>
        </w:rPr>
        <w:t xml:space="preserve">                                                                                                                                         </w:t>
      </w:r>
      <w:r>
        <w:rPr>
          <w:lang w:val="sr-Cyrl-CS"/>
        </w:rPr>
        <w:t xml:space="preserve">                                                                                                                  </w:t>
      </w:r>
      <w:r w:rsidRPr="007C4F21">
        <w:rPr>
          <w:lang w:val="sr-Cyrl-CS"/>
        </w:rPr>
        <w:t>ПРЕДСЕДНИК</w:t>
      </w:r>
    </w:p>
    <w:p w:rsidR="007C4F21" w:rsidRPr="007C4F21" w:rsidRDefault="007C4F21" w:rsidP="007C4F21">
      <w:pPr>
        <w:rPr>
          <w:lang w:val="sr-Cyrl-CS"/>
        </w:rPr>
      </w:pPr>
      <w:r w:rsidRPr="007C4F21">
        <w:rPr>
          <w:lang w:val="sr-Cyrl-CS"/>
        </w:rPr>
        <w:t xml:space="preserve">                                                                                                                                 </w:t>
      </w:r>
      <w:r>
        <w:rPr>
          <w:lang w:val="sr-Cyrl-CS"/>
        </w:rPr>
        <w:t xml:space="preserve">                                                                                                                     </w:t>
      </w:r>
      <w:r w:rsidRPr="007C4F21">
        <w:rPr>
          <w:lang w:val="sr-Cyrl-CS"/>
        </w:rPr>
        <w:t>СКУПШТИНЕ ГРАДА</w:t>
      </w:r>
    </w:p>
    <w:p w:rsidR="007C4F21" w:rsidRPr="007C4F21" w:rsidRDefault="007C4F21" w:rsidP="007C4F21">
      <w:pPr>
        <w:rPr>
          <w:lang w:val="sr-Latn-RS"/>
        </w:rPr>
      </w:pPr>
      <w:r w:rsidRPr="007C4F21">
        <w:rPr>
          <w:lang w:val="sr-Cyrl-CS"/>
        </w:rPr>
        <w:t xml:space="preserve">                                                                                                                                             </w:t>
      </w:r>
      <w:r>
        <w:rPr>
          <w:lang w:val="sr-Cyrl-CS"/>
        </w:rPr>
        <w:t xml:space="preserve">                                                                                                                 </w:t>
      </w:r>
      <w:r w:rsidRPr="007C4F21">
        <w:rPr>
          <w:lang w:val="sr-Cyrl-CS"/>
        </w:rPr>
        <w:t>Дејан Лазић</w:t>
      </w:r>
      <w:r>
        <w:rPr>
          <w:lang w:val="sr-Cyrl-CS"/>
        </w:rPr>
        <w:t xml:space="preserve"> с.р.</w:t>
      </w:r>
    </w:p>
    <w:p w:rsidR="007C4F21" w:rsidRPr="007C4F21" w:rsidRDefault="007C4F21" w:rsidP="007C4F21">
      <w:pPr>
        <w:rPr>
          <w:lang w:val="sr-Latn-RS"/>
        </w:rPr>
      </w:pPr>
    </w:p>
    <w:p w:rsidR="007C4F21" w:rsidRPr="007C4F21" w:rsidRDefault="007C4F21" w:rsidP="007C4F21">
      <w:pPr>
        <w:rPr>
          <w:lang w:val="sr-Latn-RS"/>
        </w:rPr>
      </w:pPr>
    </w:p>
    <w:p w:rsidR="007C4F21" w:rsidRPr="007C4F21" w:rsidRDefault="007C4F21" w:rsidP="007C4F21">
      <w:pPr>
        <w:rPr>
          <w:lang w:val="sr-Latn-RS"/>
        </w:rPr>
      </w:pPr>
    </w:p>
    <w:p w:rsidR="007C4F21" w:rsidRPr="007C4F21" w:rsidRDefault="007C4F21" w:rsidP="007C4F21">
      <w:pPr>
        <w:rPr>
          <w:lang w:val="sr-Latn-RS"/>
        </w:rPr>
      </w:pPr>
    </w:p>
    <w:p w:rsidR="007C4F21" w:rsidRPr="007C4F21" w:rsidRDefault="007C4F21" w:rsidP="007C4F21">
      <w:pPr>
        <w:rPr>
          <w:lang w:val="sr-Latn-RS"/>
        </w:rPr>
      </w:pPr>
    </w:p>
    <w:p w:rsidR="007C4F21" w:rsidRPr="007C4F21" w:rsidRDefault="007C4F21" w:rsidP="00BF7877">
      <w:pPr>
        <w:rPr>
          <w:lang w:val="sr-Latn-RS"/>
        </w:rPr>
      </w:pPr>
    </w:p>
    <w:p w:rsidR="00BF7877" w:rsidRPr="007C4F21" w:rsidRDefault="00BF7877" w:rsidP="00BF7877">
      <w:pPr>
        <w:rPr>
          <w:lang w:val="sr-Latn-RS"/>
        </w:rPr>
      </w:pPr>
    </w:p>
    <w:p w:rsidR="00BF7877" w:rsidRPr="00BF7877" w:rsidRDefault="00BF7877" w:rsidP="00BF7877">
      <w:pPr>
        <w:rPr>
          <w:lang w:val="sr-Latn-RS"/>
        </w:rPr>
      </w:pPr>
    </w:p>
    <w:p w:rsidR="00143D8D" w:rsidRDefault="00143D8D" w:rsidP="00143D8D">
      <w:pPr>
        <w:spacing w:line="0" w:lineRule="atLeast"/>
        <w:jc w:val="center"/>
        <w:rPr>
          <w:b/>
          <w:i/>
          <w:color w:val="000000" w:themeColor="text1"/>
          <w:sz w:val="63"/>
          <w:szCs w:val="63"/>
          <w:lang w:val="sr-Cyrl-CS"/>
        </w:rPr>
      </w:pPr>
      <w:r w:rsidRPr="00314F50">
        <w:rPr>
          <w:b/>
          <w:i/>
          <w:color w:val="000000" w:themeColor="text1"/>
          <w:sz w:val="63"/>
          <w:szCs w:val="63"/>
          <w:lang w:val="sr-Cyrl-CS"/>
        </w:rPr>
        <w:t>С а д р ж а ј</w:t>
      </w:r>
    </w:p>
    <w:p w:rsidR="00143D8D" w:rsidRPr="002A6A1E" w:rsidRDefault="00143D8D" w:rsidP="00143D8D">
      <w:pPr>
        <w:spacing w:line="0" w:lineRule="atLeast"/>
        <w:jc w:val="center"/>
        <w:rPr>
          <w:rFonts w:eastAsiaTheme="minorEastAsia"/>
          <w:color w:val="FF0000"/>
        </w:rPr>
      </w:pPr>
    </w:p>
    <w:p w:rsidR="00143D8D" w:rsidRPr="0062184F" w:rsidRDefault="0062184F" w:rsidP="0062184F">
      <w:pPr>
        <w:pStyle w:val="ListParagraph"/>
        <w:numPr>
          <w:ilvl w:val="0"/>
          <w:numId w:val="10"/>
        </w:numPr>
        <w:jc w:val="both"/>
        <w:rPr>
          <w:b/>
          <w:bCs/>
          <w:i/>
          <w:lang w:val="sr-Cyrl-RS"/>
        </w:rPr>
      </w:pPr>
      <w:r w:rsidRPr="0062184F">
        <w:rPr>
          <w:b/>
          <w:bCs/>
          <w:i/>
          <w:lang w:val="sr-Cyrl-RS"/>
        </w:rPr>
        <w:t>Одлука о измени Одлуке о буџету града Прокупља за 2024.године..........................................</w:t>
      </w:r>
      <w:r w:rsidR="005019F8">
        <w:rPr>
          <w:b/>
          <w:bCs/>
          <w:i/>
          <w:lang w:val="sr-Cyrl-RS"/>
        </w:rPr>
        <w:t>...............................................................</w:t>
      </w:r>
      <w:r w:rsidRPr="0062184F">
        <w:rPr>
          <w:b/>
          <w:bCs/>
          <w:i/>
          <w:lang w:val="sr-Cyrl-RS"/>
        </w:rPr>
        <w:t>..............</w:t>
      </w:r>
      <w:r w:rsidR="000A0886">
        <w:rPr>
          <w:b/>
          <w:bCs/>
          <w:i/>
          <w:lang w:val="sr-Cyrl-RS"/>
        </w:rPr>
        <w:t>..</w:t>
      </w:r>
      <w:r w:rsidRPr="0062184F">
        <w:rPr>
          <w:b/>
          <w:bCs/>
          <w:i/>
          <w:lang w:val="sr-Cyrl-RS"/>
        </w:rPr>
        <w:t>.........1</w:t>
      </w:r>
    </w:p>
    <w:p w:rsidR="0062184F" w:rsidRDefault="0062184F" w:rsidP="0062184F">
      <w:pPr>
        <w:pStyle w:val="ListParagraph"/>
        <w:numPr>
          <w:ilvl w:val="0"/>
          <w:numId w:val="10"/>
        </w:numPr>
        <w:jc w:val="both"/>
        <w:rPr>
          <w:b/>
          <w:bCs/>
          <w:i/>
          <w:lang w:val="sr-Cyrl-RS"/>
        </w:rPr>
      </w:pPr>
      <w:r>
        <w:rPr>
          <w:b/>
          <w:bCs/>
          <w:i/>
          <w:lang w:val="sr-Cyrl-RS"/>
        </w:rPr>
        <w:t>Решење о престанку фунције члана Градског већа града Прокупља..........................................................</w:t>
      </w:r>
      <w:r w:rsidR="005019F8">
        <w:rPr>
          <w:b/>
          <w:bCs/>
          <w:i/>
          <w:lang w:val="sr-Cyrl-RS"/>
        </w:rPr>
        <w:t>..............................................................</w:t>
      </w:r>
      <w:r w:rsidR="000A0886">
        <w:rPr>
          <w:b/>
          <w:bCs/>
          <w:i/>
          <w:lang w:val="sr-Cyrl-RS"/>
        </w:rPr>
        <w:t>..</w:t>
      </w:r>
      <w:r>
        <w:rPr>
          <w:b/>
          <w:bCs/>
          <w:i/>
          <w:lang w:val="sr-Cyrl-RS"/>
        </w:rPr>
        <w:t>.....58</w:t>
      </w:r>
    </w:p>
    <w:p w:rsidR="0062184F" w:rsidRDefault="00832DE7" w:rsidP="0062184F">
      <w:pPr>
        <w:pStyle w:val="ListParagraph"/>
        <w:numPr>
          <w:ilvl w:val="0"/>
          <w:numId w:val="10"/>
        </w:numPr>
        <w:jc w:val="both"/>
        <w:rPr>
          <w:b/>
          <w:bCs/>
          <w:i/>
          <w:lang w:val="sr-Cyrl-RS"/>
        </w:rPr>
      </w:pPr>
      <w:r>
        <w:rPr>
          <w:b/>
          <w:bCs/>
          <w:i/>
          <w:lang w:val="sr-Cyrl-RS"/>
        </w:rPr>
        <w:t>Решење о избору члана Градског већа града Прокупља............................................................................</w:t>
      </w:r>
      <w:r w:rsidR="005019F8">
        <w:rPr>
          <w:b/>
          <w:bCs/>
          <w:i/>
          <w:lang w:val="sr-Cyrl-RS"/>
        </w:rPr>
        <w:t>..............................................................</w:t>
      </w:r>
      <w:r>
        <w:rPr>
          <w:b/>
          <w:bCs/>
          <w:i/>
          <w:lang w:val="sr-Cyrl-RS"/>
        </w:rPr>
        <w:t>....</w:t>
      </w:r>
      <w:r w:rsidR="000A0886">
        <w:rPr>
          <w:b/>
          <w:bCs/>
          <w:i/>
          <w:lang w:val="sr-Cyrl-RS"/>
        </w:rPr>
        <w:t>..</w:t>
      </w:r>
      <w:r>
        <w:rPr>
          <w:b/>
          <w:bCs/>
          <w:i/>
          <w:lang w:val="sr-Cyrl-RS"/>
        </w:rPr>
        <w:t>.....59</w:t>
      </w:r>
    </w:p>
    <w:p w:rsidR="00832DE7" w:rsidRDefault="00832DE7" w:rsidP="0062184F">
      <w:pPr>
        <w:pStyle w:val="ListParagraph"/>
        <w:numPr>
          <w:ilvl w:val="0"/>
          <w:numId w:val="10"/>
        </w:numPr>
        <w:jc w:val="both"/>
        <w:rPr>
          <w:b/>
          <w:bCs/>
          <w:i/>
          <w:lang w:val="sr-Cyrl-RS"/>
        </w:rPr>
      </w:pPr>
      <w:r>
        <w:rPr>
          <w:b/>
          <w:bCs/>
          <w:i/>
          <w:lang w:val="sr-Cyrl-RS"/>
        </w:rPr>
        <w:t>Решење о усвајању верификационог мандата одборника Скупштина града Прокупља.........................</w:t>
      </w:r>
      <w:r w:rsidR="005019F8">
        <w:rPr>
          <w:b/>
          <w:bCs/>
          <w:i/>
          <w:lang w:val="sr-Cyrl-RS"/>
        </w:rPr>
        <w:t>...............................................................</w:t>
      </w:r>
      <w:r>
        <w:rPr>
          <w:b/>
          <w:bCs/>
          <w:i/>
          <w:lang w:val="sr-Cyrl-RS"/>
        </w:rPr>
        <w:t>....</w:t>
      </w:r>
      <w:r w:rsidR="000A0886">
        <w:rPr>
          <w:b/>
          <w:bCs/>
          <w:i/>
          <w:lang w:val="sr-Cyrl-RS"/>
        </w:rPr>
        <w:t>.</w:t>
      </w:r>
      <w:r>
        <w:rPr>
          <w:b/>
          <w:bCs/>
          <w:i/>
          <w:lang w:val="sr-Cyrl-RS"/>
        </w:rPr>
        <w:t>...60</w:t>
      </w:r>
    </w:p>
    <w:p w:rsidR="00832DE7" w:rsidRDefault="00FC2E13" w:rsidP="0062184F">
      <w:pPr>
        <w:pStyle w:val="ListParagraph"/>
        <w:numPr>
          <w:ilvl w:val="0"/>
          <w:numId w:val="10"/>
        </w:numPr>
        <w:jc w:val="both"/>
        <w:rPr>
          <w:b/>
          <w:bCs/>
          <w:i/>
          <w:lang w:val="sr-Cyrl-RS"/>
        </w:rPr>
      </w:pPr>
      <w:r>
        <w:rPr>
          <w:b/>
          <w:bCs/>
          <w:i/>
          <w:lang w:val="sr-Cyrl-RS"/>
        </w:rPr>
        <w:t>Одлука о потврђивању мандата одборника Скупштине града Прокупља...............................</w:t>
      </w:r>
      <w:r w:rsidR="005019F8">
        <w:rPr>
          <w:b/>
          <w:bCs/>
          <w:i/>
          <w:lang w:val="sr-Cyrl-RS"/>
        </w:rPr>
        <w:t>................................................................</w:t>
      </w:r>
      <w:r>
        <w:rPr>
          <w:b/>
          <w:bCs/>
          <w:i/>
          <w:lang w:val="sr-Cyrl-RS"/>
        </w:rPr>
        <w:t>...............</w:t>
      </w:r>
      <w:r w:rsidR="000A0886">
        <w:rPr>
          <w:b/>
          <w:bCs/>
          <w:i/>
          <w:lang w:val="sr-Cyrl-RS"/>
        </w:rPr>
        <w:t>.</w:t>
      </w:r>
      <w:r>
        <w:rPr>
          <w:b/>
          <w:bCs/>
          <w:i/>
          <w:lang w:val="sr-Cyrl-RS"/>
        </w:rPr>
        <w:t>.......61</w:t>
      </w:r>
    </w:p>
    <w:p w:rsidR="00FC2E13" w:rsidRDefault="00FC2E13" w:rsidP="0062184F">
      <w:pPr>
        <w:pStyle w:val="ListParagraph"/>
        <w:numPr>
          <w:ilvl w:val="0"/>
          <w:numId w:val="10"/>
        </w:numPr>
        <w:jc w:val="both"/>
        <w:rPr>
          <w:b/>
          <w:bCs/>
          <w:i/>
          <w:lang w:val="sr-Cyrl-RS"/>
        </w:rPr>
      </w:pPr>
      <w:r>
        <w:rPr>
          <w:b/>
          <w:bCs/>
          <w:i/>
          <w:lang w:val="sr-Cyrl-RS"/>
        </w:rPr>
        <w:t>Одлука о измени Одлуке о потврђивању мандата одборника Скупштине града Прокупља................</w:t>
      </w:r>
      <w:r w:rsidR="005019F8">
        <w:rPr>
          <w:b/>
          <w:bCs/>
          <w:i/>
          <w:lang w:val="sr-Cyrl-RS"/>
        </w:rPr>
        <w:t>.................................................................</w:t>
      </w:r>
      <w:r>
        <w:rPr>
          <w:b/>
          <w:bCs/>
          <w:i/>
          <w:lang w:val="sr-Cyrl-RS"/>
        </w:rPr>
        <w:t>...</w:t>
      </w:r>
      <w:r w:rsidR="000A0886">
        <w:rPr>
          <w:b/>
          <w:bCs/>
          <w:i/>
          <w:lang w:val="sr-Cyrl-RS"/>
        </w:rPr>
        <w:t>.</w:t>
      </w:r>
      <w:r>
        <w:rPr>
          <w:b/>
          <w:bCs/>
          <w:i/>
          <w:lang w:val="sr-Cyrl-RS"/>
        </w:rPr>
        <w:t>.....62</w:t>
      </w:r>
    </w:p>
    <w:p w:rsidR="00FC2E13" w:rsidRDefault="005019F8" w:rsidP="0062184F">
      <w:pPr>
        <w:pStyle w:val="ListParagraph"/>
        <w:numPr>
          <w:ilvl w:val="0"/>
          <w:numId w:val="10"/>
        </w:numPr>
        <w:jc w:val="both"/>
        <w:rPr>
          <w:b/>
          <w:bCs/>
          <w:i/>
          <w:lang w:val="sr-Cyrl-RS"/>
        </w:rPr>
      </w:pPr>
      <w:r>
        <w:rPr>
          <w:b/>
          <w:bCs/>
          <w:i/>
          <w:lang w:val="sr-Cyrl-RS"/>
        </w:rPr>
        <w:t>Одлука о ангажовању ревизора за обављање екстерне ревизије завршног рачуна буџета града Прокупља за 2023.годину.............................</w:t>
      </w:r>
      <w:r w:rsidR="000A0886">
        <w:rPr>
          <w:b/>
          <w:bCs/>
          <w:i/>
          <w:lang w:val="sr-Cyrl-RS"/>
        </w:rPr>
        <w:t>.</w:t>
      </w:r>
      <w:r>
        <w:rPr>
          <w:b/>
          <w:bCs/>
          <w:i/>
          <w:lang w:val="sr-Cyrl-RS"/>
        </w:rPr>
        <w:t>........63</w:t>
      </w:r>
    </w:p>
    <w:p w:rsidR="000F7F7F" w:rsidRDefault="00E215CC" w:rsidP="0062184F">
      <w:pPr>
        <w:pStyle w:val="ListParagraph"/>
        <w:numPr>
          <w:ilvl w:val="0"/>
          <w:numId w:val="10"/>
        </w:numPr>
        <w:jc w:val="both"/>
        <w:rPr>
          <w:b/>
          <w:bCs/>
          <w:i/>
          <w:lang w:val="sr-Cyrl-RS"/>
        </w:rPr>
      </w:pPr>
      <w:r>
        <w:rPr>
          <w:b/>
          <w:bCs/>
          <w:i/>
          <w:lang w:val="sr-Cyrl-RS"/>
        </w:rPr>
        <w:t>Одлука о приступању отуђења неизграђеног грађевинског земљишта у јавној својини града Прокупља, непосредном погодбом.....................</w:t>
      </w:r>
      <w:r w:rsidR="000A0886">
        <w:rPr>
          <w:b/>
          <w:bCs/>
          <w:i/>
          <w:lang w:val="sr-Cyrl-RS"/>
        </w:rPr>
        <w:t>.</w:t>
      </w:r>
      <w:r>
        <w:rPr>
          <w:b/>
          <w:bCs/>
          <w:i/>
          <w:lang w:val="sr-Cyrl-RS"/>
        </w:rPr>
        <w:t>.....64</w:t>
      </w:r>
    </w:p>
    <w:p w:rsidR="00E215CC" w:rsidRDefault="00B35B71" w:rsidP="0062184F">
      <w:pPr>
        <w:pStyle w:val="ListParagraph"/>
        <w:numPr>
          <w:ilvl w:val="0"/>
          <w:numId w:val="10"/>
        </w:numPr>
        <w:jc w:val="both"/>
        <w:rPr>
          <w:b/>
          <w:bCs/>
          <w:i/>
          <w:lang w:val="sr-Cyrl-RS"/>
        </w:rPr>
      </w:pPr>
      <w:r>
        <w:rPr>
          <w:b/>
          <w:bCs/>
          <w:i/>
          <w:lang w:val="sr-Cyrl-RS"/>
        </w:rPr>
        <w:t>Одлука о приступању отуђења неизграђеног грађевинског земљишта у јавној својини града Прокупља, путем јавног надметања..................</w:t>
      </w:r>
      <w:r w:rsidR="00851933">
        <w:rPr>
          <w:b/>
          <w:bCs/>
          <w:i/>
          <w:lang w:val="sr-Cyrl-RS"/>
        </w:rPr>
        <w:t>.</w:t>
      </w:r>
      <w:r>
        <w:rPr>
          <w:b/>
          <w:bCs/>
          <w:i/>
          <w:lang w:val="sr-Cyrl-RS"/>
        </w:rPr>
        <w:t>...65</w:t>
      </w:r>
    </w:p>
    <w:p w:rsidR="00B35B71" w:rsidRDefault="002D5BEB" w:rsidP="0062184F">
      <w:pPr>
        <w:pStyle w:val="ListParagraph"/>
        <w:numPr>
          <w:ilvl w:val="0"/>
          <w:numId w:val="10"/>
        </w:numPr>
        <w:jc w:val="both"/>
        <w:rPr>
          <w:b/>
          <w:bCs/>
          <w:i/>
          <w:lang w:val="sr-Cyrl-RS"/>
        </w:rPr>
      </w:pPr>
      <w:r>
        <w:rPr>
          <w:b/>
          <w:bCs/>
          <w:i/>
          <w:lang w:val="sr-Cyrl-RS"/>
        </w:rPr>
        <w:t>Решење о образовању Комисије за кординацију инспекциског надзора над пословима из изворне надлежности града Прокупља............................66</w:t>
      </w:r>
    </w:p>
    <w:p w:rsidR="002D5BEB" w:rsidRDefault="00C72EDF" w:rsidP="0062184F">
      <w:pPr>
        <w:pStyle w:val="ListParagraph"/>
        <w:numPr>
          <w:ilvl w:val="0"/>
          <w:numId w:val="10"/>
        </w:numPr>
        <w:jc w:val="both"/>
        <w:rPr>
          <w:b/>
          <w:bCs/>
          <w:i/>
          <w:lang w:val="sr-Cyrl-RS"/>
        </w:rPr>
      </w:pPr>
      <w:r>
        <w:rPr>
          <w:b/>
          <w:bCs/>
          <w:i/>
          <w:lang w:val="sr-Cyrl-RS"/>
        </w:rPr>
        <w:t>Одлука о приступању изради Плана развоја града Прокупља за период 2024. до 2030.године.......................................................................................69</w:t>
      </w:r>
    </w:p>
    <w:p w:rsidR="00C72EDF" w:rsidRDefault="00851933" w:rsidP="0062184F">
      <w:pPr>
        <w:pStyle w:val="ListParagraph"/>
        <w:numPr>
          <w:ilvl w:val="0"/>
          <w:numId w:val="10"/>
        </w:numPr>
        <w:jc w:val="both"/>
        <w:rPr>
          <w:b/>
          <w:bCs/>
          <w:i/>
          <w:lang w:val="sr-Cyrl-RS"/>
        </w:rPr>
      </w:pPr>
      <w:r>
        <w:rPr>
          <w:b/>
          <w:bCs/>
          <w:i/>
          <w:lang w:val="sr-Cyrl-RS"/>
        </w:rPr>
        <w:t>Решење о образовању Градског штаба за ванредне ситуације града Прокупља и именовању чланова.......................................................................71</w:t>
      </w:r>
    </w:p>
    <w:p w:rsidR="00851933" w:rsidRDefault="00851933" w:rsidP="0062184F">
      <w:pPr>
        <w:pStyle w:val="ListParagraph"/>
        <w:numPr>
          <w:ilvl w:val="0"/>
          <w:numId w:val="10"/>
        </w:numPr>
        <w:jc w:val="both"/>
        <w:rPr>
          <w:b/>
          <w:bCs/>
          <w:i/>
          <w:lang w:val="sr-Cyrl-RS"/>
        </w:rPr>
      </w:pPr>
      <w:r>
        <w:rPr>
          <w:b/>
          <w:bCs/>
          <w:i/>
          <w:lang w:val="sr-Cyrl-RS"/>
        </w:rPr>
        <w:t>Одлука о доношењу Локалног плана управљања отпадом града Прокупља за период 2024-2034.годину....................................................................73</w:t>
      </w:r>
    </w:p>
    <w:p w:rsidR="00851933" w:rsidRDefault="00DD042A" w:rsidP="0062184F">
      <w:pPr>
        <w:pStyle w:val="ListParagraph"/>
        <w:numPr>
          <w:ilvl w:val="0"/>
          <w:numId w:val="10"/>
        </w:numPr>
        <w:jc w:val="both"/>
        <w:rPr>
          <w:b/>
          <w:bCs/>
          <w:i/>
          <w:lang w:val="sr-Cyrl-RS"/>
        </w:rPr>
      </w:pPr>
      <w:r>
        <w:rPr>
          <w:b/>
          <w:bCs/>
          <w:i/>
          <w:lang w:val="sr-Cyrl-RS"/>
        </w:rPr>
        <w:t xml:space="preserve">Решење о давању сагласности на Статут Предшколске установе ''Невен'' </w:t>
      </w:r>
      <w:r w:rsidR="000A0886">
        <w:rPr>
          <w:b/>
          <w:bCs/>
          <w:i/>
          <w:lang w:val="sr-Cyrl-RS"/>
        </w:rPr>
        <w:t>Прокупља................................................................................................74</w:t>
      </w:r>
    </w:p>
    <w:p w:rsidR="000A0886" w:rsidRDefault="00AF2704" w:rsidP="0062184F">
      <w:pPr>
        <w:pStyle w:val="ListParagraph"/>
        <w:numPr>
          <w:ilvl w:val="0"/>
          <w:numId w:val="10"/>
        </w:numPr>
        <w:jc w:val="both"/>
        <w:rPr>
          <w:b/>
          <w:bCs/>
          <w:i/>
          <w:lang w:val="sr-Cyrl-RS"/>
        </w:rPr>
      </w:pPr>
      <w:r>
        <w:rPr>
          <w:b/>
          <w:bCs/>
          <w:i/>
          <w:lang w:val="sr-Cyrl-RS"/>
        </w:rPr>
        <w:t xml:space="preserve">Решење о давању сагласности на предлог Кадровског плана Историјског архива''Топлице'' </w:t>
      </w:r>
      <w:r w:rsidR="002420CF">
        <w:rPr>
          <w:b/>
          <w:bCs/>
          <w:i/>
          <w:lang w:val="sr-Cyrl-RS"/>
        </w:rPr>
        <w:t>за 2024.годину..............................................................75</w:t>
      </w:r>
    </w:p>
    <w:p w:rsidR="002420CF" w:rsidRDefault="00CA62F2" w:rsidP="0062184F">
      <w:pPr>
        <w:pStyle w:val="ListParagraph"/>
        <w:numPr>
          <w:ilvl w:val="0"/>
          <w:numId w:val="10"/>
        </w:numPr>
        <w:jc w:val="both"/>
        <w:rPr>
          <w:b/>
          <w:bCs/>
          <w:i/>
          <w:lang w:val="sr-Cyrl-RS"/>
        </w:rPr>
      </w:pPr>
      <w:r>
        <w:rPr>
          <w:b/>
          <w:bCs/>
          <w:i/>
          <w:lang w:val="sr-Cyrl-RS"/>
        </w:rPr>
        <w:t>Решење о давању сагласности на предлог Кадровског плана Народне библиотеке ''Раде Драинац'' из Прокупља за 2024.годину...........................76</w:t>
      </w:r>
    </w:p>
    <w:p w:rsidR="00CA62F2" w:rsidRDefault="006D7605" w:rsidP="0062184F">
      <w:pPr>
        <w:pStyle w:val="ListParagraph"/>
        <w:numPr>
          <w:ilvl w:val="0"/>
          <w:numId w:val="10"/>
        </w:numPr>
        <w:jc w:val="both"/>
        <w:rPr>
          <w:b/>
          <w:bCs/>
          <w:i/>
          <w:lang w:val="sr-Cyrl-RS"/>
        </w:rPr>
      </w:pPr>
      <w:r>
        <w:rPr>
          <w:b/>
          <w:bCs/>
          <w:i/>
          <w:lang w:val="sr-Cyrl-RS"/>
        </w:rPr>
        <w:t>Решење о давању сагласности на предлог Кадровског плана КОЦ Топлице за 2024.годину..........................................................................................77</w:t>
      </w:r>
    </w:p>
    <w:p w:rsidR="006D7605" w:rsidRDefault="00185D11" w:rsidP="0062184F">
      <w:pPr>
        <w:pStyle w:val="ListParagraph"/>
        <w:numPr>
          <w:ilvl w:val="0"/>
          <w:numId w:val="10"/>
        </w:numPr>
        <w:jc w:val="both"/>
        <w:rPr>
          <w:b/>
          <w:bCs/>
          <w:i/>
          <w:lang w:val="sr-Cyrl-RS"/>
        </w:rPr>
      </w:pPr>
      <w:r>
        <w:rPr>
          <w:b/>
          <w:bCs/>
          <w:i/>
          <w:lang w:val="sr-Cyrl-RS"/>
        </w:rPr>
        <w:t>Решење о давању сагласности на предлог Кадровског плана Народног музеја Топлице Прокупље за 2024.годину....................................................78</w:t>
      </w:r>
    </w:p>
    <w:p w:rsidR="00185D11" w:rsidRDefault="00185D11" w:rsidP="0062184F">
      <w:pPr>
        <w:pStyle w:val="ListParagraph"/>
        <w:numPr>
          <w:ilvl w:val="0"/>
          <w:numId w:val="10"/>
        </w:numPr>
        <w:jc w:val="both"/>
        <w:rPr>
          <w:b/>
          <w:bCs/>
          <w:i/>
          <w:lang w:val="sr-Cyrl-RS"/>
        </w:rPr>
      </w:pPr>
      <w:r>
        <w:rPr>
          <w:b/>
          <w:bCs/>
          <w:i/>
          <w:lang w:val="sr-Cyrl-RS"/>
        </w:rPr>
        <w:t>Решење о давању сагласности на предлог Кадровског плана Дома културе''Радивој Увалић Бата'' Прокупље за 2024.годину................................79</w:t>
      </w:r>
    </w:p>
    <w:p w:rsidR="00185D11" w:rsidRDefault="00191645" w:rsidP="0062184F">
      <w:pPr>
        <w:pStyle w:val="ListParagraph"/>
        <w:numPr>
          <w:ilvl w:val="0"/>
          <w:numId w:val="10"/>
        </w:numPr>
        <w:jc w:val="both"/>
        <w:rPr>
          <w:b/>
          <w:bCs/>
          <w:i/>
          <w:lang w:val="sr-Cyrl-RS"/>
        </w:rPr>
      </w:pPr>
      <w:r>
        <w:rPr>
          <w:b/>
          <w:bCs/>
          <w:i/>
          <w:lang w:val="sr-Cyrl-RS"/>
        </w:rPr>
        <w:t>Решење о измени Решења о именовању чланова Надзорног одбора ЈКП''Градски водовод'' Прокупље.........................................................................80</w:t>
      </w:r>
    </w:p>
    <w:p w:rsidR="00191645" w:rsidRDefault="003A2D9A" w:rsidP="0062184F">
      <w:pPr>
        <w:pStyle w:val="ListParagraph"/>
        <w:numPr>
          <w:ilvl w:val="0"/>
          <w:numId w:val="10"/>
        </w:numPr>
        <w:jc w:val="both"/>
        <w:rPr>
          <w:b/>
          <w:bCs/>
          <w:i/>
          <w:lang w:val="sr-Cyrl-RS"/>
        </w:rPr>
      </w:pPr>
      <w:r>
        <w:rPr>
          <w:b/>
          <w:bCs/>
          <w:i/>
          <w:lang w:val="sr-Cyrl-RS"/>
        </w:rPr>
        <w:t>Решење о измени Решења о именовању Управног и Надзорног одбора КОЦ ''</w:t>
      </w:r>
      <w:r w:rsidR="002C6300">
        <w:rPr>
          <w:b/>
          <w:bCs/>
          <w:i/>
          <w:lang w:val="sr-Cyrl-RS"/>
        </w:rPr>
        <w:t>Топлица'' Прокупље................................................................................81</w:t>
      </w:r>
    </w:p>
    <w:p w:rsidR="002C6300" w:rsidRDefault="002C6300" w:rsidP="0062184F">
      <w:pPr>
        <w:pStyle w:val="ListParagraph"/>
        <w:numPr>
          <w:ilvl w:val="0"/>
          <w:numId w:val="10"/>
        </w:numPr>
        <w:jc w:val="both"/>
        <w:rPr>
          <w:b/>
          <w:bCs/>
          <w:i/>
          <w:lang w:val="sr-Cyrl-RS"/>
        </w:rPr>
      </w:pPr>
      <w:r>
        <w:rPr>
          <w:b/>
          <w:bCs/>
          <w:i/>
          <w:lang w:val="sr-Cyrl-RS"/>
        </w:rPr>
        <w:t>Решење о измени Решења о именовању чланова Школског одбора ОШ ''Ратко Павловић –Ђиђко'' у Прокупљу.........................................................82</w:t>
      </w:r>
    </w:p>
    <w:p w:rsidR="002C6300" w:rsidRDefault="00074366" w:rsidP="0062184F">
      <w:pPr>
        <w:pStyle w:val="ListParagraph"/>
        <w:numPr>
          <w:ilvl w:val="0"/>
          <w:numId w:val="10"/>
        </w:numPr>
        <w:jc w:val="both"/>
        <w:rPr>
          <w:b/>
          <w:bCs/>
          <w:i/>
          <w:lang w:val="sr-Cyrl-RS"/>
        </w:rPr>
      </w:pPr>
      <w:r>
        <w:rPr>
          <w:b/>
          <w:bCs/>
          <w:i/>
          <w:lang w:val="sr-Cyrl-RS"/>
        </w:rPr>
        <w:t>Решење о измени Решења о именовању чланова Школски одбор Медицинске школе ''Др Алекса Савић'' у Прокупљу................................................83</w:t>
      </w:r>
    </w:p>
    <w:p w:rsidR="00074366" w:rsidRDefault="00074366" w:rsidP="0062184F">
      <w:pPr>
        <w:pStyle w:val="ListParagraph"/>
        <w:numPr>
          <w:ilvl w:val="0"/>
          <w:numId w:val="10"/>
        </w:numPr>
        <w:jc w:val="both"/>
        <w:rPr>
          <w:b/>
          <w:bCs/>
          <w:i/>
          <w:lang w:val="sr-Cyrl-RS"/>
        </w:rPr>
      </w:pPr>
      <w:r>
        <w:rPr>
          <w:b/>
          <w:bCs/>
          <w:i/>
          <w:lang w:val="sr-Cyrl-RS"/>
        </w:rPr>
        <w:t>Решење о измени Решења о именовању чланова Управног и Надзорног одбора Народног музеја Топлице Прокупље.................................................84</w:t>
      </w:r>
    </w:p>
    <w:p w:rsidR="00074366" w:rsidRDefault="00074366" w:rsidP="0062184F">
      <w:pPr>
        <w:pStyle w:val="ListParagraph"/>
        <w:numPr>
          <w:ilvl w:val="0"/>
          <w:numId w:val="10"/>
        </w:numPr>
        <w:jc w:val="both"/>
        <w:rPr>
          <w:b/>
          <w:bCs/>
          <w:i/>
          <w:lang w:val="sr-Cyrl-RS"/>
        </w:rPr>
      </w:pPr>
      <w:r>
        <w:rPr>
          <w:b/>
          <w:bCs/>
          <w:i/>
          <w:lang w:val="sr-Cyrl-RS"/>
        </w:rPr>
        <w:t>Решење о именовању чланова Управног и Надзорног одбора Туристичке организације града Прокупља....................................................................85</w:t>
      </w:r>
    </w:p>
    <w:p w:rsidR="00074366" w:rsidRDefault="006F077E" w:rsidP="0062184F">
      <w:pPr>
        <w:pStyle w:val="ListParagraph"/>
        <w:numPr>
          <w:ilvl w:val="0"/>
          <w:numId w:val="10"/>
        </w:numPr>
        <w:jc w:val="both"/>
        <w:rPr>
          <w:b/>
          <w:bCs/>
          <w:i/>
          <w:lang w:val="sr-Cyrl-RS"/>
        </w:rPr>
      </w:pPr>
      <w:r>
        <w:rPr>
          <w:b/>
          <w:bCs/>
          <w:i/>
          <w:lang w:val="sr-Cyrl-RS"/>
        </w:rPr>
        <w:t>Решење о оснивању Комисије за развој, привреду и буџет Скупштине града Прокупља......................................................................</w:t>
      </w:r>
      <w:r w:rsidR="00DD5C64">
        <w:rPr>
          <w:b/>
          <w:bCs/>
          <w:i/>
          <w:lang w:val="sr-Cyrl-RS"/>
        </w:rPr>
        <w:t>.................87</w:t>
      </w:r>
    </w:p>
    <w:p w:rsidR="006F077E" w:rsidRDefault="006F077E" w:rsidP="0062184F">
      <w:pPr>
        <w:pStyle w:val="ListParagraph"/>
        <w:numPr>
          <w:ilvl w:val="0"/>
          <w:numId w:val="10"/>
        </w:numPr>
        <w:jc w:val="both"/>
        <w:rPr>
          <w:b/>
          <w:bCs/>
          <w:i/>
          <w:lang w:val="sr-Cyrl-RS"/>
        </w:rPr>
      </w:pPr>
      <w:r>
        <w:rPr>
          <w:b/>
          <w:bCs/>
          <w:i/>
          <w:lang w:val="sr-Cyrl-RS"/>
        </w:rPr>
        <w:t>Решење о оснивању Комисије за урбанизам и стамбено комуналне делатности Скупштине града Прокупља...........................................</w:t>
      </w:r>
      <w:r w:rsidR="00DD5C64">
        <w:rPr>
          <w:b/>
          <w:bCs/>
          <w:i/>
          <w:lang w:val="sr-Cyrl-RS"/>
        </w:rPr>
        <w:t>......88</w:t>
      </w:r>
    </w:p>
    <w:p w:rsidR="006F077E" w:rsidRDefault="006F077E" w:rsidP="0062184F">
      <w:pPr>
        <w:pStyle w:val="ListParagraph"/>
        <w:numPr>
          <w:ilvl w:val="0"/>
          <w:numId w:val="10"/>
        </w:numPr>
        <w:jc w:val="both"/>
        <w:rPr>
          <w:b/>
          <w:bCs/>
          <w:i/>
          <w:lang w:val="sr-Cyrl-RS"/>
        </w:rPr>
      </w:pPr>
      <w:r>
        <w:rPr>
          <w:b/>
          <w:bCs/>
          <w:i/>
          <w:lang w:val="sr-Cyrl-RS"/>
        </w:rPr>
        <w:t>Решење о оснивању Комисије за јавне службе Скупштине града Прокупља.............................................................................</w:t>
      </w:r>
      <w:r w:rsidR="00DD5C64">
        <w:rPr>
          <w:b/>
          <w:bCs/>
          <w:i/>
          <w:lang w:val="sr-Cyrl-RS"/>
        </w:rPr>
        <w:t>.......................</w:t>
      </w:r>
      <w:r w:rsidR="00DA7ED1">
        <w:rPr>
          <w:b/>
          <w:bCs/>
          <w:i/>
          <w:lang w:val="sr-Cyrl-RS"/>
        </w:rPr>
        <w:t>.</w:t>
      </w:r>
      <w:r w:rsidR="00DD5C64">
        <w:rPr>
          <w:b/>
          <w:bCs/>
          <w:i/>
          <w:lang w:val="sr-Cyrl-RS"/>
        </w:rPr>
        <w:t>.......89</w:t>
      </w:r>
    </w:p>
    <w:p w:rsidR="006F077E" w:rsidRDefault="006F077E" w:rsidP="0062184F">
      <w:pPr>
        <w:pStyle w:val="ListParagraph"/>
        <w:numPr>
          <w:ilvl w:val="0"/>
          <w:numId w:val="10"/>
        </w:numPr>
        <w:jc w:val="both"/>
        <w:rPr>
          <w:b/>
          <w:bCs/>
          <w:i/>
          <w:lang w:val="sr-Cyrl-RS"/>
        </w:rPr>
      </w:pPr>
      <w:r>
        <w:rPr>
          <w:b/>
          <w:bCs/>
          <w:i/>
          <w:lang w:val="sr-Cyrl-RS"/>
        </w:rPr>
        <w:t>Решење о оснивању Комисије за прописе Скупштине града Прокупља......................................................................................</w:t>
      </w:r>
      <w:r w:rsidR="00DD5C64">
        <w:rPr>
          <w:b/>
          <w:bCs/>
          <w:i/>
          <w:lang w:val="sr-Cyrl-RS"/>
        </w:rPr>
        <w:t>......................</w:t>
      </w:r>
      <w:r w:rsidR="00DA7ED1">
        <w:rPr>
          <w:b/>
          <w:bCs/>
          <w:i/>
          <w:lang w:val="sr-Cyrl-RS"/>
        </w:rPr>
        <w:t>.</w:t>
      </w:r>
      <w:r w:rsidR="00DD5C64">
        <w:rPr>
          <w:b/>
          <w:bCs/>
          <w:i/>
          <w:lang w:val="sr-Cyrl-RS"/>
        </w:rPr>
        <w:t>........90</w:t>
      </w:r>
    </w:p>
    <w:p w:rsidR="006F077E" w:rsidRDefault="006F077E" w:rsidP="0062184F">
      <w:pPr>
        <w:pStyle w:val="ListParagraph"/>
        <w:numPr>
          <w:ilvl w:val="0"/>
          <w:numId w:val="10"/>
        </w:numPr>
        <w:jc w:val="both"/>
        <w:rPr>
          <w:b/>
          <w:bCs/>
          <w:i/>
          <w:lang w:val="sr-Cyrl-RS"/>
        </w:rPr>
      </w:pPr>
      <w:r>
        <w:rPr>
          <w:b/>
          <w:bCs/>
          <w:i/>
          <w:lang w:val="sr-Cyrl-RS"/>
        </w:rPr>
        <w:t>Решење о оснивању Комисије за преставке и жалбе Скупштине града Прокупља..............................................................................</w:t>
      </w:r>
      <w:r w:rsidR="00DD5C64">
        <w:rPr>
          <w:b/>
          <w:bCs/>
          <w:i/>
          <w:lang w:val="sr-Cyrl-RS"/>
        </w:rPr>
        <w:t>.............</w:t>
      </w:r>
      <w:r w:rsidR="00DA7ED1">
        <w:rPr>
          <w:b/>
          <w:bCs/>
          <w:i/>
          <w:lang w:val="sr-Cyrl-RS"/>
        </w:rPr>
        <w:t>.</w:t>
      </w:r>
      <w:r w:rsidR="00DD5C64">
        <w:rPr>
          <w:b/>
          <w:bCs/>
          <w:i/>
          <w:lang w:val="sr-Cyrl-RS"/>
        </w:rPr>
        <w:t>......91</w:t>
      </w:r>
    </w:p>
    <w:p w:rsidR="006F077E" w:rsidRDefault="006F077E" w:rsidP="0062184F">
      <w:pPr>
        <w:pStyle w:val="ListParagraph"/>
        <w:numPr>
          <w:ilvl w:val="0"/>
          <w:numId w:val="10"/>
        </w:numPr>
        <w:jc w:val="both"/>
        <w:rPr>
          <w:b/>
          <w:bCs/>
          <w:i/>
          <w:lang w:val="sr-Cyrl-RS"/>
        </w:rPr>
      </w:pPr>
      <w:r>
        <w:rPr>
          <w:b/>
          <w:bCs/>
          <w:i/>
          <w:lang w:val="sr-Cyrl-RS"/>
        </w:rPr>
        <w:t>Решење о оснивању Комисије за развој пољопривреде и села Скупштине града Прокупља..............................................................................</w:t>
      </w:r>
      <w:r w:rsidR="00DD5C64">
        <w:rPr>
          <w:b/>
          <w:bCs/>
          <w:i/>
          <w:lang w:val="sr-Cyrl-RS"/>
        </w:rPr>
        <w:t>......92</w:t>
      </w:r>
    </w:p>
    <w:p w:rsidR="006F077E" w:rsidRPr="0062184F" w:rsidRDefault="006F077E" w:rsidP="0062184F">
      <w:pPr>
        <w:pStyle w:val="ListParagraph"/>
        <w:numPr>
          <w:ilvl w:val="0"/>
          <w:numId w:val="10"/>
        </w:numPr>
        <w:jc w:val="both"/>
        <w:rPr>
          <w:b/>
          <w:bCs/>
          <w:i/>
          <w:lang w:val="sr-Cyrl-RS"/>
        </w:rPr>
      </w:pPr>
      <w:r>
        <w:rPr>
          <w:b/>
          <w:bCs/>
          <w:i/>
          <w:lang w:val="sr-Cyrl-RS"/>
        </w:rPr>
        <w:t>Решење о оснивању Комисије за спорт, физичку културу и рекреацију Скупштине града Прокупља......................................</w:t>
      </w:r>
      <w:r w:rsidR="00DD5C64">
        <w:rPr>
          <w:b/>
          <w:bCs/>
          <w:i/>
          <w:lang w:val="sr-Cyrl-RS"/>
        </w:rPr>
        <w:t>..............................93</w:t>
      </w:r>
    </w:p>
    <w:p w:rsidR="00143D8D" w:rsidRPr="00FC5110" w:rsidRDefault="00143D8D" w:rsidP="00143D8D">
      <w:pPr>
        <w:ind w:left="720"/>
        <w:jc w:val="both"/>
        <w:rPr>
          <w:b/>
          <w:bCs/>
          <w:i/>
          <w:lang w:val="sr-Cyrl-RS"/>
        </w:rPr>
      </w:pPr>
    </w:p>
    <w:p w:rsidR="00143D8D" w:rsidRPr="00582EA1" w:rsidRDefault="00143D8D" w:rsidP="00143D8D">
      <w:pPr>
        <w:ind w:left="720"/>
        <w:jc w:val="both"/>
        <w:rPr>
          <w:b/>
          <w:i/>
          <w:color w:val="000000" w:themeColor="text1"/>
          <w:sz w:val="22"/>
          <w:szCs w:val="22"/>
          <w:lang w:val="sr-Latn-RS"/>
        </w:rPr>
      </w:pPr>
    </w:p>
    <w:p w:rsidR="00143D8D" w:rsidRPr="00D26EE2" w:rsidRDefault="00143D8D" w:rsidP="00143D8D">
      <w:pPr>
        <w:jc w:val="both"/>
        <w:rPr>
          <w:b/>
          <w:i/>
          <w:color w:val="000000" w:themeColor="text1"/>
          <w:sz w:val="63"/>
          <w:szCs w:val="63"/>
          <w:lang w:val="sr-Cyrl-CS"/>
        </w:rPr>
      </w:pPr>
    </w:p>
    <w:p w:rsidR="00143D8D" w:rsidRPr="00690998" w:rsidRDefault="00143D8D" w:rsidP="00143D8D">
      <w:pPr>
        <w:jc w:val="both"/>
        <w:rPr>
          <w:b/>
          <w:i/>
          <w:color w:val="000000" w:themeColor="text1"/>
          <w:sz w:val="22"/>
          <w:szCs w:val="22"/>
          <w:lang w:val="sr-Cyrl-CS"/>
        </w:rPr>
      </w:pPr>
    </w:p>
    <w:p w:rsidR="00143D8D" w:rsidRDefault="00143D8D" w:rsidP="00143D8D">
      <w:pPr>
        <w:jc w:val="center"/>
        <w:rPr>
          <w:b/>
          <w:i/>
          <w:color w:val="000000" w:themeColor="text1"/>
          <w:sz w:val="63"/>
          <w:szCs w:val="63"/>
          <w:lang w:val="sr-Cyrl-CS"/>
        </w:rPr>
      </w:pPr>
    </w:p>
    <w:p w:rsidR="00143D8D" w:rsidRPr="00690998" w:rsidRDefault="00143D8D" w:rsidP="00143D8D">
      <w:pPr>
        <w:spacing w:line="234" w:lineRule="auto"/>
        <w:rPr>
          <w:b/>
          <w:i/>
          <w:color w:val="000000" w:themeColor="text1"/>
          <w:sz w:val="22"/>
          <w:szCs w:val="22"/>
          <w:lang w:val="sr-Latn-RS"/>
        </w:rPr>
      </w:pPr>
    </w:p>
    <w:p w:rsidR="00143D8D" w:rsidRDefault="00143D8D" w:rsidP="00143D8D">
      <w:pPr>
        <w:spacing w:line="234" w:lineRule="auto"/>
        <w:jc w:val="center"/>
        <w:rPr>
          <w:b/>
          <w:i/>
          <w:color w:val="000000" w:themeColor="text1"/>
          <w:sz w:val="63"/>
          <w:szCs w:val="63"/>
          <w:lang w:val="sr-Cyrl-CS"/>
        </w:rPr>
      </w:pPr>
    </w:p>
    <w:p w:rsidR="00143D8D" w:rsidRDefault="00143D8D" w:rsidP="00143D8D">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lang w:val="en-GB" w:eastAsia="en-GB"/>
        </w:rPr>
        <w:drawing>
          <wp:anchor distT="0" distB="0" distL="114300" distR="114300" simplePos="0" relativeHeight="251668480" behindDoc="0" locked="0" layoutInCell="1" allowOverlap="1" wp14:anchorId="6A21F77C" wp14:editId="34204C6E">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lang w:val="en-GB" w:eastAsia="en-GB"/>
        </w:rPr>
        <mc:AlternateContent>
          <mc:Choice Requires="wps">
            <w:drawing>
              <wp:anchor distT="0" distB="0" distL="114300" distR="114300" simplePos="0" relativeHeight="251669504" behindDoc="0" locked="0" layoutInCell="1" allowOverlap="1" wp14:anchorId="5620DF84" wp14:editId="462BB6B3">
                <wp:simplePos x="0" y="0"/>
                <wp:positionH relativeFrom="column">
                  <wp:posOffset>-1597025</wp:posOffset>
                </wp:positionH>
                <wp:positionV relativeFrom="paragraph">
                  <wp:posOffset>295275</wp:posOffset>
                </wp:positionV>
                <wp:extent cx="609600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hi9ldKAIAAEgEAAAOAAAAAAAAAAAAAAAAAC4CAABkcnMvZTJvRG9j&#10;LnhtbFBLAQItABQABgAIAAAAIQARdsmh2wAAAAoBAAAPAAAAAAAAAAAAAAAAAIIEAABkcnMvZG93&#10;bnJldi54bWxQSwUGAAAAAAQABADzAAAAigUAAAAA&#10;" strokeweight="4.5pt">
                <v:stroke linestyle="thickThin"/>
              </v:line>
            </w:pict>
          </mc:Fallback>
        </mc:AlternateContent>
      </w:r>
    </w:p>
    <w:p w:rsidR="00143D8D" w:rsidRPr="00362F81" w:rsidRDefault="00143D8D" w:rsidP="00143D8D">
      <w:pPr>
        <w:tabs>
          <w:tab w:val="left" w:pos="360"/>
          <w:tab w:val="left" w:pos="840"/>
          <w:tab w:val="left" w:pos="8760"/>
        </w:tabs>
        <w:spacing w:after="120"/>
        <w:rPr>
          <w:i/>
          <w:noProof/>
          <w:color w:val="000000" w:themeColor="text1"/>
          <w:sz w:val="25"/>
          <w:szCs w:val="25"/>
          <w:lang w:val="sr-Cyrl-R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Pr>
          <w:i/>
          <w:noProof/>
          <w:color w:val="000000" w:themeColor="text1"/>
          <w:sz w:val="25"/>
          <w:szCs w:val="25"/>
          <w:lang w:val="sr-Cyrl-CS"/>
        </w:rPr>
        <w:t>Скупштина града Прокупља</w:t>
      </w:r>
    </w:p>
    <w:p w:rsidR="00143D8D" w:rsidRPr="002123C1" w:rsidRDefault="00143D8D" w:rsidP="00143D8D">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Pr>
          <w:rFonts w:ascii="Times Roman Cirilica" w:hAnsi="Times Roman Cirilica"/>
          <w:b/>
          <w:noProof/>
          <w:color w:val="000000" w:themeColor="text1"/>
          <w:sz w:val="25"/>
          <w:szCs w:val="25"/>
          <w:lang w:val="sr-Cyrl-CS"/>
        </w:rPr>
        <w:t xml:space="preserve"> </w:t>
      </w:r>
      <w:r>
        <w:rPr>
          <w:rFonts w:ascii="Times Roman Cirilica" w:hAnsi="Times Roman Cirilica"/>
          <w:i/>
          <w:noProof/>
          <w:color w:val="000000" w:themeColor="text1"/>
          <w:sz w:val="25"/>
          <w:szCs w:val="25"/>
          <w:lang w:val="sr-Cyrl-CS"/>
        </w:rPr>
        <w:t>Ивана Обрадовић</w:t>
      </w:r>
    </w:p>
    <w:p w:rsidR="00143D8D" w:rsidRPr="00362F81" w:rsidRDefault="00143D8D" w:rsidP="00143D8D">
      <w:pPr>
        <w:tabs>
          <w:tab w:val="left" w:pos="360"/>
          <w:tab w:val="left" w:pos="840"/>
          <w:tab w:val="left" w:pos="8760"/>
        </w:tabs>
        <w:spacing w:after="120"/>
        <w:rPr>
          <w:i/>
          <w:noProof/>
          <w:color w:val="000000" w:themeColor="text1"/>
          <w:sz w:val="25"/>
          <w:szCs w:val="25"/>
          <w:lang w:val="sr-Cyrl-RS"/>
        </w:rPr>
      </w:pPr>
      <w:r>
        <w:rPr>
          <w:rFonts w:ascii="Times Roman Cirilica" w:hAnsi="Times Roman Cirilica"/>
          <w:i/>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Pr>
          <w:i/>
          <w:noProof/>
          <w:color w:val="000000" w:themeColor="text1"/>
          <w:sz w:val="25"/>
          <w:szCs w:val="25"/>
          <w:lang w:val="sr-Cyrl-CS"/>
        </w:rPr>
        <w:t>Секретар Скупштине града Прокупља</w:t>
      </w:r>
      <w:r w:rsidRPr="00314F50">
        <w:rPr>
          <w:rFonts w:ascii="Times Roman Cirilica" w:hAnsi="Times Roman Cirilica"/>
          <w:i/>
          <w:noProof/>
          <w:color w:val="000000" w:themeColor="text1"/>
          <w:sz w:val="25"/>
          <w:szCs w:val="25"/>
        </w:rPr>
        <w:t xml:space="preserve"> </w:t>
      </w:r>
      <w:r>
        <w:rPr>
          <w:rFonts w:asciiTheme="minorHAnsi" w:hAnsiTheme="minorHAnsi"/>
          <w:i/>
          <w:noProof/>
          <w:color w:val="000000" w:themeColor="text1"/>
          <w:sz w:val="25"/>
          <w:szCs w:val="25"/>
          <w:lang w:val="sr-Cyrl-RS"/>
        </w:rPr>
        <w:t xml:space="preserve"> </w:t>
      </w:r>
      <w:r>
        <w:rPr>
          <w:i/>
          <w:noProof/>
          <w:color w:val="000000" w:themeColor="text1"/>
          <w:sz w:val="25"/>
          <w:szCs w:val="25"/>
          <w:lang w:val="sr-Cyrl-RS"/>
        </w:rPr>
        <w:t>Тања Ђорђевић</w:t>
      </w:r>
    </w:p>
    <w:p w:rsidR="00143D8D" w:rsidRPr="00314F50" w:rsidRDefault="00143D8D" w:rsidP="00143D8D">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p>
    <w:p w:rsidR="00143D8D" w:rsidRDefault="00143D8D" w:rsidP="00143D8D">
      <w:pPr>
        <w:spacing w:line="234" w:lineRule="auto"/>
        <w:jc w:val="center"/>
        <w:rPr>
          <w:b/>
          <w:i/>
          <w:color w:val="000000" w:themeColor="text1"/>
          <w:sz w:val="63"/>
          <w:szCs w:val="63"/>
          <w:lang w:val="sr-Cyrl-CS"/>
        </w:rPr>
      </w:pPr>
    </w:p>
    <w:p w:rsidR="00143D8D" w:rsidRDefault="00143D8D" w:rsidP="00143D8D">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lang w:val="en-GB" w:eastAsia="en-GB"/>
        </w:rPr>
        <mc:AlternateContent>
          <mc:Choice Requires="wps">
            <w:drawing>
              <wp:anchor distT="0" distB="0" distL="114300" distR="114300" simplePos="0" relativeHeight="251670528" behindDoc="0" locked="0" layoutInCell="1" allowOverlap="1" wp14:anchorId="160CD283" wp14:editId="04F4AB22">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143D8D" w:rsidRDefault="00143D8D" w:rsidP="00143D8D">
      <w:pPr>
        <w:spacing w:line="234" w:lineRule="auto"/>
        <w:jc w:val="center"/>
        <w:rPr>
          <w:b/>
          <w:i/>
          <w:color w:val="000000" w:themeColor="text1"/>
          <w:sz w:val="63"/>
          <w:szCs w:val="63"/>
          <w:lang w:val="sr-Cyrl-CS"/>
        </w:rPr>
      </w:pPr>
    </w:p>
    <w:p w:rsidR="00B0626E" w:rsidRPr="00BF7877" w:rsidRDefault="00B0626E" w:rsidP="001D4226">
      <w:pPr>
        <w:rPr>
          <w:lang w:val="sr-Latn-RS"/>
        </w:rPr>
      </w:pPr>
    </w:p>
    <w:p w:rsidR="001D4226" w:rsidRPr="00BF7877" w:rsidRDefault="001D4226" w:rsidP="001D4226">
      <w:pPr>
        <w:rPr>
          <w:lang w:val="sr-Latn-RS"/>
        </w:rPr>
      </w:pPr>
    </w:p>
    <w:p w:rsidR="001D4226" w:rsidRPr="00BF7877" w:rsidRDefault="001D4226" w:rsidP="001D4226">
      <w:pPr>
        <w:rPr>
          <w:lang w:val="sr-Latn-RS"/>
        </w:rPr>
      </w:pPr>
    </w:p>
    <w:p w:rsidR="001D4226" w:rsidRPr="00BF7877" w:rsidRDefault="001D4226" w:rsidP="001D4226">
      <w:pPr>
        <w:rPr>
          <w:lang w:val="sr-Latn-RS"/>
        </w:rPr>
      </w:pPr>
    </w:p>
    <w:p w:rsidR="002B0E0B" w:rsidRPr="00BF7877" w:rsidRDefault="002B0E0B" w:rsidP="00BC3064">
      <w:pPr>
        <w:rPr>
          <w:lang w:val="sr-Latn-RS"/>
        </w:rPr>
      </w:pPr>
    </w:p>
    <w:p w:rsidR="00BC3064" w:rsidRPr="00BF7877" w:rsidRDefault="00BC3064" w:rsidP="00BC3064">
      <w:pPr>
        <w:rPr>
          <w:lang w:val="sr-Latn-RS"/>
        </w:rPr>
      </w:pPr>
    </w:p>
    <w:p w:rsidR="00036DDB" w:rsidRPr="00BF7877" w:rsidRDefault="00036DDB" w:rsidP="00C1383C">
      <w:pPr>
        <w:rPr>
          <w:lang w:val="sr-Latn-RS"/>
        </w:rPr>
      </w:pPr>
    </w:p>
    <w:p w:rsidR="00C1383C" w:rsidRPr="00BF7877" w:rsidRDefault="00C1383C" w:rsidP="00C1383C">
      <w:pPr>
        <w:rPr>
          <w:lang w:val="sr-Latn-RS"/>
        </w:rPr>
      </w:pPr>
    </w:p>
    <w:p w:rsidR="00C1383C" w:rsidRPr="00BF7877" w:rsidRDefault="00C1383C" w:rsidP="00C1383C">
      <w:pPr>
        <w:rPr>
          <w:lang w:val="sr-Latn-RS"/>
        </w:rPr>
      </w:pPr>
    </w:p>
    <w:p w:rsidR="00C1383C" w:rsidRPr="00BF7877" w:rsidRDefault="00C1383C" w:rsidP="00C1383C">
      <w:pPr>
        <w:rPr>
          <w:lang w:val="sr-Latn-RS"/>
        </w:rPr>
      </w:pPr>
    </w:p>
    <w:p w:rsidR="00C1383C" w:rsidRPr="00BF7877" w:rsidRDefault="00C1383C" w:rsidP="00C1383C">
      <w:pPr>
        <w:rPr>
          <w:lang w:val="sr-Latn-RS"/>
        </w:rPr>
      </w:pPr>
    </w:p>
    <w:p w:rsidR="0088223C" w:rsidRPr="00BF7877" w:rsidRDefault="0088223C" w:rsidP="00E16306">
      <w:pPr>
        <w:rPr>
          <w:lang w:val="sr-Latn-RS"/>
        </w:rPr>
      </w:pPr>
    </w:p>
    <w:p w:rsidR="00E16306" w:rsidRPr="001D4226" w:rsidRDefault="00E16306" w:rsidP="00E16306">
      <w:pPr>
        <w:rPr>
          <w:lang w:val="sr-Latn-RS"/>
        </w:rPr>
      </w:pPr>
    </w:p>
    <w:p w:rsidR="00E16306" w:rsidRPr="001D4226" w:rsidRDefault="00E16306" w:rsidP="00E16306">
      <w:pPr>
        <w:rPr>
          <w:lang w:val="sr-Latn-RS"/>
        </w:rPr>
      </w:pPr>
    </w:p>
    <w:p w:rsidR="00E16306" w:rsidRPr="001D4226" w:rsidRDefault="00E16306" w:rsidP="00E16306">
      <w:pPr>
        <w:rPr>
          <w:lang w:val="sr-Latn-RS"/>
        </w:rPr>
      </w:pPr>
    </w:p>
    <w:p w:rsidR="00E16306" w:rsidRPr="001D4226" w:rsidRDefault="00E16306" w:rsidP="00E16306">
      <w:pPr>
        <w:rPr>
          <w:lang w:val="sr-Latn-RS"/>
        </w:rPr>
      </w:pPr>
    </w:p>
    <w:p w:rsidR="003E1DDD" w:rsidRPr="001D4226" w:rsidRDefault="003E1DDD" w:rsidP="00C10055">
      <w:pPr>
        <w:rPr>
          <w:lang w:val="sr-Latn-RS"/>
        </w:rPr>
      </w:pPr>
    </w:p>
    <w:p w:rsidR="00C10055" w:rsidRPr="001D4226" w:rsidRDefault="00C10055" w:rsidP="00C10055">
      <w:pPr>
        <w:rPr>
          <w:lang w:val="sr-Latn-RS"/>
        </w:rPr>
      </w:pPr>
    </w:p>
    <w:p w:rsidR="00C10055" w:rsidRPr="001D4226" w:rsidRDefault="00C10055" w:rsidP="00C10055">
      <w:pPr>
        <w:rPr>
          <w:lang w:val="sr-Latn-RS"/>
        </w:rPr>
      </w:pPr>
    </w:p>
    <w:p w:rsidR="004E5A23" w:rsidRPr="001D4226" w:rsidRDefault="004E5A23" w:rsidP="00A03338">
      <w:pPr>
        <w:jc w:val="both"/>
        <w:rPr>
          <w:lang w:val="sr-Cyrl-CS"/>
        </w:rPr>
      </w:pPr>
    </w:p>
    <w:p w:rsidR="00A03338" w:rsidRPr="001D4226" w:rsidRDefault="00A03338" w:rsidP="00A03338">
      <w:pPr>
        <w:jc w:val="both"/>
        <w:rPr>
          <w:lang w:val="sr-Cyrl-RS"/>
        </w:rPr>
      </w:pPr>
    </w:p>
    <w:p w:rsidR="00A03338" w:rsidRPr="00BC3064" w:rsidRDefault="00A03338" w:rsidP="00A03338">
      <w:pPr>
        <w:jc w:val="both"/>
        <w:rPr>
          <w:lang w:val="sr-Cyrl-RS"/>
        </w:rPr>
      </w:pPr>
    </w:p>
    <w:p w:rsidR="00A03338" w:rsidRPr="00BC3064" w:rsidRDefault="00A03338" w:rsidP="00A03338"/>
    <w:p w:rsidR="00A03338" w:rsidRPr="00BC3064" w:rsidRDefault="00A03338" w:rsidP="007F5432">
      <w:pPr>
        <w:jc w:val="both"/>
        <w:rPr>
          <w:lang w:val="sr-Cyrl-RS"/>
        </w:rPr>
      </w:pPr>
    </w:p>
    <w:p w:rsidR="007F5432" w:rsidRPr="00BC3064" w:rsidRDefault="007F5432" w:rsidP="007F5432">
      <w:pPr>
        <w:jc w:val="both"/>
      </w:pPr>
    </w:p>
    <w:p w:rsidR="007F5432" w:rsidRPr="00BC3064" w:rsidRDefault="007F5432" w:rsidP="003D1764">
      <w:pPr>
        <w:jc w:val="both"/>
      </w:pPr>
    </w:p>
    <w:p w:rsidR="008B3509" w:rsidRPr="00BC3064" w:rsidRDefault="008B3509" w:rsidP="008B3509">
      <w:pPr>
        <w:rPr>
          <w:lang w:val="sr-Cyrl-RS"/>
        </w:rPr>
      </w:pPr>
    </w:p>
    <w:p w:rsidR="00E2166F" w:rsidRPr="00BC3064" w:rsidRDefault="00E2166F" w:rsidP="00E2166F">
      <w:pPr>
        <w:rPr>
          <w:lang w:val="sr-Cyrl-RS"/>
        </w:rPr>
      </w:pPr>
    </w:p>
    <w:p w:rsidR="00BA0E72" w:rsidRPr="00BC3064" w:rsidRDefault="00BA0E72" w:rsidP="00BA0E72">
      <w:pPr>
        <w:jc w:val="right"/>
      </w:pPr>
    </w:p>
    <w:p w:rsidR="00BA0E72" w:rsidRPr="00BC3064" w:rsidRDefault="00BA0E72" w:rsidP="00BA0E72">
      <w:pPr>
        <w:jc w:val="center"/>
      </w:pPr>
    </w:p>
    <w:p w:rsidR="00BA0E72" w:rsidRPr="00C1383C" w:rsidRDefault="00BA0E72" w:rsidP="00BA0E72">
      <w:pPr>
        <w:jc w:val="center"/>
      </w:pPr>
    </w:p>
    <w:p w:rsidR="00BA0E72" w:rsidRPr="00C1383C" w:rsidRDefault="00BA0E72" w:rsidP="00BA0E72">
      <w:pPr>
        <w:jc w:val="center"/>
      </w:pPr>
    </w:p>
    <w:p w:rsidR="00BA0E72" w:rsidRPr="00C1383C" w:rsidRDefault="00BA0E72">
      <w:pPr>
        <w:rPr>
          <w:color w:val="000000"/>
          <w:lang w:val="sr-Cyrl-RS"/>
        </w:rPr>
      </w:pPr>
    </w:p>
    <w:p w:rsidR="00790047" w:rsidRDefault="00790047">
      <w:pPr>
        <w:rPr>
          <w:vanish/>
        </w:rPr>
      </w:pPr>
      <w:bookmarkStart w:id="54" w:name="__bookmark_38"/>
      <w:bookmarkEnd w:id="54"/>
    </w:p>
    <w:sectPr w:rsidR="00790047">
      <w:headerReference w:type="default" r:id="rId21"/>
      <w:footerReference w:type="default" r:id="rId22"/>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8E" w:rsidRDefault="00DC638E">
      <w:r>
        <w:separator/>
      </w:r>
    </w:p>
  </w:endnote>
  <w:endnote w:type="continuationSeparator" w:id="0">
    <w:p w:rsidR="00DC638E" w:rsidRDefault="00DC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3A2D9A">
      <w:trPr>
        <w:trHeight w:val="450"/>
        <w:hidden/>
      </w:trPr>
      <w:tc>
        <w:tcPr>
          <w:tcW w:w="11400" w:type="dxa"/>
        </w:tcPr>
        <w:p w:rsidR="003A2D9A" w:rsidRDefault="003A2D9A">
          <w:pPr>
            <w:rPr>
              <w:vanish/>
            </w:rPr>
          </w:pPr>
        </w:p>
        <w:tbl>
          <w:tblPr>
            <w:tblW w:w="11185" w:type="dxa"/>
            <w:tblLayout w:type="fixed"/>
            <w:tblLook w:val="01E0" w:firstRow="1" w:lastRow="1" w:firstColumn="1" w:lastColumn="1" w:noHBand="0" w:noVBand="0"/>
          </w:tblPr>
          <w:tblGrid>
            <w:gridCol w:w="390"/>
            <w:gridCol w:w="2790"/>
            <w:gridCol w:w="4255"/>
            <w:gridCol w:w="3750"/>
          </w:tblGrid>
          <w:tr w:rsidR="003A2D9A">
            <w:trPr>
              <w:trHeight w:hRule="exact" w:val="450"/>
            </w:trPr>
            <w:tc>
              <w:tcPr>
                <w:tcW w:w="390" w:type="dxa"/>
                <w:tcMar>
                  <w:top w:w="0" w:type="dxa"/>
                  <w:left w:w="0" w:type="dxa"/>
                  <w:bottom w:w="0" w:type="dxa"/>
                  <w:right w:w="0" w:type="dxa"/>
                </w:tcMar>
                <w:vAlign w:val="center"/>
              </w:tcPr>
              <w:p w:rsidR="003A2D9A" w:rsidRDefault="00DC638E">
                <w:hyperlink r:id="rId1" w:tooltip="Zavod za unapređenje poslovanja">
                  <w:r w:rsidR="003A2D9A">
                    <w:rPr>
                      <w:noProof/>
                      <w:lang w:val="en-GB" w:eastAsia="en-GB"/>
                    </w:rPr>
                    <mc:AlternateContent>
                      <mc:Choice Requires="wps">
                        <w:drawing>
                          <wp:anchor distT="0" distB="0" distL="114300" distR="114300" simplePos="0" relativeHeight="251639296" behindDoc="0" locked="0" layoutInCell="1" allowOverlap="1" wp14:anchorId="2213F5DD" wp14:editId="72CBD4B5">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3A2D9A" w:rsidRPr="009464E3" w:rsidRDefault="003A2D9A">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3A2D9A">
                  <w:tc>
                    <w:tcPr>
                      <w:tcW w:w="4255" w:type="dxa"/>
                      <w:tcMar>
                        <w:top w:w="0" w:type="dxa"/>
                        <w:left w:w="0" w:type="dxa"/>
                        <w:bottom w:w="0" w:type="dxa"/>
                        <w:right w:w="0" w:type="dxa"/>
                      </w:tcMar>
                    </w:tcPr>
                    <w:p w:rsidR="003A2D9A" w:rsidRPr="009464E3" w:rsidRDefault="003A2D9A">
                      <w:pPr>
                        <w:divId w:val="1675841469"/>
                        <w:rPr>
                          <w:color w:val="000000"/>
                          <w:lang w:val="sr-Cyrl-RS"/>
                        </w:rPr>
                      </w:pPr>
                    </w:p>
                    <w:p w:rsidR="003A2D9A" w:rsidRDefault="003A2D9A">
                      <w:pPr>
                        <w:spacing w:line="1" w:lineRule="auto"/>
                      </w:pPr>
                    </w:p>
                  </w:tc>
                </w:tr>
              </w:tbl>
              <w:p w:rsidR="003A2D9A" w:rsidRDefault="003A2D9A">
                <w:pPr>
                  <w:spacing w:line="1" w:lineRule="auto"/>
                </w:pPr>
              </w:p>
            </w:tc>
            <w:tc>
              <w:tcPr>
                <w:tcW w:w="3750" w:type="dxa"/>
                <w:tcMar>
                  <w:top w:w="0" w:type="dxa"/>
                  <w:left w:w="0" w:type="dxa"/>
                  <w:bottom w:w="0" w:type="dxa"/>
                  <w:right w:w="0" w:type="dxa"/>
                </w:tcMar>
                <w:vAlign w:val="center"/>
              </w:tcPr>
              <w:p w:rsidR="003A2D9A" w:rsidRDefault="003A2D9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A2D9A">
                  <w:trPr>
                    <w:jc w:val="right"/>
                  </w:trPr>
                  <w:tc>
                    <w:tcPr>
                      <w:tcW w:w="787" w:type="dxa"/>
                      <w:tcMar>
                        <w:top w:w="0" w:type="dxa"/>
                        <w:left w:w="0" w:type="dxa"/>
                        <w:bottom w:w="0" w:type="dxa"/>
                        <w:right w:w="0" w:type="dxa"/>
                      </w:tcMar>
                    </w:tcPr>
                    <w:p w:rsidR="003A2D9A" w:rsidRDefault="003A2D9A">
                      <w:pPr>
                        <w:jc w:val="right"/>
                        <w:rPr>
                          <w:color w:val="000000"/>
                        </w:rPr>
                      </w:pPr>
                      <w:r>
                        <w:rPr>
                          <w:color w:val="000000"/>
                        </w:rPr>
                        <w:t>Страна</w:t>
                      </w:r>
                    </w:p>
                  </w:tc>
                  <w:tc>
                    <w:tcPr>
                      <w:tcW w:w="787" w:type="dxa"/>
                      <w:tcMar>
                        <w:top w:w="0" w:type="dxa"/>
                        <w:left w:w="0" w:type="dxa"/>
                        <w:bottom w:w="0" w:type="dxa"/>
                        <w:right w:w="0" w:type="dxa"/>
                      </w:tcMar>
                    </w:tcPr>
                    <w:p w:rsidR="003A2D9A" w:rsidRDefault="003A2D9A">
                      <w:pPr>
                        <w:jc w:val="right"/>
                        <w:rPr>
                          <w:color w:val="000000"/>
                        </w:rPr>
                      </w:pPr>
                      <w:r>
                        <w:fldChar w:fldCharType="begin"/>
                      </w:r>
                      <w:r>
                        <w:rPr>
                          <w:color w:val="000000"/>
                        </w:rPr>
                        <w:instrText>PAGE</w:instrText>
                      </w:r>
                      <w:r>
                        <w:fldChar w:fldCharType="separate"/>
                      </w:r>
                      <w:r w:rsidR="00362B4F">
                        <w:rPr>
                          <w:noProof/>
                          <w:color w:val="000000"/>
                        </w:rPr>
                        <w:t>1</w:t>
                      </w:r>
                      <w:r>
                        <w:fldChar w:fldCharType="end"/>
                      </w:r>
                    </w:p>
                  </w:tc>
                  <w:tc>
                    <w:tcPr>
                      <w:tcW w:w="637" w:type="dxa"/>
                      <w:tcMar>
                        <w:top w:w="0" w:type="dxa"/>
                        <w:left w:w="0" w:type="dxa"/>
                        <w:bottom w:w="0" w:type="dxa"/>
                        <w:right w:w="0" w:type="dxa"/>
                      </w:tcMar>
                    </w:tcPr>
                    <w:p w:rsidR="003A2D9A" w:rsidRPr="009464E3" w:rsidRDefault="003A2D9A">
                      <w:pPr>
                        <w:jc w:val="center"/>
                        <w:rPr>
                          <w:color w:val="000000"/>
                          <w:lang w:val="sr-Cyrl-RS"/>
                        </w:rPr>
                      </w:pPr>
                    </w:p>
                  </w:tc>
                  <w:tc>
                    <w:tcPr>
                      <w:tcW w:w="787" w:type="dxa"/>
                      <w:tcMar>
                        <w:top w:w="0" w:type="dxa"/>
                        <w:left w:w="0" w:type="dxa"/>
                        <w:bottom w:w="0" w:type="dxa"/>
                        <w:right w:w="0" w:type="dxa"/>
                      </w:tcMar>
                    </w:tcPr>
                    <w:p w:rsidR="003A2D9A" w:rsidRPr="009464E3" w:rsidRDefault="003A2D9A">
                      <w:pPr>
                        <w:rPr>
                          <w:color w:val="000000"/>
                          <w:lang w:val="sr-Cyrl-RS"/>
                        </w:rPr>
                      </w:pPr>
                    </w:p>
                  </w:tc>
                </w:tr>
              </w:tbl>
              <w:p w:rsidR="003A2D9A" w:rsidRDefault="003A2D9A">
                <w:pPr>
                  <w:spacing w:line="1" w:lineRule="auto"/>
                </w:pPr>
              </w:p>
            </w:tc>
          </w:tr>
        </w:tbl>
        <w:p w:rsidR="003A2D9A" w:rsidRDefault="003A2D9A">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3A2D9A">
      <w:trPr>
        <w:trHeight w:val="450"/>
        <w:hidden/>
      </w:trPr>
      <w:tc>
        <w:tcPr>
          <w:tcW w:w="11400" w:type="dxa"/>
        </w:tcPr>
        <w:p w:rsidR="003A2D9A" w:rsidRDefault="003A2D9A">
          <w:pPr>
            <w:rPr>
              <w:vanish/>
            </w:rPr>
          </w:pPr>
        </w:p>
        <w:tbl>
          <w:tblPr>
            <w:tblW w:w="11185" w:type="dxa"/>
            <w:tblLayout w:type="fixed"/>
            <w:tblLook w:val="01E0" w:firstRow="1" w:lastRow="1" w:firstColumn="1" w:lastColumn="1" w:noHBand="0" w:noVBand="0"/>
          </w:tblPr>
          <w:tblGrid>
            <w:gridCol w:w="390"/>
            <w:gridCol w:w="2790"/>
            <w:gridCol w:w="4255"/>
            <w:gridCol w:w="3750"/>
          </w:tblGrid>
          <w:tr w:rsidR="003A2D9A">
            <w:trPr>
              <w:trHeight w:hRule="exact" w:val="450"/>
            </w:trPr>
            <w:tc>
              <w:tcPr>
                <w:tcW w:w="390" w:type="dxa"/>
                <w:tcMar>
                  <w:top w:w="0" w:type="dxa"/>
                  <w:left w:w="0" w:type="dxa"/>
                  <w:bottom w:w="0" w:type="dxa"/>
                  <w:right w:w="0" w:type="dxa"/>
                </w:tcMar>
                <w:vAlign w:val="center"/>
              </w:tcPr>
              <w:p w:rsidR="003A2D9A" w:rsidRDefault="00DC638E">
                <w:hyperlink r:id="rId1" w:tooltip="Zavod za unapređenje poslovanja">
                  <w:r w:rsidR="003A2D9A">
                    <w:rPr>
                      <w:noProof/>
                      <w:lang w:val="en-GB" w:eastAsia="en-GB"/>
                    </w:rPr>
                    <mc:AlternateContent>
                      <mc:Choice Requires="wps">
                        <w:drawing>
                          <wp:anchor distT="0" distB="0" distL="114300" distR="114300" simplePos="0" relativeHeight="251641344" behindDoc="0" locked="0" layoutInCell="1" allowOverlap="1" wp14:anchorId="10AC1127" wp14:editId="341AC023">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3A2D9A" w:rsidRPr="009464E3" w:rsidRDefault="003A2D9A">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3A2D9A">
                  <w:tc>
                    <w:tcPr>
                      <w:tcW w:w="4255" w:type="dxa"/>
                      <w:tcMar>
                        <w:top w:w="0" w:type="dxa"/>
                        <w:left w:w="0" w:type="dxa"/>
                        <w:bottom w:w="0" w:type="dxa"/>
                        <w:right w:w="0" w:type="dxa"/>
                      </w:tcMar>
                    </w:tcPr>
                    <w:p w:rsidR="003A2D9A" w:rsidRPr="009464E3" w:rsidRDefault="003A2D9A">
                      <w:pPr>
                        <w:divId w:val="1248616396"/>
                        <w:rPr>
                          <w:color w:val="000000"/>
                          <w:lang w:val="sr-Cyrl-RS"/>
                        </w:rPr>
                      </w:pPr>
                    </w:p>
                    <w:p w:rsidR="003A2D9A" w:rsidRDefault="003A2D9A">
                      <w:pPr>
                        <w:spacing w:line="1" w:lineRule="auto"/>
                      </w:pPr>
                    </w:p>
                  </w:tc>
                </w:tr>
              </w:tbl>
              <w:p w:rsidR="003A2D9A" w:rsidRDefault="003A2D9A">
                <w:pPr>
                  <w:spacing w:line="1" w:lineRule="auto"/>
                </w:pPr>
              </w:p>
            </w:tc>
            <w:tc>
              <w:tcPr>
                <w:tcW w:w="3750" w:type="dxa"/>
                <w:tcMar>
                  <w:top w:w="0" w:type="dxa"/>
                  <w:left w:w="0" w:type="dxa"/>
                  <w:bottom w:w="0" w:type="dxa"/>
                  <w:right w:w="0" w:type="dxa"/>
                </w:tcMar>
                <w:vAlign w:val="center"/>
              </w:tcPr>
              <w:p w:rsidR="003A2D9A" w:rsidRDefault="003A2D9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A2D9A">
                  <w:trPr>
                    <w:jc w:val="right"/>
                  </w:trPr>
                  <w:tc>
                    <w:tcPr>
                      <w:tcW w:w="787" w:type="dxa"/>
                      <w:tcMar>
                        <w:top w:w="0" w:type="dxa"/>
                        <w:left w:w="0" w:type="dxa"/>
                        <w:bottom w:w="0" w:type="dxa"/>
                        <w:right w:w="0" w:type="dxa"/>
                      </w:tcMar>
                    </w:tcPr>
                    <w:p w:rsidR="003A2D9A" w:rsidRDefault="003A2D9A">
                      <w:pPr>
                        <w:jc w:val="right"/>
                        <w:rPr>
                          <w:color w:val="000000"/>
                        </w:rPr>
                      </w:pPr>
                      <w:r>
                        <w:rPr>
                          <w:color w:val="000000"/>
                        </w:rPr>
                        <w:t>Страна</w:t>
                      </w:r>
                    </w:p>
                  </w:tc>
                  <w:tc>
                    <w:tcPr>
                      <w:tcW w:w="787" w:type="dxa"/>
                      <w:tcMar>
                        <w:top w:w="0" w:type="dxa"/>
                        <w:left w:w="0" w:type="dxa"/>
                        <w:bottom w:w="0" w:type="dxa"/>
                        <w:right w:w="0" w:type="dxa"/>
                      </w:tcMar>
                    </w:tcPr>
                    <w:p w:rsidR="003A2D9A" w:rsidRDefault="003A2D9A">
                      <w:pPr>
                        <w:jc w:val="right"/>
                        <w:rPr>
                          <w:color w:val="000000"/>
                        </w:rPr>
                      </w:pPr>
                      <w:r>
                        <w:fldChar w:fldCharType="begin"/>
                      </w:r>
                      <w:r>
                        <w:rPr>
                          <w:color w:val="000000"/>
                        </w:rPr>
                        <w:instrText>PAGE</w:instrText>
                      </w:r>
                      <w:r>
                        <w:fldChar w:fldCharType="separate"/>
                      </w:r>
                      <w:r w:rsidR="00362B4F">
                        <w:rPr>
                          <w:noProof/>
                          <w:color w:val="000000"/>
                        </w:rPr>
                        <w:t>8</w:t>
                      </w:r>
                      <w:r>
                        <w:fldChar w:fldCharType="end"/>
                      </w:r>
                    </w:p>
                  </w:tc>
                  <w:tc>
                    <w:tcPr>
                      <w:tcW w:w="637" w:type="dxa"/>
                      <w:tcMar>
                        <w:top w:w="0" w:type="dxa"/>
                        <w:left w:w="0" w:type="dxa"/>
                        <w:bottom w:w="0" w:type="dxa"/>
                        <w:right w:w="0" w:type="dxa"/>
                      </w:tcMar>
                    </w:tcPr>
                    <w:p w:rsidR="003A2D9A" w:rsidRPr="009464E3" w:rsidRDefault="003A2D9A">
                      <w:pPr>
                        <w:jc w:val="center"/>
                        <w:rPr>
                          <w:color w:val="000000"/>
                          <w:lang w:val="sr-Cyrl-RS"/>
                        </w:rPr>
                      </w:pPr>
                    </w:p>
                  </w:tc>
                  <w:tc>
                    <w:tcPr>
                      <w:tcW w:w="787" w:type="dxa"/>
                      <w:tcMar>
                        <w:top w:w="0" w:type="dxa"/>
                        <w:left w:w="0" w:type="dxa"/>
                        <w:bottom w:w="0" w:type="dxa"/>
                        <w:right w:w="0" w:type="dxa"/>
                      </w:tcMar>
                    </w:tcPr>
                    <w:p w:rsidR="003A2D9A" w:rsidRPr="009464E3" w:rsidRDefault="003A2D9A">
                      <w:pPr>
                        <w:rPr>
                          <w:color w:val="000000"/>
                          <w:lang w:val="sr-Cyrl-RS"/>
                        </w:rPr>
                      </w:pPr>
                    </w:p>
                  </w:tc>
                </w:tr>
              </w:tbl>
              <w:p w:rsidR="003A2D9A" w:rsidRDefault="003A2D9A">
                <w:pPr>
                  <w:spacing w:line="1" w:lineRule="auto"/>
                </w:pPr>
              </w:p>
            </w:tc>
          </w:tr>
        </w:tbl>
        <w:p w:rsidR="003A2D9A" w:rsidRDefault="003A2D9A">
          <w:pPr>
            <w:spacing w:line="1" w:lineRule="auto"/>
          </w:pPr>
        </w:p>
      </w:tc>
    </w:tr>
  </w:tbl>
  <w:p w:rsidR="003A2D9A" w:rsidRDefault="003A2D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3A2D9A">
      <w:trPr>
        <w:trHeight w:val="450"/>
        <w:hidden/>
      </w:trPr>
      <w:tc>
        <w:tcPr>
          <w:tcW w:w="11400" w:type="dxa"/>
        </w:tcPr>
        <w:p w:rsidR="003A2D9A" w:rsidRDefault="003A2D9A">
          <w:pPr>
            <w:rPr>
              <w:vanish/>
            </w:rPr>
          </w:pPr>
        </w:p>
        <w:tbl>
          <w:tblPr>
            <w:tblW w:w="11185" w:type="dxa"/>
            <w:tblLayout w:type="fixed"/>
            <w:tblLook w:val="01E0" w:firstRow="1" w:lastRow="1" w:firstColumn="1" w:lastColumn="1" w:noHBand="0" w:noVBand="0"/>
          </w:tblPr>
          <w:tblGrid>
            <w:gridCol w:w="390"/>
            <w:gridCol w:w="2790"/>
            <w:gridCol w:w="4255"/>
            <w:gridCol w:w="3750"/>
          </w:tblGrid>
          <w:tr w:rsidR="003A2D9A">
            <w:trPr>
              <w:trHeight w:hRule="exact" w:val="450"/>
            </w:trPr>
            <w:tc>
              <w:tcPr>
                <w:tcW w:w="390" w:type="dxa"/>
                <w:tcMar>
                  <w:top w:w="0" w:type="dxa"/>
                  <w:left w:w="0" w:type="dxa"/>
                  <w:bottom w:w="0" w:type="dxa"/>
                  <w:right w:w="0" w:type="dxa"/>
                </w:tcMar>
                <w:vAlign w:val="center"/>
              </w:tcPr>
              <w:p w:rsidR="003A2D9A" w:rsidRPr="00CE470F" w:rsidRDefault="00DC638E">
                <w:pPr>
                  <w:rPr>
                    <w:lang w:val="sr-Cyrl-RS"/>
                  </w:rPr>
                </w:pPr>
                <w:hyperlink r:id="rId1" w:tooltip="Zavod za unapređenje poslovanja">
                  <w:r w:rsidR="003A2D9A">
                    <w:rPr>
                      <w:noProof/>
                      <w:lang w:val="en-GB" w:eastAsia="en-GB"/>
                    </w:rPr>
                    <mc:AlternateContent>
                      <mc:Choice Requires="wps">
                        <w:drawing>
                          <wp:anchor distT="0" distB="0" distL="114300" distR="114300" simplePos="0" relativeHeight="251642368" behindDoc="0" locked="0" layoutInCell="1" allowOverlap="1" wp14:anchorId="0149D6AF" wp14:editId="08BDB47F">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3A2D9A" w:rsidRPr="00CE470F" w:rsidRDefault="003A2D9A">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3A2D9A">
                  <w:tc>
                    <w:tcPr>
                      <w:tcW w:w="4255" w:type="dxa"/>
                      <w:tcMar>
                        <w:top w:w="0" w:type="dxa"/>
                        <w:left w:w="0" w:type="dxa"/>
                        <w:bottom w:w="0" w:type="dxa"/>
                        <w:right w:w="0" w:type="dxa"/>
                      </w:tcMar>
                    </w:tcPr>
                    <w:p w:rsidR="003A2D9A" w:rsidRPr="00CE470F" w:rsidRDefault="003A2D9A">
                      <w:pPr>
                        <w:divId w:val="1900162800"/>
                        <w:rPr>
                          <w:color w:val="000000"/>
                          <w:lang w:val="sr-Cyrl-RS"/>
                        </w:rPr>
                      </w:pPr>
                    </w:p>
                    <w:p w:rsidR="003A2D9A" w:rsidRDefault="003A2D9A">
                      <w:pPr>
                        <w:spacing w:line="1" w:lineRule="auto"/>
                      </w:pPr>
                    </w:p>
                  </w:tc>
                </w:tr>
              </w:tbl>
              <w:p w:rsidR="003A2D9A" w:rsidRDefault="003A2D9A">
                <w:pPr>
                  <w:spacing w:line="1" w:lineRule="auto"/>
                </w:pPr>
              </w:p>
            </w:tc>
            <w:tc>
              <w:tcPr>
                <w:tcW w:w="3750" w:type="dxa"/>
                <w:tcMar>
                  <w:top w:w="0" w:type="dxa"/>
                  <w:left w:w="0" w:type="dxa"/>
                  <w:bottom w:w="0" w:type="dxa"/>
                  <w:right w:w="0" w:type="dxa"/>
                </w:tcMar>
                <w:vAlign w:val="center"/>
              </w:tcPr>
              <w:p w:rsidR="003A2D9A" w:rsidRDefault="003A2D9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A2D9A">
                  <w:trPr>
                    <w:jc w:val="right"/>
                  </w:trPr>
                  <w:tc>
                    <w:tcPr>
                      <w:tcW w:w="787" w:type="dxa"/>
                      <w:tcMar>
                        <w:top w:w="0" w:type="dxa"/>
                        <w:left w:w="0" w:type="dxa"/>
                        <w:bottom w:w="0" w:type="dxa"/>
                        <w:right w:w="0" w:type="dxa"/>
                      </w:tcMar>
                    </w:tcPr>
                    <w:p w:rsidR="003A2D9A" w:rsidRDefault="003A2D9A">
                      <w:pPr>
                        <w:jc w:val="right"/>
                        <w:rPr>
                          <w:color w:val="000000"/>
                        </w:rPr>
                      </w:pPr>
                      <w:r>
                        <w:rPr>
                          <w:color w:val="000000"/>
                        </w:rPr>
                        <w:t>Страна</w:t>
                      </w:r>
                    </w:p>
                  </w:tc>
                  <w:tc>
                    <w:tcPr>
                      <w:tcW w:w="787" w:type="dxa"/>
                      <w:tcMar>
                        <w:top w:w="0" w:type="dxa"/>
                        <w:left w:w="0" w:type="dxa"/>
                        <w:bottom w:w="0" w:type="dxa"/>
                        <w:right w:w="0" w:type="dxa"/>
                      </w:tcMar>
                    </w:tcPr>
                    <w:p w:rsidR="003A2D9A" w:rsidRDefault="003A2D9A">
                      <w:pPr>
                        <w:jc w:val="right"/>
                        <w:rPr>
                          <w:color w:val="000000"/>
                        </w:rPr>
                      </w:pPr>
                      <w:r>
                        <w:fldChar w:fldCharType="begin"/>
                      </w:r>
                      <w:r>
                        <w:rPr>
                          <w:color w:val="000000"/>
                        </w:rPr>
                        <w:instrText>PAGE</w:instrText>
                      </w:r>
                      <w:r>
                        <w:fldChar w:fldCharType="separate"/>
                      </w:r>
                      <w:r w:rsidR="00362B4F">
                        <w:rPr>
                          <w:noProof/>
                          <w:color w:val="000000"/>
                        </w:rPr>
                        <w:t>12</w:t>
                      </w:r>
                      <w:r>
                        <w:fldChar w:fldCharType="end"/>
                      </w:r>
                    </w:p>
                  </w:tc>
                  <w:tc>
                    <w:tcPr>
                      <w:tcW w:w="637" w:type="dxa"/>
                      <w:tcMar>
                        <w:top w:w="0" w:type="dxa"/>
                        <w:left w:w="0" w:type="dxa"/>
                        <w:bottom w:w="0" w:type="dxa"/>
                        <w:right w:w="0" w:type="dxa"/>
                      </w:tcMar>
                    </w:tcPr>
                    <w:p w:rsidR="003A2D9A" w:rsidRPr="00CE470F" w:rsidRDefault="003A2D9A">
                      <w:pPr>
                        <w:jc w:val="center"/>
                        <w:rPr>
                          <w:color w:val="000000"/>
                          <w:lang w:val="sr-Cyrl-RS"/>
                        </w:rPr>
                      </w:pPr>
                    </w:p>
                  </w:tc>
                  <w:tc>
                    <w:tcPr>
                      <w:tcW w:w="787" w:type="dxa"/>
                      <w:tcMar>
                        <w:top w:w="0" w:type="dxa"/>
                        <w:left w:w="0" w:type="dxa"/>
                        <w:bottom w:w="0" w:type="dxa"/>
                        <w:right w:w="0" w:type="dxa"/>
                      </w:tcMar>
                    </w:tcPr>
                    <w:p w:rsidR="003A2D9A" w:rsidRPr="00CE470F" w:rsidRDefault="003A2D9A">
                      <w:pPr>
                        <w:rPr>
                          <w:color w:val="000000"/>
                          <w:lang w:val="sr-Cyrl-RS"/>
                        </w:rPr>
                      </w:pPr>
                    </w:p>
                  </w:tc>
                </w:tr>
              </w:tbl>
              <w:p w:rsidR="003A2D9A" w:rsidRDefault="003A2D9A">
                <w:pPr>
                  <w:spacing w:line="1" w:lineRule="auto"/>
                </w:pPr>
              </w:p>
            </w:tc>
          </w:tr>
        </w:tbl>
        <w:p w:rsidR="003A2D9A" w:rsidRDefault="003A2D9A">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3A2D9A">
      <w:trPr>
        <w:trHeight w:val="450"/>
        <w:hidden/>
      </w:trPr>
      <w:tc>
        <w:tcPr>
          <w:tcW w:w="16332" w:type="dxa"/>
        </w:tcPr>
        <w:p w:rsidR="003A2D9A" w:rsidRDefault="003A2D9A">
          <w:pPr>
            <w:rPr>
              <w:vanish/>
            </w:rPr>
          </w:pPr>
        </w:p>
        <w:tbl>
          <w:tblPr>
            <w:tblW w:w="16117" w:type="dxa"/>
            <w:tblLayout w:type="fixed"/>
            <w:tblLook w:val="01E0" w:firstRow="1" w:lastRow="1" w:firstColumn="1" w:lastColumn="1" w:noHBand="0" w:noVBand="0"/>
          </w:tblPr>
          <w:tblGrid>
            <w:gridCol w:w="390"/>
            <w:gridCol w:w="2790"/>
            <w:gridCol w:w="9187"/>
            <w:gridCol w:w="3750"/>
          </w:tblGrid>
          <w:tr w:rsidR="003A2D9A">
            <w:trPr>
              <w:trHeight w:hRule="exact" w:val="450"/>
            </w:trPr>
            <w:tc>
              <w:tcPr>
                <w:tcW w:w="390" w:type="dxa"/>
                <w:tcMar>
                  <w:top w:w="0" w:type="dxa"/>
                  <w:left w:w="0" w:type="dxa"/>
                  <w:bottom w:w="0" w:type="dxa"/>
                  <w:right w:w="0" w:type="dxa"/>
                </w:tcMar>
                <w:vAlign w:val="center"/>
              </w:tcPr>
              <w:p w:rsidR="003A2D9A" w:rsidRDefault="00DC638E">
                <w:hyperlink r:id="rId1" w:tooltip="Zavod za unapređenje poslovanja">
                  <w:r w:rsidR="003A2D9A">
                    <w:rPr>
                      <w:noProof/>
                      <w:lang w:val="en-GB" w:eastAsia="en-GB"/>
                    </w:rPr>
                    <mc:AlternateContent>
                      <mc:Choice Requires="wps">
                        <w:drawing>
                          <wp:anchor distT="0" distB="0" distL="114300" distR="114300" simplePos="0" relativeHeight="251644416" behindDoc="0" locked="0" layoutInCell="1" allowOverlap="1" wp14:anchorId="70C21319" wp14:editId="60639CCE">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3A2D9A" w:rsidRPr="00CE470F" w:rsidRDefault="003A2D9A">
                <w:pPr>
                  <w:rPr>
                    <w:color w:val="000000"/>
                    <w:lang w:val="sr-Cyrl-RS"/>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3A2D9A">
                  <w:tc>
                    <w:tcPr>
                      <w:tcW w:w="9187" w:type="dxa"/>
                      <w:tcMar>
                        <w:top w:w="0" w:type="dxa"/>
                        <w:left w:w="0" w:type="dxa"/>
                        <w:bottom w:w="0" w:type="dxa"/>
                        <w:right w:w="0" w:type="dxa"/>
                      </w:tcMar>
                    </w:tcPr>
                    <w:p w:rsidR="003A2D9A" w:rsidRPr="00CE470F" w:rsidRDefault="003A2D9A">
                      <w:pPr>
                        <w:divId w:val="51007126"/>
                        <w:rPr>
                          <w:color w:val="000000"/>
                          <w:lang w:val="sr-Cyrl-RS"/>
                        </w:rPr>
                      </w:pPr>
                    </w:p>
                    <w:p w:rsidR="003A2D9A" w:rsidRDefault="003A2D9A">
                      <w:pPr>
                        <w:spacing w:line="1" w:lineRule="auto"/>
                      </w:pPr>
                    </w:p>
                  </w:tc>
                </w:tr>
              </w:tbl>
              <w:p w:rsidR="003A2D9A" w:rsidRDefault="003A2D9A">
                <w:pPr>
                  <w:spacing w:line="1" w:lineRule="auto"/>
                </w:pPr>
              </w:p>
            </w:tc>
            <w:tc>
              <w:tcPr>
                <w:tcW w:w="3750" w:type="dxa"/>
                <w:tcMar>
                  <w:top w:w="0" w:type="dxa"/>
                  <w:left w:w="0" w:type="dxa"/>
                  <w:bottom w:w="0" w:type="dxa"/>
                  <w:right w:w="0" w:type="dxa"/>
                </w:tcMar>
                <w:vAlign w:val="center"/>
              </w:tcPr>
              <w:p w:rsidR="003A2D9A" w:rsidRDefault="003A2D9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A2D9A">
                  <w:trPr>
                    <w:jc w:val="right"/>
                  </w:trPr>
                  <w:tc>
                    <w:tcPr>
                      <w:tcW w:w="787" w:type="dxa"/>
                      <w:tcMar>
                        <w:top w:w="0" w:type="dxa"/>
                        <w:left w:w="0" w:type="dxa"/>
                        <w:bottom w:w="0" w:type="dxa"/>
                        <w:right w:w="0" w:type="dxa"/>
                      </w:tcMar>
                    </w:tcPr>
                    <w:p w:rsidR="003A2D9A" w:rsidRDefault="003A2D9A">
                      <w:pPr>
                        <w:jc w:val="right"/>
                        <w:rPr>
                          <w:color w:val="000000"/>
                        </w:rPr>
                      </w:pPr>
                      <w:r>
                        <w:rPr>
                          <w:color w:val="000000"/>
                        </w:rPr>
                        <w:t>Страна</w:t>
                      </w:r>
                    </w:p>
                  </w:tc>
                  <w:tc>
                    <w:tcPr>
                      <w:tcW w:w="787" w:type="dxa"/>
                      <w:tcMar>
                        <w:top w:w="0" w:type="dxa"/>
                        <w:left w:w="0" w:type="dxa"/>
                        <w:bottom w:w="0" w:type="dxa"/>
                        <w:right w:w="0" w:type="dxa"/>
                      </w:tcMar>
                    </w:tcPr>
                    <w:p w:rsidR="003A2D9A" w:rsidRDefault="003A2D9A">
                      <w:pPr>
                        <w:jc w:val="right"/>
                        <w:rPr>
                          <w:color w:val="000000"/>
                        </w:rPr>
                      </w:pPr>
                      <w:r>
                        <w:fldChar w:fldCharType="begin"/>
                      </w:r>
                      <w:r>
                        <w:rPr>
                          <w:color w:val="000000"/>
                        </w:rPr>
                        <w:instrText>PAGE</w:instrText>
                      </w:r>
                      <w:r>
                        <w:fldChar w:fldCharType="separate"/>
                      </w:r>
                      <w:r w:rsidR="00362B4F">
                        <w:rPr>
                          <w:noProof/>
                          <w:color w:val="000000"/>
                        </w:rPr>
                        <w:t>30</w:t>
                      </w:r>
                      <w:r>
                        <w:fldChar w:fldCharType="end"/>
                      </w:r>
                    </w:p>
                  </w:tc>
                  <w:tc>
                    <w:tcPr>
                      <w:tcW w:w="637" w:type="dxa"/>
                      <w:tcMar>
                        <w:top w:w="0" w:type="dxa"/>
                        <w:left w:w="0" w:type="dxa"/>
                        <w:bottom w:w="0" w:type="dxa"/>
                        <w:right w:w="0" w:type="dxa"/>
                      </w:tcMar>
                    </w:tcPr>
                    <w:p w:rsidR="003A2D9A" w:rsidRPr="00CE470F" w:rsidRDefault="003A2D9A">
                      <w:pPr>
                        <w:jc w:val="center"/>
                        <w:rPr>
                          <w:color w:val="000000"/>
                          <w:lang w:val="sr-Cyrl-RS"/>
                        </w:rPr>
                      </w:pPr>
                    </w:p>
                  </w:tc>
                  <w:tc>
                    <w:tcPr>
                      <w:tcW w:w="787" w:type="dxa"/>
                      <w:tcMar>
                        <w:top w:w="0" w:type="dxa"/>
                        <w:left w:w="0" w:type="dxa"/>
                        <w:bottom w:w="0" w:type="dxa"/>
                        <w:right w:w="0" w:type="dxa"/>
                      </w:tcMar>
                    </w:tcPr>
                    <w:p w:rsidR="003A2D9A" w:rsidRPr="00CE470F" w:rsidRDefault="003A2D9A">
                      <w:pPr>
                        <w:rPr>
                          <w:color w:val="000000"/>
                          <w:lang w:val="sr-Cyrl-RS"/>
                        </w:rPr>
                      </w:pPr>
                    </w:p>
                  </w:tc>
                </w:tr>
              </w:tbl>
              <w:p w:rsidR="003A2D9A" w:rsidRDefault="003A2D9A">
                <w:pPr>
                  <w:spacing w:line="1" w:lineRule="auto"/>
                </w:pPr>
              </w:p>
            </w:tc>
          </w:tr>
        </w:tbl>
        <w:p w:rsidR="003A2D9A" w:rsidRDefault="003A2D9A">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3A2D9A">
      <w:trPr>
        <w:trHeight w:val="450"/>
        <w:hidden/>
      </w:trPr>
      <w:tc>
        <w:tcPr>
          <w:tcW w:w="11400" w:type="dxa"/>
        </w:tcPr>
        <w:p w:rsidR="003A2D9A" w:rsidRDefault="003A2D9A">
          <w:pPr>
            <w:rPr>
              <w:vanish/>
            </w:rPr>
          </w:pPr>
        </w:p>
        <w:tbl>
          <w:tblPr>
            <w:tblW w:w="11185" w:type="dxa"/>
            <w:tblLayout w:type="fixed"/>
            <w:tblLook w:val="01E0" w:firstRow="1" w:lastRow="1" w:firstColumn="1" w:lastColumn="1" w:noHBand="0" w:noVBand="0"/>
          </w:tblPr>
          <w:tblGrid>
            <w:gridCol w:w="390"/>
            <w:gridCol w:w="2790"/>
            <w:gridCol w:w="4255"/>
            <w:gridCol w:w="3750"/>
          </w:tblGrid>
          <w:tr w:rsidR="003A2D9A">
            <w:trPr>
              <w:trHeight w:hRule="exact" w:val="450"/>
            </w:trPr>
            <w:tc>
              <w:tcPr>
                <w:tcW w:w="390" w:type="dxa"/>
                <w:tcMar>
                  <w:top w:w="0" w:type="dxa"/>
                  <w:left w:w="0" w:type="dxa"/>
                  <w:bottom w:w="0" w:type="dxa"/>
                  <w:right w:w="0" w:type="dxa"/>
                </w:tcMar>
                <w:vAlign w:val="center"/>
              </w:tcPr>
              <w:p w:rsidR="003A2D9A" w:rsidRDefault="00DC638E">
                <w:hyperlink r:id="rId1" w:tooltip="Zavod za unapređenje poslovanja">
                  <w:r w:rsidR="003A2D9A">
                    <w:rPr>
                      <w:noProof/>
                      <w:lang w:val="en-GB" w:eastAsia="en-GB"/>
                    </w:rPr>
                    <mc:AlternateContent>
                      <mc:Choice Requires="wps">
                        <w:drawing>
                          <wp:anchor distT="0" distB="0" distL="114300" distR="114300" simplePos="0" relativeHeight="251645440" behindDoc="0" locked="0" layoutInCell="1" allowOverlap="1" wp14:anchorId="688370A9" wp14:editId="1585FDD5">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3A2D9A" w:rsidRPr="00937604" w:rsidRDefault="003A2D9A">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3A2D9A">
                  <w:tc>
                    <w:tcPr>
                      <w:tcW w:w="4255" w:type="dxa"/>
                      <w:tcMar>
                        <w:top w:w="0" w:type="dxa"/>
                        <w:left w:w="0" w:type="dxa"/>
                        <w:bottom w:w="0" w:type="dxa"/>
                        <w:right w:w="0" w:type="dxa"/>
                      </w:tcMar>
                    </w:tcPr>
                    <w:p w:rsidR="003A2D9A" w:rsidRPr="00937604" w:rsidRDefault="003A2D9A">
                      <w:pPr>
                        <w:divId w:val="434642483"/>
                        <w:rPr>
                          <w:color w:val="000000"/>
                          <w:lang w:val="sr-Cyrl-RS"/>
                        </w:rPr>
                      </w:pPr>
                    </w:p>
                    <w:p w:rsidR="003A2D9A" w:rsidRDefault="003A2D9A">
                      <w:pPr>
                        <w:spacing w:line="1" w:lineRule="auto"/>
                      </w:pPr>
                    </w:p>
                  </w:tc>
                </w:tr>
              </w:tbl>
              <w:p w:rsidR="003A2D9A" w:rsidRDefault="003A2D9A">
                <w:pPr>
                  <w:spacing w:line="1" w:lineRule="auto"/>
                </w:pPr>
              </w:p>
            </w:tc>
            <w:tc>
              <w:tcPr>
                <w:tcW w:w="3750" w:type="dxa"/>
                <w:tcMar>
                  <w:top w:w="0" w:type="dxa"/>
                  <w:left w:w="0" w:type="dxa"/>
                  <w:bottom w:w="0" w:type="dxa"/>
                  <w:right w:w="0" w:type="dxa"/>
                </w:tcMar>
                <w:vAlign w:val="center"/>
              </w:tcPr>
              <w:p w:rsidR="003A2D9A" w:rsidRDefault="003A2D9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A2D9A">
                  <w:trPr>
                    <w:jc w:val="right"/>
                  </w:trPr>
                  <w:tc>
                    <w:tcPr>
                      <w:tcW w:w="787" w:type="dxa"/>
                      <w:tcMar>
                        <w:top w:w="0" w:type="dxa"/>
                        <w:left w:w="0" w:type="dxa"/>
                        <w:bottom w:w="0" w:type="dxa"/>
                        <w:right w:w="0" w:type="dxa"/>
                      </w:tcMar>
                    </w:tcPr>
                    <w:p w:rsidR="003A2D9A" w:rsidRDefault="003A2D9A">
                      <w:pPr>
                        <w:jc w:val="right"/>
                        <w:rPr>
                          <w:color w:val="000000"/>
                        </w:rPr>
                      </w:pPr>
                      <w:r>
                        <w:rPr>
                          <w:color w:val="000000"/>
                        </w:rPr>
                        <w:t>Страна</w:t>
                      </w:r>
                    </w:p>
                  </w:tc>
                  <w:tc>
                    <w:tcPr>
                      <w:tcW w:w="787" w:type="dxa"/>
                      <w:tcMar>
                        <w:top w:w="0" w:type="dxa"/>
                        <w:left w:w="0" w:type="dxa"/>
                        <w:bottom w:w="0" w:type="dxa"/>
                        <w:right w:w="0" w:type="dxa"/>
                      </w:tcMar>
                    </w:tcPr>
                    <w:p w:rsidR="003A2D9A" w:rsidRDefault="003A2D9A">
                      <w:pPr>
                        <w:jc w:val="right"/>
                        <w:rPr>
                          <w:color w:val="000000"/>
                        </w:rPr>
                      </w:pPr>
                      <w:r>
                        <w:fldChar w:fldCharType="begin"/>
                      </w:r>
                      <w:r>
                        <w:rPr>
                          <w:color w:val="000000"/>
                        </w:rPr>
                        <w:instrText>PAGE</w:instrText>
                      </w:r>
                      <w:r>
                        <w:fldChar w:fldCharType="separate"/>
                      </w:r>
                      <w:r w:rsidR="00362B4F">
                        <w:rPr>
                          <w:noProof/>
                          <w:color w:val="000000"/>
                        </w:rPr>
                        <w:t>31</w:t>
                      </w:r>
                      <w:r>
                        <w:fldChar w:fldCharType="end"/>
                      </w:r>
                    </w:p>
                  </w:tc>
                  <w:tc>
                    <w:tcPr>
                      <w:tcW w:w="637" w:type="dxa"/>
                      <w:tcMar>
                        <w:top w:w="0" w:type="dxa"/>
                        <w:left w:w="0" w:type="dxa"/>
                        <w:bottom w:w="0" w:type="dxa"/>
                        <w:right w:w="0" w:type="dxa"/>
                      </w:tcMar>
                    </w:tcPr>
                    <w:p w:rsidR="003A2D9A" w:rsidRPr="00937604" w:rsidRDefault="003A2D9A">
                      <w:pPr>
                        <w:jc w:val="center"/>
                        <w:rPr>
                          <w:color w:val="000000"/>
                          <w:lang w:val="sr-Cyrl-RS"/>
                        </w:rPr>
                      </w:pPr>
                    </w:p>
                  </w:tc>
                  <w:tc>
                    <w:tcPr>
                      <w:tcW w:w="787" w:type="dxa"/>
                      <w:tcMar>
                        <w:top w:w="0" w:type="dxa"/>
                        <w:left w:w="0" w:type="dxa"/>
                        <w:bottom w:w="0" w:type="dxa"/>
                        <w:right w:w="0" w:type="dxa"/>
                      </w:tcMar>
                    </w:tcPr>
                    <w:p w:rsidR="003A2D9A" w:rsidRPr="00937604" w:rsidRDefault="003A2D9A">
                      <w:pPr>
                        <w:rPr>
                          <w:color w:val="000000"/>
                          <w:lang w:val="sr-Cyrl-RS"/>
                        </w:rPr>
                      </w:pPr>
                    </w:p>
                  </w:tc>
                </w:tr>
              </w:tbl>
              <w:p w:rsidR="003A2D9A" w:rsidRDefault="003A2D9A">
                <w:pPr>
                  <w:spacing w:line="1" w:lineRule="auto"/>
                </w:pPr>
              </w:p>
            </w:tc>
          </w:tr>
        </w:tbl>
        <w:p w:rsidR="003A2D9A" w:rsidRDefault="003A2D9A">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3A2D9A">
      <w:trPr>
        <w:trHeight w:val="450"/>
        <w:hidden/>
      </w:trPr>
      <w:tc>
        <w:tcPr>
          <w:tcW w:w="16332" w:type="dxa"/>
        </w:tcPr>
        <w:p w:rsidR="003A2D9A" w:rsidRDefault="003A2D9A">
          <w:pPr>
            <w:rPr>
              <w:vanish/>
            </w:rPr>
          </w:pPr>
        </w:p>
        <w:tbl>
          <w:tblPr>
            <w:tblW w:w="16117" w:type="dxa"/>
            <w:tblLayout w:type="fixed"/>
            <w:tblLook w:val="01E0" w:firstRow="1" w:lastRow="1" w:firstColumn="1" w:lastColumn="1" w:noHBand="0" w:noVBand="0"/>
          </w:tblPr>
          <w:tblGrid>
            <w:gridCol w:w="390"/>
            <w:gridCol w:w="2790"/>
            <w:gridCol w:w="9187"/>
            <w:gridCol w:w="3750"/>
          </w:tblGrid>
          <w:tr w:rsidR="003A2D9A">
            <w:trPr>
              <w:trHeight w:hRule="exact" w:val="450"/>
            </w:trPr>
            <w:tc>
              <w:tcPr>
                <w:tcW w:w="390" w:type="dxa"/>
                <w:tcMar>
                  <w:top w:w="0" w:type="dxa"/>
                  <w:left w:w="0" w:type="dxa"/>
                  <w:bottom w:w="0" w:type="dxa"/>
                  <w:right w:w="0" w:type="dxa"/>
                </w:tcMar>
                <w:vAlign w:val="center"/>
              </w:tcPr>
              <w:p w:rsidR="003A2D9A" w:rsidRDefault="00DC638E">
                <w:hyperlink r:id="rId1" w:tooltip="Zavod za unapređenje poslovanja">
                  <w:r w:rsidR="003A2D9A">
                    <w:rPr>
                      <w:noProof/>
                      <w:lang w:val="en-GB" w:eastAsia="en-GB"/>
                    </w:rPr>
                    <mc:AlternateContent>
                      <mc:Choice Requires="wps">
                        <w:drawing>
                          <wp:anchor distT="0" distB="0" distL="114300" distR="114300" simplePos="0" relativeHeight="251676160" behindDoc="0" locked="0" layoutInCell="1" allowOverlap="1" wp14:anchorId="6965E4A9" wp14:editId="05022401">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3A2D9A" w:rsidRPr="009E641D" w:rsidRDefault="003A2D9A">
                <w:pPr>
                  <w:rPr>
                    <w:color w:val="000000"/>
                    <w:lang w:val="sr-Cyrl-RS"/>
                  </w:rPr>
                </w:pPr>
                <w:r>
                  <w:rPr>
                    <w:color w:val="000000"/>
                  </w:rPr>
                  <w:t xml:space="preserve">  </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3A2D9A">
                  <w:tc>
                    <w:tcPr>
                      <w:tcW w:w="9187" w:type="dxa"/>
                      <w:tcMar>
                        <w:top w:w="0" w:type="dxa"/>
                        <w:left w:w="0" w:type="dxa"/>
                        <w:bottom w:w="0" w:type="dxa"/>
                        <w:right w:w="0" w:type="dxa"/>
                      </w:tcMar>
                    </w:tcPr>
                    <w:p w:rsidR="003A2D9A" w:rsidRPr="009E641D" w:rsidRDefault="003A2D9A">
                      <w:pPr>
                        <w:divId w:val="1099371451"/>
                        <w:rPr>
                          <w:color w:val="000000"/>
                          <w:lang w:val="sr-Cyrl-RS"/>
                        </w:rPr>
                      </w:pPr>
                    </w:p>
                    <w:p w:rsidR="003A2D9A" w:rsidRDefault="003A2D9A">
                      <w:pPr>
                        <w:spacing w:line="1" w:lineRule="auto"/>
                      </w:pPr>
                    </w:p>
                  </w:tc>
                </w:tr>
              </w:tbl>
              <w:p w:rsidR="003A2D9A" w:rsidRDefault="003A2D9A">
                <w:pPr>
                  <w:spacing w:line="1" w:lineRule="auto"/>
                </w:pPr>
              </w:p>
            </w:tc>
            <w:tc>
              <w:tcPr>
                <w:tcW w:w="3750" w:type="dxa"/>
                <w:tcMar>
                  <w:top w:w="0" w:type="dxa"/>
                  <w:left w:w="0" w:type="dxa"/>
                  <w:bottom w:w="0" w:type="dxa"/>
                  <w:right w:w="0" w:type="dxa"/>
                </w:tcMar>
                <w:vAlign w:val="center"/>
              </w:tcPr>
              <w:p w:rsidR="003A2D9A" w:rsidRDefault="003A2D9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A2D9A">
                  <w:trPr>
                    <w:jc w:val="right"/>
                  </w:trPr>
                  <w:tc>
                    <w:tcPr>
                      <w:tcW w:w="787" w:type="dxa"/>
                      <w:tcMar>
                        <w:top w:w="0" w:type="dxa"/>
                        <w:left w:w="0" w:type="dxa"/>
                        <w:bottom w:w="0" w:type="dxa"/>
                        <w:right w:w="0" w:type="dxa"/>
                      </w:tcMar>
                    </w:tcPr>
                    <w:p w:rsidR="003A2D9A" w:rsidRDefault="003A2D9A">
                      <w:pPr>
                        <w:jc w:val="right"/>
                        <w:rPr>
                          <w:color w:val="000000"/>
                        </w:rPr>
                      </w:pPr>
                      <w:r>
                        <w:rPr>
                          <w:color w:val="000000"/>
                        </w:rPr>
                        <w:t>Страна</w:t>
                      </w:r>
                    </w:p>
                  </w:tc>
                  <w:tc>
                    <w:tcPr>
                      <w:tcW w:w="787" w:type="dxa"/>
                      <w:tcMar>
                        <w:top w:w="0" w:type="dxa"/>
                        <w:left w:w="0" w:type="dxa"/>
                        <w:bottom w:w="0" w:type="dxa"/>
                        <w:right w:w="0" w:type="dxa"/>
                      </w:tcMar>
                    </w:tcPr>
                    <w:p w:rsidR="003A2D9A" w:rsidRDefault="003A2D9A">
                      <w:pPr>
                        <w:jc w:val="right"/>
                        <w:rPr>
                          <w:color w:val="000000"/>
                        </w:rPr>
                      </w:pPr>
                      <w:r>
                        <w:fldChar w:fldCharType="begin"/>
                      </w:r>
                      <w:r>
                        <w:rPr>
                          <w:color w:val="000000"/>
                        </w:rPr>
                        <w:instrText>PAGE</w:instrText>
                      </w:r>
                      <w:r>
                        <w:fldChar w:fldCharType="separate"/>
                      </w:r>
                      <w:r w:rsidR="00362B4F">
                        <w:rPr>
                          <w:noProof/>
                          <w:color w:val="000000"/>
                        </w:rPr>
                        <w:t>37</w:t>
                      </w:r>
                      <w:r>
                        <w:fldChar w:fldCharType="end"/>
                      </w:r>
                    </w:p>
                  </w:tc>
                  <w:tc>
                    <w:tcPr>
                      <w:tcW w:w="637" w:type="dxa"/>
                      <w:tcMar>
                        <w:top w:w="0" w:type="dxa"/>
                        <w:left w:w="0" w:type="dxa"/>
                        <w:bottom w:w="0" w:type="dxa"/>
                        <w:right w:w="0" w:type="dxa"/>
                      </w:tcMar>
                    </w:tcPr>
                    <w:p w:rsidR="003A2D9A" w:rsidRPr="00281C03" w:rsidRDefault="003A2D9A">
                      <w:pPr>
                        <w:jc w:val="center"/>
                        <w:rPr>
                          <w:color w:val="000000"/>
                          <w:lang w:val="sr-Cyrl-RS"/>
                        </w:rPr>
                      </w:pPr>
                    </w:p>
                  </w:tc>
                  <w:tc>
                    <w:tcPr>
                      <w:tcW w:w="787" w:type="dxa"/>
                      <w:tcMar>
                        <w:top w:w="0" w:type="dxa"/>
                        <w:left w:w="0" w:type="dxa"/>
                        <w:bottom w:w="0" w:type="dxa"/>
                        <w:right w:w="0" w:type="dxa"/>
                      </w:tcMar>
                    </w:tcPr>
                    <w:p w:rsidR="003A2D9A" w:rsidRPr="00281C03" w:rsidRDefault="003A2D9A">
                      <w:pPr>
                        <w:rPr>
                          <w:color w:val="000000"/>
                          <w:lang w:val="sr-Cyrl-RS"/>
                        </w:rPr>
                      </w:pPr>
                    </w:p>
                  </w:tc>
                </w:tr>
              </w:tbl>
              <w:p w:rsidR="003A2D9A" w:rsidRDefault="003A2D9A">
                <w:pPr>
                  <w:spacing w:line="1" w:lineRule="auto"/>
                </w:pPr>
              </w:p>
            </w:tc>
          </w:tr>
        </w:tbl>
        <w:p w:rsidR="003A2D9A" w:rsidRDefault="003A2D9A">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8E" w:rsidRDefault="00DC638E">
      <w:r>
        <w:separator/>
      </w:r>
    </w:p>
  </w:footnote>
  <w:footnote w:type="continuationSeparator" w:id="0">
    <w:p w:rsidR="00DC638E" w:rsidRDefault="00DC6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3A2D9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3A2D9A">
            <w:tc>
              <w:tcPr>
                <w:tcW w:w="3728" w:type="dxa"/>
                <w:tcMar>
                  <w:top w:w="0" w:type="dxa"/>
                  <w:left w:w="0" w:type="dxa"/>
                  <w:bottom w:w="0" w:type="dxa"/>
                  <w:right w:w="0" w:type="dxa"/>
                </w:tcMar>
              </w:tcPr>
              <w:p w:rsidR="003A2D9A" w:rsidRPr="000B5A3E" w:rsidRDefault="003A2D9A" w:rsidP="005629EE">
                <w:pPr>
                  <w:rPr>
                    <w:b/>
                    <w:bCs/>
                    <w:color w:val="000000"/>
                    <w:lang w:val="sr-Cyrl-RS"/>
                  </w:rPr>
                </w:pPr>
              </w:p>
            </w:tc>
            <w:tc>
              <w:tcPr>
                <w:tcW w:w="3728" w:type="dxa"/>
                <w:tcMar>
                  <w:top w:w="0" w:type="dxa"/>
                  <w:left w:w="0" w:type="dxa"/>
                  <w:bottom w:w="0" w:type="dxa"/>
                  <w:right w:w="0" w:type="dxa"/>
                </w:tcMar>
              </w:tcPr>
              <w:p w:rsidR="003A2D9A" w:rsidRDefault="003A2D9A">
                <w:pPr>
                  <w:spacing w:line="1" w:lineRule="auto"/>
                </w:pPr>
              </w:p>
            </w:tc>
            <w:tc>
              <w:tcPr>
                <w:tcW w:w="3729" w:type="dxa"/>
                <w:tcMar>
                  <w:top w:w="0" w:type="dxa"/>
                  <w:left w:w="0" w:type="dxa"/>
                  <w:bottom w:w="0" w:type="dxa"/>
                  <w:right w:w="0" w:type="dxa"/>
                </w:tcMar>
              </w:tcPr>
              <w:p w:rsidR="003A2D9A" w:rsidRDefault="003A2D9A">
                <w:pPr>
                  <w:spacing w:line="1" w:lineRule="auto"/>
                </w:pPr>
              </w:p>
            </w:tc>
          </w:tr>
        </w:tbl>
        <w:p w:rsidR="003A2D9A" w:rsidRDefault="003A2D9A">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3A2D9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3A2D9A">
            <w:tc>
              <w:tcPr>
                <w:tcW w:w="3728" w:type="dxa"/>
                <w:tcMar>
                  <w:top w:w="0" w:type="dxa"/>
                  <w:left w:w="0" w:type="dxa"/>
                  <w:bottom w:w="0" w:type="dxa"/>
                  <w:right w:w="0" w:type="dxa"/>
                </w:tcMar>
              </w:tcPr>
              <w:p w:rsidR="003A2D9A" w:rsidRPr="007B210A" w:rsidRDefault="003A2D9A" w:rsidP="005629EE">
                <w:pPr>
                  <w:rPr>
                    <w:b/>
                    <w:bCs/>
                    <w:color w:val="000000"/>
                    <w:lang w:val="sr-Cyrl-RS"/>
                  </w:rPr>
                </w:pPr>
              </w:p>
            </w:tc>
            <w:tc>
              <w:tcPr>
                <w:tcW w:w="3728" w:type="dxa"/>
                <w:tcMar>
                  <w:top w:w="0" w:type="dxa"/>
                  <w:left w:w="0" w:type="dxa"/>
                  <w:bottom w:w="0" w:type="dxa"/>
                  <w:right w:w="0" w:type="dxa"/>
                </w:tcMar>
              </w:tcPr>
              <w:p w:rsidR="003A2D9A" w:rsidRDefault="003A2D9A">
                <w:pPr>
                  <w:spacing w:line="1" w:lineRule="auto"/>
                </w:pPr>
              </w:p>
            </w:tc>
            <w:tc>
              <w:tcPr>
                <w:tcW w:w="3729" w:type="dxa"/>
                <w:tcMar>
                  <w:top w:w="0" w:type="dxa"/>
                  <w:left w:w="0" w:type="dxa"/>
                  <w:bottom w:w="0" w:type="dxa"/>
                  <w:right w:w="0" w:type="dxa"/>
                </w:tcMar>
              </w:tcPr>
              <w:p w:rsidR="003A2D9A" w:rsidRDefault="003A2D9A">
                <w:pPr>
                  <w:spacing w:line="1" w:lineRule="auto"/>
                </w:pPr>
              </w:p>
            </w:tc>
          </w:tr>
        </w:tbl>
        <w:p w:rsidR="003A2D9A" w:rsidRDefault="003A2D9A">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3A2D9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3A2D9A">
            <w:tc>
              <w:tcPr>
                <w:tcW w:w="3728" w:type="dxa"/>
                <w:tcMar>
                  <w:top w:w="0" w:type="dxa"/>
                  <w:left w:w="0" w:type="dxa"/>
                  <w:bottom w:w="0" w:type="dxa"/>
                  <w:right w:w="0" w:type="dxa"/>
                </w:tcMar>
              </w:tcPr>
              <w:p w:rsidR="003A2D9A" w:rsidRPr="000B5A3E" w:rsidRDefault="003A2D9A" w:rsidP="005629EE">
                <w:pPr>
                  <w:rPr>
                    <w:b/>
                    <w:bCs/>
                    <w:color w:val="000000"/>
                    <w:lang w:val="sr-Cyrl-RS"/>
                  </w:rPr>
                </w:pPr>
              </w:p>
            </w:tc>
            <w:tc>
              <w:tcPr>
                <w:tcW w:w="3728" w:type="dxa"/>
                <w:tcMar>
                  <w:top w:w="0" w:type="dxa"/>
                  <w:left w:w="0" w:type="dxa"/>
                  <w:bottom w:w="0" w:type="dxa"/>
                  <w:right w:w="0" w:type="dxa"/>
                </w:tcMar>
              </w:tcPr>
              <w:p w:rsidR="003A2D9A" w:rsidRDefault="003A2D9A">
                <w:pPr>
                  <w:spacing w:line="1" w:lineRule="auto"/>
                </w:pPr>
              </w:p>
            </w:tc>
            <w:tc>
              <w:tcPr>
                <w:tcW w:w="3729" w:type="dxa"/>
                <w:tcMar>
                  <w:top w:w="0" w:type="dxa"/>
                  <w:left w:w="0" w:type="dxa"/>
                  <w:bottom w:w="0" w:type="dxa"/>
                  <w:right w:w="0" w:type="dxa"/>
                </w:tcMar>
              </w:tcPr>
              <w:p w:rsidR="003A2D9A" w:rsidRDefault="003A2D9A">
                <w:pPr>
                  <w:spacing w:line="1" w:lineRule="auto"/>
                </w:pPr>
              </w:p>
            </w:tc>
          </w:tr>
        </w:tbl>
        <w:p w:rsidR="003A2D9A" w:rsidRDefault="003A2D9A">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3A2D9A">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3A2D9A">
            <w:trPr>
              <w:trHeight w:hRule="exact" w:val="375"/>
            </w:trPr>
            <w:tc>
              <w:tcPr>
                <w:tcW w:w="5808" w:type="dxa"/>
                <w:tcMar>
                  <w:top w:w="0" w:type="dxa"/>
                  <w:left w:w="0" w:type="dxa"/>
                  <w:bottom w:w="0" w:type="dxa"/>
                  <w:right w:w="0" w:type="dxa"/>
                </w:tcMar>
              </w:tcPr>
              <w:p w:rsidR="003A2D9A" w:rsidRPr="003426EB" w:rsidRDefault="003A2D9A" w:rsidP="005629EE">
                <w:pPr>
                  <w:rPr>
                    <w:b/>
                    <w:bCs/>
                    <w:color w:val="000000"/>
                    <w:lang w:val="sr-Cyrl-RS"/>
                  </w:rPr>
                </w:pPr>
              </w:p>
            </w:tc>
            <w:tc>
              <w:tcPr>
                <w:tcW w:w="4500" w:type="dxa"/>
                <w:tcMar>
                  <w:top w:w="0" w:type="dxa"/>
                  <w:left w:w="0" w:type="dxa"/>
                  <w:bottom w:w="0" w:type="dxa"/>
                  <w:right w:w="0" w:type="dxa"/>
                </w:tcMar>
              </w:tcPr>
              <w:p w:rsidR="003A2D9A" w:rsidRDefault="003A2D9A">
                <w:pPr>
                  <w:spacing w:line="1" w:lineRule="auto"/>
                </w:pPr>
              </w:p>
            </w:tc>
            <w:tc>
              <w:tcPr>
                <w:tcW w:w="5809" w:type="dxa"/>
                <w:tcMar>
                  <w:top w:w="0" w:type="dxa"/>
                  <w:left w:w="0" w:type="dxa"/>
                  <w:bottom w:w="0" w:type="dxa"/>
                  <w:right w:w="0" w:type="dxa"/>
                </w:tcMar>
              </w:tcPr>
              <w:p w:rsidR="003A2D9A" w:rsidRDefault="003A2D9A">
                <w:pPr>
                  <w:spacing w:line="1" w:lineRule="auto"/>
                </w:pPr>
              </w:p>
            </w:tc>
          </w:tr>
        </w:tbl>
        <w:p w:rsidR="003A2D9A" w:rsidRDefault="003A2D9A">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3A2D9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3A2D9A">
            <w:tc>
              <w:tcPr>
                <w:tcW w:w="3728" w:type="dxa"/>
                <w:tcMar>
                  <w:top w:w="0" w:type="dxa"/>
                  <w:left w:w="0" w:type="dxa"/>
                  <w:bottom w:w="0" w:type="dxa"/>
                  <w:right w:w="0" w:type="dxa"/>
                </w:tcMar>
              </w:tcPr>
              <w:p w:rsidR="003A2D9A" w:rsidRPr="005F6403" w:rsidRDefault="003A2D9A"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3A2D9A" w:rsidRDefault="003A2D9A">
                <w:pPr>
                  <w:spacing w:line="1" w:lineRule="auto"/>
                </w:pPr>
              </w:p>
            </w:tc>
            <w:tc>
              <w:tcPr>
                <w:tcW w:w="3729" w:type="dxa"/>
                <w:tcMar>
                  <w:top w:w="0" w:type="dxa"/>
                  <w:left w:w="0" w:type="dxa"/>
                  <w:bottom w:w="0" w:type="dxa"/>
                  <w:right w:w="0" w:type="dxa"/>
                </w:tcMar>
              </w:tcPr>
              <w:p w:rsidR="003A2D9A" w:rsidRDefault="003A2D9A">
                <w:pPr>
                  <w:spacing w:line="1" w:lineRule="auto"/>
                </w:pPr>
              </w:p>
            </w:tc>
          </w:tr>
        </w:tbl>
        <w:p w:rsidR="003A2D9A" w:rsidRDefault="003A2D9A">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3A2D9A">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3A2D9A">
            <w:trPr>
              <w:trHeight w:hRule="exact" w:val="375"/>
            </w:trPr>
            <w:tc>
              <w:tcPr>
                <w:tcW w:w="5808" w:type="dxa"/>
                <w:tcMar>
                  <w:top w:w="0" w:type="dxa"/>
                  <w:left w:w="0" w:type="dxa"/>
                  <w:bottom w:w="0" w:type="dxa"/>
                  <w:right w:w="0" w:type="dxa"/>
                </w:tcMar>
              </w:tcPr>
              <w:p w:rsidR="003A2D9A" w:rsidRPr="00342B27" w:rsidRDefault="003A2D9A" w:rsidP="005629EE">
                <w:pPr>
                  <w:rPr>
                    <w:b/>
                    <w:bCs/>
                    <w:color w:val="000000"/>
                    <w:lang w:val="sr-Latn-RS"/>
                  </w:rPr>
                </w:pPr>
              </w:p>
              <w:p w:rsidR="003A2D9A" w:rsidRDefault="003A2D9A" w:rsidP="005629EE">
                <w:pPr>
                  <w:rPr>
                    <w:b/>
                    <w:bCs/>
                    <w:color w:val="000000"/>
                  </w:rPr>
                </w:pPr>
              </w:p>
            </w:tc>
            <w:tc>
              <w:tcPr>
                <w:tcW w:w="4500" w:type="dxa"/>
                <w:tcMar>
                  <w:top w:w="0" w:type="dxa"/>
                  <w:left w:w="0" w:type="dxa"/>
                  <w:bottom w:w="0" w:type="dxa"/>
                  <w:right w:w="0" w:type="dxa"/>
                </w:tcMar>
              </w:tcPr>
              <w:p w:rsidR="003A2D9A" w:rsidRDefault="003A2D9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A2D9A">
                  <w:trPr>
                    <w:jc w:val="right"/>
                  </w:trPr>
                  <w:tc>
                    <w:tcPr>
                      <w:tcW w:w="5809" w:type="dxa"/>
                      <w:tcMar>
                        <w:top w:w="0" w:type="dxa"/>
                        <w:left w:w="0" w:type="dxa"/>
                        <w:bottom w:w="0" w:type="dxa"/>
                        <w:right w:w="0" w:type="dxa"/>
                      </w:tcMar>
                    </w:tcPr>
                    <w:p w:rsidR="003A2D9A" w:rsidRDefault="003A2D9A" w:rsidP="00D6675E">
                      <w:pPr>
                        <w:jc w:val="right"/>
                        <w:divId w:val="1887064438"/>
                      </w:pPr>
                    </w:p>
                  </w:tc>
                </w:tr>
              </w:tbl>
              <w:p w:rsidR="003A2D9A" w:rsidRDefault="003A2D9A">
                <w:pPr>
                  <w:spacing w:line="1" w:lineRule="auto"/>
                </w:pPr>
              </w:p>
            </w:tc>
          </w:tr>
        </w:tbl>
        <w:p w:rsidR="003A2D9A" w:rsidRDefault="003A2D9A">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4BD"/>
    <w:multiLevelType w:val="hybridMultilevel"/>
    <w:tmpl w:val="D60ACA3E"/>
    <w:lvl w:ilvl="0" w:tplc="D54EB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F37E3"/>
    <w:multiLevelType w:val="hybridMultilevel"/>
    <w:tmpl w:val="C7963B8E"/>
    <w:lvl w:ilvl="0" w:tplc="8D428436">
      <w:start w:val="1"/>
      <w:numFmt w:val="decimal"/>
      <w:lvlText w:val="%1)"/>
      <w:lvlJc w:val="left"/>
      <w:pPr>
        <w:ind w:left="1098" w:hanging="39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
    <w:nsid w:val="16242055"/>
    <w:multiLevelType w:val="hybridMultilevel"/>
    <w:tmpl w:val="F806A0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D3119B4"/>
    <w:multiLevelType w:val="hybridMultilevel"/>
    <w:tmpl w:val="8ED885FC"/>
    <w:lvl w:ilvl="0" w:tplc="E6803B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7485C"/>
    <w:multiLevelType w:val="hybridMultilevel"/>
    <w:tmpl w:val="B16AA11E"/>
    <w:lvl w:ilvl="0" w:tplc="4DB6A698">
      <w:start w:val="11"/>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5">
    <w:nsid w:val="47413CB0"/>
    <w:multiLevelType w:val="hybridMultilevel"/>
    <w:tmpl w:val="094ABDE8"/>
    <w:lvl w:ilvl="0" w:tplc="0C9E816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4EFC6581"/>
    <w:multiLevelType w:val="hybridMultilevel"/>
    <w:tmpl w:val="8DD83912"/>
    <w:lvl w:ilvl="0" w:tplc="241A000F">
      <w:start w:val="1"/>
      <w:numFmt w:val="decimal"/>
      <w:lvlText w:val="%1."/>
      <w:lvlJc w:val="left"/>
      <w:pPr>
        <w:ind w:left="1860" w:hanging="360"/>
      </w:pPr>
    </w:lvl>
    <w:lvl w:ilvl="1" w:tplc="241A0019">
      <w:start w:val="1"/>
      <w:numFmt w:val="lowerLetter"/>
      <w:lvlText w:val="%2."/>
      <w:lvlJc w:val="left"/>
      <w:pPr>
        <w:ind w:left="2580" w:hanging="360"/>
      </w:pPr>
    </w:lvl>
    <w:lvl w:ilvl="2" w:tplc="241A001B">
      <w:start w:val="1"/>
      <w:numFmt w:val="lowerRoman"/>
      <w:lvlText w:val="%3."/>
      <w:lvlJc w:val="right"/>
      <w:pPr>
        <w:ind w:left="3300" w:hanging="180"/>
      </w:pPr>
    </w:lvl>
    <w:lvl w:ilvl="3" w:tplc="241A000F">
      <w:start w:val="1"/>
      <w:numFmt w:val="decimal"/>
      <w:lvlText w:val="%4."/>
      <w:lvlJc w:val="left"/>
      <w:pPr>
        <w:ind w:left="4020" w:hanging="360"/>
      </w:pPr>
    </w:lvl>
    <w:lvl w:ilvl="4" w:tplc="241A0019">
      <w:start w:val="1"/>
      <w:numFmt w:val="lowerLetter"/>
      <w:lvlText w:val="%5."/>
      <w:lvlJc w:val="left"/>
      <w:pPr>
        <w:ind w:left="4740" w:hanging="360"/>
      </w:pPr>
    </w:lvl>
    <w:lvl w:ilvl="5" w:tplc="241A001B">
      <w:start w:val="1"/>
      <w:numFmt w:val="lowerRoman"/>
      <w:lvlText w:val="%6."/>
      <w:lvlJc w:val="right"/>
      <w:pPr>
        <w:ind w:left="5460" w:hanging="180"/>
      </w:pPr>
    </w:lvl>
    <w:lvl w:ilvl="6" w:tplc="241A000F">
      <w:start w:val="1"/>
      <w:numFmt w:val="decimal"/>
      <w:lvlText w:val="%7."/>
      <w:lvlJc w:val="left"/>
      <w:pPr>
        <w:ind w:left="6180" w:hanging="360"/>
      </w:pPr>
    </w:lvl>
    <w:lvl w:ilvl="7" w:tplc="241A0019">
      <w:start w:val="1"/>
      <w:numFmt w:val="lowerLetter"/>
      <w:lvlText w:val="%8."/>
      <w:lvlJc w:val="left"/>
      <w:pPr>
        <w:ind w:left="6900" w:hanging="360"/>
      </w:pPr>
    </w:lvl>
    <w:lvl w:ilvl="8" w:tplc="241A001B">
      <w:start w:val="1"/>
      <w:numFmt w:val="lowerRoman"/>
      <w:lvlText w:val="%9."/>
      <w:lvlJc w:val="right"/>
      <w:pPr>
        <w:ind w:left="7620" w:hanging="180"/>
      </w:pPr>
    </w:lvl>
  </w:abstractNum>
  <w:abstractNum w:abstractNumId="7">
    <w:nsid w:val="51975FEB"/>
    <w:multiLevelType w:val="hybridMultilevel"/>
    <w:tmpl w:val="BF1C2C5C"/>
    <w:lvl w:ilvl="0" w:tplc="331AB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3C45E1"/>
    <w:multiLevelType w:val="hybridMultilevel"/>
    <w:tmpl w:val="32C28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6672EBF"/>
    <w:multiLevelType w:val="hybridMultilevel"/>
    <w:tmpl w:val="7B8AE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20027"/>
    <w:rsid w:val="000305A1"/>
    <w:rsid w:val="00031336"/>
    <w:rsid w:val="00034165"/>
    <w:rsid w:val="0003603F"/>
    <w:rsid w:val="00036DDB"/>
    <w:rsid w:val="00040498"/>
    <w:rsid w:val="00052030"/>
    <w:rsid w:val="00064904"/>
    <w:rsid w:val="000656F8"/>
    <w:rsid w:val="00065729"/>
    <w:rsid w:val="00066A96"/>
    <w:rsid w:val="0007013B"/>
    <w:rsid w:val="00073F76"/>
    <w:rsid w:val="00074366"/>
    <w:rsid w:val="00084058"/>
    <w:rsid w:val="000865F2"/>
    <w:rsid w:val="000927AA"/>
    <w:rsid w:val="00093E9E"/>
    <w:rsid w:val="00094505"/>
    <w:rsid w:val="000A0886"/>
    <w:rsid w:val="000A7B59"/>
    <w:rsid w:val="000B15F2"/>
    <w:rsid w:val="000B5A3E"/>
    <w:rsid w:val="000B6C8B"/>
    <w:rsid w:val="000C4AC9"/>
    <w:rsid w:val="000C4CBB"/>
    <w:rsid w:val="000C5BA3"/>
    <w:rsid w:val="000C7F20"/>
    <w:rsid w:val="000D118F"/>
    <w:rsid w:val="000D2494"/>
    <w:rsid w:val="000D6F69"/>
    <w:rsid w:val="000E14E4"/>
    <w:rsid w:val="000E1565"/>
    <w:rsid w:val="000E3194"/>
    <w:rsid w:val="000E666B"/>
    <w:rsid w:val="000E6816"/>
    <w:rsid w:val="000F1959"/>
    <w:rsid w:val="000F1B97"/>
    <w:rsid w:val="000F7F7F"/>
    <w:rsid w:val="00104922"/>
    <w:rsid w:val="00104DF9"/>
    <w:rsid w:val="00112A1C"/>
    <w:rsid w:val="0013614D"/>
    <w:rsid w:val="00143D8D"/>
    <w:rsid w:val="001500CC"/>
    <w:rsid w:val="00153CFE"/>
    <w:rsid w:val="001567DE"/>
    <w:rsid w:val="00156D84"/>
    <w:rsid w:val="00161464"/>
    <w:rsid w:val="00174A36"/>
    <w:rsid w:val="00185D11"/>
    <w:rsid w:val="00186C0E"/>
    <w:rsid w:val="00186F72"/>
    <w:rsid w:val="00190DDD"/>
    <w:rsid w:val="00191645"/>
    <w:rsid w:val="00194FBB"/>
    <w:rsid w:val="00197FE8"/>
    <w:rsid w:val="001A585B"/>
    <w:rsid w:val="001A790F"/>
    <w:rsid w:val="001B0A82"/>
    <w:rsid w:val="001B536F"/>
    <w:rsid w:val="001C10C5"/>
    <w:rsid w:val="001C3D94"/>
    <w:rsid w:val="001D3F4E"/>
    <w:rsid w:val="001D4226"/>
    <w:rsid w:val="001D4C13"/>
    <w:rsid w:val="001E112F"/>
    <w:rsid w:val="001E19A8"/>
    <w:rsid w:val="001E261F"/>
    <w:rsid w:val="001F2736"/>
    <w:rsid w:val="001F5755"/>
    <w:rsid w:val="002051B0"/>
    <w:rsid w:val="0021318A"/>
    <w:rsid w:val="00217353"/>
    <w:rsid w:val="002253B6"/>
    <w:rsid w:val="00230746"/>
    <w:rsid w:val="00235DB2"/>
    <w:rsid w:val="002420CF"/>
    <w:rsid w:val="002440DA"/>
    <w:rsid w:val="00244D20"/>
    <w:rsid w:val="00245191"/>
    <w:rsid w:val="0024559A"/>
    <w:rsid w:val="00252ABC"/>
    <w:rsid w:val="002532EF"/>
    <w:rsid w:val="00274D17"/>
    <w:rsid w:val="00281C03"/>
    <w:rsid w:val="0029244A"/>
    <w:rsid w:val="002A70E3"/>
    <w:rsid w:val="002B0E0B"/>
    <w:rsid w:val="002B1ED8"/>
    <w:rsid w:val="002B28D3"/>
    <w:rsid w:val="002B4C50"/>
    <w:rsid w:val="002C6300"/>
    <w:rsid w:val="002D023C"/>
    <w:rsid w:val="002D5BEB"/>
    <w:rsid w:val="002E733A"/>
    <w:rsid w:val="002F298B"/>
    <w:rsid w:val="002F3300"/>
    <w:rsid w:val="002F3F75"/>
    <w:rsid w:val="002F7EC2"/>
    <w:rsid w:val="00301C9F"/>
    <w:rsid w:val="00306353"/>
    <w:rsid w:val="003222BA"/>
    <w:rsid w:val="003229AB"/>
    <w:rsid w:val="00331C93"/>
    <w:rsid w:val="0033440C"/>
    <w:rsid w:val="00334BB7"/>
    <w:rsid w:val="003366B0"/>
    <w:rsid w:val="003426EB"/>
    <w:rsid w:val="00342B27"/>
    <w:rsid w:val="00350289"/>
    <w:rsid w:val="0035338A"/>
    <w:rsid w:val="00356814"/>
    <w:rsid w:val="00362B4F"/>
    <w:rsid w:val="0037486B"/>
    <w:rsid w:val="00380A99"/>
    <w:rsid w:val="003811F1"/>
    <w:rsid w:val="00381FE9"/>
    <w:rsid w:val="00385C84"/>
    <w:rsid w:val="0039330E"/>
    <w:rsid w:val="00394067"/>
    <w:rsid w:val="003A2D9A"/>
    <w:rsid w:val="003A7B9E"/>
    <w:rsid w:val="003B0102"/>
    <w:rsid w:val="003B450D"/>
    <w:rsid w:val="003B5E4B"/>
    <w:rsid w:val="003C23CE"/>
    <w:rsid w:val="003C2BB1"/>
    <w:rsid w:val="003C63C9"/>
    <w:rsid w:val="003C7F8C"/>
    <w:rsid w:val="003D11AB"/>
    <w:rsid w:val="003D1764"/>
    <w:rsid w:val="003D1F69"/>
    <w:rsid w:val="003E1DDD"/>
    <w:rsid w:val="003E5F9C"/>
    <w:rsid w:val="003F3127"/>
    <w:rsid w:val="003F654B"/>
    <w:rsid w:val="003F7075"/>
    <w:rsid w:val="003F70C1"/>
    <w:rsid w:val="00411CDA"/>
    <w:rsid w:val="0042688E"/>
    <w:rsid w:val="00435A67"/>
    <w:rsid w:val="00440494"/>
    <w:rsid w:val="00450AD4"/>
    <w:rsid w:val="00453F9C"/>
    <w:rsid w:val="00461EB2"/>
    <w:rsid w:val="00467F97"/>
    <w:rsid w:val="00475DEE"/>
    <w:rsid w:val="0047641B"/>
    <w:rsid w:val="0048126E"/>
    <w:rsid w:val="00481FBC"/>
    <w:rsid w:val="00483EB4"/>
    <w:rsid w:val="00483F02"/>
    <w:rsid w:val="00487D44"/>
    <w:rsid w:val="00492DC6"/>
    <w:rsid w:val="00492F3E"/>
    <w:rsid w:val="004957FE"/>
    <w:rsid w:val="004A049C"/>
    <w:rsid w:val="004A20C2"/>
    <w:rsid w:val="004A2D36"/>
    <w:rsid w:val="004A4A09"/>
    <w:rsid w:val="004A4A8A"/>
    <w:rsid w:val="004B0B29"/>
    <w:rsid w:val="004B490B"/>
    <w:rsid w:val="004C1D37"/>
    <w:rsid w:val="004C2D0C"/>
    <w:rsid w:val="004C31A4"/>
    <w:rsid w:val="004D23D1"/>
    <w:rsid w:val="004E27A7"/>
    <w:rsid w:val="004E594A"/>
    <w:rsid w:val="004E5A23"/>
    <w:rsid w:val="004E5E47"/>
    <w:rsid w:val="004F27D8"/>
    <w:rsid w:val="0050118E"/>
    <w:rsid w:val="005019F8"/>
    <w:rsid w:val="005170AE"/>
    <w:rsid w:val="00526921"/>
    <w:rsid w:val="00533DAA"/>
    <w:rsid w:val="00534F10"/>
    <w:rsid w:val="00540A05"/>
    <w:rsid w:val="00543B35"/>
    <w:rsid w:val="00545A2B"/>
    <w:rsid w:val="00555179"/>
    <w:rsid w:val="00555A1D"/>
    <w:rsid w:val="005629EE"/>
    <w:rsid w:val="005661CA"/>
    <w:rsid w:val="00576C37"/>
    <w:rsid w:val="00593FB5"/>
    <w:rsid w:val="005A0734"/>
    <w:rsid w:val="005A5203"/>
    <w:rsid w:val="005C38B1"/>
    <w:rsid w:val="005D2ACD"/>
    <w:rsid w:val="005F6403"/>
    <w:rsid w:val="00613650"/>
    <w:rsid w:val="0062184F"/>
    <w:rsid w:val="006412FE"/>
    <w:rsid w:val="006535F8"/>
    <w:rsid w:val="00655C8A"/>
    <w:rsid w:val="006708D0"/>
    <w:rsid w:val="00691A6F"/>
    <w:rsid w:val="0069255F"/>
    <w:rsid w:val="00693FF7"/>
    <w:rsid w:val="006A3F18"/>
    <w:rsid w:val="006C011B"/>
    <w:rsid w:val="006C1E96"/>
    <w:rsid w:val="006C6D9B"/>
    <w:rsid w:val="006D1015"/>
    <w:rsid w:val="006D2647"/>
    <w:rsid w:val="006D5F1A"/>
    <w:rsid w:val="006D7605"/>
    <w:rsid w:val="006E1125"/>
    <w:rsid w:val="006E7894"/>
    <w:rsid w:val="006F077E"/>
    <w:rsid w:val="006F675D"/>
    <w:rsid w:val="006F69FC"/>
    <w:rsid w:val="007042B6"/>
    <w:rsid w:val="00704458"/>
    <w:rsid w:val="00706D6A"/>
    <w:rsid w:val="007131FF"/>
    <w:rsid w:val="007167F8"/>
    <w:rsid w:val="00716E43"/>
    <w:rsid w:val="007227AA"/>
    <w:rsid w:val="00727A79"/>
    <w:rsid w:val="00732DD3"/>
    <w:rsid w:val="00737470"/>
    <w:rsid w:val="00740249"/>
    <w:rsid w:val="00744CA7"/>
    <w:rsid w:val="00746CFF"/>
    <w:rsid w:val="00753EF3"/>
    <w:rsid w:val="00761375"/>
    <w:rsid w:val="00766743"/>
    <w:rsid w:val="00773100"/>
    <w:rsid w:val="0078709C"/>
    <w:rsid w:val="00787756"/>
    <w:rsid w:val="00790047"/>
    <w:rsid w:val="0079240A"/>
    <w:rsid w:val="007B1325"/>
    <w:rsid w:val="007B1502"/>
    <w:rsid w:val="007B210A"/>
    <w:rsid w:val="007C4F21"/>
    <w:rsid w:val="007E677A"/>
    <w:rsid w:val="007F5432"/>
    <w:rsid w:val="007F6BA8"/>
    <w:rsid w:val="0080660F"/>
    <w:rsid w:val="00832DE7"/>
    <w:rsid w:val="00836788"/>
    <w:rsid w:val="0084045A"/>
    <w:rsid w:val="00851933"/>
    <w:rsid w:val="00861DAA"/>
    <w:rsid w:val="0086295C"/>
    <w:rsid w:val="008712CE"/>
    <w:rsid w:val="008819E6"/>
    <w:rsid w:val="0088223C"/>
    <w:rsid w:val="00884491"/>
    <w:rsid w:val="008876D4"/>
    <w:rsid w:val="008A4E3C"/>
    <w:rsid w:val="008B013F"/>
    <w:rsid w:val="008B2228"/>
    <w:rsid w:val="008B3509"/>
    <w:rsid w:val="008B7324"/>
    <w:rsid w:val="008C24D6"/>
    <w:rsid w:val="008C674F"/>
    <w:rsid w:val="008D2E87"/>
    <w:rsid w:val="008E0CCF"/>
    <w:rsid w:val="008E2310"/>
    <w:rsid w:val="008E4489"/>
    <w:rsid w:val="008F06F6"/>
    <w:rsid w:val="008F2BEA"/>
    <w:rsid w:val="008F4117"/>
    <w:rsid w:val="008F6652"/>
    <w:rsid w:val="008F7840"/>
    <w:rsid w:val="009018C0"/>
    <w:rsid w:val="00902EB7"/>
    <w:rsid w:val="009050B9"/>
    <w:rsid w:val="0090699B"/>
    <w:rsid w:val="00906A0B"/>
    <w:rsid w:val="00915742"/>
    <w:rsid w:val="00923B4F"/>
    <w:rsid w:val="00925021"/>
    <w:rsid w:val="009319DD"/>
    <w:rsid w:val="00933AE3"/>
    <w:rsid w:val="009347AC"/>
    <w:rsid w:val="00935C9A"/>
    <w:rsid w:val="00937604"/>
    <w:rsid w:val="009464E3"/>
    <w:rsid w:val="0094742D"/>
    <w:rsid w:val="0095422A"/>
    <w:rsid w:val="0095768C"/>
    <w:rsid w:val="00966F28"/>
    <w:rsid w:val="009734CB"/>
    <w:rsid w:val="0098179F"/>
    <w:rsid w:val="009857EB"/>
    <w:rsid w:val="009A2F3C"/>
    <w:rsid w:val="009A7EDE"/>
    <w:rsid w:val="009B0112"/>
    <w:rsid w:val="009C1705"/>
    <w:rsid w:val="009C216E"/>
    <w:rsid w:val="009C31DC"/>
    <w:rsid w:val="009D3688"/>
    <w:rsid w:val="009D42BB"/>
    <w:rsid w:val="009E287D"/>
    <w:rsid w:val="009E641D"/>
    <w:rsid w:val="009F1276"/>
    <w:rsid w:val="009F2C8C"/>
    <w:rsid w:val="00A03338"/>
    <w:rsid w:val="00A07A0B"/>
    <w:rsid w:val="00A12EF9"/>
    <w:rsid w:val="00A149C5"/>
    <w:rsid w:val="00A26A23"/>
    <w:rsid w:val="00A347AE"/>
    <w:rsid w:val="00A458CF"/>
    <w:rsid w:val="00A47EBD"/>
    <w:rsid w:val="00A50F17"/>
    <w:rsid w:val="00A53159"/>
    <w:rsid w:val="00A62830"/>
    <w:rsid w:val="00A64506"/>
    <w:rsid w:val="00A74194"/>
    <w:rsid w:val="00A775A0"/>
    <w:rsid w:val="00A77D18"/>
    <w:rsid w:val="00A90221"/>
    <w:rsid w:val="00A97FF3"/>
    <w:rsid w:val="00AA4130"/>
    <w:rsid w:val="00AA436D"/>
    <w:rsid w:val="00AA6FBC"/>
    <w:rsid w:val="00AC2E1A"/>
    <w:rsid w:val="00AC738F"/>
    <w:rsid w:val="00AD1808"/>
    <w:rsid w:val="00AF06D6"/>
    <w:rsid w:val="00AF2704"/>
    <w:rsid w:val="00AF49FB"/>
    <w:rsid w:val="00AF50B0"/>
    <w:rsid w:val="00AF5DB6"/>
    <w:rsid w:val="00AF6749"/>
    <w:rsid w:val="00B0626E"/>
    <w:rsid w:val="00B0671F"/>
    <w:rsid w:val="00B06FC8"/>
    <w:rsid w:val="00B102C3"/>
    <w:rsid w:val="00B1065D"/>
    <w:rsid w:val="00B15AD3"/>
    <w:rsid w:val="00B2082C"/>
    <w:rsid w:val="00B21F27"/>
    <w:rsid w:val="00B22070"/>
    <w:rsid w:val="00B345DA"/>
    <w:rsid w:val="00B35B71"/>
    <w:rsid w:val="00B37FB0"/>
    <w:rsid w:val="00B40775"/>
    <w:rsid w:val="00B43357"/>
    <w:rsid w:val="00B508A8"/>
    <w:rsid w:val="00B55285"/>
    <w:rsid w:val="00B615ED"/>
    <w:rsid w:val="00B63DF2"/>
    <w:rsid w:val="00B74816"/>
    <w:rsid w:val="00B8015B"/>
    <w:rsid w:val="00B853FE"/>
    <w:rsid w:val="00B94BE4"/>
    <w:rsid w:val="00BA0E72"/>
    <w:rsid w:val="00BA4ABA"/>
    <w:rsid w:val="00BA5B20"/>
    <w:rsid w:val="00BB0F3F"/>
    <w:rsid w:val="00BB12B0"/>
    <w:rsid w:val="00BB4F53"/>
    <w:rsid w:val="00BC0007"/>
    <w:rsid w:val="00BC0F8F"/>
    <w:rsid w:val="00BC15F4"/>
    <w:rsid w:val="00BC2A4A"/>
    <w:rsid w:val="00BC3064"/>
    <w:rsid w:val="00BC6DEC"/>
    <w:rsid w:val="00BD7158"/>
    <w:rsid w:val="00BD7699"/>
    <w:rsid w:val="00BE3318"/>
    <w:rsid w:val="00BE5551"/>
    <w:rsid w:val="00BF7877"/>
    <w:rsid w:val="00C01461"/>
    <w:rsid w:val="00C10055"/>
    <w:rsid w:val="00C1165F"/>
    <w:rsid w:val="00C1383C"/>
    <w:rsid w:val="00C139EE"/>
    <w:rsid w:val="00C13DF1"/>
    <w:rsid w:val="00C2277B"/>
    <w:rsid w:val="00C25B7A"/>
    <w:rsid w:val="00C321B9"/>
    <w:rsid w:val="00C33406"/>
    <w:rsid w:val="00C40377"/>
    <w:rsid w:val="00C431DE"/>
    <w:rsid w:val="00C457F3"/>
    <w:rsid w:val="00C55DC4"/>
    <w:rsid w:val="00C572FF"/>
    <w:rsid w:val="00C57650"/>
    <w:rsid w:val="00C72EDF"/>
    <w:rsid w:val="00C81205"/>
    <w:rsid w:val="00C81670"/>
    <w:rsid w:val="00C82432"/>
    <w:rsid w:val="00C83F05"/>
    <w:rsid w:val="00C90272"/>
    <w:rsid w:val="00C92FDC"/>
    <w:rsid w:val="00C9513E"/>
    <w:rsid w:val="00C964F8"/>
    <w:rsid w:val="00C97B5A"/>
    <w:rsid w:val="00CA62F2"/>
    <w:rsid w:val="00CB650C"/>
    <w:rsid w:val="00CB776C"/>
    <w:rsid w:val="00CC0CD5"/>
    <w:rsid w:val="00CC1E32"/>
    <w:rsid w:val="00CD15DD"/>
    <w:rsid w:val="00CD566D"/>
    <w:rsid w:val="00CE470F"/>
    <w:rsid w:val="00CE4751"/>
    <w:rsid w:val="00CE5FAD"/>
    <w:rsid w:val="00CE68EB"/>
    <w:rsid w:val="00CF38D2"/>
    <w:rsid w:val="00CF5C75"/>
    <w:rsid w:val="00D05745"/>
    <w:rsid w:val="00D14777"/>
    <w:rsid w:val="00D15D88"/>
    <w:rsid w:val="00D24289"/>
    <w:rsid w:val="00D26154"/>
    <w:rsid w:val="00D41A90"/>
    <w:rsid w:val="00D43097"/>
    <w:rsid w:val="00D50537"/>
    <w:rsid w:val="00D5357C"/>
    <w:rsid w:val="00D578B4"/>
    <w:rsid w:val="00D6250B"/>
    <w:rsid w:val="00D6675E"/>
    <w:rsid w:val="00D67434"/>
    <w:rsid w:val="00D7361A"/>
    <w:rsid w:val="00D762C2"/>
    <w:rsid w:val="00D8095A"/>
    <w:rsid w:val="00D82764"/>
    <w:rsid w:val="00D868E8"/>
    <w:rsid w:val="00D912E6"/>
    <w:rsid w:val="00D915C5"/>
    <w:rsid w:val="00D96CC7"/>
    <w:rsid w:val="00DA25C2"/>
    <w:rsid w:val="00DA2B13"/>
    <w:rsid w:val="00DA7ED1"/>
    <w:rsid w:val="00DB28A8"/>
    <w:rsid w:val="00DC13D2"/>
    <w:rsid w:val="00DC27B1"/>
    <w:rsid w:val="00DC3537"/>
    <w:rsid w:val="00DC638E"/>
    <w:rsid w:val="00DC7AB1"/>
    <w:rsid w:val="00DD042A"/>
    <w:rsid w:val="00DD5C64"/>
    <w:rsid w:val="00DD6475"/>
    <w:rsid w:val="00DE069B"/>
    <w:rsid w:val="00DE17A0"/>
    <w:rsid w:val="00DE60BD"/>
    <w:rsid w:val="00DF453E"/>
    <w:rsid w:val="00DF6E98"/>
    <w:rsid w:val="00E0072C"/>
    <w:rsid w:val="00E02B48"/>
    <w:rsid w:val="00E1459B"/>
    <w:rsid w:val="00E16306"/>
    <w:rsid w:val="00E215CC"/>
    <w:rsid w:val="00E2166F"/>
    <w:rsid w:val="00E2570F"/>
    <w:rsid w:val="00E27142"/>
    <w:rsid w:val="00E31DE1"/>
    <w:rsid w:val="00E33617"/>
    <w:rsid w:val="00E3629E"/>
    <w:rsid w:val="00E40905"/>
    <w:rsid w:val="00E463F4"/>
    <w:rsid w:val="00E56F83"/>
    <w:rsid w:val="00E64866"/>
    <w:rsid w:val="00E7584D"/>
    <w:rsid w:val="00E8028B"/>
    <w:rsid w:val="00E80F7F"/>
    <w:rsid w:val="00E8306A"/>
    <w:rsid w:val="00E9181C"/>
    <w:rsid w:val="00E93159"/>
    <w:rsid w:val="00E95C8D"/>
    <w:rsid w:val="00E96EBB"/>
    <w:rsid w:val="00EA11E6"/>
    <w:rsid w:val="00EA4D18"/>
    <w:rsid w:val="00EB28AE"/>
    <w:rsid w:val="00EB3CB7"/>
    <w:rsid w:val="00EC54EE"/>
    <w:rsid w:val="00EC689E"/>
    <w:rsid w:val="00ED2231"/>
    <w:rsid w:val="00ED2AAF"/>
    <w:rsid w:val="00EE138A"/>
    <w:rsid w:val="00F015F2"/>
    <w:rsid w:val="00F03FA5"/>
    <w:rsid w:val="00F129CA"/>
    <w:rsid w:val="00F20314"/>
    <w:rsid w:val="00F21EC7"/>
    <w:rsid w:val="00F32C12"/>
    <w:rsid w:val="00F340A8"/>
    <w:rsid w:val="00F36484"/>
    <w:rsid w:val="00F4398D"/>
    <w:rsid w:val="00F50AFD"/>
    <w:rsid w:val="00F51B05"/>
    <w:rsid w:val="00F60557"/>
    <w:rsid w:val="00F61B2F"/>
    <w:rsid w:val="00F679F8"/>
    <w:rsid w:val="00F81565"/>
    <w:rsid w:val="00F816C8"/>
    <w:rsid w:val="00F81CEA"/>
    <w:rsid w:val="00F93466"/>
    <w:rsid w:val="00F95E34"/>
    <w:rsid w:val="00FB0FB2"/>
    <w:rsid w:val="00FB7114"/>
    <w:rsid w:val="00FB7C48"/>
    <w:rsid w:val="00FC2E13"/>
    <w:rsid w:val="00FD01E6"/>
    <w:rsid w:val="00FD14FA"/>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styleId="ListParagraph">
    <w:name w:val="List Paragraph"/>
    <w:basedOn w:val="Normal"/>
    <w:link w:val="ListParagraphChar"/>
    <w:uiPriority w:val="34"/>
    <w:qFormat/>
    <w:rsid w:val="00E1459B"/>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274D17"/>
    <w:rPr>
      <w:rFonts w:ascii="Calibri" w:hAnsi="Calibri"/>
      <w:sz w:val="22"/>
      <w:szCs w:val="22"/>
      <w:lang w:val="en-GB" w:eastAsia="en-GB"/>
    </w:rPr>
  </w:style>
  <w:style w:type="character" w:customStyle="1" w:styleId="ListParagraphChar">
    <w:name w:val="List Paragraph Char"/>
    <w:link w:val="ListParagraph"/>
    <w:uiPriority w:val="99"/>
    <w:locked/>
    <w:rsid w:val="001D3F4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styleId="ListParagraph">
    <w:name w:val="List Paragraph"/>
    <w:basedOn w:val="Normal"/>
    <w:link w:val="ListParagraphChar"/>
    <w:uiPriority w:val="34"/>
    <w:qFormat/>
    <w:rsid w:val="00E1459B"/>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274D17"/>
    <w:rPr>
      <w:rFonts w:ascii="Calibri" w:hAnsi="Calibri"/>
      <w:sz w:val="22"/>
      <w:szCs w:val="22"/>
      <w:lang w:val="en-GB" w:eastAsia="en-GB"/>
    </w:rPr>
  </w:style>
  <w:style w:type="character" w:customStyle="1" w:styleId="ListParagraphChar">
    <w:name w:val="List Paragraph Char"/>
    <w:link w:val="ListParagraph"/>
    <w:uiPriority w:val="99"/>
    <w:locked/>
    <w:rsid w:val="001D3F4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sChild>
        <w:div w:id="1172259870">
          <w:marLeft w:val="0"/>
          <w:marRight w:val="0"/>
          <w:marTop w:val="0"/>
          <w:marBottom w:val="0"/>
          <w:divBdr>
            <w:top w:val="none" w:sz="0" w:space="0" w:color="auto"/>
            <w:left w:val="none" w:sz="0" w:space="0" w:color="auto"/>
            <w:bottom w:val="none" w:sz="0" w:space="0" w:color="auto"/>
            <w:right w:val="none" w:sz="0" w:space="0" w:color="auto"/>
          </w:divBdr>
        </w:div>
        <w:div w:id="1583298018">
          <w:marLeft w:val="0"/>
          <w:marRight w:val="0"/>
          <w:marTop w:val="0"/>
          <w:marBottom w:val="0"/>
          <w:divBdr>
            <w:top w:val="none" w:sz="0" w:space="0" w:color="auto"/>
            <w:left w:val="none" w:sz="0" w:space="0" w:color="auto"/>
            <w:bottom w:val="none" w:sz="0" w:space="0" w:color="auto"/>
            <w:right w:val="none" w:sz="0" w:space="0" w:color="auto"/>
          </w:divBdr>
        </w:div>
        <w:div w:id="620577056">
          <w:marLeft w:val="0"/>
          <w:marRight w:val="0"/>
          <w:marTop w:val="0"/>
          <w:marBottom w:val="0"/>
          <w:divBdr>
            <w:top w:val="none" w:sz="0" w:space="0" w:color="auto"/>
            <w:left w:val="none" w:sz="0" w:space="0" w:color="auto"/>
            <w:bottom w:val="none" w:sz="0" w:space="0" w:color="auto"/>
            <w:right w:val="none" w:sz="0" w:space="0" w:color="auto"/>
          </w:divBdr>
        </w:div>
        <w:div w:id="577248212">
          <w:marLeft w:val="0"/>
          <w:marRight w:val="0"/>
          <w:marTop w:val="0"/>
          <w:marBottom w:val="0"/>
          <w:divBdr>
            <w:top w:val="none" w:sz="0" w:space="0" w:color="auto"/>
            <w:left w:val="none" w:sz="0" w:space="0" w:color="auto"/>
            <w:bottom w:val="none" w:sz="0" w:space="0" w:color="auto"/>
            <w:right w:val="none" w:sz="0" w:space="0" w:color="auto"/>
          </w:divBdr>
        </w:div>
        <w:div w:id="1925339023">
          <w:marLeft w:val="0"/>
          <w:marRight w:val="0"/>
          <w:marTop w:val="0"/>
          <w:marBottom w:val="0"/>
          <w:divBdr>
            <w:top w:val="none" w:sz="0" w:space="0" w:color="auto"/>
            <w:left w:val="none" w:sz="0" w:space="0" w:color="auto"/>
            <w:bottom w:val="none" w:sz="0" w:space="0" w:color="auto"/>
            <w:right w:val="none" w:sz="0" w:space="0" w:color="auto"/>
          </w:divBdr>
        </w:div>
      </w:divsChild>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4653367">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FDD26-31EC-4B45-BCA0-A685E675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32637</Words>
  <Characters>186035</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218236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Zorica Milivojević</cp:lastModifiedBy>
  <cp:revision>3</cp:revision>
  <cp:lastPrinted>2024-03-15T11:56:00Z</cp:lastPrinted>
  <dcterms:created xsi:type="dcterms:W3CDTF">2024-03-19T08:47:00Z</dcterms:created>
  <dcterms:modified xsi:type="dcterms:W3CDTF">2024-03-19T08:47:00Z</dcterms:modified>
</cp:coreProperties>
</file>