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958D" w14:textId="77777777" w:rsidR="00605351" w:rsidRDefault="00605351" w:rsidP="00605351">
      <w:pPr>
        <w:rPr>
          <w:sz w:val="23"/>
          <w:lang w:val="pl-PL"/>
        </w:rPr>
      </w:pPr>
    </w:p>
    <w:p w14:paraId="2497FB52" w14:textId="77777777" w:rsidR="00605351" w:rsidRDefault="00605351" w:rsidP="00605351">
      <w:pPr>
        <w:outlineLvl w:val="0"/>
        <w:rPr>
          <w:sz w:val="23"/>
          <w:lang w:val="sr-Cyrl-CS"/>
        </w:rPr>
      </w:pPr>
    </w:p>
    <w:p w14:paraId="75913BFF" w14:textId="77777777" w:rsidR="00605351" w:rsidRDefault="00605351" w:rsidP="00605351">
      <w:pPr>
        <w:jc w:val="center"/>
        <w:rPr>
          <w:lang w:val="sr-Cyrl-CS"/>
        </w:rPr>
      </w:pPr>
      <w:bookmarkStart w:id="0" w:name="_Hlk536706660"/>
      <w:bookmarkStart w:id="1" w:name="_Hlk536708700"/>
    </w:p>
    <w:bookmarkEnd w:id="0"/>
    <w:p w14:paraId="5FB7A337" w14:textId="1EE326F0" w:rsidR="00605351" w:rsidRDefault="00605351" w:rsidP="00605351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after="90"/>
        <w:jc w:val="center"/>
        <w:rPr>
          <w:sz w:val="20"/>
          <w:szCs w:val="20"/>
          <w:lang w:val="sr-Cyrl-CS"/>
        </w:rPr>
      </w:pPr>
      <w:r>
        <w:rPr>
          <w:noProof/>
          <w:lang w:val="en-GB" w:eastAsia="en-GB"/>
        </w:rPr>
        <w:drawing>
          <wp:inline distT="0" distB="0" distL="0" distR="0" wp14:anchorId="389A10FD" wp14:editId="0C57C9BE">
            <wp:extent cx="514350" cy="628650"/>
            <wp:effectExtent l="0" t="0" r="0" b="0"/>
            <wp:docPr id="1" name="Picture 1" descr="&amp;G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G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D5F4E" w14:textId="77777777" w:rsidR="00605351" w:rsidRDefault="00605351" w:rsidP="00605351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after="90"/>
        <w:jc w:val="center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ГРАДСКА УПРАВА ГРАДА ПРОКУПЉА</w:t>
      </w:r>
    </w:p>
    <w:p w14:paraId="6D3E0382" w14:textId="77777777" w:rsidR="00605351" w:rsidRDefault="00605351" w:rsidP="00605351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after="90"/>
        <w:jc w:val="center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Одељење за урбанизам, стамбено-комуналне</w:t>
      </w:r>
    </w:p>
    <w:p w14:paraId="7F1979B3" w14:textId="77777777" w:rsidR="00605351" w:rsidRDefault="00605351" w:rsidP="00605351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after="90"/>
        <w:jc w:val="center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делатности и грађевинарство</w:t>
      </w:r>
    </w:p>
    <w:p w14:paraId="0F5EC263" w14:textId="77777777" w:rsidR="00605351" w:rsidRPr="005D5E1A" w:rsidRDefault="00605351" w:rsidP="00605351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after="90"/>
        <w:jc w:val="both"/>
        <w:rPr>
          <w:color w:val="000000" w:themeColor="text1"/>
          <w:sz w:val="20"/>
          <w:szCs w:val="20"/>
          <w:lang w:val="sr-Cyrl-CS"/>
        </w:rPr>
      </w:pPr>
    </w:p>
    <w:p w14:paraId="41541B45" w14:textId="3B74694E" w:rsidR="00605351" w:rsidRPr="005D5E1A" w:rsidRDefault="00605351" w:rsidP="00605351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after="90"/>
        <w:jc w:val="both"/>
        <w:rPr>
          <w:color w:val="000000" w:themeColor="text1"/>
          <w:sz w:val="20"/>
          <w:szCs w:val="20"/>
          <w:lang w:val="sr-Cyrl-CS"/>
        </w:rPr>
      </w:pPr>
      <w:r w:rsidRPr="005D5E1A">
        <w:rPr>
          <w:color w:val="000000" w:themeColor="text1"/>
          <w:sz w:val="20"/>
          <w:szCs w:val="20"/>
          <w:lang w:val="sr-Cyrl-CS"/>
        </w:rPr>
        <w:t xml:space="preserve">у </w:t>
      </w:r>
      <w:bookmarkStart w:id="2" w:name="_Hlk536706611"/>
      <w:r w:rsidRPr="005D5E1A">
        <w:rPr>
          <w:color w:val="000000" w:themeColor="text1"/>
          <w:sz w:val="20"/>
          <w:szCs w:val="20"/>
          <w:lang w:val="sr-Cyrl-CS"/>
        </w:rPr>
        <w:t xml:space="preserve">складу са чланом </w:t>
      </w:r>
      <w:r w:rsidR="00116FA9" w:rsidRPr="005D5E1A">
        <w:rPr>
          <w:color w:val="000000" w:themeColor="text1"/>
          <w:sz w:val="20"/>
          <w:szCs w:val="20"/>
          <w:lang w:val="sr-Cyrl-CS"/>
        </w:rPr>
        <w:t>63</w:t>
      </w:r>
      <w:r w:rsidRPr="005D5E1A">
        <w:rPr>
          <w:color w:val="000000" w:themeColor="text1"/>
          <w:sz w:val="20"/>
          <w:szCs w:val="20"/>
          <w:lang w:val="sr-Cyrl-CS"/>
        </w:rPr>
        <w:t xml:space="preserve">. Закона о планирању и изградњи („Службени гласник РС”, бр. 72/2009, 81/2009 - испр., 64/2010 - одлука УС, 24/2011, 121/2012, 42/2013 - одлука УС, 50/2013 - одлука УС, 98/2013 - одлука УС, 132/2014, 145/2014 </w:t>
      </w:r>
      <w:r w:rsidR="00116FA9" w:rsidRPr="005D5E1A">
        <w:rPr>
          <w:color w:val="000000" w:themeColor="text1"/>
          <w:sz w:val="20"/>
          <w:szCs w:val="20"/>
          <w:lang w:val="sr-Cyrl-CS"/>
        </w:rPr>
        <w:t>,</w:t>
      </w:r>
      <w:r w:rsidRPr="005D5E1A">
        <w:rPr>
          <w:color w:val="000000" w:themeColor="text1"/>
          <w:sz w:val="20"/>
          <w:szCs w:val="20"/>
          <w:lang w:val="sr-Cyrl-CS"/>
        </w:rPr>
        <w:t xml:space="preserve"> 83/2018</w:t>
      </w:r>
      <w:r w:rsidR="00116FA9" w:rsidRPr="005D5E1A">
        <w:rPr>
          <w:color w:val="000000" w:themeColor="text1"/>
          <w:sz w:val="20"/>
          <w:szCs w:val="20"/>
          <w:lang w:val="sr-Cyrl-CS"/>
        </w:rPr>
        <w:t>,  31/2019, 37/2019 , 9/2020, 52/2021 и 62/2023)</w:t>
      </w:r>
      <w:r w:rsidRPr="005D5E1A">
        <w:rPr>
          <w:color w:val="000000" w:themeColor="text1"/>
          <w:sz w:val="20"/>
          <w:szCs w:val="20"/>
          <w:lang w:val="sr-Cyrl-CS"/>
        </w:rPr>
        <w:t xml:space="preserve"> и чл. </w:t>
      </w:r>
      <w:r w:rsidR="005D5E1A" w:rsidRPr="005D5E1A">
        <w:rPr>
          <w:color w:val="000000" w:themeColor="text1"/>
          <w:sz w:val="20"/>
          <w:szCs w:val="20"/>
          <w:lang w:val="sr-Cyrl-CS"/>
        </w:rPr>
        <w:t>85-95</w:t>
      </w:r>
      <w:r w:rsidRPr="005D5E1A">
        <w:rPr>
          <w:color w:val="000000" w:themeColor="text1"/>
          <w:sz w:val="20"/>
          <w:szCs w:val="20"/>
          <w:lang w:val="sr-Cyrl-CS"/>
        </w:rPr>
        <w:t xml:space="preserve">. Правилника о садржини, начину и поступку израде докумената просторног и урбанистичког планирања („Службени гласник РС“, број </w:t>
      </w:r>
      <w:r w:rsidR="0056317A" w:rsidRPr="005D5E1A">
        <w:rPr>
          <w:color w:val="000000" w:themeColor="text1"/>
          <w:sz w:val="20"/>
          <w:szCs w:val="20"/>
          <w:lang w:val="sr-Cyrl-CS"/>
        </w:rPr>
        <w:t>32/2019</w:t>
      </w:r>
      <w:r w:rsidRPr="005D5E1A">
        <w:rPr>
          <w:color w:val="000000" w:themeColor="text1"/>
          <w:sz w:val="20"/>
          <w:szCs w:val="20"/>
          <w:lang w:val="sr-Cyrl-CS"/>
        </w:rPr>
        <w:t xml:space="preserve">) </w:t>
      </w:r>
    </w:p>
    <w:p w14:paraId="52A6EE99" w14:textId="77777777" w:rsidR="00605351" w:rsidRPr="00474183" w:rsidRDefault="00605351" w:rsidP="00605351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before="120" w:after="60"/>
        <w:jc w:val="center"/>
        <w:rPr>
          <w:b/>
          <w:spacing w:val="100"/>
          <w:sz w:val="20"/>
          <w:szCs w:val="20"/>
        </w:rPr>
      </w:pPr>
      <w:r>
        <w:rPr>
          <w:b/>
          <w:spacing w:val="100"/>
          <w:sz w:val="20"/>
          <w:szCs w:val="20"/>
          <w:lang w:val="sr-Cyrl-CS"/>
        </w:rPr>
        <w:t>оглашава</w:t>
      </w:r>
    </w:p>
    <w:p w14:paraId="691C36D3" w14:textId="0DC9D25A" w:rsidR="00605351" w:rsidRDefault="00605351" w:rsidP="00605351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after="60"/>
        <w:jc w:val="center"/>
        <w:rPr>
          <w:b/>
          <w:iCs/>
          <w:spacing w:val="100"/>
          <w:sz w:val="20"/>
          <w:szCs w:val="20"/>
          <w:lang w:val="sr-Cyrl-CS"/>
        </w:rPr>
      </w:pPr>
      <w:r>
        <w:rPr>
          <w:b/>
          <w:iCs/>
          <w:spacing w:val="100"/>
          <w:sz w:val="20"/>
          <w:szCs w:val="20"/>
          <w:lang w:val="sr-Cyrl-CS"/>
        </w:rPr>
        <w:t>ЈАВН</w:t>
      </w:r>
      <w:r w:rsidR="00116FA9">
        <w:rPr>
          <w:b/>
          <w:iCs/>
          <w:spacing w:val="100"/>
          <w:sz w:val="20"/>
          <w:szCs w:val="20"/>
          <w:lang w:val="sr-Cyrl-CS"/>
        </w:rPr>
        <w:t>А</w:t>
      </w:r>
      <w:r>
        <w:rPr>
          <w:b/>
          <w:iCs/>
          <w:spacing w:val="100"/>
          <w:sz w:val="20"/>
          <w:szCs w:val="20"/>
          <w:lang w:val="sr-Cyrl-CS"/>
        </w:rPr>
        <w:t xml:space="preserve"> </w:t>
      </w:r>
      <w:bookmarkEnd w:id="2"/>
      <w:r w:rsidR="00116FA9">
        <w:rPr>
          <w:b/>
          <w:iCs/>
          <w:spacing w:val="100"/>
          <w:sz w:val="20"/>
          <w:szCs w:val="20"/>
          <w:lang w:val="sr-Cyrl-CS"/>
        </w:rPr>
        <w:t>ПРЕЗЕНТАЦИЈА</w:t>
      </w:r>
    </w:p>
    <w:p w14:paraId="40A8B129" w14:textId="77777777" w:rsidR="005D5E1A" w:rsidRPr="005D5E1A" w:rsidRDefault="005D5E1A" w:rsidP="005D5E1A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before="60" w:after="60"/>
        <w:jc w:val="center"/>
        <w:rPr>
          <w:b/>
          <w:sz w:val="20"/>
          <w:szCs w:val="20"/>
        </w:rPr>
      </w:pPr>
    </w:p>
    <w:p w14:paraId="22A13721" w14:textId="5A41857B" w:rsidR="005D5E1A" w:rsidRPr="005D5E1A" w:rsidRDefault="005D5E1A" w:rsidP="005D5E1A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before="60" w:after="60"/>
        <w:jc w:val="center"/>
        <w:rPr>
          <w:b/>
          <w:sz w:val="20"/>
          <w:szCs w:val="20"/>
        </w:rPr>
      </w:pPr>
      <w:r w:rsidRPr="005D5E1A">
        <w:rPr>
          <w:b/>
          <w:sz w:val="20"/>
          <w:szCs w:val="20"/>
        </w:rPr>
        <w:t xml:space="preserve"> </w:t>
      </w:r>
      <w:r w:rsidRPr="005D5E1A">
        <w:rPr>
          <w:b/>
          <w:bCs/>
          <w:sz w:val="20"/>
          <w:szCs w:val="20"/>
        </w:rPr>
        <w:t>УРБАНИСТИЧК</w:t>
      </w:r>
      <w:r>
        <w:rPr>
          <w:b/>
          <w:bCs/>
          <w:sz w:val="20"/>
          <w:szCs w:val="20"/>
          <w:lang w:val="sr-Cyrl-RS"/>
        </w:rPr>
        <w:t>КОГ</w:t>
      </w:r>
      <w:r w:rsidRPr="005D5E1A">
        <w:rPr>
          <w:b/>
          <w:bCs/>
          <w:sz w:val="20"/>
          <w:szCs w:val="20"/>
        </w:rPr>
        <w:t xml:space="preserve"> ПРОЈЕК</w:t>
      </w:r>
      <w:r>
        <w:rPr>
          <w:b/>
          <w:bCs/>
          <w:sz w:val="20"/>
          <w:szCs w:val="20"/>
          <w:lang w:val="sr-Cyrl-RS"/>
        </w:rPr>
        <w:t>ТА</w:t>
      </w:r>
      <w:r w:rsidRPr="005D5E1A">
        <w:rPr>
          <w:b/>
          <w:bCs/>
          <w:sz w:val="20"/>
          <w:szCs w:val="20"/>
        </w:rPr>
        <w:t xml:space="preserve"> </w:t>
      </w:r>
    </w:p>
    <w:p w14:paraId="37786E83" w14:textId="37D64A76" w:rsidR="005D5E1A" w:rsidRPr="005D5E1A" w:rsidRDefault="005D5E1A" w:rsidP="005D5E1A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before="60" w:after="60"/>
        <w:jc w:val="center"/>
        <w:rPr>
          <w:b/>
          <w:sz w:val="20"/>
          <w:szCs w:val="20"/>
        </w:rPr>
      </w:pPr>
      <w:proofErr w:type="spellStart"/>
      <w:r w:rsidRPr="005D5E1A">
        <w:rPr>
          <w:b/>
          <w:bCs/>
          <w:sz w:val="20"/>
          <w:szCs w:val="20"/>
        </w:rPr>
        <w:t>за</w:t>
      </w:r>
      <w:proofErr w:type="spellEnd"/>
      <w:r w:rsidRPr="005D5E1A">
        <w:rPr>
          <w:b/>
          <w:bCs/>
          <w:sz w:val="20"/>
          <w:szCs w:val="20"/>
        </w:rPr>
        <w:t xml:space="preserve"> </w:t>
      </w:r>
      <w:proofErr w:type="spellStart"/>
      <w:r w:rsidRPr="005D5E1A">
        <w:rPr>
          <w:b/>
          <w:bCs/>
          <w:sz w:val="20"/>
          <w:szCs w:val="20"/>
        </w:rPr>
        <w:t>потребе</w:t>
      </w:r>
      <w:proofErr w:type="spellEnd"/>
      <w:r w:rsidRPr="005D5E1A">
        <w:rPr>
          <w:b/>
          <w:bCs/>
          <w:sz w:val="20"/>
          <w:szCs w:val="20"/>
        </w:rPr>
        <w:t xml:space="preserve"> </w:t>
      </w:r>
      <w:proofErr w:type="spellStart"/>
      <w:r w:rsidRPr="005D5E1A">
        <w:rPr>
          <w:b/>
          <w:bCs/>
          <w:sz w:val="20"/>
          <w:szCs w:val="20"/>
        </w:rPr>
        <w:t>урбанистичко-архитектонске</w:t>
      </w:r>
      <w:proofErr w:type="spellEnd"/>
      <w:r w:rsidRPr="005D5E1A">
        <w:rPr>
          <w:b/>
          <w:bCs/>
          <w:sz w:val="20"/>
          <w:szCs w:val="20"/>
        </w:rPr>
        <w:t xml:space="preserve"> </w:t>
      </w:r>
      <w:proofErr w:type="spellStart"/>
      <w:r w:rsidRPr="005D5E1A">
        <w:rPr>
          <w:b/>
          <w:bCs/>
          <w:sz w:val="20"/>
          <w:szCs w:val="20"/>
        </w:rPr>
        <w:t>разраде</w:t>
      </w:r>
      <w:proofErr w:type="spellEnd"/>
      <w:r w:rsidRPr="005D5E1A">
        <w:rPr>
          <w:b/>
          <w:bCs/>
          <w:sz w:val="20"/>
          <w:szCs w:val="20"/>
        </w:rPr>
        <w:t xml:space="preserve"> </w:t>
      </w:r>
      <w:proofErr w:type="spellStart"/>
      <w:r w:rsidRPr="005D5E1A">
        <w:rPr>
          <w:b/>
          <w:bCs/>
          <w:sz w:val="20"/>
          <w:szCs w:val="20"/>
        </w:rPr>
        <w:t>локације</w:t>
      </w:r>
      <w:proofErr w:type="spellEnd"/>
      <w:r w:rsidRPr="005D5E1A">
        <w:rPr>
          <w:b/>
          <w:bCs/>
          <w:sz w:val="20"/>
          <w:szCs w:val="20"/>
        </w:rPr>
        <w:t xml:space="preserve"> ИЗГРАДЊЕ СОЛАРНЕ ЕЛЕКТРАНЕ НА ЗЕМЉИ 9990kW </w:t>
      </w:r>
      <w:proofErr w:type="spellStart"/>
      <w:r w:rsidRPr="005D5E1A">
        <w:rPr>
          <w:b/>
          <w:bCs/>
          <w:sz w:val="20"/>
          <w:szCs w:val="20"/>
        </w:rPr>
        <w:t>на</w:t>
      </w:r>
      <w:proofErr w:type="spellEnd"/>
      <w:r w:rsidRPr="005D5E1A">
        <w:rPr>
          <w:b/>
          <w:bCs/>
          <w:sz w:val="20"/>
          <w:szCs w:val="20"/>
        </w:rPr>
        <w:t xml:space="preserve"> </w:t>
      </w:r>
      <w:proofErr w:type="spellStart"/>
      <w:r w:rsidRPr="005D5E1A">
        <w:rPr>
          <w:b/>
          <w:bCs/>
          <w:sz w:val="20"/>
          <w:szCs w:val="20"/>
        </w:rPr>
        <w:t>K.П.Бр</w:t>
      </w:r>
      <w:proofErr w:type="spellEnd"/>
      <w:r w:rsidRPr="005D5E1A">
        <w:rPr>
          <w:b/>
          <w:bCs/>
          <w:sz w:val="20"/>
          <w:szCs w:val="20"/>
        </w:rPr>
        <w:t xml:space="preserve">. 238, 230, 229, 616, 650, 651, 631, 630, 629, 628, 627, 626, 625, 624, 623, 617, 1330, 1307, 1320, 1319, 1318, 1317, 1310/2, 1310/1, 1308, 1306/2, 1306/1, 1305, 1304, 1302 </w:t>
      </w:r>
      <w:r>
        <w:rPr>
          <w:b/>
          <w:bCs/>
          <w:sz w:val="20"/>
          <w:szCs w:val="20"/>
        </w:rPr>
        <w:t xml:space="preserve">                </w:t>
      </w:r>
      <w:r w:rsidRPr="005D5E1A">
        <w:rPr>
          <w:b/>
          <w:bCs/>
          <w:sz w:val="20"/>
          <w:szCs w:val="20"/>
        </w:rPr>
        <w:t xml:space="preserve">КО </w:t>
      </w:r>
      <w:proofErr w:type="spellStart"/>
      <w:r w:rsidRPr="005D5E1A">
        <w:rPr>
          <w:b/>
          <w:bCs/>
          <w:sz w:val="20"/>
          <w:szCs w:val="20"/>
        </w:rPr>
        <w:t>Ресинац</w:t>
      </w:r>
      <w:proofErr w:type="spellEnd"/>
      <w:r w:rsidRPr="005D5E1A">
        <w:rPr>
          <w:b/>
          <w:bCs/>
          <w:sz w:val="20"/>
          <w:szCs w:val="20"/>
        </w:rPr>
        <w:t xml:space="preserve">, </w:t>
      </w:r>
      <w:proofErr w:type="spellStart"/>
      <w:r w:rsidRPr="005D5E1A">
        <w:rPr>
          <w:b/>
          <w:bCs/>
          <w:sz w:val="20"/>
          <w:szCs w:val="20"/>
        </w:rPr>
        <w:t>Прокупље</w:t>
      </w:r>
      <w:proofErr w:type="spellEnd"/>
      <w:r w:rsidRPr="005D5E1A">
        <w:rPr>
          <w:b/>
          <w:bCs/>
          <w:sz w:val="20"/>
          <w:szCs w:val="20"/>
        </w:rPr>
        <w:t xml:space="preserve"> </w:t>
      </w:r>
    </w:p>
    <w:p w14:paraId="22346CB6" w14:textId="77777777" w:rsidR="005D5E1A" w:rsidRPr="005D5E1A" w:rsidRDefault="005D5E1A" w:rsidP="005D5E1A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before="60" w:after="60"/>
        <w:jc w:val="center"/>
        <w:rPr>
          <w:b/>
          <w:sz w:val="20"/>
          <w:szCs w:val="20"/>
        </w:rPr>
      </w:pPr>
      <w:proofErr w:type="spellStart"/>
      <w:r w:rsidRPr="005D5E1A">
        <w:rPr>
          <w:b/>
          <w:sz w:val="20"/>
          <w:szCs w:val="20"/>
        </w:rPr>
        <w:t>Инвеститор</w:t>
      </w:r>
      <w:proofErr w:type="spellEnd"/>
      <w:r w:rsidRPr="005D5E1A">
        <w:rPr>
          <w:b/>
          <w:sz w:val="20"/>
          <w:szCs w:val="20"/>
        </w:rPr>
        <w:t>: "</w:t>
      </w:r>
      <w:proofErr w:type="spellStart"/>
      <w:r w:rsidRPr="005D5E1A">
        <w:rPr>
          <w:b/>
          <w:sz w:val="20"/>
          <w:szCs w:val="20"/>
        </w:rPr>
        <w:t>Трећи</w:t>
      </w:r>
      <w:proofErr w:type="spellEnd"/>
      <w:r w:rsidRPr="005D5E1A">
        <w:rPr>
          <w:b/>
          <w:sz w:val="20"/>
          <w:szCs w:val="20"/>
        </w:rPr>
        <w:t xml:space="preserve"> </w:t>
      </w:r>
      <w:proofErr w:type="spellStart"/>
      <w:r w:rsidRPr="005D5E1A">
        <w:rPr>
          <w:b/>
          <w:sz w:val="20"/>
          <w:szCs w:val="20"/>
        </w:rPr>
        <w:t>камен</w:t>
      </w:r>
      <w:proofErr w:type="spellEnd"/>
      <w:r w:rsidRPr="005D5E1A">
        <w:rPr>
          <w:b/>
          <w:sz w:val="20"/>
          <w:szCs w:val="20"/>
        </w:rPr>
        <w:t xml:space="preserve"> </w:t>
      </w:r>
      <w:proofErr w:type="spellStart"/>
      <w:r w:rsidRPr="005D5E1A">
        <w:rPr>
          <w:b/>
          <w:sz w:val="20"/>
          <w:szCs w:val="20"/>
        </w:rPr>
        <w:t>од</w:t>
      </w:r>
      <w:proofErr w:type="spellEnd"/>
      <w:r w:rsidRPr="005D5E1A">
        <w:rPr>
          <w:b/>
          <w:sz w:val="20"/>
          <w:szCs w:val="20"/>
        </w:rPr>
        <w:t xml:space="preserve"> </w:t>
      </w:r>
      <w:proofErr w:type="spellStart"/>
      <w:r w:rsidRPr="005D5E1A">
        <w:rPr>
          <w:b/>
          <w:sz w:val="20"/>
          <w:szCs w:val="20"/>
        </w:rPr>
        <w:t>сунца</w:t>
      </w:r>
      <w:proofErr w:type="spellEnd"/>
      <w:r w:rsidRPr="005D5E1A">
        <w:rPr>
          <w:b/>
          <w:sz w:val="20"/>
          <w:szCs w:val="20"/>
        </w:rPr>
        <w:t xml:space="preserve">" ДОО, </w:t>
      </w:r>
      <w:proofErr w:type="spellStart"/>
      <w:r w:rsidRPr="005D5E1A">
        <w:rPr>
          <w:b/>
          <w:sz w:val="20"/>
          <w:szCs w:val="20"/>
        </w:rPr>
        <w:t>Ђуревац</w:t>
      </w:r>
      <w:proofErr w:type="spellEnd"/>
      <w:r w:rsidRPr="005D5E1A">
        <w:rPr>
          <w:b/>
          <w:sz w:val="20"/>
          <w:szCs w:val="20"/>
        </w:rPr>
        <w:t xml:space="preserve">, </w:t>
      </w:r>
      <w:proofErr w:type="spellStart"/>
      <w:r w:rsidRPr="005D5E1A">
        <w:rPr>
          <w:b/>
          <w:sz w:val="20"/>
          <w:szCs w:val="20"/>
        </w:rPr>
        <w:t>Блаце</w:t>
      </w:r>
      <w:proofErr w:type="spellEnd"/>
      <w:r w:rsidRPr="005D5E1A">
        <w:rPr>
          <w:b/>
          <w:sz w:val="20"/>
          <w:szCs w:val="20"/>
        </w:rPr>
        <w:t xml:space="preserve"> </w:t>
      </w:r>
    </w:p>
    <w:p w14:paraId="6B263241" w14:textId="77777777" w:rsidR="005D5E1A" w:rsidRPr="005D5E1A" w:rsidRDefault="005D5E1A" w:rsidP="005D5E1A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before="60" w:after="60"/>
        <w:jc w:val="center"/>
        <w:rPr>
          <w:b/>
          <w:sz w:val="20"/>
          <w:szCs w:val="20"/>
        </w:rPr>
      </w:pPr>
      <w:r w:rsidRPr="005D5E1A">
        <w:rPr>
          <w:b/>
          <w:sz w:val="20"/>
          <w:szCs w:val="20"/>
        </w:rPr>
        <w:t xml:space="preserve">Пројектант: ИВАНА МИЉКОВИЋ СТОЈАДИНОВИЋ ПРЕДУЗЕТНИК </w:t>
      </w:r>
    </w:p>
    <w:p w14:paraId="3362DF46" w14:textId="77777777" w:rsidR="005D5E1A" w:rsidRPr="005D5E1A" w:rsidRDefault="005D5E1A" w:rsidP="005D5E1A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before="60" w:after="60"/>
        <w:jc w:val="center"/>
        <w:rPr>
          <w:b/>
          <w:sz w:val="20"/>
          <w:szCs w:val="20"/>
        </w:rPr>
      </w:pPr>
      <w:r w:rsidRPr="005D5E1A">
        <w:rPr>
          <w:b/>
          <w:sz w:val="20"/>
          <w:szCs w:val="20"/>
        </w:rPr>
        <w:t xml:space="preserve">БИРО ЗА ПРОЈЕКТОВАЊЕ “ИМС ПРОЈЕКТ” НИШ </w:t>
      </w:r>
    </w:p>
    <w:p w14:paraId="731C5D6A" w14:textId="77777777" w:rsidR="005D5E1A" w:rsidRPr="005D5E1A" w:rsidRDefault="005D5E1A" w:rsidP="005D5E1A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before="60" w:after="60"/>
        <w:jc w:val="center"/>
        <w:rPr>
          <w:b/>
          <w:sz w:val="20"/>
          <w:szCs w:val="20"/>
        </w:rPr>
      </w:pPr>
      <w:proofErr w:type="spellStart"/>
      <w:r w:rsidRPr="005D5E1A">
        <w:rPr>
          <w:b/>
          <w:sz w:val="20"/>
          <w:szCs w:val="20"/>
        </w:rPr>
        <w:t>Одговорно</w:t>
      </w:r>
      <w:proofErr w:type="spellEnd"/>
      <w:r w:rsidRPr="005D5E1A">
        <w:rPr>
          <w:b/>
          <w:sz w:val="20"/>
          <w:szCs w:val="20"/>
        </w:rPr>
        <w:t xml:space="preserve"> </w:t>
      </w:r>
      <w:proofErr w:type="spellStart"/>
      <w:r w:rsidRPr="005D5E1A">
        <w:rPr>
          <w:b/>
          <w:sz w:val="20"/>
          <w:szCs w:val="20"/>
        </w:rPr>
        <w:t>лице</w:t>
      </w:r>
      <w:proofErr w:type="spellEnd"/>
      <w:r w:rsidRPr="005D5E1A">
        <w:rPr>
          <w:b/>
          <w:sz w:val="20"/>
          <w:szCs w:val="20"/>
        </w:rPr>
        <w:t>/</w:t>
      </w:r>
      <w:proofErr w:type="spellStart"/>
      <w:r w:rsidRPr="005D5E1A">
        <w:rPr>
          <w:b/>
          <w:sz w:val="20"/>
          <w:szCs w:val="20"/>
        </w:rPr>
        <w:t>заступник</w:t>
      </w:r>
      <w:proofErr w:type="spellEnd"/>
      <w:r w:rsidRPr="005D5E1A">
        <w:rPr>
          <w:b/>
          <w:sz w:val="20"/>
          <w:szCs w:val="20"/>
        </w:rPr>
        <w:t xml:space="preserve">: ИВАНА МИЉКОВИЋ СТОЈАДИНОВИЋ </w:t>
      </w:r>
    </w:p>
    <w:p w14:paraId="219C4A0D" w14:textId="2238954F" w:rsidR="004B466C" w:rsidRPr="004B466C" w:rsidRDefault="005D5E1A" w:rsidP="005D5E1A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before="60" w:after="60"/>
        <w:jc w:val="center"/>
        <w:rPr>
          <w:b/>
          <w:sz w:val="20"/>
          <w:szCs w:val="20"/>
          <w:lang w:val="sr-Cyrl-CS"/>
        </w:rPr>
      </w:pPr>
      <w:proofErr w:type="spellStart"/>
      <w:r w:rsidRPr="005D5E1A">
        <w:rPr>
          <w:b/>
          <w:sz w:val="20"/>
          <w:szCs w:val="20"/>
        </w:rPr>
        <w:t>Одговорни</w:t>
      </w:r>
      <w:proofErr w:type="spellEnd"/>
      <w:r w:rsidRPr="005D5E1A">
        <w:rPr>
          <w:b/>
          <w:sz w:val="20"/>
          <w:szCs w:val="20"/>
        </w:rPr>
        <w:t xml:space="preserve"> </w:t>
      </w:r>
      <w:proofErr w:type="spellStart"/>
      <w:r w:rsidRPr="005D5E1A">
        <w:rPr>
          <w:b/>
          <w:sz w:val="20"/>
          <w:szCs w:val="20"/>
        </w:rPr>
        <w:t>урбаниста</w:t>
      </w:r>
      <w:proofErr w:type="spellEnd"/>
      <w:r w:rsidRPr="005D5E1A">
        <w:rPr>
          <w:b/>
          <w:sz w:val="20"/>
          <w:szCs w:val="20"/>
        </w:rPr>
        <w:t xml:space="preserve">: </w:t>
      </w:r>
      <w:proofErr w:type="spellStart"/>
      <w:r w:rsidRPr="005D5E1A">
        <w:rPr>
          <w:b/>
          <w:sz w:val="20"/>
          <w:szCs w:val="20"/>
        </w:rPr>
        <w:t>Видић</w:t>
      </w:r>
      <w:proofErr w:type="spellEnd"/>
      <w:r w:rsidRPr="005D5E1A">
        <w:rPr>
          <w:b/>
          <w:sz w:val="20"/>
          <w:szCs w:val="20"/>
        </w:rPr>
        <w:t xml:space="preserve"> </w:t>
      </w:r>
      <w:proofErr w:type="spellStart"/>
      <w:r w:rsidRPr="005D5E1A">
        <w:rPr>
          <w:b/>
          <w:sz w:val="20"/>
          <w:szCs w:val="20"/>
        </w:rPr>
        <w:t>Вастимир</w:t>
      </w:r>
      <w:proofErr w:type="spellEnd"/>
      <w:r w:rsidRPr="005D5E1A">
        <w:rPr>
          <w:b/>
          <w:sz w:val="20"/>
          <w:szCs w:val="20"/>
        </w:rPr>
        <w:t xml:space="preserve">, </w:t>
      </w:r>
      <w:proofErr w:type="spellStart"/>
      <w:r w:rsidRPr="005D5E1A">
        <w:rPr>
          <w:b/>
          <w:sz w:val="20"/>
          <w:szCs w:val="20"/>
        </w:rPr>
        <w:t>дипл.инг.арх</w:t>
      </w:r>
      <w:proofErr w:type="spellEnd"/>
      <w:r w:rsidRPr="005D5E1A">
        <w:rPr>
          <w:b/>
          <w:sz w:val="20"/>
          <w:szCs w:val="20"/>
        </w:rPr>
        <w:t>. 200 0639 04</w:t>
      </w:r>
    </w:p>
    <w:p w14:paraId="017F3CF2" w14:textId="1D8363CB" w:rsidR="00605351" w:rsidRDefault="00605351" w:rsidP="00605351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jc w:val="both"/>
        <w:rPr>
          <w:b/>
          <w:spacing w:val="46"/>
          <w:sz w:val="20"/>
          <w:szCs w:val="20"/>
          <w:lang w:val="sr-Cyrl-CS"/>
        </w:rPr>
      </w:pPr>
    </w:p>
    <w:p w14:paraId="0951BF46" w14:textId="62B1CE57" w:rsidR="00605351" w:rsidRPr="005D5E1A" w:rsidRDefault="00605351" w:rsidP="00605351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720"/>
        </w:tabs>
        <w:spacing w:before="60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sr-Cyrl-CS"/>
        </w:rPr>
        <w:t>ЈАВН</w:t>
      </w:r>
      <w:r w:rsidR="00116FA9">
        <w:rPr>
          <w:b/>
          <w:sz w:val="20"/>
          <w:szCs w:val="20"/>
          <w:lang w:val="sr-Cyrl-CS"/>
        </w:rPr>
        <w:t>А</w:t>
      </w:r>
      <w:r>
        <w:rPr>
          <w:b/>
          <w:sz w:val="20"/>
          <w:szCs w:val="20"/>
          <w:lang w:val="sr-Cyrl-CS"/>
        </w:rPr>
        <w:t xml:space="preserve"> </w:t>
      </w:r>
      <w:r w:rsidR="00116FA9">
        <w:rPr>
          <w:b/>
          <w:sz w:val="20"/>
          <w:szCs w:val="20"/>
          <w:lang w:val="sr-Cyrl-CS"/>
        </w:rPr>
        <w:t>ПРЕЗЕНТАЦИЈА</w:t>
      </w:r>
      <w:r>
        <w:rPr>
          <w:b/>
          <w:sz w:val="20"/>
          <w:szCs w:val="20"/>
          <w:lang w:val="sr-Cyrl-CS"/>
        </w:rPr>
        <w:t xml:space="preserve">  урбанистичког пројекта спровешће се у периоду од </w:t>
      </w:r>
      <w:r w:rsidR="005D5E1A">
        <w:rPr>
          <w:b/>
          <w:sz w:val="20"/>
          <w:szCs w:val="20"/>
        </w:rPr>
        <w:t>02</w:t>
      </w:r>
      <w:r>
        <w:rPr>
          <w:b/>
          <w:sz w:val="20"/>
          <w:szCs w:val="20"/>
          <w:lang w:val="sr-Cyrl-CS"/>
        </w:rPr>
        <w:t>.</w:t>
      </w:r>
      <w:r w:rsidR="00116FA9">
        <w:rPr>
          <w:b/>
          <w:sz w:val="20"/>
          <w:szCs w:val="20"/>
          <w:lang w:val="sr-Cyrl-CS"/>
        </w:rPr>
        <w:t>0</w:t>
      </w:r>
      <w:r w:rsidR="005D5E1A">
        <w:rPr>
          <w:b/>
          <w:sz w:val="20"/>
          <w:szCs w:val="20"/>
        </w:rPr>
        <w:t>6</w:t>
      </w:r>
      <w:r>
        <w:rPr>
          <w:b/>
          <w:sz w:val="20"/>
          <w:szCs w:val="20"/>
          <w:lang w:val="sr-Cyrl-CS"/>
        </w:rPr>
        <w:t>.202</w:t>
      </w:r>
      <w:r w:rsidR="00116FA9">
        <w:rPr>
          <w:b/>
          <w:sz w:val="20"/>
          <w:szCs w:val="20"/>
          <w:lang w:val="sr-Cyrl-CS"/>
        </w:rPr>
        <w:t>5</w:t>
      </w:r>
      <w:r>
        <w:rPr>
          <w:b/>
          <w:sz w:val="20"/>
          <w:szCs w:val="20"/>
          <w:lang w:val="sr-Cyrl-CS"/>
        </w:rPr>
        <w:t xml:space="preserve"> до </w:t>
      </w:r>
      <w:r w:rsidR="005D5E1A">
        <w:rPr>
          <w:b/>
          <w:sz w:val="20"/>
          <w:szCs w:val="20"/>
        </w:rPr>
        <w:t>0</w:t>
      </w:r>
      <w:r w:rsidR="00116FA9">
        <w:rPr>
          <w:b/>
          <w:sz w:val="20"/>
          <w:szCs w:val="20"/>
          <w:lang w:val="sr-Cyrl-RS"/>
        </w:rPr>
        <w:t>9</w:t>
      </w:r>
      <w:r>
        <w:rPr>
          <w:b/>
          <w:sz w:val="20"/>
          <w:szCs w:val="20"/>
          <w:lang w:val="sr-Cyrl-CS"/>
        </w:rPr>
        <w:t>.</w:t>
      </w:r>
      <w:r w:rsidR="00116FA9">
        <w:rPr>
          <w:b/>
          <w:sz w:val="20"/>
          <w:szCs w:val="20"/>
          <w:lang w:val="sr-Cyrl-CS"/>
        </w:rPr>
        <w:t>0</w:t>
      </w:r>
      <w:r w:rsidR="005D5E1A">
        <w:rPr>
          <w:b/>
          <w:sz w:val="20"/>
          <w:szCs w:val="20"/>
        </w:rPr>
        <w:t>6</w:t>
      </w:r>
      <w:r>
        <w:rPr>
          <w:b/>
          <w:sz w:val="20"/>
          <w:szCs w:val="20"/>
          <w:lang w:val="sr-Cyrl-CS"/>
        </w:rPr>
        <w:t xml:space="preserve"> 202</w:t>
      </w:r>
      <w:r w:rsidR="00116FA9">
        <w:rPr>
          <w:b/>
          <w:sz w:val="20"/>
          <w:szCs w:val="20"/>
          <w:lang w:val="sr-Cyrl-CS"/>
        </w:rPr>
        <w:t>5</w:t>
      </w:r>
      <w:r>
        <w:rPr>
          <w:b/>
          <w:sz w:val="20"/>
          <w:szCs w:val="20"/>
          <w:lang w:val="sr-Cyrl-CS"/>
        </w:rPr>
        <w:t xml:space="preserve">. године. </w:t>
      </w:r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периоду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јавног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увида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sr-Cyrl-RS"/>
        </w:rPr>
        <w:t xml:space="preserve">план </w:t>
      </w:r>
      <w:r w:rsidR="00116FA9">
        <w:rPr>
          <w:sz w:val="20"/>
          <w:szCs w:val="20"/>
          <w:lang w:val="sr-Cyrl-RS"/>
        </w:rPr>
        <w:t>ће бити доступан у просторијама Градске управе града Прокупља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ул</w:t>
      </w:r>
      <w:proofErr w:type="spellEnd"/>
      <w:r>
        <w:rPr>
          <w:sz w:val="20"/>
          <w:szCs w:val="20"/>
        </w:rPr>
        <w:t xml:space="preserve">. </w:t>
      </w:r>
      <w:r w:rsidR="00116FA9">
        <w:rPr>
          <w:sz w:val="20"/>
          <w:szCs w:val="20"/>
          <w:lang w:val="sr-Cyrl-RS"/>
        </w:rPr>
        <w:t>Никодија Стојановића Татка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2</w:t>
      </w:r>
      <w:r w:rsidR="00116FA9">
        <w:rPr>
          <w:sz w:val="20"/>
          <w:szCs w:val="20"/>
          <w:lang w:val="sr-Cyrl-RS"/>
        </w:rPr>
        <w:t xml:space="preserve"> у канцеларији бр.39</w:t>
      </w:r>
      <w:r>
        <w:rPr>
          <w:sz w:val="20"/>
          <w:szCs w:val="20"/>
        </w:rPr>
        <w:t xml:space="preserve">. У </w:t>
      </w:r>
      <w:proofErr w:type="spellStart"/>
      <w:r>
        <w:rPr>
          <w:sz w:val="20"/>
          <w:szCs w:val="20"/>
        </w:rPr>
        <w:t>периоду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јавног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увида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обезбеђен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је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слободан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приступ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лицима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сваког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дана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изузев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суботе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недеље</w:t>
      </w:r>
      <w:proofErr w:type="spellEnd"/>
      <w:r>
        <w:rPr>
          <w:sz w:val="20"/>
          <w:szCs w:val="20"/>
        </w:rPr>
        <w:t xml:space="preserve">) у </w:t>
      </w:r>
      <w:proofErr w:type="spellStart"/>
      <w:r>
        <w:rPr>
          <w:sz w:val="20"/>
          <w:szCs w:val="20"/>
        </w:rPr>
        <w:t>интервалу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од</w:t>
      </w:r>
      <w:proofErr w:type="spellEnd"/>
      <w:r>
        <w:rPr>
          <w:sz w:val="20"/>
          <w:szCs w:val="20"/>
        </w:rPr>
        <w:t xml:space="preserve"> 08:00 </w:t>
      </w:r>
      <w:proofErr w:type="spellStart"/>
      <w:r>
        <w:rPr>
          <w:sz w:val="20"/>
          <w:szCs w:val="20"/>
        </w:rPr>
        <w:t>до</w:t>
      </w:r>
      <w:proofErr w:type="spellEnd"/>
      <w:r>
        <w:rPr>
          <w:sz w:val="20"/>
          <w:szCs w:val="20"/>
        </w:rPr>
        <w:t xml:space="preserve"> 12:00 </w:t>
      </w:r>
      <w:proofErr w:type="spellStart"/>
      <w:r>
        <w:rPr>
          <w:sz w:val="20"/>
          <w:szCs w:val="20"/>
        </w:rPr>
        <w:t>часова</w:t>
      </w:r>
      <w:proofErr w:type="spellEnd"/>
      <w:r>
        <w:rPr>
          <w:sz w:val="20"/>
          <w:szCs w:val="20"/>
        </w:rPr>
        <w:t xml:space="preserve">. </w:t>
      </w:r>
      <w:r w:rsidR="005D5E1A">
        <w:rPr>
          <w:sz w:val="20"/>
          <w:szCs w:val="20"/>
          <w:lang w:val="sr-Cyrl-RS"/>
        </w:rPr>
        <w:t>Овлашћено лице надлежног органа Душан Стојановић, бр.тел.</w:t>
      </w:r>
      <w:r w:rsidR="005D5E1A">
        <w:rPr>
          <w:sz w:val="20"/>
          <w:szCs w:val="20"/>
        </w:rPr>
        <w:t xml:space="preserve"> </w:t>
      </w:r>
      <w:r w:rsidR="005D5E1A">
        <w:rPr>
          <w:sz w:val="20"/>
          <w:szCs w:val="20"/>
          <w:lang w:val="sr-Cyrl-RS"/>
        </w:rPr>
        <w:t>027</w:t>
      </w:r>
      <w:r w:rsidR="005D5E1A">
        <w:rPr>
          <w:sz w:val="20"/>
          <w:szCs w:val="20"/>
        </w:rPr>
        <w:t xml:space="preserve"> </w:t>
      </w:r>
      <w:r w:rsidR="005D5E1A">
        <w:rPr>
          <w:sz w:val="20"/>
          <w:szCs w:val="20"/>
          <w:lang w:val="sr-Cyrl-RS"/>
        </w:rPr>
        <w:t>324</w:t>
      </w:r>
      <w:r w:rsidR="005D5E1A">
        <w:rPr>
          <w:sz w:val="20"/>
          <w:szCs w:val="20"/>
        </w:rPr>
        <w:t xml:space="preserve"> </w:t>
      </w:r>
      <w:r w:rsidR="005D5E1A">
        <w:rPr>
          <w:sz w:val="20"/>
          <w:szCs w:val="20"/>
          <w:lang w:val="sr-Cyrl-RS"/>
        </w:rPr>
        <w:t xml:space="preserve">040, локал 139. Урбанистички пројекат можете преузети са интернет странице </w:t>
      </w:r>
      <w:r w:rsidR="005D5E1A">
        <w:rPr>
          <w:sz w:val="20"/>
          <w:szCs w:val="20"/>
        </w:rPr>
        <w:t>www.prokuplje.org.rs</w:t>
      </w:r>
    </w:p>
    <w:p w14:paraId="6D2C2D8C" w14:textId="77777777" w:rsidR="00605351" w:rsidRDefault="00605351" w:rsidP="00605351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before="60" w:after="60"/>
        <w:jc w:val="center"/>
        <w:rPr>
          <w:b/>
          <w:spacing w:val="46"/>
          <w:sz w:val="20"/>
          <w:szCs w:val="20"/>
          <w:lang w:val="sr-Cyrl-CS"/>
        </w:rPr>
      </w:pPr>
    </w:p>
    <w:bookmarkEnd w:id="1"/>
    <w:p w14:paraId="52DC4842" w14:textId="77777777" w:rsidR="00605351" w:rsidRDefault="00605351" w:rsidP="00605351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before="60" w:after="60"/>
        <w:jc w:val="center"/>
        <w:rPr>
          <w:b/>
          <w:spacing w:val="46"/>
          <w:sz w:val="20"/>
          <w:szCs w:val="20"/>
          <w:lang w:val="sr-Cyrl-CS"/>
        </w:rPr>
      </w:pPr>
    </w:p>
    <w:p w14:paraId="67CCFFE3" w14:textId="77777777" w:rsidR="00605351" w:rsidRDefault="00605351" w:rsidP="00605351">
      <w:pPr>
        <w:jc w:val="both"/>
        <w:rPr>
          <w:lang w:val="sr-Cyrl-CS"/>
        </w:rPr>
      </w:pPr>
    </w:p>
    <w:p w14:paraId="2A41AB9A" w14:textId="77777777" w:rsidR="0060090F" w:rsidRDefault="0060090F"/>
    <w:sectPr w:rsidR="0060090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0F"/>
    <w:rsid w:val="00001F5F"/>
    <w:rsid w:val="00116FA9"/>
    <w:rsid w:val="001A7215"/>
    <w:rsid w:val="00352BF4"/>
    <w:rsid w:val="0038743A"/>
    <w:rsid w:val="00474183"/>
    <w:rsid w:val="004B466C"/>
    <w:rsid w:val="0056317A"/>
    <w:rsid w:val="005D5E1A"/>
    <w:rsid w:val="0060090F"/>
    <w:rsid w:val="00605351"/>
    <w:rsid w:val="00651F0C"/>
    <w:rsid w:val="00915FCB"/>
    <w:rsid w:val="00AC10E4"/>
    <w:rsid w:val="00B85493"/>
    <w:rsid w:val="00DA3220"/>
    <w:rsid w:val="00F3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87CE4"/>
  <w15:docId w15:val="{A6445971-3B47-4029-A96E-128EDC93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22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upload.wikimedia.org/wikipedia/commons/thumb/b/bc/COA_Prokuplje.jpg/80px-COA_Prokuplje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Dušan Stojanović</cp:lastModifiedBy>
  <cp:revision>5</cp:revision>
  <dcterms:created xsi:type="dcterms:W3CDTF">2025-05-22T12:04:00Z</dcterms:created>
  <dcterms:modified xsi:type="dcterms:W3CDTF">2025-05-26T06:16:00Z</dcterms:modified>
</cp:coreProperties>
</file>