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028"/>
        <w:gridCol w:w="2317"/>
        <w:gridCol w:w="2525"/>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195E9A" w:rsidRDefault="009C389E" w:rsidP="00590350">
            <w:pPr>
              <w:spacing w:before="120" w:after="120"/>
              <w:jc w:val="center"/>
              <w:rPr>
                <w:b/>
                <w:noProof/>
                <w:sz w:val="25"/>
                <w:szCs w:val="25"/>
              </w:rPr>
            </w:pPr>
            <w:r w:rsidRPr="00632C06">
              <w:rPr>
                <w:b/>
                <w:noProof/>
                <w:sz w:val="25"/>
                <w:szCs w:val="25"/>
              </w:rPr>
              <w:t xml:space="preserve">Број </w:t>
            </w:r>
            <w:r w:rsidR="00BC0CC5">
              <w:rPr>
                <w:b/>
                <w:noProof/>
                <w:sz w:val="25"/>
                <w:szCs w:val="25"/>
                <w:lang w:val="sr-Cyrl-RS"/>
              </w:rPr>
              <w:t>1</w:t>
            </w:r>
            <w:r w:rsidR="00CF1807">
              <w:rPr>
                <w:b/>
                <w:noProof/>
                <w:sz w:val="25"/>
                <w:szCs w:val="25"/>
              </w:rPr>
              <w:t>6</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BC0CC5" w:rsidRDefault="00CF1807" w:rsidP="00590350">
            <w:pPr>
              <w:spacing w:before="120" w:after="120"/>
              <w:jc w:val="center"/>
              <w:rPr>
                <w:rFonts w:cs="Arial"/>
                <w:b/>
                <w:noProof/>
                <w:sz w:val="28"/>
                <w:szCs w:val="28"/>
              </w:rPr>
            </w:pPr>
            <w:r>
              <w:rPr>
                <w:b/>
                <w:noProof/>
                <w:sz w:val="28"/>
                <w:szCs w:val="28"/>
              </w:rPr>
              <w:t>30</w:t>
            </w:r>
            <w:r w:rsidR="00C26AB2">
              <w:rPr>
                <w:b/>
                <w:noProof/>
                <w:sz w:val="28"/>
                <w:szCs w:val="28"/>
                <w:lang w:val="sr-Cyrl-CS"/>
              </w:rPr>
              <w:t xml:space="preserve">. </w:t>
            </w:r>
            <w:r w:rsidR="00E177AD">
              <w:rPr>
                <w:b/>
                <w:noProof/>
                <w:sz w:val="28"/>
                <w:szCs w:val="28"/>
                <w:lang w:val="sr-Cyrl-RS"/>
              </w:rPr>
              <w:t>Април</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CF1807" w:rsidRDefault="00CF1807" w:rsidP="00CF1807">
      <w:pPr>
        <w:jc w:val="both"/>
        <w:rPr>
          <w:lang w:val="sr-Cyrl-RS"/>
        </w:rPr>
      </w:pPr>
      <w:r>
        <w:rPr>
          <w:lang w:val="sr-Cyrl-RS"/>
        </w:rPr>
        <w:t>На основу члана 40. став 1. тачка 69. Статута града Прокупља(''Сл.лист општине Прокупље'' бр. 15/2018) и члана 44. Пословника Скупштине града Прокупља(''Сл.лист града Прокупља'' бр. 2/2018</w:t>
      </w:r>
      <w:r>
        <w:t>, 44-1/2024</w:t>
      </w:r>
      <w:r>
        <w:rPr>
          <w:lang w:val="sr-Cyrl-RS"/>
        </w:rPr>
        <w:t xml:space="preserve">), Скупштина града Прокупља на седници одржаној дана </w:t>
      </w:r>
      <w:r>
        <w:t>29</w:t>
      </w:r>
      <w:r>
        <w:rPr>
          <w:lang w:val="sr-Cyrl-RS"/>
        </w:rPr>
        <w:t>.</w:t>
      </w:r>
      <w:r>
        <w:t>04</w:t>
      </w:r>
      <w:r>
        <w:rPr>
          <w:lang w:val="sr-Cyrl-RS"/>
        </w:rPr>
        <w:t>.202</w:t>
      </w:r>
      <w:r>
        <w:rPr>
          <w:lang w:val="sr-Latn-RS"/>
        </w:rPr>
        <w:t>5</w:t>
      </w:r>
      <w:r>
        <w:rPr>
          <w:lang w:val="sr-Cyrl-RS"/>
        </w:rPr>
        <w:t>.године, донела је:</w:t>
      </w:r>
    </w:p>
    <w:p w:rsidR="00CF1807" w:rsidRDefault="00CF1807" w:rsidP="00CF1807">
      <w:pPr>
        <w:jc w:val="both"/>
        <w:rPr>
          <w:lang w:val="sr-Latn-RS"/>
        </w:rPr>
      </w:pPr>
    </w:p>
    <w:p w:rsidR="00CF1807" w:rsidRDefault="00CF1807" w:rsidP="00CF1807">
      <w:pPr>
        <w:jc w:val="center"/>
        <w:rPr>
          <w:lang w:val="sr-Cyrl-RS"/>
        </w:rPr>
      </w:pPr>
      <w:r>
        <w:rPr>
          <w:lang w:val="sr-Cyrl-RS"/>
        </w:rPr>
        <w:t>РЕШЕЊЕ</w:t>
      </w:r>
    </w:p>
    <w:p w:rsidR="00CF1807" w:rsidRDefault="00CF1807" w:rsidP="00CF1807">
      <w:pPr>
        <w:jc w:val="center"/>
        <w:rPr>
          <w:lang w:val="sr-Cyrl-RS"/>
        </w:rPr>
      </w:pPr>
      <w:r>
        <w:rPr>
          <w:lang w:val="sr-Cyrl-RS"/>
        </w:rPr>
        <w:t>О УСВАЈАЊУ ИЗВЕШТАЈА О ПОТВРЂИВАЊУ МАНДАТА ОДБОРНИКА</w:t>
      </w:r>
    </w:p>
    <w:p w:rsidR="00CF1807" w:rsidRDefault="00CF1807" w:rsidP="00CF1807">
      <w:pPr>
        <w:jc w:val="center"/>
        <w:rPr>
          <w:lang w:val="sr-Latn-RS"/>
        </w:rPr>
      </w:pPr>
      <w:r>
        <w:rPr>
          <w:lang w:val="sr-Cyrl-RS"/>
        </w:rPr>
        <w:t>СКУПШТИНЕ ГРАДА ПРОКУПЉА</w:t>
      </w:r>
    </w:p>
    <w:p w:rsidR="00CF1807" w:rsidRPr="00CF1807" w:rsidRDefault="00CF1807" w:rsidP="00CF1807">
      <w:pPr>
        <w:jc w:val="center"/>
        <w:rPr>
          <w:lang w:val="sr-Latn-RS"/>
        </w:rPr>
      </w:pPr>
    </w:p>
    <w:p w:rsidR="00CF1807" w:rsidRDefault="00CF1807" w:rsidP="00CF1807">
      <w:pPr>
        <w:jc w:val="center"/>
        <w:rPr>
          <w:lang w:val="sr-Cyrl-RS"/>
        </w:rPr>
      </w:pPr>
      <w:r>
        <w:rPr>
          <w:lang w:val="sr-Cyrl-RS"/>
        </w:rPr>
        <w:t>Члан 1.</w:t>
      </w:r>
    </w:p>
    <w:p w:rsidR="00CF1807" w:rsidRDefault="00CF1807" w:rsidP="00CF1807">
      <w:pPr>
        <w:jc w:val="both"/>
        <w:rPr>
          <w:lang w:val="sr-Latn-RS"/>
        </w:rPr>
      </w:pPr>
      <w:r>
        <w:rPr>
          <w:lang w:val="sr-Cyrl-RS"/>
        </w:rPr>
        <w:t xml:space="preserve">Усваја се Извештај о потврђивању мандата одборника Скупштине града Прокупља, који је донела Комисија за кадровска и административна питања Скупштине града Прокупља бр. 06-14/2025-02 од </w:t>
      </w:r>
      <w:r>
        <w:rPr>
          <w:lang w:val="sr-Latn-RS"/>
        </w:rPr>
        <w:t>1</w:t>
      </w:r>
      <w:r>
        <w:rPr>
          <w:lang w:val="sr-Cyrl-RS"/>
        </w:rPr>
        <w:t>8.02.2025.године.</w:t>
      </w:r>
    </w:p>
    <w:p w:rsidR="00CF1807" w:rsidRPr="00CF1807" w:rsidRDefault="00CF1807" w:rsidP="00CF1807">
      <w:pPr>
        <w:jc w:val="both"/>
        <w:rPr>
          <w:lang w:val="sr-Latn-RS"/>
        </w:rPr>
      </w:pPr>
    </w:p>
    <w:p w:rsidR="00CF1807" w:rsidRDefault="00CF1807" w:rsidP="00CF1807">
      <w:pPr>
        <w:jc w:val="center"/>
        <w:rPr>
          <w:lang w:val="sr-Latn-RS"/>
        </w:rPr>
      </w:pPr>
      <w:r>
        <w:rPr>
          <w:lang w:val="sr-Cyrl-RS"/>
        </w:rPr>
        <w:t>Члан 2.</w:t>
      </w:r>
    </w:p>
    <w:p w:rsidR="00CF1807" w:rsidRPr="00CF1807" w:rsidRDefault="00CF1807" w:rsidP="00CF1807">
      <w:pPr>
        <w:jc w:val="center"/>
        <w:rPr>
          <w:lang w:val="sr-Latn-RS"/>
        </w:rPr>
      </w:pPr>
    </w:p>
    <w:p w:rsidR="00CF1807" w:rsidRDefault="00CF1807" w:rsidP="00CF1807">
      <w:pPr>
        <w:rPr>
          <w:lang w:val="sr-Cyrl-RS"/>
        </w:rPr>
      </w:pPr>
      <w:r>
        <w:rPr>
          <w:lang w:val="sr-Cyrl-RS"/>
        </w:rPr>
        <w:t>Решење ступа на снагу даном доношења.</w:t>
      </w:r>
    </w:p>
    <w:p w:rsidR="00CF1807" w:rsidRDefault="00CF1807" w:rsidP="00CF1807">
      <w:pPr>
        <w:rPr>
          <w:lang w:val="sr-Latn-RS"/>
        </w:rPr>
      </w:pPr>
    </w:p>
    <w:p w:rsidR="00CF1807" w:rsidRPr="00CF1807" w:rsidRDefault="00CF1807" w:rsidP="00CF1807">
      <w:pPr>
        <w:rPr>
          <w:lang w:val="sr-Latn-RS"/>
        </w:rPr>
      </w:pPr>
    </w:p>
    <w:p w:rsidR="00CF1807" w:rsidRDefault="00CF1807" w:rsidP="00CF1807">
      <w:pPr>
        <w:jc w:val="center"/>
        <w:rPr>
          <w:lang w:val="sr-Cyrl-RS"/>
        </w:rPr>
      </w:pPr>
      <w:r>
        <w:rPr>
          <w:lang w:val="sr-Cyrl-RS"/>
        </w:rPr>
        <w:t>Члан 3.</w:t>
      </w:r>
    </w:p>
    <w:p w:rsidR="00CF1807" w:rsidRDefault="00CF1807" w:rsidP="00CF1807">
      <w:pPr>
        <w:rPr>
          <w:lang w:val="sr-Latn-RS"/>
        </w:rPr>
      </w:pPr>
      <w:r>
        <w:rPr>
          <w:lang w:val="sr-Cyrl-RS"/>
        </w:rPr>
        <w:t>Ово Решење објавити у ''Службеном листу града Прокупља''</w:t>
      </w:r>
    </w:p>
    <w:p w:rsidR="00CF1807" w:rsidRPr="00CF1807" w:rsidRDefault="00CF1807" w:rsidP="00CF1807">
      <w:pPr>
        <w:rPr>
          <w:lang w:val="sr-Latn-RS"/>
        </w:rPr>
      </w:pPr>
    </w:p>
    <w:p w:rsidR="00CF1807" w:rsidRDefault="00CF1807" w:rsidP="00CF1807">
      <w:pPr>
        <w:rPr>
          <w:lang w:val="sr-Cyrl-RS"/>
        </w:rPr>
      </w:pPr>
    </w:p>
    <w:p w:rsidR="00CF1807" w:rsidRPr="007D2FB1" w:rsidRDefault="00CF1807" w:rsidP="00CF1807">
      <w:pPr>
        <w:rPr>
          <w:lang w:val="sr-Cyrl-RS"/>
        </w:rPr>
      </w:pPr>
      <w:r>
        <w:rPr>
          <w:lang w:val="sr-Cyrl-RS"/>
        </w:rPr>
        <w:t>Број: 06- 32/2025-02</w:t>
      </w:r>
    </w:p>
    <w:p w:rsidR="00CF1807" w:rsidRDefault="00CF1807" w:rsidP="00CF1807">
      <w:pPr>
        <w:rPr>
          <w:lang w:val="sr-Cyrl-RS"/>
        </w:rPr>
      </w:pPr>
      <w:r>
        <w:rPr>
          <w:lang w:val="sr-Cyrl-RS"/>
        </w:rPr>
        <w:t xml:space="preserve">У Прокупљу, </w:t>
      </w:r>
      <w:r>
        <w:t>2</w:t>
      </w:r>
      <w:r>
        <w:rPr>
          <w:lang w:val="sr-Cyrl-RS"/>
        </w:rPr>
        <w:t>9.04.2025.године</w:t>
      </w:r>
    </w:p>
    <w:p w:rsidR="00CF1807" w:rsidRDefault="00CF1807" w:rsidP="00CF1807">
      <w:pPr>
        <w:rPr>
          <w:lang w:val="sr-Cyrl-RS"/>
        </w:rPr>
      </w:pPr>
      <w:r>
        <w:rPr>
          <w:lang w:val="sr-Cyrl-RS"/>
        </w:rPr>
        <w:t>СКУПШТИНА ГРАДА ПРОКУПЉА</w:t>
      </w:r>
    </w:p>
    <w:p w:rsidR="00CF1807" w:rsidRDefault="00CF1807" w:rsidP="00CF1807">
      <w:pPr>
        <w:rPr>
          <w:lang w:val="sr-Cyrl-RS"/>
        </w:rPr>
      </w:pPr>
    </w:p>
    <w:p w:rsidR="00CF1807" w:rsidRDefault="00CF1807" w:rsidP="00CF1807">
      <w:pPr>
        <w:rPr>
          <w:lang w:val="sr-Cyrl-RS"/>
        </w:rPr>
      </w:pPr>
      <w:r>
        <w:rPr>
          <w:lang w:val="sr-Cyrl-RS"/>
        </w:rPr>
        <w:t xml:space="preserve">                                                                                                              ПРЕДСЕДНИК</w:t>
      </w:r>
    </w:p>
    <w:p w:rsidR="00CF1807" w:rsidRDefault="00CF1807" w:rsidP="00CF1807">
      <w:pPr>
        <w:rPr>
          <w:lang w:val="sr-Cyrl-RS"/>
        </w:rPr>
      </w:pPr>
      <w:r>
        <w:rPr>
          <w:lang w:val="sr-Cyrl-RS"/>
        </w:rPr>
        <w:t xml:space="preserve">                                                                                                      СКУПШТИНЕ ГРАДА</w:t>
      </w:r>
    </w:p>
    <w:p w:rsidR="00CF1807" w:rsidRPr="00CF1807" w:rsidRDefault="00CF1807" w:rsidP="00CF1807">
      <w:pPr>
        <w:rPr>
          <w:lang w:val="sr-Cyrl-RS"/>
        </w:rPr>
      </w:pPr>
      <w:r>
        <w:rPr>
          <w:lang w:val="sr-Cyrl-RS"/>
        </w:rPr>
        <w:t xml:space="preserve">                                                                                                               Дејан Лазић</w:t>
      </w:r>
      <w:r>
        <w:rPr>
          <w:lang w:val="sr-Latn-RS"/>
        </w:rPr>
        <w:t xml:space="preserve"> </w:t>
      </w:r>
      <w:r>
        <w:rPr>
          <w:lang w:val="sr-Cyrl-RS"/>
        </w:rPr>
        <w:t>с.р.</w:t>
      </w:r>
    </w:p>
    <w:p w:rsidR="00CF1807" w:rsidRDefault="00CF1807" w:rsidP="00CF1807"/>
    <w:p w:rsidR="00195E9A" w:rsidRDefault="00195E9A" w:rsidP="001A31EC">
      <w:pPr>
        <w:pBdr>
          <w:top w:val="nil"/>
          <w:left w:val="nil"/>
          <w:bottom w:val="nil"/>
          <w:right w:val="nil"/>
          <w:between w:val="nil"/>
          <w:bar w:val="nil"/>
        </w:pBdr>
        <w:rPr>
          <w:color w:val="000000"/>
          <w:u w:color="000000"/>
          <w:bdr w:val="nil"/>
        </w:rPr>
      </w:pPr>
    </w:p>
    <w:p w:rsidR="00CF1807" w:rsidRDefault="00CF1807" w:rsidP="001A31EC">
      <w:pPr>
        <w:pBdr>
          <w:top w:val="nil"/>
          <w:left w:val="nil"/>
          <w:bottom w:val="nil"/>
          <w:right w:val="nil"/>
          <w:between w:val="nil"/>
          <w:bar w:val="nil"/>
        </w:pBdr>
        <w:rPr>
          <w:color w:val="000000"/>
          <w:u w:color="000000"/>
          <w:bdr w:val="nil"/>
        </w:rPr>
      </w:pPr>
    </w:p>
    <w:p w:rsidR="00CF1807" w:rsidRDefault="00CF1807" w:rsidP="001A31EC">
      <w:pPr>
        <w:pBdr>
          <w:top w:val="nil"/>
          <w:left w:val="nil"/>
          <w:bottom w:val="nil"/>
          <w:right w:val="nil"/>
          <w:between w:val="nil"/>
          <w:bar w:val="nil"/>
        </w:pBdr>
        <w:rPr>
          <w:color w:val="000000"/>
          <w:u w:color="000000"/>
          <w:bdr w:val="nil"/>
        </w:rPr>
      </w:pPr>
    </w:p>
    <w:p w:rsidR="00CF1807" w:rsidRDefault="00CF1807" w:rsidP="001A31EC">
      <w:pPr>
        <w:pBdr>
          <w:top w:val="nil"/>
          <w:left w:val="nil"/>
          <w:bottom w:val="nil"/>
          <w:right w:val="nil"/>
          <w:between w:val="nil"/>
          <w:bar w:val="nil"/>
        </w:pBdr>
        <w:rPr>
          <w:color w:val="000000"/>
          <w:u w:color="000000"/>
          <w:bdr w:val="nil"/>
        </w:rPr>
      </w:pPr>
    </w:p>
    <w:p w:rsidR="00CF1807" w:rsidRDefault="00CF1807" w:rsidP="001A31EC">
      <w:pPr>
        <w:pBdr>
          <w:top w:val="nil"/>
          <w:left w:val="nil"/>
          <w:bottom w:val="nil"/>
          <w:right w:val="nil"/>
          <w:between w:val="nil"/>
          <w:bar w:val="nil"/>
        </w:pBdr>
        <w:rPr>
          <w:color w:val="000000"/>
          <w:u w:color="000000"/>
          <w:bdr w:val="nil"/>
        </w:rPr>
      </w:pPr>
    </w:p>
    <w:p w:rsidR="00CF1807" w:rsidRDefault="00CF1807" w:rsidP="001A31EC">
      <w:pPr>
        <w:pBdr>
          <w:top w:val="nil"/>
          <w:left w:val="nil"/>
          <w:bottom w:val="nil"/>
          <w:right w:val="nil"/>
          <w:between w:val="nil"/>
          <w:bar w:val="nil"/>
        </w:pBdr>
        <w:rPr>
          <w:color w:val="000000"/>
          <w:sz w:val="40"/>
          <w:szCs w:val="40"/>
          <w:u w:color="000000"/>
          <w:bdr w:val="nil"/>
          <w:lang w:val="sr-Cyrl-RS"/>
        </w:rPr>
      </w:pPr>
      <w:r>
        <w:rPr>
          <w:color w:val="000000"/>
          <w:sz w:val="40"/>
          <w:szCs w:val="40"/>
          <w:u w:color="000000"/>
          <w:bdr w:val="nil"/>
          <w:lang w:val="sr-Cyrl-RS"/>
        </w:rPr>
        <w:t>2</w:t>
      </w:r>
    </w:p>
    <w:p w:rsidR="00CE2D85" w:rsidRDefault="00CE2D85" w:rsidP="00CE2D85">
      <w:pPr>
        <w:jc w:val="both"/>
        <w:rPr>
          <w:lang w:val="sr-Cyrl-RS"/>
        </w:rPr>
      </w:pPr>
      <w:r w:rsidRPr="006637A4">
        <w:rPr>
          <w:lang w:val="sr-Cyrl-RS"/>
        </w:rPr>
        <w:t>На основу члана 72. Закона о локалним изборима(''Сл.гласник РС'' бр.14/2022</w:t>
      </w:r>
      <w:r>
        <w:rPr>
          <w:lang w:val="sr-Cyrl-RS"/>
        </w:rPr>
        <w:t xml:space="preserve"> и 35/2024</w:t>
      </w:r>
      <w:r w:rsidRPr="006637A4">
        <w:rPr>
          <w:lang w:val="sr-Cyrl-RS"/>
        </w:rPr>
        <w:t>),</w:t>
      </w:r>
      <w:r>
        <w:rPr>
          <w:lang w:val="sr-Cyrl-RS"/>
        </w:rPr>
        <w:t xml:space="preserve"> члана 29.-31. Закона о локалној самоуправи (''Сл.гласник РС'' бр.129/2007,83/2014-др.закон,101/2016-др.закон,47/2018 и 111/2021-др.закон),</w:t>
      </w:r>
      <w:r w:rsidRPr="006637A4">
        <w:rPr>
          <w:lang w:val="sr-Cyrl-RS"/>
        </w:rPr>
        <w:t xml:space="preserve"> члана 43. Статута града Прокупља</w:t>
      </w:r>
      <w:r>
        <w:rPr>
          <w:lang w:val="sr-Cyrl-RS"/>
        </w:rPr>
        <w:t xml:space="preserve"> </w:t>
      </w:r>
      <w:r w:rsidRPr="006637A4">
        <w:rPr>
          <w:lang w:val="sr-Cyrl-RS"/>
        </w:rPr>
        <w:t xml:space="preserve">(''Сл.лист општине </w:t>
      </w:r>
      <w:r>
        <w:rPr>
          <w:lang w:val="sr-Cyrl-RS"/>
        </w:rPr>
        <w:t>Прокупља'' бр.15/2018) и члана 104</w:t>
      </w:r>
      <w:r w:rsidRPr="006637A4">
        <w:rPr>
          <w:lang w:val="sr-Cyrl-RS"/>
        </w:rPr>
        <w:t>. Пословника Скупштине града Прокупља(''Сл.ли</w:t>
      </w:r>
      <w:r>
        <w:rPr>
          <w:lang w:val="sr-Cyrl-RS"/>
        </w:rPr>
        <w:t xml:space="preserve">ст града Прокупља'' бр.2/2018,44-1/2024), </w:t>
      </w:r>
      <w:r w:rsidRPr="006637A4">
        <w:rPr>
          <w:lang w:val="sr-Cyrl-RS"/>
        </w:rPr>
        <w:t>Скупштина града Прокупља н</w:t>
      </w:r>
      <w:r>
        <w:rPr>
          <w:lang w:val="sr-Cyrl-RS"/>
        </w:rPr>
        <w:t>а седници одржаној дана</w:t>
      </w:r>
      <w:r>
        <w:rPr>
          <w:lang w:val="sr-Latn-RS"/>
        </w:rPr>
        <w:t xml:space="preserve"> </w:t>
      </w:r>
      <w:r>
        <w:rPr>
          <w:lang w:val="sr-Cyrl-RS"/>
        </w:rPr>
        <w:t>29.04. 2025</w:t>
      </w:r>
      <w:r w:rsidRPr="006637A4">
        <w:rPr>
          <w:lang w:val="sr-Cyrl-RS"/>
        </w:rPr>
        <w:t>.године, донела је</w:t>
      </w:r>
    </w:p>
    <w:p w:rsidR="00CE2D85" w:rsidRDefault="00CE2D85" w:rsidP="00CE2D85">
      <w:pPr>
        <w:jc w:val="both"/>
        <w:rPr>
          <w:lang w:val="sr-Cyrl-RS"/>
        </w:rPr>
      </w:pPr>
    </w:p>
    <w:p w:rsidR="00CE2D85" w:rsidRPr="006637A4" w:rsidRDefault="00CE2D85" w:rsidP="00CE2D85">
      <w:pPr>
        <w:jc w:val="both"/>
        <w:rPr>
          <w:lang w:val="sr-Cyrl-RS"/>
        </w:rPr>
      </w:pPr>
    </w:p>
    <w:p w:rsidR="00CE2D85" w:rsidRPr="006637A4" w:rsidRDefault="00CE2D85" w:rsidP="00CE2D85">
      <w:pPr>
        <w:jc w:val="center"/>
        <w:rPr>
          <w:lang w:val="sr-Cyrl-RS"/>
        </w:rPr>
      </w:pPr>
      <w:r w:rsidRPr="006637A4">
        <w:rPr>
          <w:lang w:val="sr-Cyrl-RS"/>
        </w:rPr>
        <w:t>ОДЛУКУ</w:t>
      </w:r>
    </w:p>
    <w:p w:rsidR="00CE2D85" w:rsidRPr="006637A4" w:rsidRDefault="00CE2D85" w:rsidP="00CE2D85">
      <w:pPr>
        <w:jc w:val="center"/>
        <w:rPr>
          <w:lang w:val="sr-Cyrl-RS"/>
        </w:rPr>
      </w:pPr>
      <w:r w:rsidRPr="006637A4">
        <w:rPr>
          <w:lang w:val="sr-Cyrl-RS"/>
        </w:rPr>
        <w:t>О ПОТВРЂИВАЊУ МАНДАТА ОДБОРНИКА</w:t>
      </w:r>
    </w:p>
    <w:p w:rsidR="00CE2D85" w:rsidRPr="006637A4" w:rsidRDefault="00CE2D85" w:rsidP="00CE2D85">
      <w:pPr>
        <w:jc w:val="center"/>
        <w:rPr>
          <w:lang w:val="sr-Cyrl-RS"/>
        </w:rPr>
      </w:pPr>
      <w:r w:rsidRPr="006637A4">
        <w:rPr>
          <w:lang w:val="sr-Cyrl-RS"/>
        </w:rPr>
        <w:t>СКУПШТИНЕ ГРАДА ПРОКУПЉА</w:t>
      </w:r>
    </w:p>
    <w:p w:rsidR="00CE2D85" w:rsidRPr="006637A4" w:rsidRDefault="00CE2D85" w:rsidP="00CE2D85">
      <w:pPr>
        <w:jc w:val="center"/>
        <w:rPr>
          <w:lang w:val="sr-Cyrl-RS"/>
        </w:rPr>
      </w:pPr>
    </w:p>
    <w:p w:rsidR="00CE2D85" w:rsidRPr="006637A4" w:rsidRDefault="00CE2D85" w:rsidP="00CE2D85">
      <w:pPr>
        <w:jc w:val="center"/>
        <w:rPr>
          <w:lang w:val="sr-Cyrl-RS"/>
        </w:rPr>
      </w:pPr>
      <w:r w:rsidRPr="006637A4">
        <w:rPr>
          <w:lang w:val="sr-Cyrl-RS"/>
        </w:rPr>
        <w:t>Члан 1.</w:t>
      </w:r>
    </w:p>
    <w:p w:rsidR="00CE2D85" w:rsidRDefault="00CE2D85" w:rsidP="00CE2D85">
      <w:pPr>
        <w:jc w:val="center"/>
        <w:rPr>
          <w:lang w:val="sr-Cyrl-RS"/>
        </w:rPr>
      </w:pPr>
      <w:r>
        <w:rPr>
          <w:lang w:val="sr-Cyrl-RS"/>
        </w:rPr>
        <w:t>Потврђује се мандат одборницима</w:t>
      </w:r>
      <w:r w:rsidRPr="006637A4">
        <w:rPr>
          <w:lang w:val="sr-Cyrl-RS"/>
        </w:rPr>
        <w:t xml:space="preserve"> Скупштине града Прокупља:</w:t>
      </w:r>
    </w:p>
    <w:p w:rsidR="00CE2D85" w:rsidRDefault="00CE2D85" w:rsidP="00CE2D85">
      <w:pPr>
        <w:jc w:val="center"/>
        <w:rPr>
          <w:lang w:val="sr-Cyrl-RS"/>
        </w:rPr>
      </w:pPr>
    </w:p>
    <w:p w:rsidR="00CE2D85" w:rsidRPr="006637A4" w:rsidRDefault="00CE2D85" w:rsidP="00CE2D85">
      <w:pPr>
        <w:rPr>
          <w:lang w:val="sr-Cyrl-RS"/>
        </w:rPr>
      </w:pPr>
      <w:r>
        <w:rPr>
          <w:lang w:val="sr-Cyrl-RS"/>
        </w:rPr>
        <w:t>Изабраним</w:t>
      </w:r>
      <w:r w:rsidRPr="006637A4">
        <w:rPr>
          <w:lang w:val="sr-Cyrl-RS"/>
        </w:rPr>
        <w:t xml:space="preserve"> за одборн</w:t>
      </w:r>
      <w:r>
        <w:rPr>
          <w:lang w:val="sr-Cyrl-RS"/>
        </w:rPr>
        <w:t>ике са изборне листе  АЛЕКСАНДАР ВУЧИЋ – Прокупље не сме да стане</w:t>
      </w:r>
    </w:p>
    <w:p w:rsidR="00CE2D85" w:rsidRPr="006637A4" w:rsidRDefault="00CE2D85" w:rsidP="00CE2D85">
      <w:pPr>
        <w:jc w:val="center"/>
        <w:rPr>
          <w:lang w:val="sr-Cyrl-RS"/>
        </w:rPr>
      </w:pPr>
    </w:p>
    <w:p w:rsidR="00CE2D85" w:rsidRDefault="00CE2D85" w:rsidP="00EE265D">
      <w:pPr>
        <w:pStyle w:val="ListParagraph"/>
        <w:numPr>
          <w:ilvl w:val="0"/>
          <w:numId w:val="1"/>
        </w:numPr>
        <w:spacing w:line="276" w:lineRule="auto"/>
        <w:rPr>
          <w:lang w:val="sr-Cyrl-RS"/>
        </w:rPr>
      </w:pPr>
      <w:r>
        <w:rPr>
          <w:lang w:val="sr-Cyrl-RS"/>
        </w:rPr>
        <w:t>Миљан Стојковић</w:t>
      </w:r>
    </w:p>
    <w:p w:rsidR="00CE2D85" w:rsidRDefault="00CE2D85" w:rsidP="00EE265D">
      <w:pPr>
        <w:pStyle w:val="ListParagraph"/>
        <w:numPr>
          <w:ilvl w:val="0"/>
          <w:numId w:val="1"/>
        </w:numPr>
        <w:spacing w:line="276" w:lineRule="auto"/>
        <w:rPr>
          <w:lang w:val="sr-Cyrl-RS"/>
        </w:rPr>
      </w:pPr>
      <w:r>
        <w:rPr>
          <w:lang w:val="sr-Cyrl-RS"/>
        </w:rPr>
        <w:t>Миљојка Станисављевић</w:t>
      </w:r>
    </w:p>
    <w:p w:rsidR="00CE2D85" w:rsidRDefault="00CE2D85" w:rsidP="00CE2D85">
      <w:pPr>
        <w:pStyle w:val="ListParagraph"/>
        <w:rPr>
          <w:lang w:val="sr-Cyrl-RS"/>
        </w:rPr>
      </w:pPr>
    </w:p>
    <w:p w:rsidR="00CE2D85" w:rsidRPr="00574C4E" w:rsidRDefault="00CE2D85" w:rsidP="00CE2D85">
      <w:pPr>
        <w:rPr>
          <w:lang w:val="sr-Cyrl-RS"/>
        </w:rPr>
      </w:pPr>
    </w:p>
    <w:p w:rsidR="00CE2D85" w:rsidRPr="006637A4" w:rsidRDefault="00CE2D85" w:rsidP="00CE2D85">
      <w:pPr>
        <w:jc w:val="center"/>
        <w:rPr>
          <w:lang w:val="sr-Cyrl-RS"/>
        </w:rPr>
      </w:pPr>
      <w:r w:rsidRPr="006637A4">
        <w:rPr>
          <w:lang w:val="sr-Cyrl-RS"/>
        </w:rPr>
        <w:t>Члан 2.</w:t>
      </w:r>
    </w:p>
    <w:p w:rsidR="00CE2D85" w:rsidRDefault="00CE2D85" w:rsidP="00CE2D85">
      <w:pPr>
        <w:ind w:left="360"/>
        <w:rPr>
          <w:lang w:val="sr-Cyrl-RS"/>
        </w:rPr>
      </w:pPr>
      <w:r>
        <w:rPr>
          <w:lang w:val="sr-Cyrl-RS"/>
        </w:rPr>
        <w:t xml:space="preserve">Мандат одборницима </w:t>
      </w:r>
      <w:r w:rsidRPr="006637A4">
        <w:rPr>
          <w:lang w:val="sr-Cyrl-RS"/>
        </w:rPr>
        <w:t xml:space="preserve"> почиње да тече да</w:t>
      </w:r>
      <w:r>
        <w:rPr>
          <w:lang w:val="sr-Cyrl-RS"/>
        </w:rPr>
        <w:t>ном потврђивања мандата и  може трајати најдуже до истека времена на које је изабран одборник коме је престао мандат.</w:t>
      </w:r>
    </w:p>
    <w:p w:rsidR="00CE2D85" w:rsidRPr="006637A4" w:rsidRDefault="00CE2D85" w:rsidP="00CE2D85">
      <w:pPr>
        <w:ind w:left="360"/>
        <w:rPr>
          <w:lang w:val="sr-Cyrl-RS"/>
        </w:rPr>
      </w:pPr>
    </w:p>
    <w:p w:rsidR="00CE2D85" w:rsidRDefault="00CE2D85" w:rsidP="00CE2D85">
      <w:pPr>
        <w:ind w:left="360"/>
        <w:rPr>
          <w:lang w:val="sr-Cyrl-RS"/>
        </w:rPr>
      </w:pPr>
    </w:p>
    <w:p w:rsidR="00CE2D85" w:rsidRDefault="00CE2D85" w:rsidP="00CE2D85">
      <w:pPr>
        <w:ind w:left="360"/>
        <w:jc w:val="center"/>
        <w:rPr>
          <w:lang w:val="sr-Cyrl-RS"/>
        </w:rPr>
      </w:pPr>
      <w:r>
        <w:rPr>
          <w:lang w:val="sr-Cyrl-RS"/>
        </w:rPr>
        <w:t>Члан 3.</w:t>
      </w:r>
    </w:p>
    <w:p w:rsidR="00CE2D85" w:rsidRDefault="00CE2D85" w:rsidP="00CE2D85">
      <w:pPr>
        <w:ind w:left="360"/>
        <w:rPr>
          <w:lang w:val="sr-Cyrl-RS"/>
        </w:rPr>
      </w:pPr>
      <w:r>
        <w:rPr>
          <w:lang w:val="sr-Cyrl-RS"/>
        </w:rPr>
        <w:t>Против ове Одлуком може се изјавити жалба  Вишем суду у року од седам  дана од дана  доношења одлуке.</w:t>
      </w:r>
    </w:p>
    <w:p w:rsidR="00CE2D85" w:rsidRDefault="00CE2D85" w:rsidP="00CE2D85">
      <w:pPr>
        <w:ind w:left="360"/>
        <w:rPr>
          <w:lang w:val="sr-Cyrl-RS"/>
        </w:rPr>
      </w:pPr>
    </w:p>
    <w:p w:rsidR="00CE2D85" w:rsidRDefault="00CE2D85" w:rsidP="00CE2D85">
      <w:pPr>
        <w:ind w:left="360"/>
        <w:jc w:val="center"/>
        <w:rPr>
          <w:lang w:val="sr-Cyrl-RS"/>
        </w:rPr>
      </w:pPr>
      <w:r>
        <w:rPr>
          <w:lang w:val="sr-Cyrl-RS"/>
        </w:rPr>
        <w:t>Члан 4.</w:t>
      </w:r>
    </w:p>
    <w:p w:rsidR="00CE2D85" w:rsidRDefault="00CE2D85" w:rsidP="00CE2D85">
      <w:pPr>
        <w:ind w:left="360"/>
        <w:jc w:val="center"/>
        <w:rPr>
          <w:lang w:val="sr-Cyrl-RS"/>
        </w:rPr>
      </w:pPr>
      <w:r>
        <w:rPr>
          <w:lang w:val="sr-Cyrl-RS"/>
        </w:rPr>
        <w:t>Ову Одлуку објавити у '' Службеном листу града Прокупља.</w:t>
      </w:r>
    </w:p>
    <w:p w:rsidR="00CE2D85" w:rsidRDefault="00CE2D85" w:rsidP="00CE2D85">
      <w:pPr>
        <w:ind w:left="360"/>
        <w:jc w:val="center"/>
        <w:rPr>
          <w:lang w:val="sr-Cyrl-RS"/>
        </w:rPr>
      </w:pPr>
    </w:p>
    <w:p w:rsidR="00CE2D85" w:rsidRDefault="00CE2D85" w:rsidP="00CE2D85">
      <w:pPr>
        <w:ind w:left="360"/>
        <w:rPr>
          <w:lang w:val="sr-Cyrl-RS"/>
        </w:rPr>
      </w:pPr>
    </w:p>
    <w:p w:rsidR="00CE2D85" w:rsidRPr="00D56E0D" w:rsidRDefault="00CE2D85" w:rsidP="00CE2D85">
      <w:pPr>
        <w:ind w:left="360"/>
        <w:rPr>
          <w:lang w:val="sr-Cyrl-RS"/>
        </w:rPr>
      </w:pPr>
      <w:r>
        <w:rPr>
          <w:lang w:val="sr-Cyrl-RS"/>
        </w:rPr>
        <w:t>Број: 06-32/2025-02</w:t>
      </w:r>
    </w:p>
    <w:p w:rsidR="00CE2D85" w:rsidRDefault="00CE2D85" w:rsidP="00CE2D85">
      <w:pPr>
        <w:ind w:left="360"/>
        <w:rPr>
          <w:lang w:val="sr-Cyrl-RS"/>
        </w:rPr>
      </w:pPr>
      <w:r>
        <w:rPr>
          <w:lang w:val="sr-Cyrl-RS"/>
        </w:rPr>
        <w:t>У Прокупљу, 29.04. 2025.године</w:t>
      </w:r>
    </w:p>
    <w:p w:rsidR="00CE2D85" w:rsidRDefault="00CE2D85" w:rsidP="00CE2D85">
      <w:pPr>
        <w:ind w:left="360"/>
        <w:rPr>
          <w:lang w:val="sr-Cyrl-RS"/>
        </w:rPr>
      </w:pPr>
      <w:r>
        <w:rPr>
          <w:lang w:val="sr-Cyrl-RS"/>
        </w:rPr>
        <w:t>СКУПШТИНА ГРАДА ПРОКУПЉА</w:t>
      </w:r>
    </w:p>
    <w:p w:rsidR="00CE2D85" w:rsidRDefault="00CE2D85" w:rsidP="00CE2D85">
      <w:pPr>
        <w:rPr>
          <w:lang w:val="sr-Cyrl-RS"/>
        </w:rPr>
      </w:pPr>
      <w:r>
        <w:rPr>
          <w:lang w:val="sr-Cyrl-RS"/>
        </w:rPr>
        <w:t xml:space="preserve">                                                                                                                  ПРЕДСЕДНИК</w:t>
      </w:r>
    </w:p>
    <w:p w:rsidR="00CE2D85" w:rsidRDefault="00CE2D85" w:rsidP="00CE2D85">
      <w:pPr>
        <w:ind w:left="360"/>
        <w:rPr>
          <w:lang w:val="sr-Cyrl-RS"/>
        </w:rPr>
      </w:pPr>
      <w:r>
        <w:rPr>
          <w:lang w:val="sr-Cyrl-RS"/>
        </w:rPr>
        <w:t xml:space="preserve">                                                                   </w:t>
      </w:r>
      <w:r w:rsidR="007601AA">
        <w:rPr>
          <w:lang w:val="sr-Cyrl-RS"/>
        </w:rPr>
        <w:t xml:space="preserve">                               </w:t>
      </w:r>
      <w:r>
        <w:rPr>
          <w:lang w:val="sr-Cyrl-RS"/>
        </w:rPr>
        <w:t>СКУПШТИНЕ ГРАДА</w:t>
      </w:r>
    </w:p>
    <w:p w:rsidR="00CE2D85" w:rsidRDefault="00CE2D85" w:rsidP="00CE2D85">
      <w:pPr>
        <w:ind w:left="360"/>
        <w:rPr>
          <w:lang w:val="sr-Cyrl-RS"/>
        </w:rPr>
      </w:pPr>
      <w:r>
        <w:rPr>
          <w:lang w:val="sr-Cyrl-RS"/>
        </w:rPr>
        <w:t xml:space="preserve">                                                                              </w:t>
      </w:r>
      <w:r w:rsidR="007601AA">
        <w:rPr>
          <w:lang w:val="sr-Cyrl-RS"/>
        </w:rPr>
        <w:t xml:space="preserve">                             </w:t>
      </w:r>
      <w:r>
        <w:rPr>
          <w:lang w:val="sr-Cyrl-RS"/>
        </w:rPr>
        <w:t>Дејан Лазић с.р.</w:t>
      </w:r>
    </w:p>
    <w:p w:rsidR="00CE2D85" w:rsidRDefault="00CE2D85" w:rsidP="00CE2D85">
      <w:pPr>
        <w:ind w:left="360"/>
        <w:rPr>
          <w:lang w:val="sr-Cyrl-RS"/>
        </w:rPr>
      </w:pPr>
    </w:p>
    <w:p w:rsidR="00CE2D85" w:rsidRDefault="00CE2D85" w:rsidP="00CE2D85">
      <w:pPr>
        <w:ind w:left="360"/>
        <w:rPr>
          <w:lang w:val="sr-Cyrl-RS"/>
        </w:rPr>
      </w:pPr>
    </w:p>
    <w:p w:rsidR="00CF1807" w:rsidRDefault="00C05491" w:rsidP="001A31EC">
      <w:pPr>
        <w:pBdr>
          <w:top w:val="nil"/>
          <w:left w:val="nil"/>
          <w:bottom w:val="nil"/>
          <w:right w:val="nil"/>
          <w:between w:val="nil"/>
          <w:bar w:val="nil"/>
        </w:pBdr>
        <w:rPr>
          <w:color w:val="000000"/>
          <w:sz w:val="40"/>
          <w:szCs w:val="40"/>
          <w:u w:color="000000"/>
          <w:bdr w:val="nil"/>
          <w:lang w:val="sr-Cyrl-RS"/>
        </w:rPr>
      </w:pPr>
      <w:r>
        <w:rPr>
          <w:color w:val="000000"/>
          <w:sz w:val="40"/>
          <w:szCs w:val="40"/>
          <w:u w:color="000000"/>
          <w:bdr w:val="nil"/>
          <w:lang w:val="sr-Cyrl-RS"/>
        </w:rPr>
        <w:t>3</w:t>
      </w:r>
    </w:p>
    <w:p w:rsidR="00ED2A5A" w:rsidRPr="006637A4" w:rsidRDefault="00ED2A5A" w:rsidP="00ED2A5A">
      <w:pPr>
        <w:jc w:val="both"/>
        <w:rPr>
          <w:lang w:val="sr-Cyrl-RS"/>
        </w:rPr>
      </w:pPr>
      <w:r w:rsidRPr="006637A4">
        <w:rPr>
          <w:lang w:val="sr-Cyrl-RS"/>
        </w:rPr>
        <w:t>На основу члана 72. Закона о локалним изборима(''Сл.гласник РС'' бр.14/2022</w:t>
      </w:r>
      <w:r>
        <w:rPr>
          <w:lang w:val="sr-Cyrl-RS"/>
        </w:rPr>
        <w:t xml:space="preserve"> и 35/2024</w:t>
      </w:r>
      <w:r w:rsidRPr="006637A4">
        <w:rPr>
          <w:lang w:val="sr-Cyrl-RS"/>
        </w:rPr>
        <w:t>),</w:t>
      </w:r>
      <w:r>
        <w:rPr>
          <w:lang w:val="sr-Cyrl-RS"/>
        </w:rPr>
        <w:t xml:space="preserve"> члана 29.-31. Закона о локалној самоуправи (''Сл.гласник РС'' бр.129/2007,83/2014-др.закон,101/2016-др.закон,47/2018 и 111/2021-др.закон),</w:t>
      </w:r>
      <w:r w:rsidRPr="006637A4">
        <w:rPr>
          <w:lang w:val="sr-Cyrl-RS"/>
        </w:rPr>
        <w:t xml:space="preserve"> члана 43. Статута града Прокупља</w:t>
      </w:r>
      <w:r>
        <w:rPr>
          <w:lang w:val="sr-Cyrl-RS"/>
        </w:rPr>
        <w:t xml:space="preserve"> </w:t>
      </w:r>
      <w:r w:rsidRPr="006637A4">
        <w:rPr>
          <w:lang w:val="sr-Cyrl-RS"/>
        </w:rPr>
        <w:t xml:space="preserve">(''Сл.лист општине </w:t>
      </w:r>
      <w:r>
        <w:rPr>
          <w:lang w:val="sr-Cyrl-RS"/>
        </w:rPr>
        <w:t>Прокупља'' бр.15/2018) и члана 104</w:t>
      </w:r>
      <w:r w:rsidRPr="006637A4">
        <w:rPr>
          <w:lang w:val="sr-Cyrl-RS"/>
        </w:rPr>
        <w:t>. Пословника Скупштине града Прокупља(''Сл.ли</w:t>
      </w:r>
      <w:r>
        <w:rPr>
          <w:lang w:val="sr-Cyrl-RS"/>
        </w:rPr>
        <w:t xml:space="preserve">ст града Прокупља'' бр.2/2018, 44-1/2024), </w:t>
      </w:r>
      <w:r w:rsidRPr="006637A4">
        <w:rPr>
          <w:lang w:val="sr-Cyrl-RS"/>
        </w:rPr>
        <w:t>Скупштина града Прокупља н</w:t>
      </w:r>
      <w:r>
        <w:rPr>
          <w:lang w:val="sr-Cyrl-RS"/>
        </w:rPr>
        <w:t>а седници одржаној дана  29.04</w:t>
      </w:r>
      <w:r>
        <w:rPr>
          <w:lang w:val="sr-Latn-RS"/>
        </w:rPr>
        <w:t>.</w:t>
      </w:r>
      <w:r>
        <w:rPr>
          <w:lang w:val="sr-Cyrl-RS"/>
        </w:rPr>
        <w:t>2025</w:t>
      </w:r>
      <w:r w:rsidRPr="006637A4">
        <w:rPr>
          <w:lang w:val="sr-Cyrl-RS"/>
        </w:rPr>
        <w:t>.године, донела је</w:t>
      </w:r>
    </w:p>
    <w:p w:rsidR="00ED2A5A" w:rsidRDefault="00ED2A5A" w:rsidP="00ED2A5A">
      <w:pPr>
        <w:ind w:left="360"/>
        <w:rPr>
          <w:lang w:val="sr-Cyrl-RS"/>
        </w:rPr>
      </w:pPr>
    </w:p>
    <w:p w:rsidR="00ED2A5A" w:rsidRPr="006637A4" w:rsidRDefault="00ED2A5A" w:rsidP="00ED2A5A">
      <w:pPr>
        <w:jc w:val="center"/>
        <w:rPr>
          <w:lang w:val="sr-Cyrl-RS"/>
        </w:rPr>
      </w:pPr>
      <w:r w:rsidRPr="006637A4">
        <w:rPr>
          <w:lang w:val="sr-Cyrl-RS"/>
        </w:rPr>
        <w:t>ОДЛУКУ</w:t>
      </w:r>
    </w:p>
    <w:p w:rsidR="00ED2A5A" w:rsidRPr="006637A4" w:rsidRDefault="00ED2A5A" w:rsidP="00ED2A5A">
      <w:pPr>
        <w:jc w:val="center"/>
        <w:rPr>
          <w:lang w:val="sr-Cyrl-RS"/>
        </w:rPr>
      </w:pPr>
      <w:r w:rsidRPr="006637A4">
        <w:rPr>
          <w:lang w:val="sr-Cyrl-RS"/>
        </w:rPr>
        <w:t>О</w:t>
      </w:r>
      <w:r>
        <w:rPr>
          <w:lang w:val="sr-Cyrl-RS"/>
        </w:rPr>
        <w:t xml:space="preserve"> ИЗМЕНИ ОДЛУКЕ О</w:t>
      </w:r>
      <w:r w:rsidRPr="006637A4">
        <w:rPr>
          <w:lang w:val="sr-Cyrl-RS"/>
        </w:rPr>
        <w:t xml:space="preserve"> ПОТВРЂИВАЊУ МАНДАТА ОДБОРНИКА</w:t>
      </w:r>
    </w:p>
    <w:p w:rsidR="00ED2A5A" w:rsidRDefault="00ED2A5A" w:rsidP="00ED2A5A">
      <w:pPr>
        <w:jc w:val="center"/>
        <w:rPr>
          <w:lang w:val="sr-Cyrl-RS"/>
        </w:rPr>
      </w:pPr>
      <w:r w:rsidRPr="006637A4">
        <w:rPr>
          <w:lang w:val="sr-Cyrl-RS"/>
        </w:rPr>
        <w:t>СКУПШТИНЕ ГРАДА ПРОКУПЉА</w:t>
      </w:r>
    </w:p>
    <w:p w:rsidR="00ED2A5A" w:rsidRDefault="00ED2A5A" w:rsidP="00ED2A5A">
      <w:pPr>
        <w:jc w:val="center"/>
        <w:rPr>
          <w:lang w:val="sr-Cyrl-RS"/>
        </w:rPr>
      </w:pPr>
    </w:p>
    <w:p w:rsidR="00ED2A5A" w:rsidRDefault="00ED2A5A" w:rsidP="00ED2A5A">
      <w:pPr>
        <w:jc w:val="center"/>
        <w:rPr>
          <w:lang w:val="sr-Cyrl-RS"/>
        </w:rPr>
      </w:pPr>
      <w:r>
        <w:rPr>
          <w:lang w:val="sr-Cyrl-RS"/>
        </w:rPr>
        <w:t>Члан 1.</w:t>
      </w:r>
    </w:p>
    <w:p w:rsidR="00ED2A5A" w:rsidRDefault="00ED2A5A" w:rsidP="00ED2A5A">
      <w:pPr>
        <w:jc w:val="both"/>
        <w:rPr>
          <w:lang w:val="sr-Cyrl-RS"/>
        </w:rPr>
      </w:pPr>
      <w:r>
        <w:rPr>
          <w:lang w:val="sr-Cyrl-RS"/>
        </w:rPr>
        <w:t xml:space="preserve">У члану 1. Одлуке о потврђивању мандата одборника Скупштине града Прокупља бр.06-2/2024-02 од 22.01.2024.године, 06-25/2024-02 од 13.03.2024.године , 06-36/2024-02 од 03.04.2024.године и 06- 109/2024-2 од 23.11.2024.године (''Сл.лист града Прокупља'' бр.4/2024,10/2024,14/2024,20/2024, 64/2024 ) </w:t>
      </w:r>
    </w:p>
    <w:p w:rsidR="00ED2A5A" w:rsidRDefault="00ED2A5A" w:rsidP="00ED2A5A">
      <w:pPr>
        <w:rPr>
          <w:lang w:val="sr-Cyrl-RS"/>
        </w:rPr>
      </w:pPr>
    </w:p>
    <w:p w:rsidR="00ED2A5A" w:rsidRPr="006637A4" w:rsidRDefault="00ED2A5A" w:rsidP="00ED2A5A">
      <w:pPr>
        <w:rPr>
          <w:lang w:val="sr-Cyrl-RS"/>
        </w:rPr>
      </w:pPr>
      <w:r>
        <w:rPr>
          <w:lang w:val="sr-Cyrl-RS"/>
        </w:rPr>
        <w:t>са изборне листе АЛЕКСАНДАР ВУЧИЋ – Прокупље не сме да стане</w:t>
      </w:r>
    </w:p>
    <w:p w:rsidR="00ED2A5A" w:rsidRPr="006637A4" w:rsidRDefault="00ED2A5A" w:rsidP="00ED2A5A">
      <w:pPr>
        <w:rPr>
          <w:lang w:val="sr-Cyrl-RS"/>
        </w:rPr>
      </w:pPr>
    </w:p>
    <w:p w:rsidR="00ED2A5A" w:rsidRDefault="00ED2A5A" w:rsidP="00ED2A5A">
      <w:pPr>
        <w:rPr>
          <w:lang w:val="sr-Cyrl-RS"/>
        </w:rPr>
      </w:pPr>
      <w:r>
        <w:rPr>
          <w:lang w:val="sr-Cyrl-RS"/>
        </w:rPr>
        <w:t xml:space="preserve">Редни број </w:t>
      </w:r>
      <w:r>
        <w:rPr>
          <w:lang w:val="sr-Latn-RS"/>
        </w:rPr>
        <w:t>17</w:t>
      </w:r>
      <w:r>
        <w:rPr>
          <w:lang w:val="sr-Cyrl-RS"/>
        </w:rPr>
        <w:t xml:space="preserve">  мења се и гласи : '' Миљан Стојковић ''</w:t>
      </w:r>
    </w:p>
    <w:p w:rsidR="00ED2A5A" w:rsidRDefault="00ED2A5A" w:rsidP="00ED2A5A">
      <w:pPr>
        <w:rPr>
          <w:lang w:val="sr-Cyrl-RS"/>
        </w:rPr>
      </w:pPr>
      <w:r>
        <w:rPr>
          <w:lang w:val="sr-Cyrl-RS"/>
        </w:rPr>
        <w:t xml:space="preserve">Редни број 4    мења се и гласи : ''  Миљојка Станисављевић''                </w:t>
      </w:r>
    </w:p>
    <w:p w:rsidR="00ED2A5A" w:rsidRDefault="00ED2A5A" w:rsidP="00ED2A5A">
      <w:pPr>
        <w:rPr>
          <w:lang w:val="sr-Cyrl-RS"/>
        </w:rPr>
      </w:pPr>
      <w:r>
        <w:rPr>
          <w:lang w:val="sr-Cyrl-RS"/>
        </w:rPr>
        <w:t xml:space="preserve">                                </w:t>
      </w:r>
    </w:p>
    <w:p w:rsidR="00ED2A5A" w:rsidRDefault="00ED2A5A" w:rsidP="00ED2A5A">
      <w:pPr>
        <w:rPr>
          <w:lang w:val="sr-Cyrl-RS"/>
        </w:rPr>
      </w:pPr>
    </w:p>
    <w:p w:rsidR="00ED2A5A" w:rsidRDefault="00ED2A5A" w:rsidP="00ED2A5A">
      <w:pPr>
        <w:ind w:left="360"/>
        <w:rPr>
          <w:lang w:val="sr-Cyrl-RS"/>
        </w:rPr>
      </w:pPr>
    </w:p>
    <w:p w:rsidR="00ED2A5A" w:rsidRDefault="00ED2A5A" w:rsidP="00ED2A5A">
      <w:pPr>
        <w:jc w:val="center"/>
        <w:rPr>
          <w:lang w:val="sr-Cyrl-RS"/>
        </w:rPr>
      </w:pPr>
      <w:r>
        <w:rPr>
          <w:lang w:val="sr-Cyrl-RS"/>
        </w:rPr>
        <w:t>Члан 2.</w:t>
      </w:r>
    </w:p>
    <w:p w:rsidR="00ED2A5A" w:rsidRDefault="00ED2A5A" w:rsidP="00ED2A5A">
      <w:pPr>
        <w:jc w:val="center"/>
        <w:rPr>
          <w:lang w:val="sr-Cyrl-RS"/>
        </w:rPr>
      </w:pPr>
      <w:r>
        <w:rPr>
          <w:lang w:val="sr-Cyrl-RS"/>
        </w:rPr>
        <w:t>Ова одлука ступа на снагу даном доношења и биће објављена у ''Службеном листу града Прокупља''.</w:t>
      </w:r>
    </w:p>
    <w:p w:rsidR="00ED2A5A" w:rsidRDefault="00ED2A5A" w:rsidP="00ED2A5A">
      <w:pPr>
        <w:jc w:val="center"/>
        <w:rPr>
          <w:lang w:val="sr-Cyrl-RS"/>
        </w:rPr>
      </w:pPr>
    </w:p>
    <w:p w:rsidR="00ED2A5A" w:rsidRPr="006637A4" w:rsidRDefault="00ED2A5A" w:rsidP="00ED2A5A">
      <w:pPr>
        <w:rPr>
          <w:lang w:val="sr-Cyrl-RS"/>
        </w:rPr>
      </w:pPr>
    </w:p>
    <w:p w:rsidR="00ED2A5A" w:rsidRDefault="00ED2A5A" w:rsidP="00ED2A5A">
      <w:pPr>
        <w:rPr>
          <w:lang w:val="sr-Cyrl-RS"/>
        </w:rPr>
      </w:pPr>
    </w:p>
    <w:p w:rsidR="00ED2A5A" w:rsidRPr="00465D6F" w:rsidRDefault="00ED2A5A" w:rsidP="00ED2A5A">
      <w:pPr>
        <w:ind w:left="360"/>
        <w:rPr>
          <w:lang w:val="sr-Cyrl-RS"/>
        </w:rPr>
      </w:pPr>
      <w:r>
        <w:rPr>
          <w:lang w:val="sr-Cyrl-RS"/>
        </w:rPr>
        <w:t>Број: 06-32/2025-02</w:t>
      </w:r>
    </w:p>
    <w:p w:rsidR="00ED2A5A" w:rsidRDefault="00ED2A5A" w:rsidP="00ED2A5A">
      <w:pPr>
        <w:ind w:left="360"/>
        <w:rPr>
          <w:lang w:val="sr-Cyrl-RS"/>
        </w:rPr>
      </w:pPr>
      <w:r>
        <w:rPr>
          <w:lang w:val="sr-Cyrl-RS"/>
        </w:rPr>
        <w:t>У Прокупљу, 29.04.</w:t>
      </w:r>
      <w:r>
        <w:rPr>
          <w:lang w:val="sr-Latn-RS"/>
        </w:rPr>
        <w:t>.</w:t>
      </w:r>
      <w:r>
        <w:rPr>
          <w:lang w:val="sr-Cyrl-RS"/>
        </w:rPr>
        <w:t>2025.године</w:t>
      </w:r>
    </w:p>
    <w:p w:rsidR="00ED2A5A" w:rsidRDefault="00ED2A5A" w:rsidP="00ED2A5A">
      <w:pPr>
        <w:ind w:left="360"/>
        <w:rPr>
          <w:lang w:val="sr-Cyrl-RS"/>
        </w:rPr>
      </w:pPr>
      <w:r>
        <w:rPr>
          <w:lang w:val="sr-Cyrl-RS"/>
        </w:rPr>
        <w:t>СКУПШТИНА ГРАДА ПРОКУПЉА</w:t>
      </w:r>
    </w:p>
    <w:p w:rsidR="00ED2A5A" w:rsidRDefault="00ED2A5A" w:rsidP="00ED2A5A">
      <w:pPr>
        <w:ind w:left="360"/>
        <w:rPr>
          <w:lang w:val="sr-Cyrl-RS"/>
        </w:rPr>
      </w:pPr>
    </w:p>
    <w:p w:rsidR="00ED2A5A" w:rsidRDefault="00ED2A5A" w:rsidP="00ED2A5A">
      <w:pPr>
        <w:ind w:left="360"/>
        <w:rPr>
          <w:lang w:val="sr-Cyrl-RS"/>
        </w:rPr>
      </w:pPr>
      <w:r>
        <w:rPr>
          <w:lang w:val="sr-Cyrl-RS"/>
        </w:rPr>
        <w:t xml:space="preserve">                                                                                                            ПРЕДСЕДНИК</w:t>
      </w:r>
    </w:p>
    <w:p w:rsidR="00ED2A5A" w:rsidRDefault="00ED2A5A" w:rsidP="00ED2A5A">
      <w:pPr>
        <w:ind w:left="360"/>
        <w:rPr>
          <w:lang w:val="sr-Cyrl-RS"/>
        </w:rPr>
      </w:pPr>
      <w:r>
        <w:rPr>
          <w:lang w:val="sr-Cyrl-RS"/>
        </w:rPr>
        <w:t xml:space="preserve">                                                                  </w:t>
      </w:r>
      <w:r w:rsidR="007601AA">
        <w:rPr>
          <w:lang w:val="sr-Cyrl-RS"/>
        </w:rPr>
        <w:t xml:space="preserve">                               </w:t>
      </w:r>
      <w:r>
        <w:rPr>
          <w:lang w:val="sr-Cyrl-RS"/>
        </w:rPr>
        <w:t xml:space="preserve"> СКУПШТИНЕ ГРАДА</w:t>
      </w:r>
    </w:p>
    <w:p w:rsidR="00ED2A5A" w:rsidRDefault="00ED2A5A" w:rsidP="00ED2A5A">
      <w:pPr>
        <w:ind w:left="360"/>
      </w:pPr>
      <w:r>
        <w:rPr>
          <w:lang w:val="sr-Cyrl-RS"/>
        </w:rPr>
        <w:t xml:space="preserve">                                                                                                              Дејан Лазић с.р.</w:t>
      </w:r>
    </w:p>
    <w:p w:rsidR="006D6079" w:rsidRPr="006D6079" w:rsidRDefault="006D6079" w:rsidP="00ED2A5A">
      <w:pPr>
        <w:ind w:left="360"/>
      </w:pPr>
    </w:p>
    <w:p w:rsidR="00ED2A5A" w:rsidRDefault="00ED2A5A" w:rsidP="00ED2A5A">
      <w:pPr>
        <w:ind w:left="360"/>
        <w:rPr>
          <w:lang w:val="sr-Cyrl-RS"/>
        </w:rPr>
      </w:pPr>
    </w:p>
    <w:p w:rsidR="00ED2A5A" w:rsidRDefault="00ED2A5A" w:rsidP="00ED2A5A">
      <w:pPr>
        <w:ind w:left="360"/>
        <w:rPr>
          <w:lang w:val="sr-Cyrl-RS"/>
        </w:rPr>
      </w:pPr>
    </w:p>
    <w:p w:rsidR="00ED2A5A" w:rsidRDefault="00ED2A5A" w:rsidP="00ED2A5A">
      <w:pPr>
        <w:ind w:left="360"/>
        <w:rPr>
          <w:lang w:val="sr-Cyrl-RS"/>
        </w:rPr>
      </w:pPr>
    </w:p>
    <w:p w:rsidR="00ED2A5A" w:rsidRDefault="00ED2A5A" w:rsidP="00ED2A5A">
      <w:pPr>
        <w:ind w:left="360"/>
        <w:rPr>
          <w:lang w:val="sr-Cyrl-RS"/>
        </w:rPr>
      </w:pPr>
    </w:p>
    <w:p w:rsidR="00ED2A5A" w:rsidRDefault="00ED2A5A" w:rsidP="00ED2A5A">
      <w:pPr>
        <w:ind w:left="360"/>
        <w:rPr>
          <w:lang w:val="sr-Cyrl-RS"/>
        </w:rPr>
      </w:pPr>
    </w:p>
    <w:p w:rsidR="00C05491" w:rsidRPr="00C05491" w:rsidRDefault="00C05491" w:rsidP="001A31EC">
      <w:pPr>
        <w:pBdr>
          <w:top w:val="nil"/>
          <w:left w:val="nil"/>
          <w:bottom w:val="nil"/>
          <w:right w:val="nil"/>
          <w:between w:val="nil"/>
          <w:bar w:val="nil"/>
        </w:pBdr>
        <w:rPr>
          <w:color w:val="000000"/>
          <w:u w:color="000000"/>
          <w:bdr w:val="nil"/>
          <w:lang w:val="sr-Cyrl-RS"/>
        </w:rPr>
      </w:pPr>
    </w:p>
    <w:p w:rsidR="00CF1807" w:rsidRDefault="00103163" w:rsidP="001A31EC">
      <w:pPr>
        <w:pBdr>
          <w:top w:val="nil"/>
          <w:left w:val="nil"/>
          <w:bottom w:val="nil"/>
          <w:right w:val="nil"/>
          <w:between w:val="nil"/>
          <w:bar w:val="nil"/>
        </w:pBdr>
        <w:rPr>
          <w:color w:val="000000"/>
          <w:sz w:val="40"/>
          <w:szCs w:val="40"/>
          <w:u w:color="000000"/>
          <w:bdr w:val="nil"/>
          <w:lang w:val="sr-Cyrl-RS"/>
        </w:rPr>
      </w:pPr>
      <w:r>
        <w:rPr>
          <w:color w:val="000000"/>
          <w:sz w:val="40"/>
          <w:szCs w:val="40"/>
          <w:u w:color="000000"/>
          <w:bdr w:val="nil"/>
          <w:lang w:val="sr-Cyrl-RS"/>
        </w:rPr>
        <w:lastRenderedPageBreak/>
        <w:t>4</w:t>
      </w:r>
    </w:p>
    <w:p w:rsidR="00FD70E5" w:rsidRPr="00D1179D" w:rsidRDefault="00FD70E5" w:rsidP="00FD70E5">
      <w:pPr>
        <w:jc w:val="both"/>
        <w:rPr>
          <w:lang w:val="sr-Cyrl-CS"/>
        </w:rPr>
      </w:pPr>
      <w:r w:rsidRPr="00D1179D">
        <w:rPr>
          <w:lang w:val="sr-Cyrl-CS"/>
        </w:rPr>
        <w:t xml:space="preserve">На основу чл. </w:t>
      </w:r>
      <w:r w:rsidRPr="00D1179D">
        <w:rPr>
          <w:lang w:val="sr-Latn-RS"/>
        </w:rPr>
        <w:t>146</w:t>
      </w:r>
      <w:r w:rsidRPr="00D1179D">
        <w:rPr>
          <w:lang w:val="sr-Cyrl-CS"/>
        </w:rPr>
        <w:t xml:space="preserve">. Закона о планирању и изградњи (,,Сл. гласник РС,, бр. </w:t>
      </w:r>
      <w:r w:rsidRPr="00D1179D">
        <w:rPr>
          <w:lang w:val="sr-Latn-RS"/>
        </w:rPr>
        <w:t>72</w:t>
      </w:r>
      <w:r w:rsidRPr="00D1179D">
        <w:rPr>
          <w:lang w:val="sr-Cyrl-CS"/>
        </w:rPr>
        <w:t>/200</w:t>
      </w:r>
      <w:r w:rsidRPr="00D1179D">
        <w:rPr>
          <w:lang w:val="sr-Latn-RS"/>
        </w:rPr>
        <w:t xml:space="preserve">9,81/2009- </w:t>
      </w:r>
      <w:r w:rsidRPr="00D1179D">
        <w:rPr>
          <w:lang w:val="sr-Cyrl-RS"/>
        </w:rPr>
        <w:t>испр., 64/2010- одлука УС, 24/2011, 121/2012, 42/2013- одлука УС, 50/2013 – одлука УС, 98/2013 – одлука УС, 132/2014, 145/2014, 83/2018, 31/2019,  37/2019 – др. закон</w:t>
      </w:r>
      <w:r>
        <w:rPr>
          <w:lang w:val="sr-Cyrl-RS"/>
        </w:rPr>
        <w:t>, 9/2020, 52/2021 и 62/2023</w:t>
      </w:r>
      <w:r w:rsidRPr="00D1179D">
        <w:rPr>
          <w:lang w:val="sr-Cyrl-RS"/>
        </w:rPr>
        <w:t xml:space="preserve"> </w:t>
      </w:r>
      <w:r w:rsidRPr="00D1179D">
        <w:rPr>
          <w:lang w:val="sr-Cyrl-CS"/>
        </w:rPr>
        <w:t xml:space="preserve">),  чл. 6. став 1. тач. 3, чл. 11.- 19. Закона о финансирању локалне самоуправе </w:t>
      </w:r>
      <w:r>
        <w:t>(„Службени гласник РС“ бр. 62/2006</w:t>
      </w:r>
      <w:r>
        <w:rPr>
          <w:lang w:val="sr-Cyrl-RS"/>
        </w:rPr>
        <w:t xml:space="preserve">, </w:t>
      </w:r>
      <w:r>
        <w:t>89/2018</w:t>
      </w:r>
      <w:r>
        <w:rPr>
          <w:lang w:val="sr-Cyrl-CS"/>
        </w:rPr>
        <w:t xml:space="preserve"> – усклађени дин. изн. 95/2018 - </w:t>
      </w:r>
      <w:r>
        <w:rPr>
          <w:lang w:val="sr-Cyrl-RS"/>
        </w:rPr>
        <w:t>др</w:t>
      </w:r>
      <w:r>
        <w:rPr>
          <w:lang w:val="sr-Cyrl-CS"/>
        </w:rPr>
        <w:t xml:space="preserve">. </w:t>
      </w:r>
      <w:r>
        <w:rPr>
          <w:lang w:val="sr-Cyrl-RS"/>
        </w:rPr>
        <w:t>закон</w:t>
      </w:r>
      <w:r>
        <w:rPr>
          <w:lang w:val="sr-Cyrl-CS"/>
        </w:rPr>
        <w:t>, 86/2019 - усклађени дин. изн.</w:t>
      </w:r>
      <w:r>
        <w:t xml:space="preserve">, </w:t>
      </w:r>
      <w:r>
        <w:rPr>
          <w:lang w:val="sr-Cyrl-CS"/>
        </w:rPr>
        <w:t>126/2020 - усклађени дин. изн.</w:t>
      </w:r>
      <w:r>
        <w:rPr>
          <w:lang w:val="sr-Cyrl-RS"/>
        </w:rPr>
        <w:t xml:space="preserve">, 99/2021 </w:t>
      </w:r>
      <w:r>
        <w:rPr>
          <w:lang w:val="sr-Cyrl-CS"/>
        </w:rPr>
        <w:t>- усклађени дин. изн., 111/2021 – др. Закон и 124/2022 – усклађени дин.изн.</w:t>
      </w:r>
      <w:r>
        <w:rPr>
          <w:lang w:val="sr-Latn-RS"/>
        </w:rPr>
        <w:t xml:space="preserve">, </w:t>
      </w:r>
      <w:r>
        <w:rPr>
          <w:lang w:val="sr-Cyrl-RS"/>
        </w:rPr>
        <w:t xml:space="preserve">97/2023 - </w:t>
      </w:r>
      <w:r>
        <w:rPr>
          <w:lang w:val="sr-Cyrl-CS"/>
        </w:rPr>
        <w:t>усклађени дин.изн.</w:t>
      </w:r>
      <w:r>
        <w:rPr>
          <w:lang w:val="sr-Cyrl-RS"/>
        </w:rPr>
        <w:t xml:space="preserve"> и 85/2024 - </w:t>
      </w:r>
      <w:r>
        <w:rPr>
          <w:lang w:val="sr-Cyrl-CS"/>
        </w:rPr>
        <w:t>усклађени дин.изн.</w:t>
      </w:r>
      <w:r>
        <w:t>),</w:t>
      </w:r>
      <w:r>
        <w:rPr>
          <w:lang w:val="sr-Cyrl-RS"/>
        </w:rPr>
        <w:t xml:space="preserve"> чл.32.</w:t>
      </w:r>
      <w:r>
        <w:t xml:space="preserve"> </w:t>
      </w:r>
      <w:r>
        <w:rPr>
          <w:lang w:val="sr-Cyrl-RS"/>
        </w:rPr>
        <w:t xml:space="preserve">Закон о локалној самоуправи </w:t>
      </w:r>
      <w:r w:rsidRPr="00D1179D">
        <w:rPr>
          <w:lang w:val="sr-Cyrl-CS"/>
        </w:rPr>
        <w:t xml:space="preserve">(,,Сл. гласник РС,, </w:t>
      </w:r>
      <w:r w:rsidRPr="004B2E55">
        <w:rPr>
          <w:lang w:val="sr-Cyrl-CS"/>
        </w:rPr>
        <w:t xml:space="preserve">бр. </w:t>
      </w:r>
      <w:r w:rsidRPr="004B2E55">
        <w:t> 129/2007, 83/2014, 101/2016</w:t>
      </w:r>
      <w:r>
        <w:rPr>
          <w:lang w:val="sr-Cyrl-RS"/>
        </w:rPr>
        <w:t>,</w:t>
      </w:r>
      <w:r w:rsidRPr="004B2E55">
        <w:t xml:space="preserve"> 47/2018 </w:t>
      </w:r>
      <w:r>
        <w:rPr>
          <w:lang w:val="sr-Cyrl-RS"/>
        </w:rPr>
        <w:t>и</w:t>
      </w:r>
      <w:r w:rsidRPr="004B2E55">
        <w:t xml:space="preserve"> 111/2021</w:t>
      </w:r>
      <w:r>
        <w:rPr>
          <w:lang w:val="sr-Cyrl-RS"/>
        </w:rPr>
        <w:t xml:space="preserve">), </w:t>
      </w:r>
      <w:r w:rsidRPr="00D1179D">
        <w:rPr>
          <w:lang w:val="sr-Cyrl-CS"/>
        </w:rPr>
        <w:t xml:space="preserve">и чл. </w:t>
      </w:r>
      <w:r w:rsidRPr="00D1179D">
        <w:rPr>
          <w:lang w:val="sr-Latn-RS"/>
        </w:rPr>
        <w:t>40</w:t>
      </w:r>
      <w:r w:rsidRPr="00D1179D">
        <w:rPr>
          <w:lang w:val="sr-Cyrl-CS"/>
        </w:rPr>
        <w:t xml:space="preserve">. </w:t>
      </w:r>
      <w:r w:rsidRPr="00D1179D">
        <w:rPr>
          <w:lang w:val="sr-Cyrl-RS"/>
        </w:rPr>
        <w:t xml:space="preserve">став </w:t>
      </w:r>
      <w:r w:rsidRPr="00D1179D">
        <w:rPr>
          <w:lang w:val="sr-Cyrl-CS"/>
        </w:rPr>
        <w:t xml:space="preserve"> 1. тачка </w:t>
      </w:r>
      <w:r w:rsidRPr="00D1179D">
        <w:rPr>
          <w:lang w:val="sr-Latn-RS"/>
        </w:rPr>
        <w:t>6</w:t>
      </w:r>
      <w:r w:rsidRPr="00D1179D">
        <w:rPr>
          <w:lang w:val="sr-Cyrl-CS"/>
        </w:rPr>
        <w:t xml:space="preserve">. Статута града Прокупља (,,Сл. лист </w:t>
      </w:r>
      <w:r w:rsidRPr="00D1179D">
        <w:rPr>
          <w:lang w:val="sr-Cyrl-RS"/>
        </w:rPr>
        <w:t>општине</w:t>
      </w:r>
      <w:r w:rsidRPr="00D1179D">
        <w:rPr>
          <w:lang w:val="sr-Cyrl-CS"/>
        </w:rPr>
        <w:t xml:space="preserve"> Прокупљ</w:t>
      </w:r>
      <w:r w:rsidRPr="00D1179D">
        <w:rPr>
          <w:lang w:val="sr-Latn-RS"/>
        </w:rPr>
        <w:t>e</w:t>
      </w:r>
      <w:r w:rsidRPr="00D1179D">
        <w:rPr>
          <w:lang w:val="sr-Cyrl-CS"/>
        </w:rPr>
        <w:t xml:space="preserve">, бр. </w:t>
      </w:r>
      <w:r w:rsidRPr="00D1179D">
        <w:rPr>
          <w:lang w:val="sr-Latn-RS"/>
        </w:rPr>
        <w:t>15/</w:t>
      </w:r>
      <w:r w:rsidRPr="00D1179D">
        <w:rPr>
          <w:lang w:val="sr-Cyrl-RS"/>
        </w:rPr>
        <w:t>20</w:t>
      </w:r>
      <w:r w:rsidRPr="00D1179D">
        <w:rPr>
          <w:lang w:val="sr-Latn-RS"/>
        </w:rPr>
        <w:t>18</w:t>
      </w:r>
      <w:r w:rsidRPr="00D1179D">
        <w:rPr>
          <w:lang w:val="sr-Cyrl-CS"/>
        </w:rPr>
        <w:t xml:space="preserve">), Скупштина града Прокупља, на седници одржаној дана </w:t>
      </w:r>
      <w:r>
        <w:rPr>
          <w:lang w:val="sr-Latn-RS"/>
        </w:rPr>
        <w:t xml:space="preserve"> 29.04.2025</w:t>
      </w:r>
      <w:r w:rsidRPr="00D1179D">
        <w:rPr>
          <w:lang w:val="sr-Cyrl-RS"/>
        </w:rPr>
        <w:t>.</w:t>
      </w:r>
      <w:r w:rsidRPr="00D1179D">
        <w:rPr>
          <w:lang w:val="sr-Cyrl-CS"/>
        </w:rPr>
        <w:t xml:space="preserve"> године, донела је </w:t>
      </w:r>
    </w:p>
    <w:p w:rsidR="00FD70E5" w:rsidRPr="00D1179D" w:rsidRDefault="00FD70E5" w:rsidP="00FD70E5">
      <w:pPr>
        <w:jc w:val="both"/>
        <w:rPr>
          <w:lang w:val="sr-Cyrl-CS"/>
        </w:rPr>
      </w:pPr>
    </w:p>
    <w:p w:rsidR="00FD70E5" w:rsidRPr="00ED3DA9" w:rsidRDefault="00FD70E5" w:rsidP="00FD70E5">
      <w:pPr>
        <w:jc w:val="both"/>
        <w:rPr>
          <w:lang w:val="sr-Cyrl-RS"/>
        </w:rPr>
      </w:pPr>
    </w:p>
    <w:p w:rsidR="00FD70E5" w:rsidRDefault="00FD70E5" w:rsidP="00FD70E5">
      <w:pPr>
        <w:jc w:val="both"/>
        <w:rPr>
          <w:sz w:val="28"/>
          <w:szCs w:val="28"/>
          <w:lang w:val="sr-Cyrl-CS"/>
        </w:rPr>
      </w:pPr>
    </w:p>
    <w:p w:rsidR="00FD70E5" w:rsidRDefault="00FD70E5" w:rsidP="00FD70E5">
      <w:pPr>
        <w:jc w:val="center"/>
        <w:rPr>
          <w:b/>
          <w:sz w:val="28"/>
          <w:szCs w:val="28"/>
          <w:lang w:val="sr-Cyrl-CS"/>
        </w:rPr>
      </w:pPr>
      <w:r>
        <w:rPr>
          <w:b/>
          <w:sz w:val="28"/>
          <w:szCs w:val="28"/>
          <w:lang w:val="sr-Cyrl-CS"/>
        </w:rPr>
        <w:t>О Д Л У К У</w:t>
      </w:r>
    </w:p>
    <w:p w:rsidR="00FD70E5" w:rsidRDefault="00FD70E5" w:rsidP="00FD70E5">
      <w:pPr>
        <w:jc w:val="center"/>
        <w:rPr>
          <w:b/>
          <w:sz w:val="28"/>
          <w:szCs w:val="28"/>
          <w:lang w:val="sr-Cyrl-CS"/>
        </w:rPr>
      </w:pPr>
      <w:r>
        <w:rPr>
          <w:b/>
          <w:sz w:val="28"/>
          <w:szCs w:val="28"/>
          <w:lang w:val="sr-Cyrl-CS"/>
        </w:rPr>
        <w:t>О ПОСТАВЉАЊУ МАЊИХ МОНТАЖНИХ ОБЈЕКАТА  НА ЈАВНИМ ПОВРШИНАМА НА ТЕРИТОРИЈИ ГРАДА ПРОКУПЉА</w:t>
      </w:r>
    </w:p>
    <w:p w:rsidR="00FD70E5" w:rsidRDefault="00FD70E5" w:rsidP="00FD70E5">
      <w:pPr>
        <w:jc w:val="center"/>
        <w:rPr>
          <w:b/>
          <w:sz w:val="28"/>
          <w:szCs w:val="28"/>
          <w:lang w:val="sr-Cyrl-CS"/>
        </w:rPr>
      </w:pPr>
    </w:p>
    <w:p w:rsidR="00FD70E5" w:rsidRDefault="00FD70E5" w:rsidP="00FD70E5">
      <w:pPr>
        <w:jc w:val="both"/>
        <w:rPr>
          <w:b/>
          <w:lang w:val="sr-Cyrl-CS"/>
        </w:rPr>
      </w:pPr>
      <w:r>
        <w:rPr>
          <w:b/>
        </w:rPr>
        <w:t>I</w:t>
      </w:r>
      <w:r>
        <w:rPr>
          <w:b/>
          <w:lang w:val="ru-RU"/>
        </w:rPr>
        <w:t>.</w:t>
      </w:r>
      <w:r>
        <w:rPr>
          <w:b/>
          <w:lang w:val="sr-Cyrl-CS"/>
        </w:rPr>
        <w:t xml:space="preserve"> ОПШТЕ ОДРЕДБЕ</w:t>
      </w:r>
    </w:p>
    <w:p w:rsidR="00FD70E5" w:rsidRDefault="00FD70E5" w:rsidP="00FD70E5">
      <w:pPr>
        <w:jc w:val="both"/>
        <w:rPr>
          <w:lang w:val="sr-Latn-RS"/>
        </w:rPr>
      </w:pPr>
    </w:p>
    <w:p w:rsidR="00FD70E5" w:rsidRDefault="00FD70E5" w:rsidP="00FD70E5">
      <w:pPr>
        <w:jc w:val="both"/>
        <w:rPr>
          <w:lang w:val="sr-Latn-RS"/>
        </w:rPr>
      </w:pPr>
    </w:p>
    <w:p w:rsidR="00FD70E5" w:rsidRDefault="00FD70E5" w:rsidP="00FD70E5">
      <w:pPr>
        <w:jc w:val="center"/>
        <w:rPr>
          <w:b/>
          <w:lang w:val="sr-Cyrl-CS"/>
        </w:rPr>
      </w:pPr>
      <w:r>
        <w:rPr>
          <w:b/>
          <w:lang w:val="sr-Cyrl-CS"/>
        </w:rPr>
        <w:t>Члан 1.</w:t>
      </w:r>
    </w:p>
    <w:p w:rsidR="00FD70E5" w:rsidRDefault="00FD70E5" w:rsidP="00FD70E5">
      <w:pPr>
        <w:jc w:val="center"/>
        <w:rPr>
          <w:b/>
          <w:lang w:val="ru-RU"/>
        </w:rPr>
      </w:pPr>
    </w:p>
    <w:p w:rsidR="00FD70E5" w:rsidRDefault="00FD70E5" w:rsidP="00FD70E5">
      <w:pPr>
        <w:jc w:val="both"/>
        <w:rPr>
          <w:lang w:val="sr-Cyrl-CS"/>
        </w:rPr>
      </w:pPr>
      <w:r>
        <w:rPr>
          <w:b/>
          <w:lang w:val="ru-RU"/>
        </w:rPr>
        <w:tab/>
      </w:r>
      <w:r>
        <w:rPr>
          <w:lang w:val="sr-Latn-CS"/>
        </w:rPr>
        <w:t>Овом Одлуком утвр</w:t>
      </w:r>
      <w:r>
        <w:rPr>
          <w:lang w:val="sr-Cyrl-RS"/>
        </w:rPr>
        <w:t>ђ</w:t>
      </w:r>
      <w:r>
        <w:rPr>
          <w:lang w:val="sr-Latn-CS"/>
        </w:rPr>
        <w:t>ује се начин  уре</w:t>
      </w:r>
      <w:r>
        <w:rPr>
          <w:lang w:val="sr-Cyrl-CS"/>
        </w:rPr>
        <w:t>ђ</w:t>
      </w:r>
      <w:r>
        <w:rPr>
          <w:lang w:val="sr-Latn-CS"/>
        </w:rPr>
        <w:t>ења  и коришћења  јавних површина, постављање, одржавање мањих монта</w:t>
      </w:r>
      <w:r>
        <w:rPr>
          <w:lang w:val="sr-Cyrl-CS"/>
        </w:rPr>
        <w:t>ж</w:t>
      </w:r>
      <w:r>
        <w:rPr>
          <w:lang w:val="sr-Latn-CS"/>
        </w:rPr>
        <w:t>них објеката</w:t>
      </w:r>
      <w:r>
        <w:rPr>
          <w:lang w:val="sr-Cyrl-CS"/>
        </w:rPr>
        <w:t>-киоска,</w:t>
      </w:r>
      <w:r>
        <w:rPr>
          <w:lang w:val="sr-Latn-CS"/>
        </w:rPr>
        <w:t xml:space="preserve"> летњих башти,</w:t>
      </w:r>
      <w:r>
        <w:rPr>
          <w:lang w:val="sr-Cyrl-RS"/>
        </w:rPr>
        <w:t xml:space="preserve"> затворених башти, </w:t>
      </w:r>
      <w:r>
        <w:rPr>
          <w:lang w:val="sr-Cyrl-CS"/>
        </w:rPr>
        <w:t>тенди, покретних тезги</w:t>
      </w:r>
      <w:r>
        <w:rPr>
          <w:lang w:val="sr-Latn-RS"/>
        </w:rPr>
        <w:t xml:space="preserve"> </w:t>
      </w:r>
      <w:r>
        <w:rPr>
          <w:lang w:val="sr-Cyrl-RS"/>
        </w:rPr>
        <w:t>и рекламних паноа</w:t>
      </w:r>
      <w:r>
        <w:rPr>
          <w:lang w:val="sr-Cyrl-CS"/>
        </w:rPr>
        <w:t xml:space="preserve"> на територији града Прокупља. </w:t>
      </w:r>
    </w:p>
    <w:p w:rsidR="00FD70E5" w:rsidRDefault="00FD70E5" w:rsidP="00FD70E5">
      <w:pPr>
        <w:jc w:val="center"/>
        <w:rPr>
          <w:lang w:val="sr-Cyrl-RS"/>
        </w:rPr>
      </w:pPr>
    </w:p>
    <w:p w:rsidR="00FD70E5" w:rsidRDefault="00FD70E5" w:rsidP="00FD70E5">
      <w:pPr>
        <w:jc w:val="center"/>
        <w:rPr>
          <w:lang w:val="sr-Cyrl-RS"/>
        </w:rPr>
      </w:pPr>
    </w:p>
    <w:p w:rsidR="00FD70E5" w:rsidRDefault="00FD70E5" w:rsidP="00FD70E5">
      <w:pPr>
        <w:jc w:val="center"/>
        <w:rPr>
          <w:lang w:val="sr-Cyrl-RS"/>
        </w:rPr>
      </w:pPr>
    </w:p>
    <w:p w:rsidR="00FD70E5" w:rsidRDefault="00FD70E5" w:rsidP="00FD70E5">
      <w:pPr>
        <w:jc w:val="center"/>
        <w:rPr>
          <w:b/>
          <w:lang w:val="sr-Cyrl-CS"/>
        </w:rPr>
      </w:pPr>
      <w:r>
        <w:rPr>
          <w:b/>
          <w:lang w:val="sr-Cyrl-CS"/>
        </w:rPr>
        <w:t xml:space="preserve">Члан </w:t>
      </w:r>
      <w:r>
        <w:rPr>
          <w:b/>
          <w:lang w:val="sr-Cyrl-RS"/>
        </w:rPr>
        <w:t>2</w:t>
      </w:r>
      <w:r>
        <w:rPr>
          <w:b/>
          <w:lang w:val="sr-Cyrl-CS"/>
        </w:rPr>
        <w:t>.</w:t>
      </w:r>
    </w:p>
    <w:p w:rsidR="00FD70E5" w:rsidRDefault="00FD70E5" w:rsidP="00FD70E5">
      <w:pPr>
        <w:jc w:val="center"/>
        <w:rPr>
          <w:b/>
          <w:lang w:val="sr-Cyrl-CS"/>
        </w:rPr>
      </w:pPr>
    </w:p>
    <w:p w:rsidR="00FD70E5" w:rsidRDefault="00FD70E5" w:rsidP="00FD70E5">
      <w:pPr>
        <w:autoSpaceDE w:val="0"/>
        <w:autoSpaceDN w:val="0"/>
        <w:adjustRightInd w:val="0"/>
        <w:jc w:val="both"/>
        <w:rPr>
          <w:lang w:val="sr-Cyrl-RS"/>
        </w:rPr>
      </w:pPr>
      <w:r>
        <w:rPr>
          <w:lang w:val="sr-Cyrl-RS"/>
        </w:rPr>
        <w:tab/>
        <w:t>Јавне површине у смислу ове одлуке су: коловози, тротоари, тргови, пешачке и бициклистичке стазе, површине око аутобуских и железничких станица, аутобуска и такси стајалишта и паркиралишта, јавне зелене површине, паркови, скверови, пијаце, кеј – обала, гробља и друге изграђене површине намењене за јавно коришћење.</w:t>
      </w:r>
    </w:p>
    <w:p w:rsidR="00FD70E5" w:rsidRDefault="00FD70E5" w:rsidP="00FD70E5">
      <w:pPr>
        <w:autoSpaceDE w:val="0"/>
        <w:autoSpaceDN w:val="0"/>
        <w:adjustRightInd w:val="0"/>
        <w:jc w:val="both"/>
        <w:rPr>
          <w:lang w:val="sr-Cyrl-RS"/>
        </w:rPr>
      </w:pPr>
    </w:p>
    <w:p w:rsidR="00FD70E5" w:rsidRDefault="00FD70E5" w:rsidP="00FD70E5">
      <w:pPr>
        <w:jc w:val="center"/>
        <w:rPr>
          <w:b/>
          <w:lang w:val="sr-Cyrl-CS"/>
        </w:rPr>
      </w:pPr>
      <w:r>
        <w:rPr>
          <w:b/>
          <w:lang w:val="sr-Cyrl-CS"/>
        </w:rPr>
        <w:t xml:space="preserve">Члан </w:t>
      </w:r>
      <w:r>
        <w:rPr>
          <w:b/>
          <w:lang w:val="sr-Cyrl-RS"/>
        </w:rPr>
        <w:t>3</w:t>
      </w:r>
      <w:r>
        <w:rPr>
          <w:b/>
          <w:lang w:val="sr-Cyrl-CS"/>
        </w:rPr>
        <w:t>.</w:t>
      </w:r>
    </w:p>
    <w:p w:rsidR="00FD70E5" w:rsidRDefault="00FD70E5" w:rsidP="00FD70E5">
      <w:pPr>
        <w:jc w:val="center"/>
        <w:rPr>
          <w:b/>
          <w:lang w:val="sr-Cyrl-CS"/>
        </w:rPr>
      </w:pPr>
    </w:p>
    <w:p w:rsidR="00FD70E5" w:rsidRDefault="00FD70E5" w:rsidP="00FD70E5">
      <w:pPr>
        <w:autoSpaceDE w:val="0"/>
        <w:autoSpaceDN w:val="0"/>
        <w:adjustRightInd w:val="0"/>
        <w:jc w:val="both"/>
        <w:rPr>
          <w:lang w:val="sr-Cyrl-RS"/>
        </w:rPr>
      </w:pPr>
      <w:r>
        <w:rPr>
          <w:b/>
          <w:lang w:val="sr-Cyrl-CS"/>
        </w:rPr>
        <w:tab/>
      </w:r>
      <w:r>
        <w:rPr>
          <w:lang w:val="sr-Latn-CS"/>
        </w:rPr>
        <w:t>Мањи монтажни објекти који се могу постављати на јавној површини су киосци,</w:t>
      </w:r>
      <w:r>
        <w:rPr>
          <w:lang w:val="sr-Cyrl-CS"/>
        </w:rPr>
        <w:t xml:space="preserve"> </w:t>
      </w:r>
      <w:r>
        <w:rPr>
          <w:lang w:val="sr-Latn-CS"/>
        </w:rPr>
        <w:t>летње баште</w:t>
      </w:r>
      <w:r>
        <w:rPr>
          <w:lang w:val="sr-Cyrl-CS"/>
        </w:rPr>
        <w:t>, затворене баште, тенде,</w:t>
      </w:r>
      <w:r>
        <w:rPr>
          <w:lang w:val="sr-Latn-CS"/>
        </w:rPr>
        <w:t xml:space="preserve"> </w:t>
      </w:r>
      <w:r>
        <w:rPr>
          <w:lang w:val="sr-Cyrl-RS"/>
        </w:rPr>
        <w:t xml:space="preserve">рекламни панои и </w:t>
      </w:r>
      <w:r>
        <w:rPr>
          <w:lang w:val="sr-Latn-CS"/>
        </w:rPr>
        <w:t>покретне тезге.</w:t>
      </w:r>
    </w:p>
    <w:p w:rsidR="007601AA" w:rsidRPr="007601AA" w:rsidRDefault="007601AA" w:rsidP="00FD70E5">
      <w:pPr>
        <w:autoSpaceDE w:val="0"/>
        <w:autoSpaceDN w:val="0"/>
        <w:adjustRightInd w:val="0"/>
        <w:jc w:val="both"/>
        <w:rPr>
          <w:lang w:val="sr-Cyrl-RS"/>
        </w:rPr>
      </w:pPr>
    </w:p>
    <w:p w:rsidR="00FD70E5" w:rsidRDefault="00FD70E5" w:rsidP="00FD70E5">
      <w:pPr>
        <w:rPr>
          <w:lang w:val="ru-RU"/>
        </w:rPr>
      </w:pPr>
    </w:p>
    <w:p w:rsidR="00FD70E5" w:rsidRDefault="00FD70E5" w:rsidP="00FD70E5">
      <w:pPr>
        <w:rPr>
          <w:lang w:val="ru-RU"/>
        </w:rPr>
      </w:pPr>
    </w:p>
    <w:p w:rsidR="00FD70E5" w:rsidRDefault="00FD70E5" w:rsidP="00FD70E5">
      <w:pPr>
        <w:rPr>
          <w:lang w:val="ru-RU"/>
        </w:rPr>
      </w:pPr>
    </w:p>
    <w:p w:rsidR="00FD70E5" w:rsidRDefault="00FD70E5" w:rsidP="00FD70E5">
      <w:pPr>
        <w:jc w:val="center"/>
        <w:rPr>
          <w:b/>
          <w:lang w:val="sr-Cyrl-CS"/>
        </w:rPr>
      </w:pPr>
      <w:r>
        <w:rPr>
          <w:b/>
          <w:lang w:val="sr-Cyrl-CS"/>
        </w:rPr>
        <w:t xml:space="preserve">Члан </w:t>
      </w:r>
      <w:r>
        <w:rPr>
          <w:b/>
          <w:lang w:val="sr-Latn-CS"/>
        </w:rPr>
        <w:t>4</w:t>
      </w:r>
      <w:r>
        <w:rPr>
          <w:b/>
          <w:lang w:val="sr-Cyrl-CS"/>
        </w:rPr>
        <w:t>.</w:t>
      </w:r>
    </w:p>
    <w:p w:rsidR="00FD70E5" w:rsidRDefault="00FD70E5" w:rsidP="00FD70E5">
      <w:pPr>
        <w:jc w:val="center"/>
        <w:rPr>
          <w:b/>
          <w:lang w:val="sr-Cyrl-CS"/>
        </w:rPr>
      </w:pPr>
    </w:p>
    <w:p w:rsidR="00FD70E5" w:rsidRDefault="00FD70E5" w:rsidP="00FD70E5">
      <w:pPr>
        <w:autoSpaceDE w:val="0"/>
        <w:autoSpaceDN w:val="0"/>
        <w:adjustRightInd w:val="0"/>
        <w:jc w:val="both"/>
        <w:rPr>
          <w:lang w:val="sr-Cyrl-CS"/>
        </w:rPr>
      </w:pPr>
      <w:r>
        <w:rPr>
          <w:b/>
          <w:lang w:val="ru-RU"/>
        </w:rPr>
        <w:tab/>
      </w:r>
      <w:r>
        <w:rPr>
          <w:lang w:val="sr-Latn-CS"/>
        </w:rPr>
        <w:t xml:space="preserve">За коришћење јавних површина за постављање мањих монтажних објеката плаћа се </w:t>
      </w:r>
      <w:r>
        <w:rPr>
          <w:lang w:val="sr-Cyrl-RS"/>
        </w:rPr>
        <w:t>накнада</w:t>
      </w:r>
      <w:r>
        <w:rPr>
          <w:lang w:val="sr-Latn-CS"/>
        </w:rPr>
        <w:t xml:space="preserve"> у складу са  </w:t>
      </w:r>
      <w:r>
        <w:rPr>
          <w:lang w:val="sr-Cyrl-RS"/>
        </w:rPr>
        <w:t>Одлуком о утврђивању накнаде за коришћење јавних површина</w:t>
      </w:r>
      <w:r>
        <w:rPr>
          <w:lang w:val="sr-Cyrl-CS"/>
        </w:rPr>
        <w:t xml:space="preserve">. </w:t>
      </w:r>
    </w:p>
    <w:p w:rsidR="00FD70E5" w:rsidRPr="00BC5B75" w:rsidRDefault="00FD70E5" w:rsidP="00FD70E5">
      <w:pPr>
        <w:autoSpaceDE w:val="0"/>
        <w:autoSpaceDN w:val="0"/>
        <w:adjustRightInd w:val="0"/>
        <w:jc w:val="both"/>
        <w:rPr>
          <w:lang w:val="sr-Cyrl-RS"/>
        </w:rPr>
      </w:pPr>
    </w:p>
    <w:p w:rsidR="00FD70E5" w:rsidRDefault="00FD70E5" w:rsidP="00FD70E5">
      <w:pPr>
        <w:autoSpaceDE w:val="0"/>
        <w:autoSpaceDN w:val="0"/>
        <w:adjustRightInd w:val="0"/>
        <w:jc w:val="both"/>
        <w:rPr>
          <w:b/>
        </w:rPr>
      </w:pPr>
      <w:r>
        <w:rPr>
          <w:b/>
          <w:lang w:val="sr-Cyrl-RS"/>
        </w:rPr>
        <w:t xml:space="preserve">        </w:t>
      </w:r>
    </w:p>
    <w:p w:rsidR="00FD70E5" w:rsidRDefault="00FD70E5" w:rsidP="00FD70E5">
      <w:pPr>
        <w:autoSpaceDE w:val="0"/>
        <w:autoSpaceDN w:val="0"/>
        <w:adjustRightInd w:val="0"/>
        <w:jc w:val="both"/>
        <w:rPr>
          <w:lang w:val="sr-Cyrl-RS"/>
        </w:rPr>
      </w:pPr>
      <w:r>
        <w:rPr>
          <w:b/>
          <w:lang w:val="sr-Cyrl-RS"/>
        </w:rPr>
        <w:t xml:space="preserve"> </w:t>
      </w:r>
      <w:r>
        <w:rPr>
          <w:b/>
          <w:lang w:val="sr-Latn-CS"/>
        </w:rPr>
        <w:t>II.  КИОСЦИ</w:t>
      </w:r>
      <w:r>
        <w:rPr>
          <w:b/>
          <w:lang w:val="sr-Cyrl-RS"/>
        </w:rPr>
        <w:t xml:space="preserve"> </w:t>
      </w:r>
    </w:p>
    <w:p w:rsidR="00FD70E5" w:rsidRDefault="00FD70E5" w:rsidP="00FD70E5">
      <w:pPr>
        <w:jc w:val="center"/>
        <w:rPr>
          <w:b/>
          <w:lang w:val="sr-Cyrl-CS"/>
        </w:rPr>
      </w:pPr>
      <w:r>
        <w:rPr>
          <w:b/>
          <w:lang w:val="sr-Cyrl-CS"/>
        </w:rPr>
        <w:t xml:space="preserve">Члан </w:t>
      </w:r>
      <w:r>
        <w:rPr>
          <w:b/>
          <w:lang w:val="sr-Latn-CS"/>
        </w:rPr>
        <w:t>5</w:t>
      </w:r>
      <w:r>
        <w:rPr>
          <w:b/>
          <w:lang w:val="sr-Cyrl-CS"/>
        </w:rPr>
        <w:t>.</w:t>
      </w:r>
    </w:p>
    <w:p w:rsidR="00FD70E5" w:rsidRDefault="00FD70E5" w:rsidP="00FD70E5">
      <w:pPr>
        <w:jc w:val="center"/>
        <w:rPr>
          <w:b/>
          <w:lang w:val="ru-RU"/>
        </w:rPr>
      </w:pPr>
    </w:p>
    <w:p w:rsidR="00FD70E5" w:rsidRDefault="00FD70E5" w:rsidP="00FD70E5">
      <w:pPr>
        <w:jc w:val="both"/>
        <w:rPr>
          <w:lang w:val="sr-Cyrl-CS"/>
        </w:rPr>
      </w:pPr>
      <w:r>
        <w:rPr>
          <w:b/>
          <w:lang w:val="sr-Latn-CS"/>
        </w:rPr>
        <w:tab/>
      </w:r>
      <w:r>
        <w:rPr>
          <w:lang w:val="sr-Latn-CS"/>
        </w:rPr>
        <w:t>Киосци су мањи монтажно-демонтажни објекти за обављање делатности одре</w:t>
      </w:r>
      <w:r>
        <w:rPr>
          <w:lang w:val="sr-Cyrl-RS"/>
        </w:rPr>
        <w:t>ђ</w:t>
      </w:r>
      <w:r>
        <w:rPr>
          <w:lang w:val="sr-Latn-CS"/>
        </w:rPr>
        <w:t>ене законом и другим прописима</w:t>
      </w:r>
      <w:r>
        <w:rPr>
          <w:lang w:val="sr-Cyrl-CS"/>
        </w:rPr>
        <w:t>.</w:t>
      </w:r>
    </w:p>
    <w:p w:rsidR="00FD70E5" w:rsidRDefault="00FD70E5" w:rsidP="00FD70E5">
      <w:pPr>
        <w:jc w:val="center"/>
        <w:rPr>
          <w:lang w:val="sr-Latn-RS"/>
        </w:rPr>
      </w:pPr>
    </w:p>
    <w:p w:rsidR="00FD70E5" w:rsidRDefault="00FD70E5" w:rsidP="00FD70E5">
      <w:pPr>
        <w:jc w:val="center"/>
        <w:rPr>
          <w:b/>
          <w:lang w:val="sr-Cyrl-CS"/>
        </w:rPr>
      </w:pPr>
      <w:r>
        <w:rPr>
          <w:b/>
          <w:lang w:val="sr-Cyrl-CS"/>
        </w:rPr>
        <w:t xml:space="preserve">Члан </w:t>
      </w:r>
      <w:r>
        <w:rPr>
          <w:b/>
          <w:lang w:val="sr-Latn-CS"/>
        </w:rPr>
        <w:t>6</w:t>
      </w:r>
      <w:r>
        <w:rPr>
          <w:b/>
          <w:lang w:val="sr-Cyrl-CS"/>
        </w:rPr>
        <w:t>.</w:t>
      </w:r>
    </w:p>
    <w:p w:rsidR="00FD70E5" w:rsidRDefault="00FD70E5" w:rsidP="00FD70E5">
      <w:pPr>
        <w:jc w:val="center"/>
        <w:rPr>
          <w:b/>
          <w:lang w:val="sr-Cyrl-CS"/>
        </w:rPr>
      </w:pPr>
    </w:p>
    <w:p w:rsidR="00FD70E5" w:rsidRDefault="00FD70E5" w:rsidP="00FD70E5">
      <w:pPr>
        <w:jc w:val="both"/>
        <w:rPr>
          <w:lang w:val="ru-RU"/>
        </w:rPr>
      </w:pPr>
      <w:r>
        <w:rPr>
          <w:b/>
          <w:lang w:val="sr-Cyrl-CS"/>
        </w:rPr>
        <w:tab/>
      </w:r>
      <w:r>
        <w:rPr>
          <w:lang w:val="ru-RU"/>
        </w:rPr>
        <w:t>Киоск се може поставити на јавној површини у складу са условима утврђеним овом одлуком и планом локације за киоске. План локације за киоске садржи:</w:t>
      </w:r>
    </w:p>
    <w:p w:rsidR="00FD70E5" w:rsidRDefault="00FD70E5" w:rsidP="00FD70E5">
      <w:pPr>
        <w:jc w:val="both"/>
        <w:rPr>
          <w:lang w:val="ru-RU"/>
        </w:rPr>
      </w:pPr>
      <w:r>
        <w:rPr>
          <w:lang w:val="ru-RU"/>
        </w:rPr>
        <w:t>1. Техничке услове са графичким приказима који поред осталог уређују површину сваке поједине локације за киоск, место за постављање киоска са условима за прикључење на инфраструктуру, (у даљем тексту: локација за киоск),</w:t>
      </w:r>
    </w:p>
    <w:p w:rsidR="00FD70E5" w:rsidRDefault="00FD70E5" w:rsidP="00FD70E5">
      <w:pPr>
        <w:jc w:val="both"/>
        <w:rPr>
          <w:lang w:val="ru-RU"/>
        </w:rPr>
      </w:pPr>
      <w:r>
        <w:rPr>
          <w:lang w:val="ru-RU"/>
        </w:rPr>
        <w:t>2. делатности које се могу обављати у киоску на одређеној локацији,</w:t>
      </w:r>
    </w:p>
    <w:p w:rsidR="00FD70E5" w:rsidRDefault="00FD70E5" w:rsidP="00FD70E5">
      <w:pPr>
        <w:jc w:val="both"/>
        <w:rPr>
          <w:lang w:val="ru-RU"/>
        </w:rPr>
      </w:pPr>
      <w:r>
        <w:rPr>
          <w:lang w:val="ru-RU"/>
        </w:rPr>
        <w:t>3. киосци морају бити једнообразни.</w:t>
      </w:r>
    </w:p>
    <w:p w:rsidR="00FD70E5" w:rsidRDefault="00FD70E5" w:rsidP="00FD70E5">
      <w:pPr>
        <w:jc w:val="both"/>
        <w:rPr>
          <w:lang w:val="ru-RU"/>
        </w:rPr>
      </w:pPr>
    </w:p>
    <w:p w:rsidR="00FD70E5" w:rsidRDefault="00FD70E5" w:rsidP="00FD70E5">
      <w:pPr>
        <w:ind w:firstLine="708"/>
        <w:jc w:val="both"/>
        <w:rPr>
          <w:lang w:val="ru-RU"/>
        </w:rPr>
      </w:pPr>
      <w:r>
        <w:rPr>
          <w:lang w:val="ru-RU"/>
        </w:rPr>
        <w:t>План локације за киоске на јавним површинама доноси Скупштина града Прокупља и објављује се у ,,Службеном листу града Прокупља,,</w:t>
      </w:r>
    </w:p>
    <w:p w:rsidR="00FD70E5" w:rsidRDefault="00FD70E5" w:rsidP="00FD70E5">
      <w:pPr>
        <w:ind w:firstLine="720"/>
        <w:jc w:val="both"/>
        <w:rPr>
          <w:color w:val="FF0000"/>
          <w:lang w:val="sr-Cyrl-CS"/>
        </w:rPr>
      </w:pPr>
      <w:r>
        <w:rPr>
          <w:lang w:val="ru-RU"/>
        </w:rPr>
        <w:t xml:space="preserve">Стручне послове израде плана обављаће на предлог </w:t>
      </w:r>
      <w:r>
        <w:rPr>
          <w:lang w:val="sr-Cyrl-CS"/>
        </w:rPr>
        <w:t xml:space="preserve">Одељења за урбанизам, стамбено-комуналне делатности и грађевинарство града Прокупља, </w:t>
      </w:r>
      <w:r>
        <w:rPr>
          <w:lang w:val="ru-RU"/>
        </w:rPr>
        <w:t>ЈП за урбанизам и уређење града Прокупља, која је дужна да од надлежних јавних и других предузећа прибави сву потребну документацију за израду плана</w:t>
      </w:r>
      <w:r>
        <w:rPr>
          <w:color w:val="FF0000"/>
          <w:lang w:val="ru-RU"/>
        </w:rPr>
        <w:t xml:space="preserve">. </w:t>
      </w:r>
    </w:p>
    <w:p w:rsidR="00FD70E5" w:rsidRDefault="00FD70E5" w:rsidP="00FD70E5">
      <w:pPr>
        <w:jc w:val="center"/>
        <w:rPr>
          <w:lang w:val="sr-Cyrl-CS"/>
        </w:rPr>
      </w:pPr>
    </w:p>
    <w:p w:rsidR="00FD70E5" w:rsidRDefault="00FD70E5" w:rsidP="00FD70E5">
      <w:pPr>
        <w:jc w:val="center"/>
        <w:rPr>
          <w:b/>
          <w:lang w:val="ru-RU"/>
        </w:rPr>
      </w:pPr>
      <w:r>
        <w:rPr>
          <w:b/>
          <w:lang w:val="ru-RU"/>
        </w:rPr>
        <w:t xml:space="preserve">Члан 7. </w:t>
      </w:r>
    </w:p>
    <w:p w:rsidR="00FD70E5" w:rsidRDefault="00FD70E5" w:rsidP="00FD70E5">
      <w:pPr>
        <w:jc w:val="center"/>
        <w:rPr>
          <w:b/>
          <w:lang w:val="ru-RU"/>
        </w:rPr>
      </w:pPr>
    </w:p>
    <w:p w:rsidR="00FD70E5" w:rsidRDefault="00FD70E5" w:rsidP="00FD70E5">
      <w:pPr>
        <w:jc w:val="both"/>
        <w:rPr>
          <w:lang w:val="ru-RU"/>
        </w:rPr>
      </w:pPr>
      <w:r>
        <w:rPr>
          <w:lang w:val="ru-RU"/>
        </w:rPr>
        <w:tab/>
        <w:t xml:space="preserve">Локација за киоск се даје по поступку прикупљања понуда, јавног надметања и непосредном погодбом. </w:t>
      </w:r>
    </w:p>
    <w:p w:rsidR="00FD70E5" w:rsidRDefault="00FD70E5" w:rsidP="00FD70E5">
      <w:pPr>
        <w:jc w:val="center"/>
        <w:rPr>
          <w:b/>
          <w:lang w:val="ru-RU"/>
        </w:rPr>
      </w:pPr>
    </w:p>
    <w:p w:rsidR="00FD70E5" w:rsidRDefault="00FD70E5" w:rsidP="00FD70E5">
      <w:pPr>
        <w:jc w:val="center"/>
        <w:rPr>
          <w:b/>
          <w:lang w:val="ru-RU"/>
        </w:rPr>
      </w:pPr>
      <w:r>
        <w:rPr>
          <w:b/>
          <w:lang w:val="ru-RU"/>
        </w:rPr>
        <w:t>Члан 8.</w:t>
      </w:r>
    </w:p>
    <w:p w:rsidR="00FD70E5" w:rsidRDefault="00FD70E5" w:rsidP="00FD70E5">
      <w:pPr>
        <w:jc w:val="center"/>
        <w:rPr>
          <w:b/>
          <w:lang w:val="ru-RU"/>
        </w:rPr>
      </w:pPr>
    </w:p>
    <w:p w:rsidR="00FD70E5" w:rsidRDefault="00FD70E5" w:rsidP="00FD70E5">
      <w:pPr>
        <w:jc w:val="both"/>
        <w:rPr>
          <w:lang w:val="ru-RU"/>
        </w:rPr>
      </w:pPr>
      <w:r>
        <w:rPr>
          <w:lang w:val="ru-RU"/>
        </w:rPr>
        <w:tab/>
        <w:t xml:space="preserve">Оглас за давање локације за киоск прикупљањем понуда и јавним надметањем расписује Градско веће града Прокупља.          </w:t>
      </w:r>
    </w:p>
    <w:p w:rsidR="00FD70E5" w:rsidRDefault="00FD70E5" w:rsidP="00FD70E5">
      <w:pPr>
        <w:jc w:val="both"/>
        <w:rPr>
          <w:lang w:val="ru-RU"/>
        </w:rPr>
      </w:pPr>
      <w:r>
        <w:rPr>
          <w:lang w:val="ru-RU"/>
        </w:rPr>
        <w:tab/>
        <w:t>Оглас се објављује у средствима информисања и на огласној табли града Прокупља.</w:t>
      </w:r>
    </w:p>
    <w:p w:rsidR="00FD70E5" w:rsidRDefault="00FD70E5" w:rsidP="00FD70E5">
      <w:pPr>
        <w:jc w:val="center"/>
        <w:rPr>
          <w:b/>
          <w:lang w:val="ru-RU"/>
        </w:rPr>
      </w:pPr>
    </w:p>
    <w:p w:rsidR="00FD70E5" w:rsidRDefault="00FD70E5" w:rsidP="00FD70E5">
      <w:pPr>
        <w:jc w:val="center"/>
        <w:rPr>
          <w:b/>
          <w:lang w:val="ru-RU"/>
        </w:rPr>
      </w:pPr>
      <w:r>
        <w:rPr>
          <w:b/>
          <w:lang w:val="ru-RU"/>
        </w:rPr>
        <w:t>Члан 9.</w:t>
      </w:r>
    </w:p>
    <w:p w:rsidR="00FD70E5" w:rsidRDefault="00FD70E5" w:rsidP="00FD70E5">
      <w:pPr>
        <w:jc w:val="center"/>
        <w:rPr>
          <w:b/>
          <w:lang w:val="ru-RU"/>
        </w:rPr>
      </w:pPr>
    </w:p>
    <w:p w:rsidR="00FD70E5" w:rsidRDefault="00FD70E5" w:rsidP="00FD70E5">
      <w:pPr>
        <w:jc w:val="both"/>
        <w:rPr>
          <w:lang w:val="ru-RU"/>
        </w:rPr>
      </w:pPr>
      <w:r>
        <w:rPr>
          <w:lang w:val="ru-RU"/>
        </w:rPr>
        <w:tab/>
        <w:t>Оглас садржи:</w:t>
      </w:r>
    </w:p>
    <w:p w:rsidR="00FD70E5" w:rsidRDefault="00FD70E5" w:rsidP="00FD70E5">
      <w:pPr>
        <w:jc w:val="both"/>
        <w:rPr>
          <w:lang w:val="ru-RU"/>
        </w:rPr>
      </w:pPr>
      <w:r>
        <w:rPr>
          <w:lang w:val="ru-RU"/>
        </w:rPr>
        <w:lastRenderedPageBreak/>
        <w:tab/>
        <w:t>1. назив органа и корисника непокретности која се даје у закуп ( назив закуподавца);</w:t>
      </w:r>
    </w:p>
    <w:p w:rsidR="00FD70E5" w:rsidRDefault="00FD70E5" w:rsidP="00FD70E5">
      <w:pPr>
        <w:jc w:val="both"/>
        <w:rPr>
          <w:lang w:val="ru-RU"/>
        </w:rPr>
      </w:pPr>
      <w:r>
        <w:rPr>
          <w:lang w:val="ru-RU"/>
        </w:rPr>
        <w:tab/>
        <w:t>2. ближе податке о начину давања у закуп непокретности у јавној својини ( јавно надметање или прикупљање писаних понуда);</w:t>
      </w:r>
    </w:p>
    <w:p w:rsidR="00FD70E5" w:rsidRDefault="00FD70E5" w:rsidP="00FD70E5">
      <w:pPr>
        <w:jc w:val="both"/>
        <w:rPr>
          <w:lang w:val="ru-RU"/>
        </w:rPr>
      </w:pPr>
      <w:r>
        <w:rPr>
          <w:lang w:val="ru-RU"/>
        </w:rPr>
        <w:tab/>
        <w:t>3. опис непокретности у јавној својини која се даје у закуп;</w:t>
      </w:r>
    </w:p>
    <w:p w:rsidR="00FD70E5" w:rsidRDefault="00FD70E5" w:rsidP="00FD70E5">
      <w:pPr>
        <w:jc w:val="both"/>
        <w:rPr>
          <w:lang w:val="ru-RU"/>
        </w:rPr>
      </w:pPr>
      <w:r>
        <w:rPr>
          <w:lang w:val="ru-RU"/>
        </w:rPr>
        <w:tab/>
        <w:t>4. услови под којима се непокретност у јавној својини даје у закуп ( рок, трајање закупа итд.);</w:t>
      </w:r>
    </w:p>
    <w:p w:rsidR="00FD70E5" w:rsidRDefault="00FD70E5" w:rsidP="00FD70E5">
      <w:pPr>
        <w:jc w:val="both"/>
        <w:rPr>
          <w:lang w:val="ru-RU"/>
        </w:rPr>
      </w:pPr>
      <w:r>
        <w:rPr>
          <w:lang w:val="ru-RU"/>
        </w:rPr>
        <w:tab/>
        <w:t>5. обавезе закупца у вези са коришћењем непокретности за одређену сврху и намену;</w:t>
      </w:r>
    </w:p>
    <w:p w:rsidR="00FD70E5" w:rsidRDefault="00FD70E5" w:rsidP="00FD70E5">
      <w:pPr>
        <w:jc w:val="both"/>
        <w:rPr>
          <w:lang w:val="ru-RU"/>
        </w:rPr>
      </w:pPr>
      <w:r>
        <w:rPr>
          <w:lang w:val="ru-RU"/>
        </w:rPr>
        <w:tab/>
        <w:t>6. време и место одржавања јавног надметања односно јавног отварања приспелих понуда;</w:t>
      </w:r>
    </w:p>
    <w:p w:rsidR="00FD70E5" w:rsidRDefault="00FD70E5" w:rsidP="00FD70E5">
      <w:pPr>
        <w:jc w:val="both"/>
        <w:rPr>
          <w:lang w:val="ru-RU"/>
        </w:rPr>
      </w:pPr>
      <w:r>
        <w:rPr>
          <w:lang w:val="ru-RU"/>
        </w:rPr>
        <w:tab/>
        <w:t>7. начин, место и време за достављање пријава за учешће у поступку јавног надметања, односно писаних понуда за учешће у поступку прикупљања писаних понуда;</w:t>
      </w:r>
    </w:p>
    <w:p w:rsidR="00FD70E5" w:rsidRDefault="00FD70E5" w:rsidP="00FD70E5">
      <w:pPr>
        <w:jc w:val="both"/>
        <w:rPr>
          <w:lang w:val="ru-RU"/>
        </w:rPr>
      </w:pPr>
      <w:r>
        <w:rPr>
          <w:lang w:val="ru-RU"/>
        </w:rPr>
        <w:tab/>
        <w:t>8. почетну односно најнижу висину закупнине по којој се непокретност у јавној својини може дати у закуп;</w:t>
      </w:r>
    </w:p>
    <w:p w:rsidR="00FD70E5" w:rsidRDefault="00FD70E5" w:rsidP="00FD70E5">
      <w:pPr>
        <w:jc w:val="both"/>
        <w:rPr>
          <w:lang w:val="ru-RU"/>
        </w:rPr>
      </w:pPr>
      <w:r>
        <w:rPr>
          <w:lang w:val="ru-RU"/>
        </w:rPr>
        <w:tab/>
        <w:t>9. висину и начин полагања депозита односно висину и време трајања банкарске гаранције;</w:t>
      </w:r>
    </w:p>
    <w:p w:rsidR="00FD70E5" w:rsidRDefault="00FD70E5" w:rsidP="00FD70E5">
      <w:pPr>
        <w:jc w:val="both"/>
        <w:rPr>
          <w:lang w:val="ru-RU"/>
        </w:rPr>
      </w:pPr>
      <w:r>
        <w:rPr>
          <w:lang w:val="ru-RU"/>
        </w:rPr>
        <w:tab/>
        <w:t>10. рок за повраћај депозита који нису успели на јавном надметању односно прикупљању писаних понуда;</w:t>
      </w:r>
    </w:p>
    <w:p w:rsidR="00FD70E5" w:rsidRDefault="00FD70E5" w:rsidP="00FD70E5">
      <w:pPr>
        <w:jc w:val="both"/>
        <w:rPr>
          <w:lang w:val="ru-RU"/>
        </w:rPr>
      </w:pPr>
      <w:r>
        <w:rPr>
          <w:lang w:val="ru-RU"/>
        </w:rPr>
        <w:tab/>
        <w:t>11. назнаку да се у пријави односно понуди обавезно наводи број рачуна на који ће се извршити повраћај депозита;</w:t>
      </w:r>
    </w:p>
    <w:p w:rsidR="00FD70E5" w:rsidRDefault="00FD70E5" w:rsidP="00FD70E5">
      <w:pPr>
        <w:jc w:val="both"/>
        <w:rPr>
          <w:lang w:val="ru-RU"/>
        </w:rPr>
      </w:pPr>
      <w:r>
        <w:rPr>
          <w:lang w:val="ru-RU"/>
        </w:rPr>
        <w:tab/>
        <w:t xml:space="preserve">12. датум и време разгледања непокретности која се даје у закуп. </w:t>
      </w: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center"/>
        <w:rPr>
          <w:b/>
          <w:lang w:val="ru-RU"/>
        </w:rPr>
      </w:pPr>
      <w:r>
        <w:rPr>
          <w:b/>
          <w:lang w:val="ru-RU"/>
        </w:rPr>
        <w:t>Члан 10.</w:t>
      </w:r>
    </w:p>
    <w:p w:rsidR="00FD70E5" w:rsidRDefault="00FD70E5" w:rsidP="00FD70E5">
      <w:pPr>
        <w:jc w:val="center"/>
        <w:rPr>
          <w:b/>
          <w:lang w:val="ru-RU"/>
        </w:rPr>
      </w:pPr>
    </w:p>
    <w:p w:rsidR="00FD70E5" w:rsidRDefault="00FD70E5" w:rsidP="00FD70E5">
      <w:pPr>
        <w:jc w:val="both"/>
        <w:rPr>
          <w:lang w:val="ru-RU"/>
        </w:rPr>
      </w:pPr>
      <w:r>
        <w:rPr>
          <w:lang w:val="ru-RU"/>
        </w:rPr>
        <w:tab/>
        <w:t>Локација за киоск, тип, површина и делатност која се може обављати у киоску, одређује се у складу са планом локација за киоске на јавним површинама.</w:t>
      </w:r>
    </w:p>
    <w:p w:rsidR="00FD70E5" w:rsidRDefault="00FD70E5" w:rsidP="00FD70E5">
      <w:pPr>
        <w:jc w:val="both"/>
        <w:rPr>
          <w:lang w:val="ru-RU"/>
        </w:rPr>
      </w:pPr>
      <w:r>
        <w:rPr>
          <w:lang w:val="ru-RU"/>
        </w:rPr>
        <w:tab/>
        <w:t>Локација за киоск се даје за време до пет година.</w:t>
      </w:r>
    </w:p>
    <w:p w:rsidR="00FD70E5" w:rsidRDefault="00FD70E5" w:rsidP="00FD70E5">
      <w:pPr>
        <w:jc w:val="both"/>
        <w:rPr>
          <w:lang w:val="ru-RU"/>
        </w:rPr>
      </w:pPr>
      <w:r>
        <w:rPr>
          <w:lang w:val="ru-RU"/>
        </w:rPr>
        <w:tab/>
        <w:t>Почетни износ накнаде и гарантни износ утврђује Градско веће града Прокупља на предлог Комисије за доделу јавног и осталог грађевинског земљишта.</w:t>
      </w:r>
    </w:p>
    <w:p w:rsidR="00FD70E5" w:rsidRDefault="00FD70E5" w:rsidP="00FD70E5">
      <w:pPr>
        <w:jc w:val="both"/>
        <w:rPr>
          <w:lang w:val="ru-RU"/>
        </w:rPr>
      </w:pPr>
      <w:r>
        <w:rPr>
          <w:lang w:val="ru-RU"/>
        </w:rPr>
        <w:tab/>
        <w:t>Обавезна садржина понуде, односно пријаве је: доказ о уплати депозита, износ закупнине која се нуди, за физичка лица: име и презиме, адресу, број личне карте, јмбг, за предузетнике: име и презиме предузетника, адресу, број личне карте, јмбг, назив радње, матични број, за правна лица: назив и седиште, копију решења о упису правног лица у регистар код надлежног органа, као и пуномоћје за лице које заступа подносиоца пријаве.</w:t>
      </w:r>
    </w:p>
    <w:p w:rsidR="00FD70E5" w:rsidRDefault="00FD70E5" w:rsidP="00FD70E5">
      <w:pPr>
        <w:jc w:val="both"/>
        <w:rPr>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11.</w:t>
      </w:r>
    </w:p>
    <w:p w:rsidR="00FD70E5" w:rsidRDefault="00FD70E5" w:rsidP="00FD70E5">
      <w:pPr>
        <w:jc w:val="center"/>
        <w:rPr>
          <w:b/>
          <w:lang w:val="ru-RU"/>
        </w:rPr>
      </w:pPr>
    </w:p>
    <w:p w:rsidR="00FD70E5" w:rsidRDefault="00FD70E5" w:rsidP="00FD70E5">
      <w:pPr>
        <w:jc w:val="both"/>
        <w:rPr>
          <w:lang w:val="ru-RU"/>
        </w:rPr>
      </w:pPr>
      <w:r>
        <w:rPr>
          <w:lang w:val="ru-RU"/>
        </w:rPr>
        <w:tab/>
        <w:t>Поступак по огласу спроводи Комисија за доделу јавног и осталог грађевинског земљишта града Прокупља, коју образује Градоначелник града Прокупља.</w:t>
      </w:r>
    </w:p>
    <w:p w:rsidR="00FD70E5" w:rsidRDefault="00FD70E5" w:rsidP="00FD70E5">
      <w:pPr>
        <w:jc w:val="both"/>
        <w:rPr>
          <w:lang w:val="ru-RU"/>
        </w:rPr>
      </w:pPr>
      <w:r>
        <w:rPr>
          <w:lang w:val="ru-RU"/>
        </w:rPr>
        <w:tab/>
        <w:t xml:space="preserve">Комисију чине председник и четири члана, који имају заменике. </w:t>
      </w: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12.</w:t>
      </w:r>
    </w:p>
    <w:p w:rsidR="00FD70E5" w:rsidRDefault="00FD70E5" w:rsidP="00FD70E5">
      <w:pPr>
        <w:jc w:val="center"/>
        <w:rPr>
          <w:b/>
          <w:lang w:val="ru-RU"/>
        </w:rPr>
      </w:pPr>
    </w:p>
    <w:p w:rsidR="00FD70E5" w:rsidRDefault="00FD70E5" w:rsidP="00FD70E5">
      <w:pPr>
        <w:jc w:val="both"/>
        <w:rPr>
          <w:lang w:val="ru-RU"/>
        </w:rPr>
      </w:pPr>
      <w:r>
        <w:rPr>
          <w:lang w:val="ru-RU"/>
        </w:rPr>
        <w:tab/>
        <w:t>Понуде, односно пријаве за јавно надметање подносе се комисији у затвореној коверти са назнаком: ,,понуда на оглас за локацију за киоск,, односно ,,пријава за јавно надметање за локацију за киоск,,.</w:t>
      </w:r>
    </w:p>
    <w:p w:rsidR="00FD70E5" w:rsidRDefault="00FD70E5" w:rsidP="00FD70E5">
      <w:pPr>
        <w:jc w:val="both"/>
        <w:rPr>
          <w:lang w:val="sr-Latn-RS"/>
        </w:rPr>
      </w:pPr>
      <w:r>
        <w:rPr>
          <w:lang w:val="ru-RU"/>
        </w:rPr>
        <w:tab/>
        <w:t>Крајњи рок за подношење пријаве износи 2 дана пре отварања понуде.</w:t>
      </w:r>
    </w:p>
    <w:p w:rsidR="00FD70E5" w:rsidRPr="00DC6BD5" w:rsidRDefault="00FD70E5" w:rsidP="00FD70E5">
      <w:pPr>
        <w:jc w:val="both"/>
        <w:rPr>
          <w:lang w:val="sr-Latn-RS"/>
        </w:rPr>
      </w:pPr>
    </w:p>
    <w:p w:rsidR="00FD70E5" w:rsidRDefault="00FD70E5" w:rsidP="00FD70E5">
      <w:pPr>
        <w:jc w:val="center"/>
        <w:rPr>
          <w:b/>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13.</w:t>
      </w:r>
    </w:p>
    <w:p w:rsidR="00FD70E5" w:rsidRDefault="00FD70E5" w:rsidP="00FD70E5">
      <w:pPr>
        <w:jc w:val="center"/>
        <w:rPr>
          <w:color w:val="000000"/>
          <w:lang w:val="ru-RU"/>
        </w:rPr>
      </w:pPr>
    </w:p>
    <w:p w:rsidR="00FD70E5" w:rsidRDefault="00FD70E5" w:rsidP="00FD70E5">
      <w:pPr>
        <w:jc w:val="both"/>
        <w:rPr>
          <w:color w:val="000000"/>
          <w:lang w:val="ru-RU"/>
        </w:rPr>
      </w:pPr>
      <w:r>
        <w:rPr>
          <w:color w:val="000000"/>
          <w:lang w:val="ru-RU"/>
        </w:rPr>
        <w:t xml:space="preserve">           О јавном отварању понуда и одржаном јавном надметању комисија води записник.</w:t>
      </w:r>
    </w:p>
    <w:p w:rsidR="00FD70E5" w:rsidRDefault="00FD70E5" w:rsidP="00FD70E5">
      <w:pPr>
        <w:jc w:val="both"/>
        <w:rPr>
          <w:color w:val="000000"/>
          <w:lang w:val="ru-RU"/>
        </w:rPr>
      </w:pPr>
      <w:r>
        <w:rPr>
          <w:color w:val="000000"/>
          <w:lang w:val="ru-RU"/>
        </w:rPr>
        <w:tab/>
        <w:t xml:space="preserve">Неблаговремене, непотпуне и неуредне понуде и пријаве се не разматрају. </w:t>
      </w:r>
    </w:p>
    <w:p w:rsidR="00FD70E5" w:rsidRDefault="00FD70E5" w:rsidP="00FD70E5">
      <w:pPr>
        <w:jc w:val="center"/>
        <w:rPr>
          <w:b/>
          <w:color w:val="000000"/>
          <w:lang w:val="ru-RU"/>
        </w:rPr>
      </w:pPr>
    </w:p>
    <w:p w:rsidR="00FD70E5" w:rsidRDefault="00FD70E5" w:rsidP="00FD70E5">
      <w:pPr>
        <w:jc w:val="center"/>
        <w:rPr>
          <w:b/>
          <w:color w:val="000000"/>
          <w:lang w:val="ru-RU"/>
        </w:rPr>
      </w:pPr>
    </w:p>
    <w:p w:rsidR="00FD70E5" w:rsidRDefault="00FD70E5" w:rsidP="00FD70E5">
      <w:pPr>
        <w:jc w:val="center"/>
        <w:rPr>
          <w:b/>
          <w:lang w:val="ru-RU"/>
        </w:rPr>
      </w:pPr>
      <w:r>
        <w:rPr>
          <w:b/>
          <w:lang w:val="ru-RU"/>
        </w:rPr>
        <w:t xml:space="preserve">Члан 14. </w:t>
      </w:r>
    </w:p>
    <w:p w:rsidR="00FD70E5" w:rsidRDefault="00FD70E5" w:rsidP="00FD70E5">
      <w:pPr>
        <w:jc w:val="center"/>
        <w:rPr>
          <w:b/>
          <w:lang w:val="ru-RU"/>
        </w:rPr>
      </w:pPr>
    </w:p>
    <w:p w:rsidR="00FD70E5" w:rsidRDefault="00FD70E5" w:rsidP="00FD70E5">
      <w:pPr>
        <w:jc w:val="both"/>
        <w:rPr>
          <w:lang w:val="ru-RU"/>
        </w:rPr>
      </w:pPr>
      <w:r>
        <w:rPr>
          <w:lang w:val="ru-RU"/>
        </w:rPr>
        <w:tab/>
        <w:t>У записник са јавног отварања понуда, односно одржавања јавног надметања, комисија уноси посебно за сваку локацију за киоск:</w:t>
      </w:r>
    </w:p>
    <w:p w:rsidR="00FD70E5" w:rsidRDefault="00FD70E5" w:rsidP="00FD70E5">
      <w:pPr>
        <w:jc w:val="both"/>
        <w:rPr>
          <w:lang w:val="ru-RU"/>
        </w:rPr>
      </w:pPr>
      <w:r>
        <w:rPr>
          <w:lang w:val="ru-RU"/>
        </w:rPr>
        <w:tab/>
        <w:t>1. број уредних, потпуних и благовремено поднетих понуда, односно пријава за јавно надметање,</w:t>
      </w:r>
    </w:p>
    <w:p w:rsidR="00FD70E5" w:rsidRDefault="00FD70E5" w:rsidP="00FD70E5">
      <w:pPr>
        <w:jc w:val="both"/>
        <w:rPr>
          <w:lang w:val="ru-RU"/>
        </w:rPr>
      </w:pPr>
      <w:r>
        <w:rPr>
          <w:lang w:val="ru-RU"/>
        </w:rPr>
        <w:tab/>
        <w:t>2. доказ о уплаћеном гарантном износу,</w:t>
      </w:r>
    </w:p>
    <w:p w:rsidR="00FD70E5" w:rsidRDefault="00FD70E5" w:rsidP="00FD70E5">
      <w:pPr>
        <w:jc w:val="both"/>
        <w:rPr>
          <w:lang w:val="ru-RU"/>
        </w:rPr>
      </w:pPr>
      <w:r>
        <w:rPr>
          <w:lang w:val="ru-RU"/>
        </w:rPr>
        <w:tab/>
        <w:t xml:space="preserve">3. понуђени износ накнаде, односно постигнути највећи износ накнаде. </w:t>
      </w:r>
    </w:p>
    <w:p w:rsidR="00FD70E5" w:rsidRDefault="00FD70E5" w:rsidP="00FD70E5">
      <w:pPr>
        <w:jc w:val="center"/>
        <w:rPr>
          <w:b/>
          <w:lang w:val="sr-Cyrl-RS"/>
        </w:rPr>
      </w:pPr>
    </w:p>
    <w:p w:rsidR="00FD70E5" w:rsidRDefault="00FD70E5" w:rsidP="00FD70E5">
      <w:pPr>
        <w:jc w:val="center"/>
        <w:rPr>
          <w:b/>
          <w:lang w:val="sr-Cyrl-RS"/>
        </w:rPr>
      </w:pPr>
    </w:p>
    <w:p w:rsidR="00FD70E5" w:rsidRPr="00ED3DA9" w:rsidRDefault="00FD70E5" w:rsidP="00FD70E5">
      <w:pPr>
        <w:jc w:val="center"/>
        <w:rPr>
          <w:b/>
          <w:lang w:val="sr-Cyrl-RS"/>
        </w:rPr>
      </w:pPr>
    </w:p>
    <w:p w:rsidR="00FD70E5" w:rsidRDefault="00FD70E5" w:rsidP="00FD70E5">
      <w:pPr>
        <w:jc w:val="center"/>
        <w:rPr>
          <w:b/>
          <w:lang w:val="sr-Latn-RS"/>
        </w:rPr>
      </w:pPr>
    </w:p>
    <w:p w:rsidR="00FD70E5" w:rsidRDefault="00FD70E5" w:rsidP="00FD70E5">
      <w:pPr>
        <w:jc w:val="center"/>
        <w:rPr>
          <w:b/>
          <w:lang w:val="ru-RU"/>
        </w:rPr>
      </w:pPr>
      <w:r>
        <w:rPr>
          <w:b/>
          <w:lang w:val="ru-RU"/>
        </w:rPr>
        <w:t>Члан 15.</w:t>
      </w:r>
    </w:p>
    <w:p w:rsidR="00FD70E5" w:rsidRDefault="00FD70E5" w:rsidP="00FD70E5">
      <w:pPr>
        <w:jc w:val="center"/>
        <w:rPr>
          <w:b/>
          <w:lang w:val="ru-RU"/>
        </w:rPr>
      </w:pPr>
    </w:p>
    <w:p w:rsidR="00FD70E5" w:rsidRDefault="00FD70E5" w:rsidP="00FD70E5">
      <w:pPr>
        <w:jc w:val="both"/>
        <w:rPr>
          <w:lang w:val="ru-RU"/>
        </w:rPr>
      </w:pPr>
      <w:r>
        <w:rPr>
          <w:lang w:val="ru-RU"/>
        </w:rPr>
        <w:tab/>
        <w:t>Председник комисије отвара понуде и јавно саопштава садржину сваке понуде.</w:t>
      </w:r>
    </w:p>
    <w:p w:rsidR="00FD70E5" w:rsidRDefault="00FD70E5" w:rsidP="00FD70E5">
      <w:pPr>
        <w:jc w:val="both"/>
        <w:rPr>
          <w:lang w:val="ru-RU"/>
        </w:rPr>
      </w:pPr>
      <w:r>
        <w:rPr>
          <w:lang w:val="ru-RU"/>
        </w:rPr>
        <w:tab/>
        <w:t>Комисија утврђује редослед понуда према висини понуђеног износа накнаде.</w:t>
      </w:r>
    </w:p>
    <w:p w:rsidR="00FD70E5" w:rsidRDefault="00FD70E5" w:rsidP="00FD70E5">
      <w:pPr>
        <w:jc w:val="both"/>
        <w:rPr>
          <w:lang w:val="ru-RU"/>
        </w:rPr>
      </w:pPr>
      <w:r>
        <w:rPr>
          <w:lang w:val="ru-RU"/>
        </w:rPr>
        <w:tab/>
        <w:t>Право на доделу локације за киоск стиче учесник јавног надметања који је понудио највиши износ накнаде.</w:t>
      </w:r>
    </w:p>
    <w:p w:rsidR="00FD70E5" w:rsidRDefault="00FD70E5" w:rsidP="00FD70E5">
      <w:pPr>
        <w:jc w:val="both"/>
        <w:rPr>
          <w:lang w:val="ru-RU"/>
        </w:rPr>
      </w:pPr>
      <w:r>
        <w:rPr>
          <w:lang w:val="ru-RU"/>
        </w:rPr>
        <w:tab/>
        <w:t>Уколико два или више учесника јавног надметања понуде исти износ закупнине, комисија која спроводи поступак позваће учеснике који су понудили исти износ да у року од 3 дана од дана пријема позива доставе нову писмену затворену понуду са увећаним износом закупнине у односу на претходно дату. Комисија ће понуде отворити и утврдити најповољнијег понуђача.</w:t>
      </w:r>
    </w:p>
    <w:p w:rsidR="00FD70E5" w:rsidRDefault="00FD70E5" w:rsidP="00FD70E5">
      <w:pPr>
        <w:jc w:val="both"/>
      </w:pPr>
      <w:r>
        <w:rPr>
          <w:lang w:val="ru-RU"/>
        </w:rPr>
        <w:tab/>
        <w:t>Уколико понуђачи из претходног става овог члана у року од 3 дана не доставе нову понуду, односно  ако доставе понуду са истом висином понуђене закупнине, комисија ће жребом извршити избор најповољнијег понуђача.</w:t>
      </w:r>
    </w:p>
    <w:p w:rsidR="006D6079" w:rsidRPr="006D6079" w:rsidRDefault="006D6079" w:rsidP="00FD70E5">
      <w:pPr>
        <w:jc w:val="both"/>
      </w:pPr>
    </w:p>
    <w:p w:rsidR="00FD70E5" w:rsidRDefault="00FD70E5" w:rsidP="00FD70E5">
      <w:pPr>
        <w:jc w:val="both"/>
        <w:rPr>
          <w:lang w:val="ru-RU"/>
        </w:rPr>
      </w:pPr>
      <w:r>
        <w:rPr>
          <w:lang w:val="ru-RU"/>
        </w:rPr>
        <w:tab/>
      </w:r>
    </w:p>
    <w:p w:rsidR="00FD70E5" w:rsidRDefault="00FD70E5" w:rsidP="00FD70E5">
      <w:pPr>
        <w:jc w:val="center"/>
        <w:rPr>
          <w:b/>
          <w:lang w:val="ru-RU"/>
        </w:rPr>
      </w:pPr>
    </w:p>
    <w:p w:rsidR="00FD70E5" w:rsidRDefault="00FD70E5" w:rsidP="00FD70E5">
      <w:pPr>
        <w:jc w:val="center"/>
        <w:rPr>
          <w:b/>
          <w:lang w:val="ru-RU"/>
        </w:rPr>
      </w:pPr>
      <w:r>
        <w:rPr>
          <w:b/>
          <w:lang w:val="ru-RU"/>
        </w:rPr>
        <w:lastRenderedPageBreak/>
        <w:t>Члан 16.</w:t>
      </w:r>
    </w:p>
    <w:p w:rsidR="00FD70E5" w:rsidRDefault="00FD70E5" w:rsidP="00FD70E5">
      <w:pPr>
        <w:jc w:val="center"/>
        <w:rPr>
          <w:b/>
          <w:lang w:val="ru-RU"/>
        </w:rPr>
      </w:pPr>
    </w:p>
    <w:p w:rsidR="00FD70E5" w:rsidRDefault="00FD70E5" w:rsidP="00FD70E5">
      <w:pPr>
        <w:jc w:val="both"/>
        <w:rPr>
          <w:lang w:val="ru-RU"/>
        </w:rPr>
      </w:pPr>
      <w:r>
        <w:rPr>
          <w:lang w:val="ru-RU"/>
        </w:rPr>
        <w:tab/>
        <w:t>Јавно надметање се може одржати и ако пристигне једна понуда.</w:t>
      </w:r>
    </w:p>
    <w:p w:rsidR="00FD70E5" w:rsidRDefault="00FD70E5" w:rsidP="00FD70E5">
      <w:pPr>
        <w:rPr>
          <w:b/>
          <w:lang w:val="sr-Latn-RS"/>
        </w:rPr>
      </w:pPr>
    </w:p>
    <w:p w:rsidR="00FD70E5" w:rsidRDefault="00FD70E5" w:rsidP="00FD70E5">
      <w:pPr>
        <w:rPr>
          <w:b/>
          <w:lang w:val="sr-Latn-RS"/>
        </w:rPr>
      </w:pPr>
    </w:p>
    <w:p w:rsidR="00FD70E5" w:rsidRDefault="00FD70E5" w:rsidP="00FD70E5">
      <w:pPr>
        <w:jc w:val="center"/>
        <w:rPr>
          <w:b/>
          <w:lang w:val="ru-RU"/>
        </w:rPr>
      </w:pPr>
      <w:r>
        <w:rPr>
          <w:b/>
          <w:lang w:val="ru-RU"/>
        </w:rPr>
        <w:t xml:space="preserve">Члан 17. </w:t>
      </w:r>
    </w:p>
    <w:p w:rsidR="00FD70E5" w:rsidRDefault="00FD70E5" w:rsidP="00FD70E5">
      <w:pPr>
        <w:jc w:val="center"/>
        <w:rPr>
          <w:b/>
          <w:lang w:val="ru-RU"/>
        </w:rPr>
      </w:pPr>
    </w:p>
    <w:p w:rsidR="00FD70E5" w:rsidRDefault="00FD70E5" w:rsidP="00FD70E5">
      <w:pPr>
        <w:jc w:val="both"/>
        <w:rPr>
          <w:lang w:val="ru-RU"/>
        </w:rPr>
      </w:pPr>
      <w:r>
        <w:rPr>
          <w:lang w:val="ru-RU"/>
        </w:rPr>
        <w:tab/>
        <w:t>Јавно надметање се одржава у месту и у време које је одређено огласом.</w:t>
      </w:r>
    </w:p>
    <w:p w:rsidR="00FD70E5" w:rsidRDefault="00FD70E5" w:rsidP="00FD70E5">
      <w:pPr>
        <w:jc w:val="both"/>
        <w:rPr>
          <w:lang w:val="ru-RU"/>
        </w:rPr>
      </w:pPr>
      <w:r>
        <w:rPr>
          <w:lang w:val="ru-RU"/>
        </w:rPr>
        <w:tab/>
        <w:t>Јавно надметање почиње објављивањем почетног износа накнаде за локацију.</w:t>
      </w:r>
    </w:p>
    <w:p w:rsidR="00FD70E5" w:rsidRDefault="00FD70E5" w:rsidP="00FD70E5">
      <w:pPr>
        <w:jc w:val="both"/>
        <w:rPr>
          <w:lang w:val="ru-RU"/>
        </w:rPr>
      </w:pPr>
      <w:r>
        <w:rPr>
          <w:lang w:val="ru-RU"/>
        </w:rPr>
        <w:tab/>
        <w:t>Комисија затим позива учеснике на надметање о висини накнаде.</w:t>
      </w:r>
    </w:p>
    <w:p w:rsidR="00FD70E5" w:rsidRDefault="00FD70E5" w:rsidP="00FD70E5">
      <w:pPr>
        <w:jc w:val="both"/>
        <w:rPr>
          <w:lang w:val="ru-RU"/>
        </w:rPr>
      </w:pPr>
      <w:r>
        <w:rPr>
          <w:lang w:val="ru-RU"/>
        </w:rPr>
        <w:tab/>
        <w:t xml:space="preserve">Учесници јавног надметања, пред комисијом усмено дају своје понуде. </w:t>
      </w:r>
    </w:p>
    <w:p w:rsidR="00FD70E5" w:rsidRDefault="00FD70E5" w:rsidP="00FD70E5">
      <w:pPr>
        <w:jc w:val="both"/>
        <w:rPr>
          <w:lang w:val="ru-RU"/>
        </w:rPr>
      </w:pPr>
      <w:r>
        <w:rPr>
          <w:lang w:val="ru-RU"/>
        </w:rPr>
        <w:tab/>
        <w:t>Јавно надметање се завршава, када се после највећег постигнутог износа, по трећем позиву комисије, не јави учесник јавног надметања са већим износом.</w:t>
      </w:r>
    </w:p>
    <w:p w:rsidR="00FD70E5" w:rsidRDefault="00FD70E5" w:rsidP="00FD70E5">
      <w:pPr>
        <w:jc w:val="both"/>
        <w:rPr>
          <w:lang w:val="sr-Latn-RS"/>
        </w:rPr>
      </w:pPr>
      <w:r>
        <w:rPr>
          <w:lang w:val="ru-RU"/>
        </w:rPr>
        <w:tab/>
        <w:t>Право на доделу локације за киоск стиче учесник јавног надметања који је понудио највећи износ накнаде за локацију.</w:t>
      </w:r>
    </w:p>
    <w:p w:rsidR="00FD70E5" w:rsidRDefault="00FD70E5" w:rsidP="00FD70E5">
      <w:pPr>
        <w:jc w:val="both"/>
        <w:rPr>
          <w:lang w:val="sr-Latn-RS"/>
        </w:rPr>
      </w:pPr>
    </w:p>
    <w:p w:rsidR="00FD70E5" w:rsidRDefault="00FD70E5" w:rsidP="00FD70E5">
      <w:pPr>
        <w:jc w:val="both"/>
        <w:rPr>
          <w:lang w:val="sr-Latn-RS"/>
        </w:rPr>
      </w:pPr>
    </w:p>
    <w:p w:rsidR="00FD70E5" w:rsidRPr="00B57CA5" w:rsidRDefault="00FD70E5" w:rsidP="00FD70E5">
      <w:pPr>
        <w:jc w:val="both"/>
        <w:rPr>
          <w:lang w:val="sr-Latn-RS"/>
        </w:rPr>
      </w:pPr>
    </w:p>
    <w:p w:rsidR="00FD70E5" w:rsidRPr="00ED3DA9" w:rsidRDefault="00FD70E5" w:rsidP="00FD70E5">
      <w:pPr>
        <w:jc w:val="both"/>
        <w:rPr>
          <w:lang w:val="sr-Cyrl-RS"/>
        </w:rPr>
      </w:pPr>
      <w:r>
        <w:rPr>
          <w:lang w:val="ru-RU"/>
        </w:rPr>
        <w:tab/>
      </w:r>
    </w:p>
    <w:p w:rsidR="00FD70E5" w:rsidRDefault="00FD70E5" w:rsidP="00FD70E5">
      <w:pPr>
        <w:jc w:val="center"/>
        <w:rPr>
          <w:b/>
          <w:lang w:val="ru-RU"/>
        </w:rPr>
      </w:pPr>
      <w:r>
        <w:rPr>
          <w:b/>
          <w:lang w:val="ru-RU"/>
        </w:rPr>
        <w:t>Члан 18.</w:t>
      </w:r>
    </w:p>
    <w:p w:rsidR="00FD70E5" w:rsidRDefault="00FD70E5" w:rsidP="00FD70E5">
      <w:pPr>
        <w:jc w:val="center"/>
        <w:rPr>
          <w:lang w:val="ru-RU"/>
        </w:rPr>
      </w:pPr>
    </w:p>
    <w:p w:rsidR="00FD70E5" w:rsidRDefault="00FD70E5" w:rsidP="00FD70E5">
      <w:pPr>
        <w:jc w:val="both"/>
        <w:rPr>
          <w:lang w:val="sr-Latn-RS"/>
        </w:rPr>
      </w:pPr>
      <w:r>
        <w:rPr>
          <w:lang w:val="ru-RU"/>
        </w:rPr>
        <w:tab/>
        <w:t xml:space="preserve">Учеснику јавног надметања коме није додељена локација за киоск враћа се уплаћени гарантни износ у року од 8 дана од дана коначности решења о давању локације за киоск. </w:t>
      </w:r>
    </w:p>
    <w:p w:rsidR="00FD70E5" w:rsidRDefault="00FD70E5" w:rsidP="00FD70E5">
      <w:pPr>
        <w:rPr>
          <w:b/>
          <w:lang w:val="sr-Latn-RS"/>
        </w:rPr>
      </w:pPr>
    </w:p>
    <w:p w:rsidR="00FD70E5" w:rsidRDefault="00FD70E5" w:rsidP="00FD70E5">
      <w:pPr>
        <w:jc w:val="center"/>
        <w:rPr>
          <w:b/>
          <w:lang w:val="ru-RU"/>
        </w:rPr>
      </w:pPr>
      <w:r>
        <w:rPr>
          <w:b/>
          <w:lang w:val="ru-RU"/>
        </w:rPr>
        <w:t>Члан 19.</w:t>
      </w:r>
    </w:p>
    <w:p w:rsidR="00FD70E5" w:rsidRDefault="00FD70E5" w:rsidP="00FD70E5">
      <w:pPr>
        <w:jc w:val="center"/>
        <w:rPr>
          <w:b/>
          <w:lang w:val="ru-RU"/>
        </w:rPr>
      </w:pPr>
    </w:p>
    <w:p w:rsidR="00FD70E5" w:rsidRDefault="00FD70E5" w:rsidP="00FD70E5">
      <w:pPr>
        <w:jc w:val="both"/>
        <w:rPr>
          <w:lang w:val="ru-RU"/>
        </w:rPr>
      </w:pPr>
      <w:r>
        <w:rPr>
          <w:lang w:val="ru-RU"/>
        </w:rPr>
        <w:tab/>
        <w:t xml:space="preserve">Уколико учесник јавног надметања који је стекао право закупа на локацију за киоск одустане од понуде, локација за киоск се додељује следећем учеснику јавног надметања који је понудио највећи износ накнаде. </w:t>
      </w:r>
    </w:p>
    <w:p w:rsidR="00FD70E5" w:rsidRDefault="00FD70E5" w:rsidP="00FD70E5">
      <w:pPr>
        <w:jc w:val="both"/>
        <w:rPr>
          <w:lang w:val="ru-RU"/>
        </w:rPr>
      </w:pPr>
      <w:r>
        <w:rPr>
          <w:lang w:val="ru-RU"/>
        </w:rPr>
        <w:tab/>
        <w:t>Учесник јавног надметања који је одустао од понуде нема права на повраћај гарантног износа.</w:t>
      </w:r>
    </w:p>
    <w:p w:rsidR="00FD70E5" w:rsidRDefault="00FD70E5" w:rsidP="00FD70E5">
      <w:pPr>
        <w:jc w:val="both"/>
        <w:rPr>
          <w:lang w:val="ru-RU"/>
        </w:rPr>
      </w:pPr>
      <w:r>
        <w:rPr>
          <w:lang w:val="ru-RU"/>
        </w:rPr>
        <w:tab/>
        <w:t xml:space="preserve">Обавештење о резултатима огласа истиче се на огласној табли Градске управе. </w:t>
      </w:r>
    </w:p>
    <w:p w:rsidR="00FD70E5" w:rsidRDefault="00FD70E5" w:rsidP="00FD70E5">
      <w:pPr>
        <w:rPr>
          <w:b/>
          <w:lang w:val="sr-Cyrl-RS"/>
        </w:rPr>
      </w:pPr>
    </w:p>
    <w:p w:rsidR="00FD70E5" w:rsidRPr="005B245C" w:rsidRDefault="00FD70E5" w:rsidP="00FD70E5">
      <w:pPr>
        <w:rPr>
          <w:b/>
          <w:lang w:val="sr-Cyrl-RS"/>
        </w:rPr>
      </w:pPr>
    </w:p>
    <w:p w:rsidR="00FD70E5" w:rsidRDefault="00FD70E5" w:rsidP="00FD70E5">
      <w:pPr>
        <w:jc w:val="center"/>
        <w:rPr>
          <w:b/>
          <w:lang w:val="ru-RU"/>
        </w:rPr>
      </w:pPr>
      <w:r>
        <w:rPr>
          <w:b/>
          <w:lang w:val="ru-RU"/>
        </w:rPr>
        <w:t>Члан 20.</w:t>
      </w:r>
    </w:p>
    <w:p w:rsidR="00FD70E5" w:rsidRDefault="00FD70E5" w:rsidP="00FD70E5">
      <w:pPr>
        <w:jc w:val="center"/>
        <w:rPr>
          <w:b/>
          <w:lang w:val="ru-RU"/>
        </w:rPr>
      </w:pPr>
    </w:p>
    <w:p w:rsidR="00FD70E5" w:rsidRDefault="00FD70E5" w:rsidP="00FD70E5">
      <w:pPr>
        <w:jc w:val="both"/>
        <w:rPr>
          <w:lang w:val="ru-RU"/>
        </w:rPr>
      </w:pPr>
      <w:r>
        <w:rPr>
          <w:lang w:val="ru-RU"/>
        </w:rPr>
        <w:tab/>
        <w:t>На основу предлога комисије, Градско веће града Прокупља  доноси решење о давању локације за киоск.</w:t>
      </w:r>
    </w:p>
    <w:p w:rsidR="00FD70E5" w:rsidRDefault="00FD70E5" w:rsidP="00FD70E5">
      <w:pPr>
        <w:jc w:val="both"/>
        <w:rPr>
          <w:lang w:val="ru-RU"/>
        </w:rPr>
      </w:pPr>
    </w:p>
    <w:p w:rsidR="00FD70E5" w:rsidRPr="00C10629" w:rsidRDefault="00FD70E5" w:rsidP="00FD70E5">
      <w:pPr>
        <w:jc w:val="both"/>
        <w:rPr>
          <w:lang w:val="ru-RU"/>
        </w:rPr>
      </w:pPr>
    </w:p>
    <w:p w:rsidR="00FD70E5" w:rsidRDefault="00FD70E5" w:rsidP="00FD70E5">
      <w:pPr>
        <w:jc w:val="center"/>
        <w:rPr>
          <w:b/>
          <w:lang w:val="ru-RU"/>
        </w:rPr>
      </w:pPr>
      <w:r>
        <w:rPr>
          <w:b/>
          <w:lang w:val="ru-RU"/>
        </w:rPr>
        <w:t>Члан 21.</w:t>
      </w:r>
    </w:p>
    <w:p w:rsidR="00FD70E5" w:rsidRDefault="00FD70E5" w:rsidP="00FD70E5">
      <w:pPr>
        <w:jc w:val="center"/>
        <w:rPr>
          <w:lang w:val="ru-RU"/>
        </w:rPr>
      </w:pPr>
    </w:p>
    <w:p w:rsidR="00FD70E5" w:rsidRDefault="00FD70E5" w:rsidP="00FD70E5">
      <w:pPr>
        <w:jc w:val="both"/>
        <w:rPr>
          <w:lang w:val="ru-RU"/>
        </w:rPr>
      </w:pPr>
      <w:r>
        <w:rPr>
          <w:lang w:val="ru-RU"/>
        </w:rPr>
        <w:tab/>
        <w:t>Учесник јавног надметања коме је коначним решењем дата локација за киоск дужан је да у року од три дана од дана пријема решења закључи уговор о коришћењу локације.</w:t>
      </w:r>
    </w:p>
    <w:p w:rsidR="00FD70E5" w:rsidRDefault="00FD70E5" w:rsidP="00FD70E5">
      <w:pPr>
        <w:jc w:val="both"/>
        <w:rPr>
          <w:lang w:val="ru-RU"/>
        </w:rPr>
      </w:pPr>
      <w:r>
        <w:rPr>
          <w:lang w:val="ru-RU"/>
        </w:rPr>
        <w:lastRenderedPageBreak/>
        <w:tab/>
        <w:t>Уговор о коришћењу локације у име града закључује Градоначелник града Прокупља, или лице које он овласти.</w:t>
      </w:r>
    </w:p>
    <w:p w:rsidR="00FD70E5" w:rsidRDefault="00FD70E5" w:rsidP="00FD70E5">
      <w:pPr>
        <w:jc w:val="both"/>
        <w:rPr>
          <w:lang w:val="ru-RU"/>
        </w:rPr>
      </w:pPr>
      <w:r>
        <w:rPr>
          <w:lang w:val="ru-RU"/>
        </w:rPr>
        <w:tab/>
        <w:t xml:space="preserve">Уговор о коришћењу локације садржи: уговорне стране, датум и место закључења уговора, податке о локацији, време коришћења локације, висину накнаде за коришћење локације, рок и начин њеног плаћања, средства обезбеђења плаћања, обавезе и права лица које је добило локацију да поднесе захтев за одобрење за постављање киоска и могућност продужења важности одобрења, одредбе о случајевима за раскид уговора. </w:t>
      </w:r>
    </w:p>
    <w:p w:rsidR="00FD70E5" w:rsidRDefault="00FD70E5" w:rsidP="00FD70E5">
      <w:pPr>
        <w:jc w:val="center"/>
        <w:rPr>
          <w:b/>
          <w:lang w:val="ru-RU"/>
        </w:rPr>
      </w:pPr>
    </w:p>
    <w:p w:rsidR="00FD70E5" w:rsidRDefault="00FD70E5" w:rsidP="00FD70E5">
      <w:pPr>
        <w:rPr>
          <w:b/>
          <w:lang w:val="ru-RU"/>
        </w:rPr>
      </w:pPr>
    </w:p>
    <w:p w:rsidR="00FD70E5" w:rsidRDefault="00FD70E5" w:rsidP="00FD70E5">
      <w:pPr>
        <w:jc w:val="center"/>
        <w:rPr>
          <w:b/>
          <w:lang w:val="ru-RU"/>
        </w:rPr>
      </w:pPr>
      <w:r>
        <w:rPr>
          <w:b/>
          <w:lang w:val="ru-RU"/>
        </w:rPr>
        <w:t>Члан 22.</w:t>
      </w:r>
    </w:p>
    <w:p w:rsidR="00FD70E5" w:rsidRDefault="00FD70E5" w:rsidP="00FD70E5">
      <w:pPr>
        <w:jc w:val="center"/>
        <w:rPr>
          <w:b/>
          <w:lang w:val="ru-RU"/>
        </w:rPr>
      </w:pPr>
    </w:p>
    <w:p w:rsidR="00FD70E5" w:rsidRDefault="00FD70E5" w:rsidP="00FD70E5">
      <w:pPr>
        <w:jc w:val="both"/>
        <w:rPr>
          <w:lang w:val="ru-RU"/>
        </w:rPr>
      </w:pPr>
      <w:r>
        <w:rPr>
          <w:lang w:val="ru-RU"/>
        </w:rPr>
        <w:tab/>
        <w:t>Уколико лице које је добило локацију, у прописаном року не закључи уговор, губи право на локацију за киоск и право на повраћај гарантног износа.</w:t>
      </w:r>
    </w:p>
    <w:p w:rsidR="00FD70E5" w:rsidRPr="00BC5B75" w:rsidRDefault="00FD70E5" w:rsidP="00FD70E5">
      <w:pPr>
        <w:jc w:val="both"/>
        <w:rPr>
          <w:lang w:val="ru-RU"/>
        </w:rPr>
      </w:pPr>
      <w:r>
        <w:rPr>
          <w:lang w:val="ru-RU"/>
        </w:rPr>
        <w:tab/>
        <w:t xml:space="preserve"> </w:t>
      </w:r>
    </w:p>
    <w:p w:rsidR="00FD70E5" w:rsidRDefault="00FD70E5" w:rsidP="00FD70E5">
      <w:pPr>
        <w:jc w:val="both"/>
        <w:rPr>
          <w:lang w:val="sr-Latn-RS"/>
        </w:rPr>
      </w:pPr>
    </w:p>
    <w:p w:rsidR="00FD70E5" w:rsidRPr="00681D21" w:rsidRDefault="00FD70E5" w:rsidP="00FD70E5">
      <w:pPr>
        <w:jc w:val="center"/>
        <w:rPr>
          <w:b/>
          <w:lang w:val="ru-RU"/>
        </w:rPr>
      </w:pPr>
      <w:r>
        <w:rPr>
          <w:b/>
          <w:lang w:val="ru-RU"/>
        </w:rPr>
        <w:t>Члан 23.</w:t>
      </w:r>
    </w:p>
    <w:p w:rsidR="00FD70E5" w:rsidRPr="00681D21" w:rsidRDefault="00FD70E5" w:rsidP="00FD70E5">
      <w:pPr>
        <w:rPr>
          <w:b/>
          <w:lang w:val="sr-Cyrl-RS"/>
        </w:rPr>
      </w:pPr>
    </w:p>
    <w:p w:rsidR="00FD70E5" w:rsidRDefault="00FD70E5" w:rsidP="00FD70E5">
      <w:pPr>
        <w:jc w:val="both"/>
        <w:rPr>
          <w:lang w:val="sr-Latn-RS"/>
        </w:rPr>
      </w:pPr>
      <w:r>
        <w:rPr>
          <w:lang w:val="ru-RU"/>
        </w:rPr>
        <w:tab/>
        <w:t xml:space="preserve">Уговор о коришћењу локације може се раскинути уколико лице коме је издато одоборење за постављање киоска не поднесе захтев за продужење важности одобрења  најкасније у року од 30 дана пре истека важности одобрења, уколико у року од </w:t>
      </w:r>
      <w:r>
        <w:rPr>
          <w:u w:val="single"/>
          <w:lang w:val="ru-RU"/>
        </w:rPr>
        <w:t>3 месеца</w:t>
      </w:r>
      <w:r>
        <w:rPr>
          <w:lang w:val="ru-RU"/>
        </w:rPr>
        <w:t xml:space="preserve"> не измири обавезе из уговора, и у случајевима прописаним овом Одлуком за престанак важења одобрења за постављање киоска.</w:t>
      </w:r>
    </w:p>
    <w:p w:rsidR="00FD70E5" w:rsidRPr="00B57CA5" w:rsidRDefault="00FD70E5" w:rsidP="00FD70E5">
      <w:pPr>
        <w:jc w:val="both"/>
        <w:rPr>
          <w:color w:val="FF0000"/>
          <w:lang w:val="sr-Latn-RS"/>
        </w:rPr>
      </w:pPr>
    </w:p>
    <w:p w:rsidR="00FD70E5" w:rsidRDefault="00FD70E5" w:rsidP="00FD70E5">
      <w:pPr>
        <w:jc w:val="center"/>
        <w:rPr>
          <w:b/>
          <w:lang w:val="sr-Latn-RS"/>
        </w:rPr>
      </w:pPr>
    </w:p>
    <w:p w:rsidR="00FD70E5" w:rsidRDefault="00FD70E5" w:rsidP="00FD70E5">
      <w:pPr>
        <w:jc w:val="center"/>
        <w:rPr>
          <w:b/>
          <w:lang w:val="ru-RU"/>
        </w:rPr>
      </w:pPr>
      <w:r>
        <w:rPr>
          <w:b/>
          <w:lang w:val="ru-RU"/>
        </w:rPr>
        <w:t>Члан 24.</w:t>
      </w:r>
    </w:p>
    <w:p w:rsidR="00FD70E5" w:rsidRDefault="00FD70E5" w:rsidP="00FD70E5">
      <w:pPr>
        <w:jc w:val="center"/>
        <w:rPr>
          <w:b/>
          <w:lang w:val="ru-RU"/>
        </w:rPr>
      </w:pPr>
    </w:p>
    <w:p w:rsidR="00FD70E5" w:rsidRDefault="00FD70E5" w:rsidP="00FD70E5">
      <w:pPr>
        <w:jc w:val="both"/>
        <w:rPr>
          <w:lang w:val="ru-RU"/>
        </w:rPr>
      </w:pPr>
      <w:r>
        <w:rPr>
          <w:lang w:val="ru-RU"/>
        </w:rPr>
        <w:tab/>
        <w:t xml:space="preserve"> Када ни после четири и више спроведена поступка јавног оглашавања,   локација није дата у закуп, надлежни орган ће непокретност дати у закуп непосредном погодбом.</w:t>
      </w:r>
    </w:p>
    <w:p w:rsidR="00FD70E5" w:rsidRDefault="00FD70E5" w:rsidP="00FD70E5">
      <w:pPr>
        <w:jc w:val="both"/>
        <w:rPr>
          <w:lang w:val="ru-RU"/>
        </w:rPr>
      </w:pPr>
    </w:p>
    <w:p w:rsidR="00FD70E5" w:rsidRDefault="00FD70E5" w:rsidP="00FD70E5">
      <w:pPr>
        <w:jc w:val="center"/>
        <w:rPr>
          <w:b/>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25.</w:t>
      </w:r>
    </w:p>
    <w:p w:rsidR="00FD70E5" w:rsidRDefault="00FD70E5" w:rsidP="00FD70E5">
      <w:pPr>
        <w:jc w:val="center"/>
        <w:rPr>
          <w:b/>
          <w:lang w:val="ru-RU"/>
        </w:rPr>
      </w:pPr>
    </w:p>
    <w:p w:rsidR="00FD70E5" w:rsidRDefault="00FD70E5" w:rsidP="00FD70E5">
      <w:pPr>
        <w:jc w:val="both"/>
        <w:rPr>
          <w:lang w:val="ru-RU"/>
        </w:rPr>
      </w:pPr>
      <w:r>
        <w:rPr>
          <w:lang w:val="ru-RU"/>
        </w:rPr>
        <w:tab/>
        <w:t xml:space="preserve">На основу коначног решења о давању локације за киоск и закљученог уговора, </w:t>
      </w:r>
      <w:r>
        <w:rPr>
          <w:lang w:val="sr-Cyrl-CS"/>
        </w:rPr>
        <w:t xml:space="preserve">Одељење за урбанизам, стамбено-комуналне делатности и грађевинарство </w:t>
      </w:r>
      <w:r>
        <w:rPr>
          <w:lang w:val="ru-RU"/>
        </w:rPr>
        <w:t>издаје одобрење за постављање киоска са роком важења од једне године и могућношћу продуживања важности до истека времена одређеног решењем о локацији  за киоске.</w:t>
      </w:r>
    </w:p>
    <w:p w:rsidR="00FD70E5" w:rsidRDefault="00FD70E5" w:rsidP="00FD70E5">
      <w:pPr>
        <w:jc w:val="both"/>
        <w:rPr>
          <w:lang w:val="ru-RU"/>
        </w:rPr>
      </w:pPr>
      <w:r>
        <w:rPr>
          <w:lang w:val="ru-RU"/>
        </w:rPr>
        <w:tab/>
        <w:t xml:space="preserve">Одобрење се издаје на захтев лица које је добило локацију за киоск. </w:t>
      </w:r>
    </w:p>
    <w:p w:rsidR="00FD70E5" w:rsidRDefault="00FD70E5" w:rsidP="00FD70E5">
      <w:pPr>
        <w:jc w:val="both"/>
        <w:rPr>
          <w:lang w:val="ru-RU"/>
        </w:rPr>
      </w:pPr>
      <w:r>
        <w:rPr>
          <w:lang w:val="ru-RU"/>
        </w:rPr>
        <w:tab/>
        <w:t>Лице коме је издато одобрење за локацију за киоск и које је закључило уговор о закупу не може исту издати у подзакуп.</w:t>
      </w:r>
    </w:p>
    <w:p w:rsidR="00FD70E5" w:rsidRDefault="00FD70E5" w:rsidP="00FD70E5">
      <w:pPr>
        <w:jc w:val="center"/>
        <w:rPr>
          <w:lang w:val="sr-Latn-RS"/>
        </w:rPr>
      </w:pPr>
    </w:p>
    <w:p w:rsidR="00FD70E5" w:rsidRPr="005B245C" w:rsidRDefault="00FD70E5" w:rsidP="00FD70E5">
      <w:pPr>
        <w:rPr>
          <w:lang w:val="sr-Cyrl-RS"/>
        </w:rPr>
      </w:pPr>
    </w:p>
    <w:p w:rsidR="00FD70E5" w:rsidRDefault="00FD70E5" w:rsidP="00FD70E5">
      <w:pPr>
        <w:jc w:val="center"/>
        <w:rPr>
          <w:b/>
          <w:lang w:val="ru-RU"/>
        </w:rPr>
      </w:pPr>
      <w:r>
        <w:rPr>
          <w:b/>
          <w:lang w:val="ru-RU"/>
        </w:rPr>
        <w:t>Члан 26.</w:t>
      </w:r>
    </w:p>
    <w:p w:rsidR="00FD70E5" w:rsidRDefault="00FD70E5" w:rsidP="00FD70E5">
      <w:pPr>
        <w:jc w:val="center"/>
        <w:rPr>
          <w:b/>
          <w:lang w:val="ru-RU"/>
        </w:rPr>
      </w:pPr>
    </w:p>
    <w:p w:rsidR="00FD70E5" w:rsidRPr="00C10629" w:rsidRDefault="00FD70E5" w:rsidP="00FD70E5">
      <w:pPr>
        <w:jc w:val="both"/>
        <w:rPr>
          <w:lang w:val="ru-RU"/>
        </w:rPr>
      </w:pPr>
      <w:r>
        <w:rPr>
          <w:lang w:val="ru-RU"/>
        </w:rPr>
        <w:tab/>
        <w:t xml:space="preserve">У случају када корисник локације престане да обавља делатност у киоску, због одласка у пензију, као и у случају смрти корисника локације, до истека </w:t>
      </w:r>
      <w:r>
        <w:rPr>
          <w:lang w:val="ru-RU"/>
        </w:rPr>
        <w:lastRenderedPageBreak/>
        <w:t>важности локације за киоск, решење за постављање киоска и решење за привремено коришћење локације,  може се издати члановима уже породице.</w:t>
      </w:r>
    </w:p>
    <w:p w:rsidR="00FD70E5" w:rsidRDefault="00FD70E5" w:rsidP="00FD70E5">
      <w:pPr>
        <w:jc w:val="center"/>
        <w:rPr>
          <w:b/>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27.</w:t>
      </w:r>
    </w:p>
    <w:p w:rsidR="00FD70E5" w:rsidRDefault="00FD70E5" w:rsidP="00FD70E5">
      <w:pPr>
        <w:jc w:val="center"/>
        <w:rPr>
          <w:b/>
          <w:lang w:val="ru-RU"/>
        </w:rPr>
      </w:pPr>
    </w:p>
    <w:p w:rsidR="00FD70E5" w:rsidRDefault="00FD70E5" w:rsidP="00FD70E5">
      <w:pPr>
        <w:jc w:val="both"/>
        <w:rPr>
          <w:lang w:val="ru-RU"/>
        </w:rPr>
      </w:pPr>
      <w:r>
        <w:rPr>
          <w:lang w:val="ru-RU"/>
        </w:rPr>
        <w:tab/>
        <w:t>Киоск се може поставити на локацији утврђеној овом Одлуком и на јавним површинама које су дате на коришћење и управљање другим правним лицима, под условом да надлежни орган у правном лицу спроведе поступак давања локације за киоск у складу са својим актима или посебним прописима.</w:t>
      </w:r>
    </w:p>
    <w:p w:rsidR="00FD70E5" w:rsidRDefault="00FD70E5" w:rsidP="00FD70E5">
      <w:pPr>
        <w:jc w:val="center"/>
        <w:rPr>
          <w:b/>
          <w:lang w:val="sr-Cyrl-RS"/>
        </w:rPr>
      </w:pPr>
    </w:p>
    <w:p w:rsidR="00FD70E5" w:rsidRDefault="00FD70E5" w:rsidP="00FD70E5">
      <w:pPr>
        <w:jc w:val="center"/>
        <w:rPr>
          <w:b/>
          <w:lang w:val="sr-Cyrl-RS"/>
        </w:rPr>
      </w:pPr>
    </w:p>
    <w:p w:rsidR="00FD70E5" w:rsidRDefault="00FD70E5" w:rsidP="00FD70E5">
      <w:pPr>
        <w:jc w:val="center"/>
        <w:rPr>
          <w:b/>
          <w:lang w:val="ru-RU"/>
        </w:rPr>
      </w:pPr>
      <w:r>
        <w:rPr>
          <w:b/>
          <w:lang w:val="ru-RU"/>
        </w:rPr>
        <w:t>Члан 28.</w:t>
      </w:r>
    </w:p>
    <w:p w:rsidR="00FD70E5" w:rsidRDefault="00FD70E5" w:rsidP="00FD70E5">
      <w:pPr>
        <w:jc w:val="center"/>
        <w:rPr>
          <w:b/>
          <w:lang w:val="sr-Latn-RS"/>
        </w:rPr>
      </w:pPr>
    </w:p>
    <w:p w:rsidR="00FD70E5" w:rsidRDefault="00FD70E5" w:rsidP="00FD70E5">
      <w:pPr>
        <w:jc w:val="center"/>
        <w:rPr>
          <w:b/>
          <w:lang w:val="sr-Latn-RS"/>
        </w:rPr>
      </w:pPr>
    </w:p>
    <w:p w:rsidR="00FD70E5" w:rsidRDefault="00FD70E5" w:rsidP="00FD70E5">
      <w:pPr>
        <w:jc w:val="both"/>
        <w:rPr>
          <w:lang w:val="sr-Cyrl-CS"/>
        </w:rPr>
      </w:pPr>
      <w:r>
        <w:rPr>
          <w:lang w:val="ru-RU"/>
        </w:rPr>
        <w:tab/>
        <w:t xml:space="preserve">Одобрење за постављање киоска у сеоским насељима и другим подручјима града за које не постоји план, а за који је </w:t>
      </w:r>
      <w:r>
        <w:rPr>
          <w:lang w:val="sr-Cyrl-CS"/>
        </w:rPr>
        <w:t xml:space="preserve">Одељење за урбанизам, стамбено-комуналне делатности и грађевинарство града Прокупља </w:t>
      </w:r>
      <w:r>
        <w:rPr>
          <w:lang w:val="ru-RU"/>
        </w:rPr>
        <w:t>одредило локацију по појединачно израђеним урбанистичко техничким условима, локација се издаје путем лицитације.</w:t>
      </w:r>
    </w:p>
    <w:p w:rsidR="00FD70E5" w:rsidRDefault="00FD70E5" w:rsidP="00FD70E5">
      <w:pPr>
        <w:jc w:val="both"/>
        <w:rPr>
          <w:lang w:val="sr-Latn-RS"/>
        </w:rPr>
      </w:pPr>
      <w:r>
        <w:rPr>
          <w:lang w:val="ru-RU"/>
        </w:rPr>
        <w:tab/>
        <w:t xml:space="preserve">Одобрење за постављање киоска на јавним површинама које су дате на коришћење и управљање другим правним лицима издаје </w:t>
      </w:r>
      <w:r>
        <w:rPr>
          <w:lang w:val="sr-Cyrl-CS"/>
        </w:rPr>
        <w:t xml:space="preserve">Одељење за урбанизам, стамбено-комуналне делатности и грађевинарство </w:t>
      </w:r>
      <w:r>
        <w:rPr>
          <w:lang w:val="ru-RU"/>
        </w:rPr>
        <w:t xml:space="preserve">на основу акта о додели локације за киоск надлежног органа тог правног лица. </w:t>
      </w:r>
    </w:p>
    <w:p w:rsidR="00FD70E5" w:rsidRDefault="00FD70E5" w:rsidP="00FD70E5">
      <w:pPr>
        <w:jc w:val="both"/>
        <w:rPr>
          <w:lang w:val="sr-Latn-RS"/>
        </w:rPr>
      </w:pPr>
    </w:p>
    <w:p w:rsidR="00FD70E5" w:rsidRPr="00DC6BD5" w:rsidRDefault="00FD70E5" w:rsidP="00FD70E5">
      <w:pPr>
        <w:jc w:val="both"/>
        <w:rPr>
          <w:lang w:val="sr-Latn-RS"/>
        </w:rPr>
      </w:pPr>
    </w:p>
    <w:p w:rsidR="00FD70E5" w:rsidRPr="00ED3DA9" w:rsidRDefault="00FD70E5" w:rsidP="00FD70E5">
      <w:pPr>
        <w:rPr>
          <w:b/>
          <w:lang w:val="sr-Cyrl-RS"/>
        </w:rPr>
      </w:pPr>
    </w:p>
    <w:p w:rsidR="00FD70E5" w:rsidRDefault="00FD70E5" w:rsidP="00FD70E5">
      <w:pPr>
        <w:jc w:val="center"/>
        <w:rPr>
          <w:b/>
          <w:lang w:val="ru-RU"/>
        </w:rPr>
      </w:pPr>
      <w:r>
        <w:rPr>
          <w:b/>
          <w:lang w:val="ru-RU"/>
        </w:rPr>
        <w:t>Члан 29.</w:t>
      </w:r>
    </w:p>
    <w:p w:rsidR="00FD70E5" w:rsidRDefault="00FD70E5" w:rsidP="00FD70E5">
      <w:pPr>
        <w:jc w:val="center"/>
        <w:rPr>
          <w:b/>
          <w:lang w:val="ru-RU"/>
        </w:rPr>
      </w:pPr>
    </w:p>
    <w:p w:rsidR="00FD70E5" w:rsidRDefault="00FD70E5" w:rsidP="00FD70E5">
      <w:pPr>
        <w:jc w:val="both"/>
        <w:rPr>
          <w:lang w:val="ru-RU"/>
        </w:rPr>
      </w:pPr>
      <w:r>
        <w:rPr>
          <w:lang w:val="ru-RU"/>
        </w:rPr>
        <w:tab/>
        <w:t xml:space="preserve">Лице коме је издато одобрење за постављање киоска је дужно да постави киоск у складу са условима из одобрења и да киоск користи за обављање делатности за које је издато одобрење. </w:t>
      </w:r>
    </w:p>
    <w:p w:rsidR="00FD70E5" w:rsidRDefault="00FD70E5" w:rsidP="00FD70E5">
      <w:pPr>
        <w:jc w:val="center"/>
        <w:rPr>
          <w:b/>
          <w:lang w:val="sr-Cyrl-RS"/>
        </w:rPr>
      </w:pPr>
    </w:p>
    <w:p w:rsidR="00FD70E5" w:rsidRDefault="00FD70E5" w:rsidP="00FD70E5">
      <w:pPr>
        <w:jc w:val="center"/>
        <w:rPr>
          <w:b/>
          <w:lang w:val="ru-RU"/>
        </w:rPr>
      </w:pPr>
      <w:r>
        <w:rPr>
          <w:b/>
          <w:lang w:val="ru-RU"/>
        </w:rPr>
        <w:t>Члан 30.</w:t>
      </w:r>
    </w:p>
    <w:p w:rsidR="00FD70E5" w:rsidRDefault="00FD70E5" w:rsidP="00FD70E5">
      <w:pPr>
        <w:jc w:val="center"/>
        <w:rPr>
          <w:b/>
          <w:lang w:val="ru-RU"/>
        </w:rPr>
      </w:pPr>
    </w:p>
    <w:p w:rsidR="00FD70E5" w:rsidRDefault="00FD70E5" w:rsidP="00FD70E5">
      <w:pPr>
        <w:jc w:val="both"/>
        <w:rPr>
          <w:lang w:val="ru-RU"/>
        </w:rPr>
      </w:pPr>
      <w:r>
        <w:rPr>
          <w:lang w:val="ru-RU"/>
        </w:rPr>
        <w:tab/>
        <w:t>Одобрење за постављање киоска престаје да важи:</w:t>
      </w:r>
    </w:p>
    <w:p w:rsidR="00FD70E5" w:rsidRDefault="00FD70E5" w:rsidP="00FD70E5">
      <w:pPr>
        <w:jc w:val="both"/>
        <w:rPr>
          <w:lang w:val="ru-RU"/>
        </w:rPr>
      </w:pPr>
      <w:r>
        <w:rPr>
          <w:lang w:val="ru-RU"/>
        </w:rPr>
        <w:tab/>
        <w:t>1. истеком времена за које је издато,</w:t>
      </w:r>
    </w:p>
    <w:p w:rsidR="00FD70E5" w:rsidRDefault="00FD70E5" w:rsidP="00FD70E5">
      <w:pPr>
        <w:jc w:val="both"/>
        <w:rPr>
          <w:lang w:val="ru-RU"/>
        </w:rPr>
      </w:pPr>
      <w:r>
        <w:rPr>
          <w:lang w:val="ru-RU"/>
        </w:rPr>
        <w:tab/>
        <w:t>2. ако се киоск не постави у року од 30 дана од дана пријема одобрења,</w:t>
      </w:r>
    </w:p>
    <w:p w:rsidR="00FD70E5" w:rsidRDefault="00FD70E5" w:rsidP="00FD70E5">
      <w:pPr>
        <w:jc w:val="both"/>
        <w:rPr>
          <w:lang w:val="ru-RU"/>
        </w:rPr>
      </w:pPr>
      <w:r>
        <w:rPr>
          <w:lang w:val="ru-RU"/>
        </w:rPr>
        <w:tab/>
        <w:t xml:space="preserve">3. ако се не обавља делатност у киоску дуже од месец дана, изузев у случајевима привремене одјаве. </w:t>
      </w:r>
    </w:p>
    <w:p w:rsidR="00FD70E5" w:rsidRDefault="00FD70E5" w:rsidP="00FD70E5">
      <w:pPr>
        <w:jc w:val="center"/>
        <w:rPr>
          <w:b/>
          <w:lang w:val="ru-RU"/>
        </w:rPr>
      </w:pPr>
    </w:p>
    <w:p w:rsidR="00FD70E5" w:rsidRDefault="00FD70E5" w:rsidP="00FD70E5">
      <w:pPr>
        <w:jc w:val="center"/>
        <w:rPr>
          <w:b/>
          <w:lang w:val="ru-RU"/>
        </w:rPr>
      </w:pPr>
      <w:r>
        <w:rPr>
          <w:b/>
          <w:lang w:val="ru-RU"/>
        </w:rPr>
        <w:t>Члан 31.</w:t>
      </w:r>
    </w:p>
    <w:p w:rsidR="00FD70E5" w:rsidRDefault="00FD70E5" w:rsidP="00FD70E5">
      <w:pPr>
        <w:jc w:val="center"/>
        <w:rPr>
          <w:b/>
          <w:lang w:val="ru-RU"/>
        </w:rPr>
      </w:pPr>
    </w:p>
    <w:p w:rsidR="00FD70E5" w:rsidRDefault="00FD70E5" w:rsidP="00FD70E5">
      <w:pPr>
        <w:jc w:val="both"/>
        <w:rPr>
          <w:lang w:val="ru-RU"/>
        </w:rPr>
      </w:pPr>
      <w:r>
        <w:rPr>
          <w:lang w:val="ru-RU"/>
        </w:rPr>
        <w:tab/>
        <w:t>Локација за киоск и одобрење за постављање киоска могу привремено престати да важе ако се изводе неопходни радови на реконструкцији, одржавању и изградњи комуналне инфраструктуре, или саме јавне површине.</w:t>
      </w:r>
    </w:p>
    <w:p w:rsidR="00FD70E5" w:rsidRDefault="00FD70E5" w:rsidP="00FD70E5">
      <w:pPr>
        <w:jc w:val="both"/>
        <w:rPr>
          <w:lang w:val="ru-RU"/>
        </w:rPr>
      </w:pPr>
      <w:r>
        <w:rPr>
          <w:lang w:val="ru-RU"/>
        </w:rPr>
        <w:tab/>
        <w:t xml:space="preserve">У споразуму са лицем коме привремено престаје да важи право на локацију и одобрење, Градско веће града Прокупља на предлог </w:t>
      </w:r>
      <w:r>
        <w:rPr>
          <w:lang w:val="sr-Cyrl-CS"/>
        </w:rPr>
        <w:t>Одељења за урбанизам, стамбено-комуналне делатности и грађевинарство</w:t>
      </w:r>
      <w:r>
        <w:rPr>
          <w:lang w:val="ru-RU"/>
        </w:rPr>
        <w:t xml:space="preserve"> одредиће нову привремену </w:t>
      </w:r>
      <w:r>
        <w:rPr>
          <w:lang w:val="ru-RU"/>
        </w:rPr>
        <w:lastRenderedPageBreak/>
        <w:t xml:space="preserve">локацију а </w:t>
      </w:r>
      <w:r>
        <w:rPr>
          <w:lang w:val="sr-Cyrl-CS"/>
        </w:rPr>
        <w:t>Одељење за урбанизам, стамбено-комуналне делатности и грађевинарство</w:t>
      </w:r>
      <w:r>
        <w:rPr>
          <w:lang w:val="ru-RU"/>
        </w:rPr>
        <w:t xml:space="preserve"> издати одобрење.</w:t>
      </w:r>
    </w:p>
    <w:p w:rsidR="00FD70E5" w:rsidRPr="005B245C" w:rsidRDefault="00FD70E5" w:rsidP="00FD70E5">
      <w:pPr>
        <w:jc w:val="both"/>
        <w:rPr>
          <w:lang w:val="ru-RU"/>
        </w:rPr>
      </w:pPr>
      <w:r>
        <w:rPr>
          <w:lang w:val="ru-RU"/>
        </w:rPr>
        <w:tab/>
        <w:t xml:space="preserve">Трошкове измештања киоска сносиће инвеститор радова на јавној површини. </w:t>
      </w:r>
    </w:p>
    <w:p w:rsidR="00FD70E5" w:rsidRDefault="00FD70E5" w:rsidP="00FD70E5">
      <w:pPr>
        <w:jc w:val="both"/>
        <w:rPr>
          <w:b/>
          <w:lang w:val="sr-Cyrl-RS"/>
        </w:rPr>
      </w:pPr>
      <w:r>
        <w:rPr>
          <w:b/>
          <w:lang w:val="sr-Latn-CS"/>
        </w:rPr>
        <w:tab/>
      </w:r>
    </w:p>
    <w:p w:rsidR="00FD70E5" w:rsidRDefault="00FD70E5" w:rsidP="00FD70E5">
      <w:pPr>
        <w:jc w:val="both"/>
        <w:rPr>
          <w:b/>
          <w:lang w:val="sr-Cyrl-RS"/>
        </w:rPr>
      </w:pPr>
    </w:p>
    <w:p w:rsidR="00FD70E5" w:rsidRDefault="00FD70E5" w:rsidP="00FD70E5">
      <w:pPr>
        <w:jc w:val="both"/>
        <w:rPr>
          <w:b/>
          <w:lang w:val="sr-Cyrl-RS"/>
        </w:rPr>
      </w:pPr>
    </w:p>
    <w:p w:rsidR="00FD70E5" w:rsidRDefault="00FD70E5" w:rsidP="00FD70E5">
      <w:pPr>
        <w:jc w:val="both"/>
        <w:rPr>
          <w:b/>
          <w:lang w:val="sr-Cyrl-RS"/>
        </w:rPr>
      </w:pPr>
    </w:p>
    <w:p w:rsidR="00FD70E5" w:rsidRDefault="00FD70E5" w:rsidP="00FD70E5">
      <w:pPr>
        <w:jc w:val="both"/>
        <w:rPr>
          <w:b/>
          <w:lang w:val="ru-RU"/>
        </w:rPr>
      </w:pPr>
      <w:r>
        <w:rPr>
          <w:b/>
          <w:lang w:val="sr-Latn-CS"/>
        </w:rPr>
        <w:t xml:space="preserve">III. </w:t>
      </w:r>
      <w:r>
        <w:rPr>
          <w:b/>
          <w:lang w:val="sr-Cyrl-CS"/>
        </w:rPr>
        <w:t xml:space="preserve">  БАШТЕ УГОСТИТЕЉСКИХ ОБЈЕКАТА</w:t>
      </w:r>
    </w:p>
    <w:p w:rsidR="00FD70E5" w:rsidRDefault="00FD70E5" w:rsidP="00FD70E5">
      <w:pPr>
        <w:jc w:val="center"/>
        <w:rPr>
          <w:lang w:val="ru-RU"/>
        </w:rPr>
      </w:pPr>
    </w:p>
    <w:p w:rsidR="00FD70E5" w:rsidRDefault="00FD70E5" w:rsidP="00FD70E5">
      <w:pPr>
        <w:jc w:val="center"/>
        <w:rPr>
          <w:b/>
          <w:bCs/>
          <w:lang w:val="ru-RU"/>
        </w:rPr>
      </w:pPr>
    </w:p>
    <w:p w:rsidR="00FD70E5" w:rsidRPr="00994B28" w:rsidRDefault="00FD70E5" w:rsidP="00FD70E5">
      <w:pPr>
        <w:jc w:val="center"/>
        <w:rPr>
          <w:b/>
          <w:bCs/>
          <w:u w:val="single"/>
          <w:lang w:val="ru-RU"/>
        </w:rPr>
      </w:pPr>
      <w:r w:rsidRPr="00994B28">
        <w:rPr>
          <w:b/>
          <w:bCs/>
          <w:u w:val="single"/>
          <w:lang w:val="ru-RU"/>
        </w:rPr>
        <w:t>ЛЕТЊЕ БАШТЕ</w:t>
      </w:r>
    </w:p>
    <w:p w:rsidR="00FD70E5" w:rsidRPr="00681D21" w:rsidRDefault="00FD70E5" w:rsidP="00FD70E5">
      <w:pPr>
        <w:jc w:val="center"/>
        <w:rPr>
          <w:b/>
          <w:bCs/>
          <w:lang w:val="ru-RU"/>
        </w:rPr>
      </w:pPr>
    </w:p>
    <w:p w:rsidR="00FD70E5" w:rsidRDefault="00FD70E5" w:rsidP="00FD70E5">
      <w:pPr>
        <w:jc w:val="center"/>
        <w:rPr>
          <w:b/>
          <w:lang w:val="sr-Cyrl-CS"/>
        </w:rPr>
      </w:pPr>
      <w:r>
        <w:rPr>
          <w:b/>
          <w:lang w:val="sr-Cyrl-CS"/>
        </w:rPr>
        <w:t xml:space="preserve">Члан </w:t>
      </w:r>
      <w:r>
        <w:rPr>
          <w:b/>
          <w:lang w:val="ru-RU"/>
        </w:rPr>
        <w:t>32</w:t>
      </w:r>
      <w:r>
        <w:rPr>
          <w:b/>
          <w:lang w:val="sr-Cyrl-CS"/>
        </w:rPr>
        <w:t>.</w:t>
      </w:r>
    </w:p>
    <w:p w:rsidR="00FD70E5" w:rsidRDefault="00FD70E5" w:rsidP="00FD70E5">
      <w:pPr>
        <w:jc w:val="center"/>
        <w:rPr>
          <w:b/>
          <w:lang w:val="ru-RU"/>
        </w:rPr>
      </w:pPr>
    </w:p>
    <w:p w:rsidR="00FD70E5" w:rsidRDefault="00FD70E5" w:rsidP="00FD70E5">
      <w:pPr>
        <w:jc w:val="both"/>
        <w:rPr>
          <w:lang w:val="sr-Cyrl-CS"/>
        </w:rPr>
      </w:pPr>
      <w:r>
        <w:rPr>
          <w:b/>
          <w:lang w:val="ru-RU"/>
        </w:rPr>
        <w:tab/>
      </w:r>
      <w:r>
        <w:rPr>
          <w:lang w:val="ru-RU"/>
        </w:rPr>
        <w:t xml:space="preserve">Летње баште су објекти намењени угоститељској делатности, који се постављају на јавним површинама испред пословног објекта или просторије у којој се та делатност обавља и постављају се  на основу </w:t>
      </w:r>
      <w:r>
        <w:rPr>
          <w:lang w:val="sr-Cyrl-RS"/>
        </w:rPr>
        <w:t>одобрења за постављање летње баште</w:t>
      </w:r>
      <w:r>
        <w:rPr>
          <w:lang w:val="ru-RU"/>
        </w:rPr>
        <w:t xml:space="preserve"> издатог од стране </w:t>
      </w:r>
      <w:r>
        <w:rPr>
          <w:lang w:val="sr-Cyrl-CS"/>
        </w:rPr>
        <w:t xml:space="preserve">Одељења за урбанизам, стамбено-комуналне делатности и грађевинарство. </w:t>
      </w:r>
    </w:p>
    <w:p w:rsidR="00FD70E5" w:rsidRDefault="00FD70E5" w:rsidP="00FD70E5">
      <w:pPr>
        <w:jc w:val="both"/>
        <w:rPr>
          <w:lang w:val="sr-Latn-RS"/>
        </w:rPr>
      </w:pPr>
      <w:r>
        <w:rPr>
          <w:lang w:val="sr-Cyrl-CS"/>
        </w:rPr>
        <w:tab/>
      </w:r>
    </w:p>
    <w:p w:rsidR="00FD70E5" w:rsidRDefault="00FD70E5" w:rsidP="00FD70E5">
      <w:pPr>
        <w:ind w:firstLine="708"/>
        <w:jc w:val="both"/>
        <w:rPr>
          <w:lang w:val="sr-Cyrl-CS"/>
        </w:rPr>
      </w:pPr>
      <w:r>
        <w:rPr>
          <w:lang w:val="sr-Cyrl-CS"/>
        </w:rPr>
        <w:t>Уколико власник угоститељског објекта жели поставити летњу башту испред пословног или стамбеног објекта другог власника односно корисника, потребна му је писмена сагласност власника – корисника пословног објекта односно стамбене заједнице.</w:t>
      </w:r>
    </w:p>
    <w:p w:rsidR="00FD70E5" w:rsidRDefault="00FD70E5" w:rsidP="00FD70E5">
      <w:pPr>
        <w:jc w:val="both"/>
        <w:rPr>
          <w:lang w:val="sr-Latn-RS"/>
        </w:rPr>
      </w:pPr>
      <w:r>
        <w:rPr>
          <w:lang w:val="ru-RU"/>
        </w:rPr>
        <w:tab/>
        <w:t>Ако у једном објекту има више угоститељских локала власници локала могу поставити летње баште сразмерно дужини стране објекта.</w:t>
      </w:r>
    </w:p>
    <w:p w:rsidR="00FD70E5" w:rsidRDefault="00FD70E5" w:rsidP="00FD70E5">
      <w:pPr>
        <w:jc w:val="both"/>
        <w:rPr>
          <w:lang w:val="sr-Latn-RS"/>
        </w:rPr>
      </w:pPr>
    </w:p>
    <w:p w:rsidR="00FD70E5" w:rsidRPr="00DC6BD5" w:rsidRDefault="00FD70E5" w:rsidP="00FD70E5">
      <w:pPr>
        <w:jc w:val="both"/>
        <w:rPr>
          <w:lang w:val="sr-Latn-RS"/>
        </w:rPr>
      </w:pPr>
    </w:p>
    <w:p w:rsidR="00FD70E5" w:rsidRDefault="00FD70E5" w:rsidP="00FD70E5">
      <w:pPr>
        <w:jc w:val="center"/>
        <w:rPr>
          <w:b/>
          <w:lang w:val="sr-Cyrl-CS"/>
        </w:rPr>
      </w:pPr>
    </w:p>
    <w:p w:rsidR="00FD70E5" w:rsidRDefault="00FD70E5" w:rsidP="00FD70E5">
      <w:pPr>
        <w:jc w:val="center"/>
        <w:rPr>
          <w:b/>
          <w:lang w:val="sr-Cyrl-CS"/>
        </w:rPr>
      </w:pPr>
    </w:p>
    <w:p w:rsidR="00FD70E5" w:rsidRDefault="00FD70E5" w:rsidP="00FD70E5">
      <w:pPr>
        <w:jc w:val="center"/>
        <w:rPr>
          <w:b/>
          <w:lang w:val="sr-Cyrl-CS"/>
        </w:rPr>
      </w:pPr>
      <w:r>
        <w:rPr>
          <w:b/>
          <w:lang w:val="sr-Cyrl-CS"/>
        </w:rPr>
        <w:t xml:space="preserve">Члан </w:t>
      </w:r>
      <w:r>
        <w:rPr>
          <w:b/>
          <w:lang w:val="ru-RU"/>
        </w:rPr>
        <w:t>33</w:t>
      </w:r>
      <w:r>
        <w:rPr>
          <w:b/>
          <w:lang w:val="sr-Cyrl-CS"/>
        </w:rPr>
        <w:t>.</w:t>
      </w:r>
    </w:p>
    <w:p w:rsidR="00FD70E5" w:rsidRDefault="00FD70E5" w:rsidP="00FD70E5">
      <w:pPr>
        <w:jc w:val="center"/>
        <w:rPr>
          <w:b/>
          <w:lang w:val="sr-Cyrl-CS"/>
        </w:rPr>
      </w:pPr>
    </w:p>
    <w:p w:rsidR="00FD70E5" w:rsidRDefault="00FD70E5" w:rsidP="00FD70E5">
      <w:pPr>
        <w:jc w:val="both"/>
        <w:rPr>
          <w:b/>
          <w:lang w:val="sr-Cyrl-CS"/>
        </w:rPr>
      </w:pPr>
      <w:r>
        <w:rPr>
          <w:b/>
          <w:lang w:val="ru-RU"/>
        </w:rPr>
        <w:t xml:space="preserve">       </w:t>
      </w:r>
      <w:r>
        <w:rPr>
          <w:lang w:val="ru-RU"/>
        </w:rPr>
        <w:t xml:space="preserve">Летњу башту чини одговарајући број столова и столица. </w:t>
      </w:r>
    </w:p>
    <w:p w:rsidR="00FD70E5" w:rsidRDefault="00FD70E5" w:rsidP="00FD70E5">
      <w:pPr>
        <w:jc w:val="both"/>
        <w:rPr>
          <w:lang w:val="ru-RU"/>
        </w:rPr>
      </w:pPr>
      <w:r>
        <w:rPr>
          <w:lang w:val="ru-RU"/>
        </w:rPr>
        <w:t xml:space="preserve">        У летњој башти могу се поставити сунцобрани, посуде са биљном декорацијом, монтажни пулт или бар, расхладне витрине, подна платформа, расвета, пано за излагање мениа и ценовника и други елементи који се постављају у складу са овом одлуком.</w:t>
      </w:r>
    </w:p>
    <w:p w:rsidR="00FD70E5" w:rsidRDefault="00FD70E5" w:rsidP="00FD70E5">
      <w:pPr>
        <w:jc w:val="both"/>
        <w:rPr>
          <w:lang w:val="ru-RU"/>
        </w:rPr>
      </w:pPr>
      <w:r>
        <w:rPr>
          <w:lang w:val="ru-RU"/>
        </w:rPr>
        <w:t xml:space="preserve">        Сви елементи баште морају бити постављени унутар одобрене основе и габарита баште.</w:t>
      </w:r>
    </w:p>
    <w:p w:rsidR="00FD70E5" w:rsidRDefault="00FD70E5" w:rsidP="00FD70E5">
      <w:pPr>
        <w:jc w:val="both"/>
        <w:rPr>
          <w:lang w:val="ru-RU"/>
        </w:rPr>
      </w:pPr>
      <w:r>
        <w:rPr>
          <w:lang w:val="ru-RU"/>
        </w:rPr>
        <w:t xml:space="preserve">        У летњој башти не могу се постављати роштиљ и ражањ.</w:t>
      </w:r>
    </w:p>
    <w:p w:rsidR="00FD70E5" w:rsidRPr="00450497" w:rsidRDefault="00FD70E5" w:rsidP="00FD70E5">
      <w:pPr>
        <w:jc w:val="both"/>
        <w:rPr>
          <w:lang w:val="sr-Latn-RS"/>
        </w:rPr>
      </w:pPr>
      <w:r w:rsidRPr="00A311C9">
        <w:rPr>
          <w:lang w:val="ru-RU"/>
        </w:rPr>
        <w:t xml:space="preserve">        Дозвољено је издизање нивелете и </w:t>
      </w:r>
      <w:bookmarkStart w:id="0" w:name="_Hlk196285444"/>
      <w:r w:rsidRPr="00A311C9">
        <w:rPr>
          <w:lang w:val="ru-RU"/>
        </w:rPr>
        <w:t xml:space="preserve">подне платформе </w:t>
      </w:r>
      <w:bookmarkEnd w:id="0"/>
      <w:r w:rsidRPr="00A311C9">
        <w:rPr>
          <w:lang w:val="ru-RU"/>
        </w:rPr>
        <w:t>летње баште додавањем новог застора</w:t>
      </w:r>
      <w:r w:rsidRPr="00A311C9">
        <w:rPr>
          <w:lang w:val="sr-Cyrl-RS"/>
        </w:rPr>
        <w:t xml:space="preserve">. </w:t>
      </w:r>
      <w:r>
        <w:rPr>
          <w:lang w:val="sr-Cyrl-RS"/>
        </w:rPr>
        <w:t xml:space="preserve">За </w:t>
      </w:r>
      <w:r>
        <w:rPr>
          <w:lang w:val="ru-RU"/>
        </w:rPr>
        <w:t>п</w:t>
      </w:r>
      <w:r w:rsidRPr="00A311C9">
        <w:rPr>
          <w:lang w:val="ru-RU"/>
        </w:rPr>
        <w:t>одн</w:t>
      </w:r>
      <w:r>
        <w:rPr>
          <w:lang w:val="ru-RU"/>
        </w:rPr>
        <w:t>у</w:t>
      </w:r>
      <w:r w:rsidRPr="00A311C9">
        <w:rPr>
          <w:lang w:val="ru-RU"/>
        </w:rPr>
        <w:t xml:space="preserve"> платформ</w:t>
      </w:r>
      <w:r>
        <w:rPr>
          <w:lang w:val="ru-RU"/>
        </w:rPr>
        <w:t>у</w:t>
      </w:r>
      <w:r w:rsidRPr="00A311C9">
        <w:rPr>
          <w:lang w:val="ru-RU"/>
        </w:rPr>
        <w:t xml:space="preserve"> </w:t>
      </w:r>
      <w:r>
        <w:rPr>
          <w:lang w:val="ru-RU"/>
        </w:rPr>
        <w:t xml:space="preserve">и нивелету </w:t>
      </w:r>
      <w:r w:rsidRPr="00A311C9">
        <w:rPr>
          <w:lang w:val="ru-RU"/>
        </w:rPr>
        <w:t xml:space="preserve">која се не уклони после периода за постављање летње баште, </w:t>
      </w:r>
      <w:r>
        <w:rPr>
          <w:lang w:val="ru-RU"/>
        </w:rPr>
        <w:t xml:space="preserve">потребно је прибавити </w:t>
      </w:r>
      <w:r w:rsidRPr="00A311C9">
        <w:rPr>
          <w:lang w:val="ru-RU"/>
        </w:rPr>
        <w:t>одобрењ</w:t>
      </w:r>
      <w:r>
        <w:rPr>
          <w:lang w:val="ru-RU"/>
        </w:rPr>
        <w:t>е надлежног Одељења.</w:t>
      </w:r>
    </w:p>
    <w:p w:rsidR="00FD70E5" w:rsidRDefault="00FD70E5" w:rsidP="00FD70E5">
      <w:pPr>
        <w:jc w:val="both"/>
        <w:rPr>
          <w:lang w:val="ru-RU"/>
        </w:rPr>
      </w:pPr>
      <w:r>
        <w:rPr>
          <w:lang w:val="ru-RU"/>
        </w:rPr>
        <w:t xml:space="preserve">         Ивица површине основе баште мора бити обележена на тлу линијама беле боје дужине 15цм. и ширине 5 цм. Линије се обавезно исцртавају на угловима и преломним тачкама, а на равним деловима на сваких 2м дужине тако да након постављања баште буде видљива половина њене ширине.</w:t>
      </w:r>
    </w:p>
    <w:p w:rsidR="00FD70E5" w:rsidRDefault="00FD70E5" w:rsidP="00FD70E5">
      <w:pPr>
        <w:jc w:val="both"/>
        <w:rPr>
          <w:lang w:val="ru-RU"/>
        </w:rPr>
      </w:pPr>
      <w:r>
        <w:rPr>
          <w:lang w:val="ru-RU"/>
        </w:rPr>
        <w:lastRenderedPageBreak/>
        <w:tab/>
        <w:t xml:space="preserve">Обележавање површине баште вршиће ЈП за урбанизам и уређење града Прокупља. </w:t>
      </w:r>
    </w:p>
    <w:p w:rsidR="007601AA" w:rsidRDefault="007601AA" w:rsidP="00FD70E5">
      <w:pPr>
        <w:jc w:val="both"/>
        <w:rPr>
          <w:lang w:val="ru-RU"/>
        </w:rPr>
      </w:pPr>
    </w:p>
    <w:p w:rsidR="00FD70E5" w:rsidRDefault="00FD70E5" w:rsidP="00FD70E5">
      <w:pPr>
        <w:jc w:val="both"/>
        <w:rPr>
          <w:lang w:val="sr-Cyrl-RS"/>
        </w:rPr>
      </w:pPr>
    </w:p>
    <w:p w:rsidR="00FD70E5" w:rsidRPr="00681D21" w:rsidRDefault="00FD70E5" w:rsidP="00FD70E5">
      <w:pPr>
        <w:jc w:val="both"/>
        <w:rPr>
          <w:lang w:val="sr-Cyrl-RS"/>
        </w:rPr>
      </w:pPr>
    </w:p>
    <w:p w:rsidR="00FD70E5" w:rsidRDefault="00FD70E5" w:rsidP="00FD70E5">
      <w:pPr>
        <w:jc w:val="center"/>
        <w:rPr>
          <w:b/>
          <w:lang w:val="sr-Cyrl-CS"/>
        </w:rPr>
      </w:pPr>
      <w:r>
        <w:rPr>
          <w:b/>
          <w:lang w:val="sr-Cyrl-CS"/>
        </w:rPr>
        <w:t xml:space="preserve">Члан </w:t>
      </w:r>
      <w:r>
        <w:rPr>
          <w:b/>
          <w:lang w:val="ru-RU"/>
        </w:rPr>
        <w:t>34</w:t>
      </w:r>
      <w:r>
        <w:rPr>
          <w:b/>
          <w:lang w:val="sr-Cyrl-CS"/>
        </w:rPr>
        <w:t>.</w:t>
      </w:r>
    </w:p>
    <w:p w:rsidR="00FD70E5" w:rsidRDefault="00FD70E5" w:rsidP="00FD70E5">
      <w:pPr>
        <w:jc w:val="center"/>
        <w:rPr>
          <w:b/>
          <w:lang w:val="sr-Cyrl-CS"/>
        </w:rPr>
      </w:pPr>
    </w:p>
    <w:p w:rsidR="00FD70E5" w:rsidRDefault="00FD70E5" w:rsidP="00FD70E5">
      <w:pPr>
        <w:jc w:val="both"/>
        <w:rPr>
          <w:lang w:val="sr-Cyrl-CS"/>
        </w:rPr>
      </w:pPr>
      <w:r>
        <w:rPr>
          <w:lang w:val="sr-Cyrl-CS"/>
        </w:rPr>
        <w:t xml:space="preserve">            Летње баште могу се постављати на тротоарима, трговима, пешачким зонама, БИД зони и другим јавним површинама у складу са условима прописаним овом одлуком.</w:t>
      </w:r>
    </w:p>
    <w:p w:rsidR="00FD70E5" w:rsidRDefault="00FD70E5" w:rsidP="00FD70E5">
      <w:pPr>
        <w:autoSpaceDE w:val="0"/>
        <w:autoSpaceDN w:val="0"/>
        <w:adjustRightInd w:val="0"/>
        <w:ind w:firstLine="708"/>
        <w:jc w:val="both"/>
        <w:rPr>
          <w:lang w:val="sr-Cyrl-CS"/>
        </w:rPr>
      </w:pPr>
      <w:r>
        <w:rPr>
          <w:lang w:val="sr-Latn-CS"/>
        </w:rPr>
        <w:t>Зона</w:t>
      </w:r>
      <w:r>
        <w:rPr>
          <w:lang w:val="sr-Cyrl-CS"/>
        </w:rPr>
        <w:t xml:space="preserve"> </w:t>
      </w:r>
      <w:r>
        <w:rPr>
          <w:lang w:val="sr-Latn-CS"/>
        </w:rPr>
        <w:t>унапре</w:t>
      </w:r>
      <w:r>
        <w:rPr>
          <w:lang w:val="sr-Cyrl-CS"/>
        </w:rPr>
        <w:t>ђ</w:t>
      </w:r>
      <w:r>
        <w:rPr>
          <w:lang w:val="sr-Latn-CS"/>
        </w:rPr>
        <w:t>еног</w:t>
      </w:r>
      <w:r>
        <w:rPr>
          <w:lang w:val="sr-Cyrl-CS"/>
        </w:rPr>
        <w:t xml:space="preserve"> </w:t>
      </w:r>
      <w:r>
        <w:rPr>
          <w:lang w:val="sr-Latn-CS"/>
        </w:rPr>
        <w:t>пословања</w:t>
      </w:r>
      <w:r>
        <w:rPr>
          <w:lang w:val="sr-Cyrl-CS"/>
        </w:rPr>
        <w:t xml:space="preserve"> (</w:t>
      </w:r>
      <w:r>
        <w:rPr>
          <w:lang w:val="sr-Latn-CS"/>
        </w:rPr>
        <w:t>БИД</w:t>
      </w:r>
      <w:r>
        <w:rPr>
          <w:lang w:val="sr-Cyrl-CS"/>
        </w:rPr>
        <w:t xml:space="preserve">), је зона која </w:t>
      </w:r>
      <w:r>
        <w:rPr>
          <w:lang w:val="sr-Latn-CS"/>
        </w:rPr>
        <w:t>активностима</w:t>
      </w:r>
      <w:r>
        <w:rPr>
          <w:lang w:val="sr-Cyrl-CS"/>
        </w:rPr>
        <w:t xml:space="preserve"> </w:t>
      </w:r>
      <w:r>
        <w:rPr>
          <w:lang w:val="sr-Latn-CS"/>
        </w:rPr>
        <w:t>допуњује</w:t>
      </w:r>
      <w:r>
        <w:rPr>
          <w:lang w:val="sr-Cyrl-CS"/>
        </w:rPr>
        <w:t xml:space="preserve"> </w:t>
      </w:r>
      <w:r>
        <w:rPr>
          <w:lang w:val="sr-Latn-CS"/>
        </w:rPr>
        <w:t>јавне</w:t>
      </w:r>
      <w:r>
        <w:rPr>
          <w:lang w:val="sr-Cyrl-CS"/>
        </w:rPr>
        <w:t xml:space="preserve"> </w:t>
      </w:r>
      <w:r>
        <w:rPr>
          <w:lang w:val="sr-Latn-CS"/>
        </w:rPr>
        <w:t>услуге</w:t>
      </w:r>
      <w:r>
        <w:rPr>
          <w:lang w:val="sr-Cyrl-CS"/>
        </w:rPr>
        <w:t xml:space="preserve"> </w:t>
      </w:r>
      <w:r>
        <w:rPr>
          <w:lang w:val="sr-Latn-CS"/>
        </w:rPr>
        <w:t>и</w:t>
      </w:r>
      <w:r>
        <w:rPr>
          <w:lang w:val="sr-Cyrl-CS"/>
        </w:rPr>
        <w:t xml:space="preserve"> </w:t>
      </w:r>
      <w:r>
        <w:rPr>
          <w:lang w:val="sr-Latn-CS"/>
        </w:rPr>
        <w:t>унапре</w:t>
      </w:r>
      <w:r>
        <w:rPr>
          <w:lang w:val="sr-Cyrl-CS"/>
        </w:rPr>
        <w:t>ђ</w:t>
      </w:r>
      <w:r>
        <w:rPr>
          <w:lang w:val="sr-Latn-CS"/>
        </w:rPr>
        <w:t>ује</w:t>
      </w:r>
      <w:r>
        <w:rPr>
          <w:lang w:val="sr-Cyrl-CS"/>
        </w:rPr>
        <w:t xml:space="preserve"> </w:t>
      </w:r>
      <w:r>
        <w:rPr>
          <w:lang w:val="sr-Latn-CS"/>
        </w:rPr>
        <w:t>рад</w:t>
      </w:r>
      <w:r>
        <w:rPr>
          <w:lang w:val="sr-Cyrl-CS"/>
        </w:rPr>
        <w:t xml:space="preserve"> </w:t>
      </w:r>
      <w:r>
        <w:rPr>
          <w:lang w:val="sr-Latn-CS"/>
        </w:rPr>
        <w:t>просторно</w:t>
      </w:r>
      <w:r>
        <w:rPr>
          <w:lang w:val="sr-Cyrl-CS"/>
        </w:rPr>
        <w:t xml:space="preserve"> </w:t>
      </w:r>
      <w:r>
        <w:rPr>
          <w:lang w:val="sr-Latn-CS"/>
        </w:rPr>
        <w:t>дефинисаних</w:t>
      </w:r>
      <w:r>
        <w:rPr>
          <w:lang w:val="sr-Cyrl-CS"/>
        </w:rPr>
        <w:t xml:space="preserve"> </w:t>
      </w:r>
      <w:r>
        <w:rPr>
          <w:lang w:val="sr-Latn-CS"/>
        </w:rPr>
        <w:t>тргова</w:t>
      </w:r>
      <w:r>
        <w:rPr>
          <w:lang w:val="sr-Cyrl-CS"/>
        </w:rPr>
        <w:t>ч</w:t>
      </w:r>
      <w:r>
        <w:rPr>
          <w:lang w:val="sr-Latn-CS"/>
        </w:rPr>
        <w:t>ких</w:t>
      </w:r>
      <w:r>
        <w:rPr>
          <w:lang w:val="sr-Cyrl-CS"/>
        </w:rPr>
        <w:t xml:space="preserve"> </w:t>
      </w:r>
      <w:r>
        <w:rPr>
          <w:lang w:val="sr-Latn-CS"/>
        </w:rPr>
        <w:t>и</w:t>
      </w:r>
      <w:r>
        <w:rPr>
          <w:lang w:val="sr-Cyrl-CS"/>
        </w:rPr>
        <w:t xml:space="preserve"> </w:t>
      </w:r>
      <w:r>
        <w:rPr>
          <w:lang w:val="sr-Latn-CS"/>
        </w:rPr>
        <w:t>пословних</w:t>
      </w:r>
      <w:r>
        <w:rPr>
          <w:lang w:val="sr-Cyrl-CS"/>
        </w:rPr>
        <w:t xml:space="preserve"> </w:t>
      </w:r>
      <w:r>
        <w:rPr>
          <w:lang w:val="sr-Latn-CS"/>
        </w:rPr>
        <w:t>зона</w:t>
      </w:r>
      <w:r>
        <w:rPr>
          <w:lang w:val="sr-Cyrl-CS"/>
        </w:rPr>
        <w:t>.</w:t>
      </w:r>
    </w:p>
    <w:p w:rsidR="00FD70E5" w:rsidRDefault="00FD70E5" w:rsidP="00FD70E5">
      <w:pPr>
        <w:autoSpaceDE w:val="0"/>
        <w:autoSpaceDN w:val="0"/>
        <w:adjustRightInd w:val="0"/>
        <w:jc w:val="both"/>
        <w:rPr>
          <w:lang w:val="sr-Latn-CS"/>
        </w:rPr>
      </w:pPr>
      <w:r>
        <w:rPr>
          <w:lang w:val="sr-Cyrl-CS"/>
        </w:rPr>
        <w:t>БИД зона обухвата улицу Југ Богданову од пресека са улицом Кнез Михајловом до пресека са улицом Косте Војиновића.</w:t>
      </w:r>
    </w:p>
    <w:p w:rsidR="00FD70E5" w:rsidRDefault="00FD70E5" w:rsidP="00FD70E5">
      <w:pPr>
        <w:jc w:val="both"/>
        <w:rPr>
          <w:lang w:val="sr-Cyrl-CS"/>
        </w:rPr>
      </w:pPr>
    </w:p>
    <w:p w:rsidR="00FD70E5" w:rsidRDefault="00FD70E5" w:rsidP="00FD70E5">
      <w:pPr>
        <w:jc w:val="center"/>
        <w:rPr>
          <w:b/>
          <w:lang w:val="ru-RU"/>
        </w:rPr>
      </w:pPr>
      <w:r>
        <w:rPr>
          <w:b/>
          <w:lang w:val="ru-RU"/>
        </w:rPr>
        <w:t>Члан 35.</w:t>
      </w:r>
    </w:p>
    <w:p w:rsidR="00FD70E5" w:rsidRDefault="00FD70E5" w:rsidP="00FD70E5">
      <w:pPr>
        <w:jc w:val="center"/>
        <w:rPr>
          <w:b/>
          <w:lang w:val="ru-RU"/>
        </w:rPr>
      </w:pPr>
    </w:p>
    <w:p w:rsidR="00FD70E5" w:rsidRDefault="00FD70E5" w:rsidP="00FD70E5">
      <w:pPr>
        <w:jc w:val="both"/>
        <w:rPr>
          <w:lang w:val="ru-RU"/>
        </w:rPr>
      </w:pPr>
      <w:r>
        <w:rPr>
          <w:lang w:val="ru-RU"/>
        </w:rPr>
        <w:tab/>
        <w:t>Летње баште не могу се постављати на јавним површинама изнад прикључака, шахта, комуналне инфраструктуре, телефонско – телеграфских и енергетских објеката.</w:t>
      </w:r>
    </w:p>
    <w:p w:rsidR="00FD70E5" w:rsidRPr="00994B28" w:rsidRDefault="00FD70E5" w:rsidP="00FD70E5">
      <w:pPr>
        <w:jc w:val="both"/>
        <w:rPr>
          <w:lang w:val="ru-RU"/>
        </w:rPr>
      </w:pPr>
      <w:r>
        <w:rPr>
          <w:lang w:val="ru-RU"/>
        </w:rPr>
        <w:tab/>
        <w:t>Летња башта не може се поставити испред киоска, на зеленим површинама и травњацима, паркиралиштима и степеништима која повезују јавне површине.</w:t>
      </w:r>
    </w:p>
    <w:p w:rsidR="00FD70E5" w:rsidRDefault="00FD70E5" w:rsidP="00FD70E5">
      <w:pPr>
        <w:jc w:val="center"/>
        <w:rPr>
          <w:b/>
          <w:lang w:val="ru-RU"/>
        </w:rPr>
      </w:pPr>
    </w:p>
    <w:p w:rsidR="00FD70E5" w:rsidRDefault="00FD70E5" w:rsidP="00FD70E5">
      <w:pPr>
        <w:jc w:val="center"/>
        <w:rPr>
          <w:b/>
          <w:lang w:val="ru-RU"/>
        </w:rPr>
      </w:pPr>
      <w:r>
        <w:rPr>
          <w:b/>
          <w:lang w:val="ru-RU"/>
        </w:rPr>
        <w:t>Члан 36.</w:t>
      </w:r>
    </w:p>
    <w:p w:rsidR="00FD70E5" w:rsidRDefault="00FD70E5" w:rsidP="00FD70E5">
      <w:pPr>
        <w:jc w:val="center"/>
        <w:rPr>
          <w:b/>
          <w:lang w:val="ru-RU"/>
        </w:rPr>
      </w:pPr>
    </w:p>
    <w:p w:rsidR="00FD70E5" w:rsidRDefault="00FD70E5" w:rsidP="00FD70E5">
      <w:pPr>
        <w:jc w:val="both"/>
        <w:rPr>
          <w:lang w:val="ru-RU"/>
        </w:rPr>
      </w:pPr>
      <w:r>
        <w:rPr>
          <w:lang w:val="ru-RU"/>
        </w:rPr>
        <w:tab/>
        <w:t>Летња башта може се поставити на тротоару ако се обезбеди:</w:t>
      </w:r>
    </w:p>
    <w:p w:rsidR="00FD70E5" w:rsidRDefault="00FD70E5" w:rsidP="00FD70E5">
      <w:pPr>
        <w:jc w:val="both"/>
        <w:rPr>
          <w:lang w:val="sr-Latn-RS"/>
        </w:rPr>
      </w:pPr>
      <w:r>
        <w:rPr>
          <w:lang w:val="ru-RU"/>
        </w:rPr>
        <w:t>- минимална ширина тротоара од 1,6 м. односно до 2,4 м. на местима где је повећана фреквенција пешака и минимална слободна висина од 2,5 м. за кретање пешака.</w:t>
      </w:r>
    </w:p>
    <w:p w:rsidR="00FD70E5" w:rsidRPr="00B57CA5" w:rsidRDefault="00FD70E5" w:rsidP="00FD70E5">
      <w:pPr>
        <w:jc w:val="both"/>
        <w:rPr>
          <w:lang w:val="sr-Latn-RS"/>
        </w:rPr>
      </w:pPr>
    </w:p>
    <w:p w:rsidR="00FD70E5" w:rsidRPr="00DC6BD5" w:rsidRDefault="00FD70E5" w:rsidP="00FD70E5">
      <w:pPr>
        <w:jc w:val="both"/>
        <w:rPr>
          <w:lang w:val="sr-Latn-RS"/>
        </w:rPr>
      </w:pPr>
    </w:p>
    <w:p w:rsidR="00FD70E5" w:rsidRDefault="00FD70E5" w:rsidP="00FD70E5">
      <w:pPr>
        <w:jc w:val="both"/>
        <w:rPr>
          <w:lang w:val="ru-RU"/>
        </w:rPr>
      </w:pPr>
    </w:p>
    <w:p w:rsidR="00FD70E5" w:rsidRPr="00681D21" w:rsidRDefault="00FD70E5" w:rsidP="00FD70E5">
      <w:pPr>
        <w:rPr>
          <w:b/>
          <w:lang w:val="sr-Cyrl-RS"/>
        </w:rPr>
      </w:pPr>
    </w:p>
    <w:p w:rsidR="00FD70E5" w:rsidRDefault="00FD70E5" w:rsidP="00FD70E5">
      <w:pPr>
        <w:jc w:val="center"/>
        <w:rPr>
          <w:b/>
          <w:lang w:val="ru-RU"/>
        </w:rPr>
      </w:pPr>
      <w:r>
        <w:rPr>
          <w:b/>
          <w:lang w:val="ru-RU"/>
        </w:rPr>
        <w:t>Члан 37.</w:t>
      </w:r>
    </w:p>
    <w:p w:rsidR="00FD70E5" w:rsidRDefault="00FD70E5" w:rsidP="00FD70E5">
      <w:pPr>
        <w:jc w:val="center"/>
        <w:rPr>
          <w:b/>
          <w:lang w:val="ru-RU"/>
        </w:rPr>
      </w:pPr>
    </w:p>
    <w:p w:rsidR="00FD70E5" w:rsidRDefault="00FD70E5" w:rsidP="00FD70E5">
      <w:pPr>
        <w:ind w:firstLine="708"/>
        <w:jc w:val="both"/>
        <w:rPr>
          <w:lang w:val="sr-Cyrl-RS"/>
        </w:rPr>
      </w:pPr>
      <w:r>
        <w:rPr>
          <w:lang w:val="sr-Latn-RS"/>
        </w:rPr>
        <w:t>У</w:t>
      </w:r>
      <w:r>
        <w:rPr>
          <w:lang w:val="sr-Cyrl-RS"/>
        </w:rPr>
        <w:t xml:space="preserve"> БИД зони, у</w:t>
      </w:r>
      <w:r>
        <w:rPr>
          <w:lang w:val="sr-Latn-RS"/>
        </w:rPr>
        <w:t xml:space="preserve"> појасу улице у ширини од по 3м од осовине са обе стране не могу се поставити летње баште, као и у појасу од минимум 1,20</w:t>
      </w:r>
      <w:r>
        <w:rPr>
          <w:lang w:val="sr-Cyrl-RS"/>
        </w:rPr>
        <w:t xml:space="preserve"> </w:t>
      </w:r>
      <w:r>
        <w:rPr>
          <w:lang w:val="sr-Latn-RS"/>
        </w:rPr>
        <w:t>м од постојећих објеката. Приликом постављања летњих башти мора се омогућити несметан појас</w:t>
      </w:r>
      <w:r>
        <w:rPr>
          <w:lang w:val="sr-Cyrl-RS"/>
        </w:rPr>
        <w:t xml:space="preserve"> </w:t>
      </w:r>
      <w:r>
        <w:rPr>
          <w:lang w:val="sr-Latn-RS"/>
        </w:rPr>
        <w:t>минимум 1,20</w:t>
      </w:r>
      <w:r>
        <w:rPr>
          <w:lang w:val="sr-Cyrl-RS"/>
        </w:rPr>
        <w:t xml:space="preserve"> </w:t>
      </w:r>
      <w:r>
        <w:rPr>
          <w:lang w:val="sr-Latn-RS"/>
        </w:rPr>
        <w:t>м до улаза у постојеће локале који се не баве угоститељском делатношћу.</w:t>
      </w:r>
    </w:p>
    <w:p w:rsidR="00FD70E5" w:rsidRDefault="00FD70E5" w:rsidP="00FD70E5">
      <w:pPr>
        <w:ind w:firstLine="708"/>
        <w:jc w:val="both"/>
      </w:pPr>
      <w:r>
        <w:rPr>
          <w:lang w:val="sr-Cyrl-RS"/>
        </w:rPr>
        <w:t>За летње баште угоститељских објеката чија је  ширина пословног простора већа од 10,0</w:t>
      </w:r>
      <w:r>
        <w:rPr>
          <w:lang w:val="sr-Latn-RS"/>
        </w:rPr>
        <w:t xml:space="preserve"> </w:t>
      </w:r>
      <w:r>
        <w:rPr>
          <w:lang w:val="sr-Cyrl-RS"/>
        </w:rPr>
        <w:t>м или је спојено више угоститељских објеката у низу  који користе летњу башту а прелазе укупну ширину од 10,0</w:t>
      </w:r>
      <w:r>
        <w:rPr>
          <w:lang w:val="sr-Latn-RS"/>
        </w:rPr>
        <w:t xml:space="preserve"> </w:t>
      </w:r>
      <w:r>
        <w:rPr>
          <w:lang w:val="sr-Cyrl-RS"/>
        </w:rPr>
        <w:t>м , могуће је поставити летњу башту до самих објеката.</w:t>
      </w:r>
    </w:p>
    <w:p w:rsidR="006D6079" w:rsidRDefault="006D6079" w:rsidP="00FD70E5">
      <w:pPr>
        <w:ind w:firstLine="708"/>
        <w:jc w:val="both"/>
      </w:pPr>
    </w:p>
    <w:p w:rsidR="006D6079" w:rsidRPr="006D6079" w:rsidRDefault="006D6079" w:rsidP="00FD70E5">
      <w:pPr>
        <w:ind w:firstLine="708"/>
        <w:jc w:val="both"/>
      </w:pPr>
    </w:p>
    <w:p w:rsidR="00FD70E5" w:rsidRDefault="00FD70E5" w:rsidP="00FD70E5">
      <w:pPr>
        <w:ind w:firstLine="708"/>
        <w:jc w:val="both"/>
        <w:rPr>
          <w:lang w:val="sr-Cyrl-RS"/>
        </w:rPr>
      </w:pPr>
    </w:p>
    <w:p w:rsidR="00FD70E5" w:rsidRDefault="00FD70E5" w:rsidP="00FD70E5">
      <w:pPr>
        <w:jc w:val="both"/>
        <w:rPr>
          <w:lang w:val="sr-Latn-RS"/>
        </w:rPr>
      </w:pPr>
    </w:p>
    <w:p w:rsidR="00FD70E5" w:rsidRDefault="00FD70E5" w:rsidP="00FD70E5">
      <w:pPr>
        <w:jc w:val="center"/>
        <w:rPr>
          <w:b/>
          <w:lang w:val="sr-Cyrl-RS"/>
        </w:rPr>
      </w:pPr>
      <w:r>
        <w:rPr>
          <w:b/>
          <w:lang w:val="sr-Cyrl-RS"/>
        </w:rPr>
        <w:lastRenderedPageBreak/>
        <w:t>Члан 38.</w:t>
      </w:r>
    </w:p>
    <w:p w:rsidR="00FD70E5" w:rsidRDefault="00FD70E5" w:rsidP="00FD70E5">
      <w:pPr>
        <w:jc w:val="center"/>
        <w:rPr>
          <w:b/>
          <w:lang w:val="sr-Cyrl-RS"/>
        </w:rPr>
      </w:pPr>
    </w:p>
    <w:p w:rsidR="00FD70E5" w:rsidRDefault="00FD70E5" w:rsidP="00FD70E5">
      <w:pPr>
        <w:ind w:firstLine="708"/>
        <w:jc w:val="both"/>
        <w:rPr>
          <w:lang w:val="ru-RU"/>
        </w:rPr>
      </w:pPr>
      <w:r>
        <w:rPr>
          <w:lang w:val="ru-RU"/>
        </w:rPr>
        <w:t xml:space="preserve">Летња башта може се поставити по Одобрењу за постављање летње баште које издаје </w:t>
      </w:r>
      <w:r>
        <w:rPr>
          <w:lang w:val="sr-Cyrl-CS"/>
        </w:rPr>
        <w:t>Одељење за урбанизам, стамбено-комуналне делатности и грађевинарство</w:t>
      </w:r>
      <w:r>
        <w:rPr>
          <w:lang w:val="ru-RU"/>
        </w:rPr>
        <w:t xml:space="preserve"> на захтев странке у коме се мора прецизирати локација, површина која се заузима, време на које се заузима, тип баште и скица објекта са тачним мерама и котама које дефинишу положај летње баште. Уз захтев се прилаже и решење о регистрацији за обављање угоститељске делатности.</w:t>
      </w:r>
    </w:p>
    <w:p w:rsidR="00FD70E5" w:rsidRDefault="00FD70E5" w:rsidP="00FD70E5">
      <w:pPr>
        <w:ind w:firstLine="708"/>
        <w:jc w:val="both"/>
        <w:rPr>
          <w:lang w:val="ru-RU"/>
        </w:rPr>
      </w:pPr>
      <w:r>
        <w:rPr>
          <w:lang w:val="ru-RU"/>
        </w:rPr>
        <w:t>За постављање летње баште на саобраћајној површини надлежни орган града Прокупља, по службеној дужности прибавља мишљење ПУ Прокупље.</w:t>
      </w:r>
    </w:p>
    <w:p w:rsidR="00FD70E5" w:rsidRDefault="00FD70E5" w:rsidP="00FD70E5">
      <w:pPr>
        <w:ind w:firstLine="708"/>
        <w:jc w:val="both"/>
        <w:rPr>
          <w:lang w:val="ru-RU"/>
        </w:rPr>
      </w:pPr>
      <w:r>
        <w:rPr>
          <w:lang w:val="ru-RU"/>
        </w:rPr>
        <w:t>Уколико се летња башта поставља у делу насеља која представља амбијеталну целину или се ради о простору или објекту од културно – историјског значаја потребно је и мишљење Завода за заштиту споменика културе Ниш.</w:t>
      </w:r>
    </w:p>
    <w:p w:rsidR="00FD70E5" w:rsidRDefault="00FD70E5" w:rsidP="00FD70E5">
      <w:pPr>
        <w:rPr>
          <w:b/>
          <w:lang w:val="ru-RU"/>
        </w:rPr>
      </w:pPr>
    </w:p>
    <w:p w:rsidR="00FD70E5" w:rsidRDefault="00FD70E5" w:rsidP="00FD70E5">
      <w:pPr>
        <w:jc w:val="center"/>
        <w:rPr>
          <w:b/>
          <w:lang w:val="ru-RU"/>
        </w:rPr>
      </w:pPr>
      <w:r>
        <w:rPr>
          <w:b/>
          <w:lang w:val="ru-RU"/>
        </w:rPr>
        <w:t>Члан 39.</w:t>
      </w:r>
    </w:p>
    <w:p w:rsidR="00FD70E5" w:rsidRDefault="00FD70E5" w:rsidP="00FD70E5">
      <w:pPr>
        <w:jc w:val="center"/>
        <w:rPr>
          <w:b/>
          <w:lang w:val="ru-RU"/>
        </w:rPr>
      </w:pPr>
    </w:p>
    <w:p w:rsidR="00FD70E5" w:rsidRDefault="00FD70E5" w:rsidP="00FD70E5">
      <w:pPr>
        <w:jc w:val="both"/>
        <w:rPr>
          <w:lang w:val="ru-RU"/>
        </w:rPr>
      </w:pPr>
      <w:r>
        <w:rPr>
          <w:lang w:val="ru-RU"/>
        </w:rPr>
        <w:tab/>
        <w:t>Одобрење за постављање летње баште издаје се за период од 01.</w:t>
      </w:r>
      <w:r>
        <w:rPr>
          <w:lang w:val="sr-Latn-RS"/>
        </w:rPr>
        <w:t xml:space="preserve"> </w:t>
      </w:r>
      <w:r>
        <w:rPr>
          <w:lang w:val="ru-RU"/>
        </w:rPr>
        <w:t>марта до 15. новембра текуће године.</w:t>
      </w:r>
    </w:p>
    <w:p w:rsidR="00FD70E5" w:rsidRDefault="00FD70E5" w:rsidP="00FD70E5">
      <w:pPr>
        <w:jc w:val="both"/>
        <w:rPr>
          <w:lang w:val="ru-RU"/>
        </w:rPr>
      </w:pPr>
      <w:r>
        <w:rPr>
          <w:lang w:val="ru-RU"/>
        </w:rPr>
        <w:tab/>
        <w:t xml:space="preserve">Одобрењем се одређује локација, време коришћења заузетог простора, површина која се може заузети, као и посебни услови у погледу обезбеђења пролаза пешака и безбедности саобраћаја и начин уређивања заузетог простора. </w:t>
      </w:r>
    </w:p>
    <w:p w:rsidR="00FD70E5" w:rsidRDefault="00FD70E5" w:rsidP="00FD70E5">
      <w:pPr>
        <w:jc w:val="both"/>
        <w:rPr>
          <w:lang w:val="ru-RU"/>
        </w:rPr>
      </w:pPr>
      <w:r>
        <w:rPr>
          <w:lang w:val="ru-RU"/>
        </w:rPr>
        <w:tab/>
        <w:t xml:space="preserve">План размештаја летњих башти доноси Градско веће града Прокупља на предлог </w:t>
      </w:r>
      <w:r>
        <w:rPr>
          <w:lang w:val="sr-Cyrl-CS"/>
        </w:rPr>
        <w:t xml:space="preserve">Одељења за урбанизам, стамбено-комуналне делатности и грађевинарство, </w:t>
      </w:r>
      <w:r>
        <w:rPr>
          <w:lang w:val="ru-RU"/>
        </w:rPr>
        <w:t xml:space="preserve"> и објављује се у Службеном листу града Прокупља.</w:t>
      </w:r>
    </w:p>
    <w:p w:rsidR="00FD70E5" w:rsidRDefault="00FD70E5" w:rsidP="00FD70E5">
      <w:pPr>
        <w:jc w:val="both"/>
        <w:rPr>
          <w:b/>
          <w:lang w:val="ru-RU"/>
        </w:rPr>
      </w:pPr>
      <w:r>
        <w:rPr>
          <w:lang w:val="ru-RU"/>
        </w:rPr>
        <w:tab/>
        <w:t>Стручне послове израде плана размештаја летњих башти обављаће ЈП за урбанизам и уређење града Прокупља, која је дужна да од надлежних јавних и других предузећа прибави сву потребну документацију за израду плана.</w:t>
      </w:r>
    </w:p>
    <w:p w:rsidR="00FD70E5" w:rsidRPr="00BC5B75" w:rsidRDefault="00FD70E5" w:rsidP="00FD70E5">
      <w:pPr>
        <w:jc w:val="both"/>
        <w:rPr>
          <w:lang w:val="ru-RU"/>
        </w:rPr>
      </w:pPr>
      <w:r>
        <w:rPr>
          <w:lang w:val="ru-RU"/>
        </w:rPr>
        <w:tab/>
      </w:r>
    </w:p>
    <w:p w:rsidR="00FD70E5" w:rsidRDefault="00FD70E5" w:rsidP="00FD70E5">
      <w:pPr>
        <w:jc w:val="center"/>
        <w:rPr>
          <w:b/>
          <w:lang w:val="ru-RU"/>
        </w:rPr>
      </w:pPr>
      <w:r>
        <w:rPr>
          <w:b/>
          <w:lang w:val="ru-RU"/>
        </w:rPr>
        <w:t>Члан 40.</w:t>
      </w:r>
    </w:p>
    <w:p w:rsidR="00FD70E5" w:rsidRDefault="00FD70E5" w:rsidP="00FD70E5">
      <w:pPr>
        <w:jc w:val="center"/>
        <w:rPr>
          <w:b/>
          <w:lang w:val="ru-RU"/>
        </w:rPr>
      </w:pPr>
    </w:p>
    <w:p w:rsidR="00FD70E5" w:rsidRDefault="00FD70E5" w:rsidP="00FD70E5">
      <w:pPr>
        <w:jc w:val="both"/>
        <w:rPr>
          <w:lang w:val="sr-Latn-RS"/>
        </w:rPr>
      </w:pPr>
      <w:r>
        <w:rPr>
          <w:lang w:val="ru-RU"/>
        </w:rPr>
        <w:tab/>
        <w:t>Лице које је добило одобрење за постављање летње баште дужно је да:</w:t>
      </w:r>
    </w:p>
    <w:p w:rsidR="00FD70E5" w:rsidRDefault="00FD70E5" w:rsidP="00FD70E5">
      <w:pPr>
        <w:jc w:val="both"/>
        <w:rPr>
          <w:lang w:val="sr-Latn-RS"/>
        </w:rPr>
      </w:pPr>
    </w:p>
    <w:p w:rsidR="00FD70E5" w:rsidRDefault="00FD70E5" w:rsidP="00FD70E5">
      <w:pPr>
        <w:jc w:val="both"/>
        <w:rPr>
          <w:lang w:val="ru-RU"/>
        </w:rPr>
      </w:pPr>
      <w:r>
        <w:rPr>
          <w:lang w:val="ru-RU"/>
        </w:rPr>
        <w:tab/>
        <w:t>1. летњу башту постави у складу са издатим одобрењем,</w:t>
      </w:r>
    </w:p>
    <w:p w:rsidR="00FD70E5" w:rsidRDefault="00FD70E5" w:rsidP="00FD70E5">
      <w:pPr>
        <w:jc w:val="both"/>
        <w:rPr>
          <w:lang w:val="ru-RU"/>
        </w:rPr>
      </w:pPr>
      <w:r>
        <w:rPr>
          <w:lang w:val="ru-RU"/>
        </w:rPr>
        <w:tab/>
        <w:t xml:space="preserve">2. летњу башту уклони и пре истека времена важења одобрења ако се измени намена јавне површине, ако се изводе неопходни радови на реконструкцији, одржавању или постављању комуналних објеката и уређаја или саме јавне површине, </w:t>
      </w:r>
    </w:p>
    <w:p w:rsidR="00FD70E5" w:rsidRDefault="00FD70E5" w:rsidP="00FD70E5">
      <w:pPr>
        <w:jc w:val="both"/>
        <w:rPr>
          <w:lang w:val="sr-Latn-RS"/>
        </w:rPr>
      </w:pPr>
      <w:r>
        <w:rPr>
          <w:lang w:val="ru-RU"/>
        </w:rPr>
        <w:tab/>
        <w:t>3. летњу башту уклони после истека времена за које је дато одобрење за постављање летње баште.</w:t>
      </w:r>
    </w:p>
    <w:p w:rsidR="00FD70E5" w:rsidRDefault="00FD70E5" w:rsidP="00FD70E5">
      <w:pPr>
        <w:jc w:val="both"/>
        <w:rPr>
          <w:lang w:val="sr-Latn-RS"/>
        </w:rPr>
      </w:pPr>
    </w:p>
    <w:p w:rsidR="00FD70E5" w:rsidRDefault="00FD70E5" w:rsidP="00FD70E5">
      <w:pPr>
        <w:jc w:val="center"/>
        <w:rPr>
          <w:b/>
          <w:lang w:val="ru-RU"/>
        </w:rPr>
      </w:pPr>
      <w:r>
        <w:rPr>
          <w:b/>
          <w:lang w:val="ru-RU"/>
        </w:rPr>
        <w:t>Члан 41.</w:t>
      </w:r>
    </w:p>
    <w:p w:rsidR="00FD70E5" w:rsidRDefault="00FD70E5" w:rsidP="00FD70E5">
      <w:pPr>
        <w:jc w:val="center"/>
        <w:rPr>
          <w:b/>
          <w:lang w:val="ru-RU"/>
        </w:rPr>
      </w:pPr>
    </w:p>
    <w:p w:rsidR="00FD70E5" w:rsidRDefault="00FD70E5" w:rsidP="00FD70E5">
      <w:pPr>
        <w:jc w:val="both"/>
        <w:rPr>
          <w:lang w:val="sr-Latn-RS"/>
        </w:rPr>
      </w:pPr>
      <w:r>
        <w:rPr>
          <w:lang w:val="ru-RU"/>
        </w:rPr>
        <w:tab/>
        <w:t>Одобрење за постављање летње баште престаје да важи пре истека времена за који је издато:</w:t>
      </w:r>
    </w:p>
    <w:p w:rsidR="00FD70E5" w:rsidRDefault="00FD70E5" w:rsidP="00FD70E5">
      <w:pPr>
        <w:jc w:val="both"/>
        <w:rPr>
          <w:lang w:val="sr-Latn-RS"/>
        </w:rPr>
      </w:pPr>
    </w:p>
    <w:p w:rsidR="00FD70E5" w:rsidRDefault="00FD70E5" w:rsidP="00FD70E5">
      <w:pPr>
        <w:jc w:val="both"/>
        <w:rPr>
          <w:lang w:val="ru-RU"/>
        </w:rPr>
      </w:pPr>
      <w:r>
        <w:rPr>
          <w:lang w:val="ru-RU"/>
        </w:rPr>
        <w:tab/>
        <w:t xml:space="preserve">1. ако се не постави летња башта у складу са условима наведеним у одобрењу и другим прописаним условима, </w:t>
      </w:r>
    </w:p>
    <w:p w:rsidR="00FD70E5" w:rsidRDefault="00FD70E5" w:rsidP="00FD70E5">
      <w:pPr>
        <w:jc w:val="both"/>
        <w:rPr>
          <w:lang w:val="ru-RU"/>
        </w:rPr>
      </w:pPr>
      <w:r>
        <w:rPr>
          <w:lang w:val="ru-RU"/>
        </w:rPr>
        <w:tab/>
        <w:t xml:space="preserve">2. ако лице коме је дато одобрење престане да обавља делатност у пословном објекту или просторији испред које је постављена летња башта. </w:t>
      </w: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FD70E5" w:rsidRDefault="00FD70E5" w:rsidP="00FD70E5">
      <w:pPr>
        <w:jc w:val="both"/>
        <w:rPr>
          <w:lang w:val="ru-RU"/>
        </w:rPr>
      </w:pPr>
    </w:p>
    <w:p w:rsidR="00FD70E5" w:rsidRDefault="00FD70E5" w:rsidP="00FD70E5">
      <w:pPr>
        <w:jc w:val="both"/>
        <w:rPr>
          <w:lang w:val="ru-RU"/>
        </w:rPr>
      </w:pPr>
    </w:p>
    <w:p w:rsidR="00FD70E5" w:rsidRPr="00994B28" w:rsidRDefault="00FD70E5" w:rsidP="00FD70E5">
      <w:pPr>
        <w:jc w:val="center"/>
        <w:rPr>
          <w:b/>
          <w:bCs/>
          <w:u w:val="single"/>
          <w:lang w:val="ru-RU"/>
        </w:rPr>
      </w:pPr>
      <w:r w:rsidRPr="00994B28">
        <w:rPr>
          <w:b/>
          <w:bCs/>
          <w:u w:val="single"/>
          <w:lang w:val="ru-RU"/>
        </w:rPr>
        <w:t>ЗАТВОРЕНЕ БАШТЕ</w:t>
      </w:r>
    </w:p>
    <w:p w:rsidR="00FD70E5" w:rsidRPr="00994B28" w:rsidRDefault="00FD70E5" w:rsidP="00FD70E5">
      <w:pPr>
        <w:jc w:val="center"/>
        <w:rPr>
          <w:lang w:val="ru-RU"/>
        </w:rPr>
      </w:pPr>
    </w:p>
    <w:p w:rsidR="00FD70E5" w:rsidRPr="00052EF9" w:rsidRDefault="00FD70E5" w:rsidP="00FD70E5">
      <w:pPr>
        <w:jc w:val="center"/>
        <w:rPr>
          <w:b/>
          <w:bCs/>
          <w:lang w:val="ru-RU"/>
        </w:rPr>
      </w:pPr>
      <w:r w:rsidRPr="00052EF9">
        <w:rPr>
          <w:b/>
          <w:bCs/>
          <w:lang w:val="ru-RU"/>
        </w:rPr>
        <w:t>Члан 42.</w:t>
      </w:r>
    </w:p>
    <w:p w:rsidR="00FD70E5" w:rsidRPr="00994B28" w:rsidRDefault="00FD70E5" w:rsidP="00FD70E5">
      <w:pPr>
        <w:jc w:val="center"/>
        <w:rPr>
          <w:lang w:val="ru-RU"/>
        </w:rPr>
      </w:pPr>
    </w:p>
    <w:p w:rsidR="00FD70E5" w:rsidRPr="00994B28" w:rsidRDefault="00FD70E5" w:rsidP="00FD70E5">
      <w:pPr>
        <w:ind w:firstLine="720"/>
        <w:jc w:val="both"/>
        <w:rPr>
          <w:lang w:val="ru-RU"/>
        </w:rPr>
      </w:pPr>
      <w:r w:rsidRPr="00994B28">
        <w:rPr>
          <w:lang w:val="ru-RU"/>
        </w:rPr>
        <w:t>Затворене баште су затворени монтажно-демонтажни објекти који се користе у угоститељске сврхе и који се могу постављати и користити у периоду од 01. Јануара до 31. децембра.</w:t>
      </w:r>
    </w:p>
    <w:p w:rsidR="00FD70E5" w:rsidRPr="00994B28" w:rsidRDefault="00FD70E5" w:rsidP="00FD70E5">
      <w:pPr>
        <w:jc w:val="both"/>
        <w:rPr>
          <w:bCs/>
          <w:lang w:val="sr-Cyrl-RS"/>
        </w:rPr>
      </w:pPr>
      <w:r w:rsidRPr="00994B28">
        <w:rPr>
          <w:bCs/>
          <w:lang w:val="sr-Cyrl-RS"/>
        </w:rPr>
        <w:tab/>
        <w:t>Затворене баште чине столови и столице и монтажно-демонтажни елементи од плексигласа, стакла или лексана који затварају простор баште и могу да садрже уређаје за загревање</w:t>
      </w:r>
      <w:r>
        <w:rPr>
          <w:bCs/>
          <w:lang w:val="sr-Cyrl-RS"/>
        </w:rPr>
        <w:t>,</w:t>
      </w:r>
      <w:r w:rsidRPr="00994B28">
        <w:rPr>
          <w:bCs/>
          <w:lang w:val="sr-Cyrl-RS"/>
        </w:rPr>
        <w:t xml:space="preserve"> </w:t>
      </w:r>
      <w:r>
        <w:rPr>
          <w:bCs/>
          <w:lang w:val="sr-Cyrl-RS"/>
        </w:rPr>
        <w:t xml:space="preserve">хлађење </w:t>
      </w:r>
      <w:r w:rsidRPr="00994B28">
        <w:rPr>
          <w:bCs/>
          <w:lang w:val="sr-Cyrl-RS"/>
        </w:rPr>
        <w:t>и вентилацију.</w:t>
      </w:r>
    </w:p>
    <w:p w:rsidR="00FD70E5" w:rsidRPr="00994B28" w:rsidRDefault="00FD70E5" w:rsidP="00FD70E5">
      <w:pPr>
        <w:ind w:firstLine="720"/>
        <w:jc w:val="both"/>
        <w:rPr>
          <w:bCs/>
          <w:lang w:val="sr-Cyrl-RS"/>
        </w:rPr>
      </w:pPr>
      <w:r w:rsidRPr="00994B28">
        <w:rPr>
          <w:bCs/>
          <w:lang w:val="sr-Cyrl-RS"/>
        </w:rPr>
        <w:t>Уклањањем страница баште без уклањања конструктивних елемената не сматра се претварањем у отворену башту.</w:t>
      </w:r>
    </w:p>
    <w:p w:rsidR="00FD70E5" w:rsidRPr="00994B28" w:rsidRDefault="00FD70E5" w:rsidP="00FD70E5">
      <w:pPr>
        <w:ind w:firstLine="720"/>
        <w:jc w:val="both"/>
        <w:rPr>
          <w:bCs/>
          <w:lang w:val="sr-Cyrl-RS"/>
        </w:rPr>
      </w:pPr>
      <w:r w:rsidRPr="00994B28">
        <w:rPr>
          <w:bCs/>
          <w:lang w:val="sr-Cyrl-RS"/>
        </w:rPr>
        <w:t>Монтажно-демонтажни елементи морају да обезбеде брзу монтажу, демонтажу и транспортовање и не оштећују јавну површину, комуналне и друге објекте и зеленило фиксирањем или на други начин.</w:t>
      </w:r>
    </w:p>
    <w:p w:rsidR="00FD70E5" w:rsidRPr="00994B28" w:rsidRDefault="00FD70E5" w:rsidP="00FD70E5">
      <w:pPr>
        <w:jc w:val="both"/>
        <w:rPr>
          <w:bCs/>
          <w:lang w:val="sr-Cyrl-RS"/>
        </w:rPr>
      </w:pPr>
    </w:p>
    <w:p w:rsidR="00FD70E5" w:rsidRPr="00994B28" w:rsidRDefault="00FD70E5" w:rsidP="00FD70E5">
      <w:pPr>
        <w:jc w:val="both"/>
        <w:rPr>
          <w:bCs/>
          <w:lang w:val="sr-Cyrl-RS"/>
        </w:rPr>
      </w:pPr>
      <w:r w:rsidRPr="00994B28">
        <w:rPr>
          <w:bCs/>
          <w:lang w:val="sr-Cyrl-RS"/>
        </w:rPr>
        <w:tab/>
        <w:t>Затворене баште могу се постављати испред, бочно или у залеђу угоститељског објекта, у дужини угоститељског објекта. Само изузетно дужина баште може бити већа од дужине угоститељског објекта, под условом да се прибави писмена оверена сагласност власника, односно корисника суседног простора испред ког се поставља затворена башта.</w:t>
      </w:r>
    </w:p>
    <w:p w:rsidR="00FD70E5" w:rsidRPr="00994B28" w:rsidRDefault="00FD70E5" w:rsidP="00FD70E5">
      <w:pPr>
        <w:rPr>
          <w:bCs/>
          <w:lang w:val="sr-Cyrl-RS"/>
        </w:rPr>
      </w:pPr>
      <w:r w:rsidRPr="00994B28">
        <w:rPr>
          <w:bCs/>
          <w:lang w:val="sr-Cyrl-RS"/>
        </w:rPr>
        <w:t>На услове и начин постављања и уклањања затворене баште сходно се примењују одредбе чл. 35., чл. 36., чл. 38., чл., 40. и чл. 41. ове Одлуке.</w:t>
      </w:r>
    </w:p>
    <w:p w:rsidR="00FD70E5" w:rsidRPr="00994B28" w:rsidRDefault="00FD70E5" w:rsidP="00FD70E5">
      <w:pPr>
        <w:ind w:firstLine="720"/>
        <w:jc w:val="both"/>
        <w:rPr>
          <w:bCs/>
          <w:lang w:val="sr-Cyrl-RS"/>
        </w:rPr>
      </w:pPr>
      <w:r w:rsidRPr="00994B28">
        <w:rPr>
          <w:bCs/>
          <w:lang w:val="sr-Cyrl-RS"/>
        </w:rPr>
        <w:t>Подносилац захтева за издавање одобрења је дужан да уз захтев за постављање затворене баште, приложи и главни пројекат са извршеном техничком контролом пројекта и сагласност ЈП за урбанизам и уређење на пројекат.</w:t>
      </w:r>
    </w:p>
    <w:p w:rsidR="00FD70E5" w:rsidRPr="00994B28" w:rsidRDefault="00FD70E5" w:rsidP="00FD70E5">
      <w:pPr>
        <w:ind w:firstLine="720"/>
        <w:jc w:val="both"/>
        <w:rPr>
          <w:bCs/>
          <w:lang w:val="sr-Cyrl-RS"/>
        </w:rPr>
      </w:pPr>
      <w:r w:rsidRPr="00994B28">
        <w:rPr>
          <w:bCs/>
          <w:lang w:val="sr-Cyrl-RS"/>
        </w:rPr>
        <w:t>Лице из претходног става коме је привременим решењем одобрено постављање затворене баште дужно је да у року не дужем од петнаест дана достави изјаву овлашћеног лица са одговарајућом лиценцом да је објекат постављен у свему према пројекту и да је безбедан за употребу, када надлежно Одељење доноси коначно решење о поднетом захтеву.</w:t>
      </w:r>
    </w:p>
    <w:p w:rsidR="00FD70E5" w:rsidRPr="00994B28" w:rsidRDefault="00FD70E5" w:rsidP="00FD70E5">
      <w:pPr>
        <w:ind w:firstLine="720"/>
        <w:jc w:val="both"/>
        <w:rPr>
          <w:bCs/>
          <w:lang w:val="sr-Cyrl-RS"/>
        </w:rPr>
      </w:pPr>
      <w:r w:rsidRPr="00994B28">
        <w:rPr>
          <w:bCs/>
          <w:lang w:val="sr-Cyrl-RS"/>
        </w:rPr>
        <w:t>Приликом подношења захтева за продужетак коришћења затворене баште подносилац захтева је дужан да достави изјаву из претходног става не старију од годину дана.</w:t>
      </w:r>
    </w:p>
    <w:p w:rsidR="00FD70E5" w:rsidRDefault="00FD70E5" w:rsidP="00FD70E5">
      <w:pPr>
        <w:ind w:firstLine="720"/>
        <w:jc w:val="both"/>
        <w:rPr>
          <w:bCs/>
          <w:lang w:val="sr-Latn-RS"/>
        </w:rPr>
      </w:pPr>
      <w:r w:rsidRPr="00994B28">
        <w:rPr>
          <w:bCs/>
          <w:lang w:val="sr-Cyrl-RS"/>
        </w:rPr>
        <w:t xml:space="preserve">Затворена башта се не може поставити у БИД зони. </w:t>
      </w:r>
    </w:p>
    <w:p w:rsidR="00FD70E5" w:rsidRPr="00DC6BD5" w:rsidRDefault="00FD70E5" w:rsidP="00FD70E5">
      <w:pPr>
        <w:ind w:firstLine="720"/>
        <w:jc w:val="both"/>
        <w:rPr>
          <w:bCs/>
          <w:lang w:val="sr-Latn-RS"/>
        </w:rPr>
      </w:pPr>
    </w:p>
    <w:p w:rsidR="00FD70E5" w:rsidRDefault="00FD70E5" w:rsidP="00FD70E5">
      <w:pPr>
        <w:ind w:firstLine="720"/>
        <w:jc w:val="both"/>
        <w:rPr>
          <w:b/>
          <w:lang w:val="ru-RU"/>
        </w:rPr>
      </w:pPr>
      <w:r>
        <w:rPr>
          <w:b/>
          <w:lang w:val="sr-Latn-CS"/>
        </w:rPr>
        <w:t>IV</w:t>
      </w:r>
      <w:r>
        <w:rPr>
          <w:b/>
          <w:lang w:val="ru-RU"/>
        </w:rPr>
        <w:t>. ТЕНДЕ</w:t>
      </w:r>
    </w:p>
    <w:p w:rsidR="00FD70E5" w:rsidRDefault="00FD70E5" w:rsidP="00FD70E5">
      <w:pPr>
        <w:ind w:firstLine="720"/>
        <w:jc w:val="both"/>
        <w:rPr>
          <w:lang w:val="ru-RU"/>
        </w:rPr>
      </w:pPr>
    </w:p>
    <w:p w:rsidR="00FD70E5" w:rsidRDefault="00FD70E5" w:rsidP="00FD70E5">
      <w:pPr>
        <w:jc w:val="center"/>
        <w:rPr>
          <w:b/>
          <w:lang w:val="ru-RU"/>
        </w:rPr>
      </w:pPr>
      <w:r>
        <w:rPr>
          <w:b/>
          <w:lang w:val="ru-RU"/>
        </w:rPr>
        <w:t xml:space="preserve">Члан 43. </w:t>
      </w:r>
    </w:p>
    <w:p w:rsidR="00FD70E5" w:rsidRDefault="00FD70E5" w:rsidP="00FD70E5">
      <w:pPr>
        <w:jc w:val="center"/>
        <w:rPr>
          <w:b/>
          <w:lang w:val="ru-RU"/>
        </w:rPr>
      </w:pPr>
    </w:p>
    <w:p w:rsidR="00FD70E5" w:rsidRDefault="00FD70E5" w:rsidP="00FD70E5">
      <w:pPr>
        <w:jc w:val="both"/>
        <w:rPr>
          <w:lang w:val="ru-RU"/>
        </w:rPr>
      </w:pPr>
      <w:r>
        <w:rPr>
          <w:lang w:val="ru-RU"/>
        </w:rPr>
        <w:tab/>
        <w:t xml:space="preserve">Тенда је слободностојећа, покретна и склопива конструкција са одговарајућим застором, која се поставља на јавној површини као самостални објекат. </w:t>
      </w:r>
    </w:p>
    <w:p w:rsidR="00FD70E5" w:rsidRDefault="00FD70E5" w:rsidP="00FD70E5">
      <w:pPr>
        <w:jc w:val="both"/>
        <w:rPr>
          <w:lang w:val="ru-RU"/>
        </w:rPr>
      </w:pPr>
      <w:r>
        <w:rPr>
          <w:lang w:val="ru-RU"/>
        </w:rPr>
        <w:lastRenderedPageBreak/>
        <w:tab/>
        <w:t xml:space="preserve">Одобрење за постављање тенде издаје </w:t>
      </w:r>
      <w:r>
        <w:rPr>
          <w:lang w:val="sr-Cyrl-CS"/>
        </w:rPr>
        <w:t>Одељење за урбанизам, стамбено-комуналне делатности и грађевинарство</w:t>
      </w:r>
      <w:r>
        <w:rPr>
          <w:lang w:val="ru-RU"/>
        </w:rPr>
        <w:t xml:space="preserve"> на основу услова које издаје ЈП за урбанизам и уређење, а које садржи: прецизну локацију, површина која се заузима, време на које се заузима, тип тенде и скица са мерама и котама које дефинишу тачан положај. </w:t>
      </w:r>
    </w:p>
    <w:p w:rsidR="00FD70E5" w:rsidRDefault="00FD70E5" w:rsidP="00FD70E5">
      <w:pPr>
        <w:jc w:val="center"/>
        <w:rPr>
          <w:b/>
          <w:lang w:val="ru-RU"/>
        </w:rPr>
      </w:pPr>
    </w:p>
    <w:p w:rsidR="00FD70E5" w:rsidRDefault="00FD70E5" w:rsidP="00FD70E5">
      <w:pPr>
        <w:jc w:val="center"/>
        <w:rPr>
          <w:b/>
          <w:lang w:val="ru-RU"/>
        </w:rPr>
      </w:pPr>
      <w:r>
        <w:rPr>
          <w:b/>
          <w:lang w:val="ru-RU"/>
        </w:rPr>
        <w:t xml:space="preserve">Члан 44. </w:t>
      </w:r>
    </w:p>
    <w:p w:rsidR="00FD70E5" w:rsidRDefault="00FD70E5" w:rsidP="00FD70E5">
      <w:pPr>
        <w:jc w:val="center"/>
        <w:rPr>
          <w:b/>
          <w:lang w:val="ru-RU"/>
        </w:rPr>
      </w:pPr>
    </w:p>
    <w:p w:rsidR="00FD70E5" w:rsidRDefault="00FD70E5" w:rsidP="00FD70E5">
      <w:pPr>
        <w:jc w:val="both"/>
        <w:rPr>
          <w:lang w:val="ru-RU"/>
        </w:rPr>
      </w:pPr>
      <w:r>
        <w:rPr>
          <w:lang w:val="ru-RU"/>
        </w:rPr>
        <w:tab/>
        <w:t>Ако се тенда поставља на јавној површини која преставља амбијенталну целину или простор од културно-историјског значаја, и за који важи посебан режим уређења одржавања и коришћења, подносилац захтева за издавање одобрења дужан је да приложи и мишљење Завода за заштиту споменика културе Ниш.</w:t>
      </w: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45.</w:t>
      </w:r>
    </w:p>
    <w:p w:rsidR="00FD70E5" w:rsidRDefault="00FD70E5" w:rsidP="00FD70E5">
      <w:pPr>
        <w:jc w:val="center"/>
        <w:rPr>
          <w:b/>
          <w:lang w:val="ru-RU"/>
        </w:rPr>
      </w:pPr>
    </w:p>
    <w:p w:rsidR="00FD70E5" w:rsidRDefault="00FD70E5" w:rsidP="00FD70E5">
      <w:pPr>
        <w:jc w:val="both"/>
        <w:rPr>
          <w:lang w:val="ru-RU"/>
        </w:rPr>
      </w:pPr>
      <w:r>
        <w:rPr>
          <w:lang w:val="ru-RU"/>
        </w:rPr>
        <w:tab/>
        <w:t xml:space="preserve">Тенда се може поставити на јавним површинама у габаритима летње баште под условом да се обезбеди слободна висина од нивелете пешачког тротоара најмање 2,50 м. </w:t>
      </w: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both"/>
        <w:rPr>
          <w:lang w:val="ru-RU"/>
        </w:rPr>
      </w:pPr>
    </w:p>
    <w:p w:rsidR="00FD70E5" w:rsidRDefault="00FD70E5" w:rsidP="00FD70E5">
      <w:pPr>
        <w:ind w:firstLine="708"/>
        <w:jc w:val="both"/>
        <w:rPr>
          <w:b/>
          <w:lang w:val="ru-RU"/>
        </w:rPr>
      </w:pPr>
      <w:r>
        <w:rPr>
          <w:b/>
          <w:lang w:val="sr-Latn-CS"/>
        </w:rPr>
        <w:t>V</w:t>
      </w:r>
      <w:r>
        <w:rPr>
          <w:b/>
          <w:lang w:val="ru-RU"/>
        </w:rPr>
        <w:t>. РЕКЛАМНО- ОГЛАСНИ ПАНОИ</w:t>
      </w:r>
    </w:p>
    <w:p w:rsidR="00FD70E5" w:rsidRDefault="00FD70E5" w:rsidP="00FD70E5">
      <w:pPr>
        <w:jc w:val="both"/>
        <w:rPr>
          <w:lang w:val="ru-RU"/>
        </w:rPr>
      </w:pPr>
    </w:p>
    <w:p w:rsidR="00FD70E5" w:rsidRDefault="00FD70E5" w:rsidP="00FD70E5">
      <w:pPr>
        <w:jc w:val="center"/>
        <w:rPr>
          <w:b/>
          <w:lang w:val="ru-RU"/>
        </w:rPr>
      </w:pPr>
      <w:r>
        <w:rPr>
          <w:b/>
          <w:lang w:val="ru-RU"/>
        </w:rPr>
        <w:t>Члан 46.</w:t>
      </w:r>
    </w:p>
    <w:p w:rsidR="00FD70E5" w:rsidRDefault="00FD70E5" w:rsidP="00FD70E5">
      <w:pPr>
        <w:jc w:val="both"/>
        <w:rPr>
          <w:b/>
          <w:lang w:val="ru-RU"/>
        </w:rPr>
      </w:pPr>
      <w:r>
        <w:rPr>
          <w:b/>
          <w:lang w:val="ru-RU"/>
        </w:rPr>
        <w:tab/>
      </w:r>
    </w:p>
    <w:p w:rsidR="00FD70E5" w:rsidRDefault="00FD70E5" w:rsidP="00FD70E5">
      <w:pPr>
        <w:ind w:firstLine="708"/>
        <w:jc w:val="both"/>
        <w:rPr>
          <w:lang w:val="sr-Cyrl-CS"/>
        </w:rPr>
      </w:pPr>
      <w:r>
        <w:rPr>
          <w:lang w:val="sr-Cyrl-CS"/>
        </w:rPr>
        <w:t>Рекламно-огласни пано, у смислу ове Одлуке, је привремени, наменски израђен објекат за рекламирање, који се поставља на јавној површини, а према типу разликују се:</w:t>
      </w:r>
    </w:p>
    <w:p w:rsidR="00FD70E5" w:rsidRDefault="00FD70E5" w:rsidP="00FD70E5">
      <w:pPr>
        <w:jc w:val="both"/>
        <w:rPr>
          <w:lang w:val="sr-Cyrl-CS"/>
        </w:rPr>
      </w:pPr>
      <w:r>
        <w:rPr>
          <w:lang w:val="sr-Cyrl-CS"/>
        </w:rPr>
        <w:t>1. билборд је слободностојећи објекат постављен на једном или на два стуба носача, по правилу правоугаоног облика, једностран, двостран са фиксном или ротирајућом рекламном поруком, може бити осветљен или неосветљен, димензија и тип у складу са проспектом произвођача;</w:t>
      </w:r>
    </w:p>
    <w:p w:rsidR="00FD70E5" w:rsidRDefault="00FD70E5" w:rsidP="00FD70E5">
      <w:pPr>
        <w:jc w:val="both"/>
        <w:rPr>
          <w:lang w:val="sr-Cyrl-CS"/>
        </w:rPr>
      </w:pPr>
      <w:r>
        <w:rPr>
          <w:lang w:val="sr-Cyrl-CS"/>
        </w:rPr>
        <w:t>2.</w:t>
      </w:r>
      <w:r>
        <w:rPr>
          <w:lang w:val="sr-Latn-RS"/>
        </w:rPr>
        <w:t>“City light“</w:t>
      </w:r>
      <w:r>
        <w:rPr>
          <w:lang w:val="sr-Cyrl-CS"/>
        </w:rPr>
        <w:t xml:space="preserve"> је слободностојећи објекат постављен на једном или на два стуба носача, по правилу правоугаоног облика, једностран, двостран са фиксном или ротирајућом рекламном поруком и мора бити просветљен;</w:t>
      </w:r>
    </w:p>
    <w:p w:rsidR="00FD70E5" w:rsidRDefault="00FD70E5" w:rsidP="00FD70E5">
      <w:pPr>
        <w:jc w:val="both"/>
        <w:rPr>
          <w:lang w:val="sr-Cyrl-CS"/>
        </w:rPr>
      </w:pPr>
      <w:r>
        <w:rPr>
          <w:lang w:val="sr-Cyrl-CS"/>
        </w:rPr>
        <w:t>3. рекламни стуб (Тоwе</w:t>
      </w:r>
      <w:r>
        <w:rPr>
          <w:lang w:val="sr-Latn-RS"/>
        </w:rPr>
        <w:t>r</w:t>
      </w:r>
      <w:r>
        <w:rPr>
          <w:lang w:val="sr-Cyrl-CS"/>
        </w:rPr>
        <w:t>) је слободностојећи објекат, по правилу цилиндричног облика, пречника до 1,5 м и висине до 5 м и може бити неосветљен или просветљен;</w:t>
      </w:r>
    </w:p>
    <w:p w:rsidR="00FD70E5" w:rsidRDefault="00FD70E5" w:rsidP="00FD70E5">
      <w:pPr>
        <w:jc w:val="both"/>
        <w:rPr>
          <w:lang w:val="sr-Cyrl-CS"/>
        </w:rPr>
      </w:pPr>
      <w:r>
        <w:rPr>
          <w:lang w:val="sr-Cyrl-CS"/>
        </w:rPr>
        <w:t>4. дисплеј је слободностојеће електронско средство за емитовање рекламне поруке које се поставља на једном или два стуба носача;</w:t>
      </w:r>
    </w:p>
    <w:p w:rsidR="00FD70E5" w:rsidRDefault="00FD70E5" w:rsidP="00FD70E5">
      <w:pPr>
        <w:jc w:val="both"/>
        <w:rPr>
          <w:lang w:val="sr-Latn-RS"/>
        </w:rPr>
      </w:pPr>
      <w:r>
        <w:rPr>
          <w:lang w:val="sr-Cyrl-CS"/>
        </w:rPr>
        <w:t>5. и други слични објекти за рекламирање који су подобни за постављање на јавним површинама.</w:t>
      </w:r>
    </w:p>
    <w:p w:rsidR="00FD70E5" w:rsidRPr="00B57CA5" w:rsidRDefault="00FD70E5" w:rsidP="00FD70E5">
      <w:pPr>
        <w:jc w:val="both"/>
        <w:rPr>
          <w:lang w:val="sr-Latn-RS"/>
        </w:rPr>
      </w:pPr>
    </w:p>
    <w:p w:rsidR="00FD70E5" w:rsidRDefault="00FD70E5" w:rsidP="00FD70E5">
      <w:pPr>
        <w:jc w:val="center"/>
        <w:rPr>
          <w:b/>
          <w:lang w:val="ru-RU"/>
        </w:rPr>
      </w:pPr>
      <w:r>
        <w:rPr>
          <w:b/>
          <w:lang w:val="ru-RU"/>
        </w:rPr>
        <w:t>Члан 47.</w:t>
      </w:r>
    </w:p>
    <w:p w:rsidR="00FD70E5" w:rsidRDefault="00FD70E5" w:rsidP="00FD70E5">
      <w:pPr>
        <w:jc w:val="both"/>
        <w:rPr>
          <w:lang w:val="sr-Cyrl-CS"/>
        </w:rPr>
      </w:pPr>
    </w:p>
    <w:p w:rsidR="00FD70E5" w:rsidRDefault="00FD70E5" w:rsidP="00FD70E5">
      <w:pPr>
        <w:ind w:firstLine="708"/>
        <w:jc w:val="both"/>
        <w:rPr>
          <w:lang w:val="ru-RU"/>
        </w:rPr>
      </w:pPr>
      <w:r>
        <w:rPr>
          <w:noProof/>
          <w:lang w:val="sr-Cyrl-CS"/>
        </w:rPr>
        <w:lastRenderedPageBreak/>
        <w:t xml:space="preserve">Рекламни – огласни пано поставља се на основу одобрења које, на захтев лица за чије потребе се пано поставља, издаје </w:t>
      </w:r>
      <w:r>
        <w:rPr>
          <w:lang w:val="sr-Cyrl-CS"/>
        </w:rPr>
        <w:t>Одељење за урбанизам, стамбено-комуналне делатности и грађевинарство</w:t>
      </w:r>
      <w:r>
        <w:rPr>
          <w:lang w:val="ru-RU"/>
        </w:rPr>
        <w:t xml:space="preserve"> на основу услова које издаје ЈП за урбанизам и уређење.</w:t>
      </w:r>
    </w:p>
    <w:p w:rsidR="00FD70E5" w:rsidRDefault="00FD70E5" w:rsidP="00FD70E5">
      <w:pPr>
        <w:ind w:firstLine="708"/>
        <w:jc w:val="both"/>
        <w:rPr>
          <w:noProof/>
          <w:lang w:val="sr-Cyrl-CS"/>
        </w:rPr>
      </w:pPr>
      <w:r>
        <w:rPr>
          <w:noProof/>
          <w:lang w:val="sr-Cyrl-CS"/>
        </w:rPr>
        <w:t>Одобрење за постављање рекламно- огласног паноа из члана 46. ове Одлуке издаје се на време до једне године.</w:t>
      </w:r>
    </w:p>
    <w:p w:rsidR="00FD70E5" w:rsidRDefault="00FD70E5" w:rsidP="00FD70E5">
      <w:pPr>
        <w:jc w:val="both"/>
        <w:rPr>
          <w:noProof/>
          <w:lang w:val="sr-Cyrl-CS"/>
        </w:rPr>
      </w:pPr>
      <w:r>
        <w:rPr>
          <w:noProof/>
          <w:lang w:val="sr-Cyrl-CS"/>
        </w:rPr>
        <w:t xml:space="preserve">            Одобрење за постављање рекламно- огласног паноа из члана 46. ове Одлуке  издаје се по претходно прибављеној сагласности:</w:t>
      </w:r>
    </w:p>
    <w:p w:rsidR="00FD70E5" w:rsidRDefault="00FD70E5" w:rsidP="00FD70E5">
      <w:pPr>
        <w:pStyle w:val="p19ft5"/>
        <w:jc w:val="both"/>
        <w:rPr>
          <w:noProof/>
          <w:lang w:val="sr-Cyrl-CS"/>
        </w:rPr>
      </w:pPr>
      <w:r>
        <w:rPr>
          <w:rStyle w:val="ft5"/>
          <w:rFonts w:eastAsia="Calibri"/>
          <w:noProof/>
          <w:lang w:val="sr-Cyrl-CS"/>
        </w:rPr>
        <w:t>-</w:t>
      </w:r>
      <w:r>
        <w:rPr>
          <w:noProof/>
          <w:lang w:val="sr-Cyrl-CS"/>
        </w:rPr>
        <w:t xml:space="preserve"> надлежног органа задуженог</w:t>
      </w:r>
      <w:r>
        <w:rPr>
          <w:rStyle w:val="ft31"/>
          <w:rFonts w:eastAsiaTheme="majorEastAsia"/>
          <w:noProof/>
          <w:lang w:val="sr-Cyrl-CS"/>
        </w:rPr>
        <w:t xml:space="preserve"> за послове саобраћаја, када се објекат поставља на делу јавне саобраћајне површине, односно субјеката који управља другом површином на којој се објекат поставља;</w:t>
      </w:r>
    </w:p>
    <w:p w:rsidR="00FD70E5" w:rsidRDefault="00FD70E5" w:rsidP="00FD70E5">
      <w:pPr>
        <w:pStyle w:val="p40ft7"/>
        <w:jc w:val="both"/>
        <w:rPr>
          <w:noProof/>
          <w:lang w:val="sr-Cyrl-CS"/>
        </w:rPr>
      </w:pPr>
      <w:r>
        <w:rPr>
          <w:rStyle w:val="ft7"/>
          <w:rFonts w:eastAsia="Calibri"/>
          <w:noProof/>
          <w:lang w:val="sr-Cyrl-CS"/>
        </w:rPr>
        <w:t>-</w:t>
      </w:r>
      <w:r>
        <w:rPr>
          <w:noProof/>
          <w:lang w:val="sr-Cyrl-CS"/>
        </w:rPr>
        <w:t xml:space="preserve"> надлежног органа задуженог за послове планирања и изградње</w:t>
      </w:r>
      <w:r>
        <w:rPr>
          <w:rStyle w:val="ft32"/>
          <w:rFonts w:eastAsiaTheme="majorEastAsia"/>
          <w:noProof/>
          <w:lang w:val="sr-Cyrl-CS"/>
        </w:rPr>
        <w:t xml:space="preserve">, односно надлежног завода за заштиту културних добара када се објекат поставља испред зграде која је утврђена за културно добро, односно која ужива претходну заштиту или се налази у просторној </w:t>
      </w:r>
      <w:r>
        <w:rPr>
          <w:noProof/>
          <w:lang w:val="sr-Cyrl-CS"/>
        </w:rPr>
        <w:t>културно-историјској целини, односно целини која ужива претходну заштиту;</w:t>
      </w:r>
    </w:p>
    <w:p w:rsidR="00FD70E5" w:rsidRDefault="00FD70E5" w:rsidP="00FD70E5">
      <w:pPr>
        <w:pStyle w:val="p43ft5"/>
        <w:jc w:val="both"/>
        <w:rPr>
          <w:noProof/>
          <w:lang w:val="sr-Cyrl-CS"/>
        </w:rPr>
      </w:pPr>
      <w:r>
        <w:rPr>
          <w:noProof/>
          <w:lang w:val="sr-Cyrl-CS"/>
        </w:rPr>
        <w:t>- и других предузећа која на тој површини јавне намене и површини у јавном коришћењу постављају и одржавају подземне инсталације.</w:t>
      </w:r>
    </w:p>
    <w:p w:rsidR="00FD70E5" w:rsidRDefault="00FD70E5" w:rsidP="00FD70E5">
      <w:pPr>
        <w:pStyle w:val="p19ft5"/>
        <w:ind w:firstLine="720"/>
        <w:jc w:val="both"/>
        <w:rPr>
          <w:noProof/>
          <w:lang w:val="sr-Cyrl-CS"/>
        </w:rPr>
      </w:pPr>
      <w:r>
        <w:rPr>
          <w:noProof/>
          <w:lang w:val="sr-Cyrl-CS"/>
        </w:rPr>
        <w:t>Уз захтев за издавање одобрења за постављање паноа из члана 46. ове Одлуке подноси се фотографски приказ и скица места постављања са уцртаним паноом у размери 1:100, приказ паноа са техничким описом и фотографским или графичким приказом.</w:t>
      </w:r>
    </w:p>
    <w:p w:rsidR="00FD70E5" w:rsidRDefault="00FD70E5" w:rsidP="00FD70E5">
      <w:pPr>
        <w:pStyle w:val="p40ft7"/>
        <w:ind w:firstLine="720"/>
        <w:jc w:val="both"/>
        <w:rPr>
          <w:noProof/>
          <w:lang w:val="sr-Cyrl-CS"/>
        </w:rPr>
      </w:pPr>
      <w:r>
        <w:rPr>
          <w:noProof/>
          <w:lang w:val="sr-Cyrl-CS"/>
        </w:rPr>
        <w:t>Одобрење из члана 46. ове Одлуке издаје се у форми решења и садржи нарочито: место постављања, површину која се заузима, изглед рекламно- огласног паноа и време на које се одобрава постављање, рок за уклањање по истеку важења одобрења и обавезу довођења површине у уредно стање након уклањања.</w:t>
      </w:r>
    </w:p>
    <w:p w:rsidR="00FD70E5" w:rsidRPr="00ED3DA9" w:rsidRDefault="00FD70E5" w:rsidP="00FD70E5">
      <w:pPr>
        <w:pStyle w:val="p40ft7"/>
        <w:ind w:firstLine="720"/>
        <w:jc w:val="both"/>
        <w:rPr>
          <w:noProof/>
          <w:lang w:val="sr-Cyrl-CS"/>
        </w:rPr>
      </w:pPr>
    </w:p>
    <w:p w:rsidR="00FD70E5" w:rsidRDefault="00FD70E5" w:rsidP="00FD70E5">
      <w:pPr>
        <w:jc w:val="both"/>
        <w:rPr>
          <w:b/>
          <w:lang w:val="ru-RU"/>
        </w:rPr>
      </w:pPr>
      <w:r>
        <w:rPr>
          <w:lang w:val="sr-Cyrl-CS"/>
        </w:rPr>
        <w:tab/>
      </w:r>
      <w:r>
        <w:rPr>
          <w:b/>
          <w:lang w:val="sr-Latn-CS"/>
        </w:rPr>
        <w:t>V</w:t>
      </w:r>
      <w:r>
        <w:rPr>
          <w:b/>
          <w:lang w:val="sr-Latn-RS"/>
        </w:rPr>
        <w:t>I</w:t>
      </w:r>
      <w:r>
        <w:rPr>
          <w:b/>
          <w:lang w:val="ru-RU"/>
        </w:rPr>
        <w:t>. ПОКРЕТНЕ ТЕЗГЕ</w:t>
      </w:r>
    </w:p>
    <w:p w:rsidR="00FD70E5" w:rsidRDefault="00FD70E5" w:rsidP="00FD70E5">
      <w:pPr>
        <w:jc w:val="both"/>
        <w:rPr>
          <w:lang w:val="ru-RU"/>
        </w:rPr>
      </w:pPr>
    </w:p>
    <w:p w:rsidR="00FD70E5" w:rsidRDefault="00FD70E5" w:rsidP="00FD70E5">
      <w:pPr>
        <w:jc w:val="center"/>
        <w:rPr>
          <w:b/>
          <w:lang w:val="ru-RU"/>
        </w:rPr>
      </w:pPr>
      <w:r>
        <w:rPr>
          <w:b/>
          <w:lang w:val="ru-RU"/>
        </w:rPr>
        <w:t>Члан 48.</w:t>
      </w:r>
    </w:p>
    <w:p w:rsidR="00FD70E5" w:rsidRDefault="00FD70E5" w:rsidP="00FD70E5">
      <w:pPr>
        <w:jc w:val="center"/>
        <w:rPr>
          <w:b/>
          <w:lang w:val="ru-RU"/>
        </w:rPr>
      </w:pPr>
    </w:p>
    <w:p w:rsidR="00FD70E5" w:rsidRDefault="00FD70E5" w:rsidP="00FD70E5">
      <w:pPr>
        <w:jc w:val="both"/>
        <w:rPr>
          <w:b/>
          <w:lang w:val="ru-RU"/>
        </w:rPr>
      </w:pPr>
      <w:r>
        <w:rPr>
          <w:lang w:val="ru-RU"/>
        </w:rPr>
        <w:tab/>
        <w:t>Покретне тезге су монтажне конструкције које се могу постављати на јавним површинама за излагање, рекламирање и продају робе.</w:t>
      </w:r>
    </w:p>
    <w:p w:rsidR="00FD70E5" w:rsidRDefault="00FD70E5" w:rsidP="00FD70E5">
      <w:pPr>
        <w:jc w:val="both"/>
        <w:rPr>
          <w:lang w:val="ru-RU"/>
        </w:rPr>
      </w:pPr>
      <w:r>
        <w:rPr>
          <w:lang w:val="ru-RU"/>
        </w:rPr>
        <w:tab/>
        <w:t>Покретна тезга на јавној површини може да заузима највише 2м</w:t>
      </w:r>
      <w:r>
        <w:rPr>
          <w:vertAlign w:val="superscript"/>
          <w:lang w:val="ru-RU"/>
        </w:rPr>
        <w:t>2</w:t>
      </w:r>
      <w:r>
        <w:rPr>
          <w:lang w:val="ru-RU"/>
        </w:rPr>
        <w:t xml:space="preserve">. </w:t>
      </w:r>
    </w:p>
    <w:p w:rsidR="00FD70E5" w:rsidRDefault="00FD70E5" w:rsidP="00FD70E5">
      <w:pPr>
        <w:jc w:val="both"/>
      </w:pPr>
      <w:r>
        <w:rPr>
          <w:lang w:val="ru-RU"/>
        </w:rPr>
        <w:tab/>
        <w:t>Покретне тезге и изложбени пултови се не могу постављати у БИД зони.</w:t>
      </w:r>
    </w:p>
    <w:p w:rsidR="006D6079" w:rsidRDefault="006D6079" w:rsidP="00FD70E5">
      <w:pPr>
        <w:jc w:val="both"/>
      </w:pPr>
    </w:p>
    <w:p w:rsidR="006D6079" w:rsidRDefault="006D6079" w:rsidP="00FD70E5">
      <w:pPr>
        <w:jc w:val="both"/>
      </w:pPr>
    </w:p>
    <w:p w:rsidR="006D6079" w:rsidRPr="006D6079" w:rsidRDefault="006D6079" w:rsidP="00FD70E5">
      <w:pPr>
        <w:jc w:val="both"/>
      </w:pPr>
    </w:p>
    <w:p w:rsidR="00FD70E5" w:rsidRDefault="00FD70E5" w:rsidP="00FD70E5">
      <w:pPr>
        <w:jc w:val="both"/>
        <w:rPr>
          <w:lang w:val="sr-Latn-RS"/>
        </w:rPr>
      </w:pPr>
    </w:p>
    <w:p w:rsidR="00FD70E5" w:rsidRDefault="00FD70E5" w:rsidP="00FD70E5">
      <w:pPr>
        <w:jc w:val="both"/>
        <w:rPr>
          <w:lang w:val="sr-Latn-RS"/>
        </w:rPr>
      </w:pPr>
    </w:p>
    <w:p w:rsidR="00FD70E5" w:rsidRPr="00B57CA5" w:rsidRDefault="00FD70E5" w:rsidP="00FD70E5">
      <w:pPr>
        <w:jc w:val="both"/>
        <w:rPr>
          <w:lang w:val="sr-Latn-RS"/>
        </w:rPr>
      </w:pPr>
    </w:p>
    <w:p w:rsidR="00FD70E5" w:rsidRDefault="00FD70E5" w:rsidP="00FD70E5">
      <w:pPr>
        <w:jc w:val="center"/>
        <w:rPr>
          <w:b/>
          <w:lang w:val="ru-RU"/>
        </w:rPr>
      </w:pPr>
    </w:p>
    <w:p w:rsidR="00FD70E5" w:rsidRDefault="00FD70E5" w:rsidP="00FD70E5">
      <w:pPr>
        <w:jc w:val="center"/>
        <w:rPr>
          <w:b/>
          <w:lang w:val="ru-RU"/>
        </w:rPr>
      </w:pPr>
      <w:r>
        <w:rPr>
          <w:b/>
          <w:lang w:val="ru-RU"/>
        </w:rPr>
        <w:lastRenderedPageBreak/>
        <w:t xml:space="preserve">Члан 49. </w:t>
      </w:r>
    </w:p>
    <w:p w:rsidR="00FD70E5" w:rsidRDefault="00FD70E5" w:rsidP="00FD70E5">
      <w:pPr>
        <w:jc w:val="center"/>
        <w:rPr>
          <w:b/>
          <w:lang w:val="ru-RU"/>
        </w:rPr>
      </w:pPr>
    </w:p>
    <w:p w:rsidR="00FD70E5" w:rsidRDefault="00FD70E5" w:rsidP="00FD70E5">
      <w:pPr>
        <w:jc w:val="both"/>
        <w:rPr>
          <w:lang w:val="ru-RU"/>
        </w:rPr>
      </w:pPr>
      <w:r>
        <w:rPr>
          <w:lang w:val="ru-RU"/>
        </w:rPr>
        <w:tab/>
        <w:t xml:space="preserve">Поводом обележавања државних, верских и других празника, одржавања спортских, културних и других манифестација у граду, Градско веће града Прокупља на предлог </w:t>
      </w:r>
      <w:r>
        <w:rPr>
          <w:lang w:val="sr-Cyrl-CS"/>
        </w:rPr>
        <w:t>Одељења за урбанизам, стамбено-комуналне делатности и грађевинарство</w:t>
      </w:r>
      <w:r>
        <w:rPr>
          <w:lang w:val="ru-RU"/>
        </w:rPr>
        <w:t xml:space="preserve"> решењем одређује јавне површине за привремено постављање покретних тезги. </w:t>
      </w:r>
    </w:p>
    <w:p w:rsidR="00FD70E5" w:rsidRDefault="00FD70E5" w:rsidP="00FD70E5">
      <w:pPr>
        <w:jc w:val="both"/>
        <w:rPr>
          <w:lang w:val="ru-RU"/>
        </w:rPr>
      </w:pPr>
      <w:r>
        <w:rPr>
          <w:lang w:val="ru-RU"/>
        </w:rPr>
        <w:tab/>
        <w:t xml:space="preserve">Решење из става 1. овог члана  садржи: период у коме се тезге могу поставити и рок и назив органа коме се подноси захтев,  број тезги и ближе назначена места њиховог распореда. </w:t>
      </w:r>
    </w:p>
    <w:p w:rsidR="00FD70E5" w:rsidRDefault="00FD70E5" w:rsidP="00FD70E5">
      <w:pPr>
        <w:jc w:val="center"/>
        <w:rPr>
          <w:lang w:val="sr-Cyrl-CS"/>
        </w:rPr>
      </w:pPr>
    </w:p>
    <w:p w:rsidR="00FD70E5" w:rsidRDefault="00FD70E5" w:rsidP="00FD70E5">
      <w:pPr>
        <w:jc w:val="center"/>
        <w:rPr>
          <w:lang w:val="sr-Cyrl-CS"/>
        </w:rPr>
      </w:pPr>
    </w:p>
    <w:p w:rsidR="00FD70E5" w:rsidRDefault="00FD70E5" w:rsidP="00FD70E5">
      <w:pPr>
        <w:jc w:val="center"/>
        <w:rPr>
          <w:b/>
          <w:lang w:val="ru-RU"/>
        </w:rPr>
      </w:pPr>
      <w:r>
        <w:rPr>
          <w:b/>
          <w:lang w:val="ru-RU"/>
        </w:rPr>
        <w:t xml:space="preserve">Члан 50. </w:t>
      </w:r>
    </w:p>
    <w:p w:rsidR="00FD70E5" w:rsidRDefault="00FD70E5" w:rsidP="00FD70E5">
      <w:pPr>
        <w:jc w:val="center"/>
        <w:rPr>
          <w:b/>
          <w:lang w:val="ru-RU"/>
        </w:rPr>
      </w:pPr>
    </w:p>
    <w:p w:rsidR="00FD70E5" w:rsidRDefault="00FD70E5" w:rsidP="00FD70E5">
      <w:pPr>
        <w:jc w:val="both"/>
        <w:rPr>
          <w:lang w:val="ru-RU"/>
        </w:rPr>
      </w:pPr>
      <w:r>
        <w:rPr>
          <w:lang w:val="ru-RU"/>
        </w:rPr>
        <w:tab/>
        <w:t xml:space="preserve">Одобрење за постављање покретних тезги издаје </w:t>
      </w:r>
      <w:r>
        <w:rPr>
          <w:lang w:val="sr-Cyrl-CS"/>
        </w:rPr>
        <w:t>Одељење за урбанизам, стамбено-комуналне делатности и грађевинарство</w:t>
      </w:r>
      <w:r>
        <w:rPr>
          <w:lang w:val="ru-RU"/>
        </w:rPr>
        <w:t xml:space="preserve">  на захтев заинтересованог лица,  за време које не може бити дуже од једне године.</w:t>
      </w:r>
    </w:p>
    <w:p w:rsidR="00FD70E5" w:rsidRDefault="00FD70E5" w:rsidP="00FD70E5">
      <w:pPr>
        <w:jc w:val="both"/>
        <w:rPr>
          <w:lang w:val="ru-RU"/>
        </w:rPr>
      </w:pPr>
      <w:r>
        <w:rPr>
          <w:lang w:val="ru-RU"/>
        </w:rPr>
        <w:tab/>
        <w:t>Уз захтев, осим у случају оснивања радње за обављање делатности на тезгама и привремену продају честитки, потребно је приложити и доказ о упису у регистар за обављање делатности.</w:t>
      </w:r>
    </w:p>
    <w:p w:rsidR="00FD70E5" w:rsidRDefault="00FD70E5" w:rsidP="00FD70E5">
      <w:pPr>
        <w:jc w:val="both"/>
        <w:rPr>
          <w:lang w:val="ru-RU"/>
        </w:rPr>
      </w:pPr>
    </w:p>
    <w:p w:rsidR="00FD70E5" w:rsidRDefault="00FD70E5" w:rsidP="00FD70E5">
      <w:pPr>
        <w:rPr>
          <w:b/>
          <w:lang w:val="ru-RU"/>
        </w:rPr>
      </w:pPr>
      <w:r>
        <w:rPr>
          <w:lang w:val="sr-Latn-RS"/>
        </w:rPr>
        <w:t xml:space="preserve">                                                              </w:t>
      </w:r>
      <w:r>
        <w:rPr>
          <w:lang w:val="sr-Cyrl-RS"/>
        </w:rPr>
        <w:t xml:space="preserve">      </w:t>
      </w:r>
      <w:r>
        <w:rPr>
          <w:lang w:val="sr-Latn-RS"/>
        </w:rPr>
        <w:t xml:space="preserve">  </w:t>
      </w:r>
      <w:r>
        <w:rPr>
          <w:b/>
          <w:lang w:val="ru-RU"/>
        </w:rPr>
        <w:t>Члан 51.</w:t>
      </w:r>
    </w:p>
    <w:p w:rsidR="00FD70E5" w:rsidRDefault="00FD70E5" w:rsidP="00FD70E5">
      <w:pPr>
        <w:jc w:val="center"/>
        <w:rPr>
          <w:b/>
          <w:lang w:val="ru-RU"/>
        </w:rPr>
      </w:pPr>
    </w:p>
    <w:p w:rsidR="00FD70E5" w:rsidRDefault="00FD70E5" w:rsidP="00FD70E5">
      <w:pPr>
        <w:jc w:val="both"/>
        <w:rPr>
          <w:lang w:val="ru-RU"/>
        </w:rPr>
      </w:pPr>
      <w:r>
        <w:rPr>
          <w:lang w:val="ru-RU"/>
        </w:rPr>
        <w:tab/>
        <w:t xml:space="preserve">Одобрење за постављање покретних тезги на јавним површинама које користе и управљају друга правна лица издаје надлежни орган правног лица по поступку прописаном посебним прописима и актима тих правних лица. </w:t>
      </w:r>
    </w:p>
    <w:p w:rsidR="00FD70E5" w:rsidRDefault="00FD70E5" w:rsidP="00FD70E5">
      <w:pPr>
        <w:jc w:val="both"/>
        <w:rPr>
          <w:lang w:val="sr-Latn-RS"/>
        </w:rPr>
      </w:pPr>
      <w:r>
        <w:rPr>
          <w:lang w:val="ru-RU"/>
        </w:rPr>
        <w:tab/>
        <w:t>Правна лица из става 1. овог члана дужна су да износ комуналне таксе за коришћење јавних површина уплате у бу</w:t>
      </w:r>
      <w:r>
        <w:rPr>
          <w:lang w:val="sr-Cyrl-CS"/>
        </w:rPr>
        <w:t>џ</w:t>
      </w:r>
      <w:r>
        <w:rPr>
          <w:lang w:val="ru-RU"/>
        </w:rPr>
        <w:t xml:space="preserve">ет органа управе града Прокупља у року од 15 дана од дана издавања одобрења. </w:t>
      </w:r>
    </w:p>
    <w:p w:rsidR="00FD70E5" w:rsidRPr="00ED3DA9" w:rsidRDefault="00FD70E5" w:rsidP="00FD70E5">
      <w:pPr>
        <w:jc w:val="both"/>
        <w:rPr>
          <w:lang w:val="sr-Cyrl-RS"/>
        </w:rPr>
      </w:pPr>
    </w:p>
    <w:p w:rsidR="00FD70E5" w:rsidRDefault="00FD70E5" w:rsidP="00FD70E5">
      <w:pPr>
        <w:jc w:val="both"/>
        <w:rPr>
          <w:lang w:val="sr-Latn-RS"/>
        </w:rPr>
      </w:pPr>
      <w:bookmarkStart w:id="1" w:name="_Hlk196211790"/>
    </w:p>
    <w:bookmarkEnd w:id="1"/>
    <w:p w:rsidR="00FD70E5" w:rsidRDefault="00FD70E5" w:rsidP="00FD70E5">
      <w:pPr>
        <w:jc w:val="both"/>
        <w:rPr>
          <w:b/>
          <w:lang w:val="sr-Cyrl-RS"/>
        </w:rPr>
      </w:pPr>
    </w:p>
    <w:p w:rsidR="00FD70E5" w:rsidRDefault="00FD70E5" w:rsidP="00FD70E5">
      <w:pPr>
        <w:jc w:val="both"/>
        <w:rPr>
          <w:lang w:val="ru-RU"/>
        </w:rPr>
      </w:pPr>
      <w:r>
        <w:rPr>
          <w:b/>
          <w:lang w:val="sr-Cyrl-CS"/>
        </w:rPr>
        <w:tab/>
      </w:r>
      <w:r>
        <w:rPr>
          <w:b/>
          <w:lang w:val="sr-Latn-CS"/>
        </w:rPr>
        <w:t>VII.</w:t>
      </w:r>
      <w:r>
        <w:rPr>
          <w:b/>
          <w:lang w:val="ru-RU"/>
        </w:rPr>
        <w:t xml:space="preserve"> УКЛАЊАЊЕ МАЊИХ МОНТАЖНИХ ОБЈЕКАТА</w:t>
      </w:r>
    </w:p>
    <w:p w:rsidR="00FD70E5" w:rsidRDefault="00FD70E5" w:rsidP="00FD70E5">
      <w:pPr>
        <w:jc w:val="center"/>
        <w:rPr>
          <w:b/>
          <w:lang w:val="ru-RU"/>
        </w:rPr>
      </w:pPr>
    </w:p>
    <w:p w:rsidR="00FD70E5" w:rsidRDefault="00FD70E5" w:rsidP="00FD70E5">
      <w:pPr>
        <w:jc w:val="center"/>
        <w:rPr>
          <w:b/>
          <w:lang w:val="ru-RU"/>
        </w:rPr>
      </w:pPr>
    </w:p>
    <w:p w:rsidR="00FD70E5" w:rsidRDefault="00FD70E5" w:rsidP="00FD70E5">
      <w:pPr>
        <w:jc w:val="center"/>
        <w:rPr>
          <w:b/>
          <w:lang w:val="ru-RU"/>
        </w:rPr>
      </w:pPr>
      <w:r>
        <w:rPr>
          <w:b/>
          <w:lang w:val="ru-RU"/>
        </w:rPr>
        <w:t>Члан 5</w:t>
      </w:r>
      <w:r>
        <w:rPr>
          <w:b/>
          <w:lang w:val="sr-Cyrl-RS"/>
        </w:rPr>
        <w:t>2</w:t>
      </w:r>
      <w:r>
        <w:rPr>
          <w:b/>
          <w:lang w:val="ru-RU"/>
        </w:rPr>
        <w:t>.</w:t>
      </w:r>
    </w:p>
    <w:p w:rsidR="00FD70E5" w:rsidRDefault="00FD70E5" w:rsidP="00FD70E5">
      <w:pPr>
        <w:jc w:val="center"/>
        <w:rPr>
          <w:b/>
          <w:lang w:val="ru-RU"/>
        </w:rPr>
      </w:pPr>
    </w:p>
    <w:p w:rsidR="00FD70E5" w:rsidRDefault="00FD70E5" w:rsidP="00FD70E5">
      <w:pPr>
        <w:jc w:val="both"/>
        <w:rPr>
          <w:lang w:val="ru-RU"/>
        </w:rPr>
      </w:pPr>
      <w:r>
        <w:rPr>
          <w:b/>
          <w:lang w:val="ru-RU"/>
        </w:rPr>
        <w:tab/>
      </w:r>
      <w:r>
        <w:rPr>
          <w:lang w:val="ru-RU"/>
        </w:rPr>
        <w:t>Мањи монтажни објекат уклања се:</w:t>
      </w:r>
    </w:p>
    <w:p w:rsidR="00FD70E5" w:rsidRDefault="00FD70E5" w:rsidP="00EE265D">
      <w:pPr>
        <w:pStyle w:val="ListParagraph"/>
        <w:numPr>
          <w:ilvl w:val="0"/>
          <w:numId w:val="2"/>
        </w:numPr>
        <w:jc w:val="both"/>
        <w:rPr>
          <w:lang w:val="ru-RU"/>
        </w:rPr>
      </w:pPr>
      <w:r>
        <w:rPr>
          <w:lang w:val="ru-RU"/>
        </w:rPr>
        <w:t>Када је објекат постављен или се користи без одобрења</w:t>
      </w:r>
    </w:p>
    <w:p w:rsidR="00FD70E5" w:rsidRDefault="00FD70E5" w:rsidP="00EE265D">
      <w:pPr>
        <w:pStyle w:val="ListParagraph"/>
        <w:numPr>
          <w:ilvl w:val="0"/>
          <w:numId w:val="2"/>
        </w:numPr>
        <w:jc w:val="both"/>
        <w:rPr>
          <w:lang w:val="ru-RU"/>
        </w:rPr>
      </w:pPr>
      <w:r>
        <w:rPr>
          <w:lang w:val="ru-RU"/>
        </w:rPr>
        <w:t>Када се мањи монтажни објекат постави или користи супротно издатом одобрењу надлежног органа</w:t>
      </w:r>
    </w:p>
    <w:p w:rsidR="00FD70E5" w:rsidRDefault="00FD70E5" w:rsidP="00EE265D">
      <w:pPr>
        <w:pStyle w:val="ListParagraph"/>
        <w:numPr>
          <w:ilvl w:val="0"/>
          <w:numId w:val="2"/>
        </w:numPr>
        <w:jc w:val="both"/>
        <w:rPr>
          <w:lang w:val="ru-RU"/>
        </w:rPr>
      </w:pPr>
      <w:r>
        <w:rPr>
          <w:lang w:val="ru-RU"/>
        </w:rPr>
        <w:t>Када је објекат постављен супротно условима утврђеним планом</w:t>
      </w:r>
    </w:p>
    <w:p w:rsidR="00FD70E5" w:rsidRDefault="00FD70E5" w:rsidP="00EE265D">
      <w:pPr>
        <w:pStyle w:val="ListParagraph"/>
        <w:numPr>
          <w:ilvl w:val="0"/>
          <w:numId w:val="2"/>
        </w:numPr>
        <w:jc w:val="both"/>
        <w:rPr>
          <w:lang w:val="ru-RU"/>
        </w:rPr>
      </w:pPr>
      <w:r>
        <w:rPr>
          <w:lang w:val="ru-RU"/>
        </w:rPr>
        <w:t>Када је објекат постављен на место које није одређено планом</w:t>
      </w:r>
    </w:p>
    <w:p w:rsidR="00FD70E5" w:rsidRDefault="00FD70E5" w:rsidP="00EE265D">
      <w:pPr>
        <w:pStyle w:val="ListParagraph"/>
        <w:numPr>
          <w:ilvl w:val="0"/>
          <w:numId w:val="2"/>
        </w:numPr>
        <w:jc w:val="both"/>
        <w:rPr>
          <w:lang w:val="ru-RU"/>
        </w:rPr>
      </w:pPr>
      <w:r>
        <w:rPr>
          <w:lang w:val="ru-RU"/>
        </w:rPr>
        <w:t>Када постављени објекат користи неовлашћено лице</w:t>
      </w:r>
    </w:p>
    <w:p w:rsidR="00FD70E5" w:rsidRDefault="00FD70E5" w:rsidP="00EE265D">
      <w:pPr>
        <w:pStyle w:val="ListParagraph"/>
        <w:numPr>
          <w:ilvl w:val="0"/>
          <w:numId w:val="2"/>
        </w:numPr>
        <w:jc w:val="both"/>
        <w:rPr>
          <w:lang w:val="ru-RU"/>
        </w:rPr>
      </w:pPr>
      <w:r>
        <w:rPr>
          <w:lang w:val="ru-RU"/>
        </w:rPr>
        <w:t xml:space="preserve">Када се мањи монтажни објекат не користи дуже од 30 дана </w:t>
      </w:r>
    </w:p>
    <w:p w:rsidR="00FD70E5" w:rsidRDefault="00FD70E5" w:rsidP="00EE265D">
      <w:pPr>
        <w:pStyle w:val="ListParagraph"/>
        <w:numPr>
          <w:ilvl w:val="0"/>
          <w:numId w:val="2"/>
        </w:numPr>
        <w:jc w:val="both"/>
        <w:rPr>
          <w:lang w:val="ru-RU"/>
        </w:rPr>
      </w:pPr>
      <w:r>
        <w:rPr>
          <w:lang w:val="ru-RU"/>
        </w:rPr>
        <w:t>Када је то неопходно због измена услова и начина коришћења површине</w:t>
      </w:r>
    </w:p>
    <w:p w:rsidR="00FD70E5" w:rsidRDefault="00FD70E5" w:rsidP="00FD70E5">
      <w:pPr>
        <w:pStyle w:val="ListParagraph"/>
        <w:jc w:val="both"/>
        <w:rPr>
          <w:lang w:val="ru-RU"/>
        </w:rPr>
      </w:pPr>
    </w:p>
    <w:p w:rsidR="00FD70E5" w:rsidRDefault="00FD70E5" w:rsidP="00FD70E5">
      <w:pPr>
        <w:jc w:val="both"/>
        <w:rPr>
          <w:lang w:val="ru-RU"/>
        </w:rPr>
      </w:pPr>
      <w:r>
        <w:rPr>
          <w:lang w:val="ru-RU"/>
        </w:rPr>
        <w:tab/>
        <w:t>Уколико лице не поступи по одредбама из става 1. овог члана, комунални инспектор спровешће поступак принудног уклањања мањег монтажног објекта.</w:t>
      </w:r>
    </w:p>
    <w:p w:rsidR="00FD70E5" w:rsidRDefault="00FD70E5" w:rsidP="00FD70E5">
      <w:pPr>
        <w:jc w:val="both"/>
        <w:rPr>
          <w:lang w:val="ru-RU"/>
        </w:rPr>
      </w:pPr>
      <w:r>
        <w:rPr>
          <w:lang w:val="ru-RU"/>
        </w:rPr>
        <w:lastRenderedPageBreak/>
        <w:tab/>
        <w:t xml:space="preserve">Принудно уклањање и чување уклоњеног објекта,  извршиће  предузеће коме су поверени ови послови, по налогу комуналног инспектора. </w:t>
      </w: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sr-Latn-RS"/>
        </w:rPr>
      </w:pPr>
    </w:p>
    <w:p w:rsidR="00FD70E5" w:rsidRDefault="00FD70E5" w:rsidP="00FD70E5">
      <w:pPr>
        <w:jc w:val="both"/>
        <w:rPr>
          <w:lang w:val="sr-Latn-RS"/>
        </w:rPr>
      </w:pPr>
    </w:p>
    <w:p w:rsidR="00FD70E5" w:rsidRDefault="00FD70E5" w:rsidP="00FD70E5">
      <w:pPr>
        <w:jc w:val="both"/>
        <w:rPr>
          <w:lang w:val="sr-Latn-RS"/>
        </w:rPr>
      </w:pPr>
    </w:p>
    <w:p w:rsidR="00FD70E5" w:rsidRDefault="00FD70E5" w:rsidP="00FD70E5">
      <w:pPr>
        <w:jc w:val="center"/>
        <w:rPr>
          <w:b/>
          <w:lang w:val="sr-Latn-RS"/>
        </w:rPr>
      </w:pPr>
      <w:r>
        <w:rPr>
          <w:b/>
          <w:lang w:val="ru-RU"/>
        </w:rPr>
        <w:t>Члан 5</w:t>
      </w:r>
      <w:r>
        <w:rPr>
          <w:b/>
          <w:lang w:val="sr-Cyrl-RS"/>
        </w:rPr>
        <w:t>3</w:t>
      </w:r>
      <w:r>
        <w:rPr>
          <w:b/>
          <w:lang w:val="ru-RU"/>
        </w:rPr>
        <w:t>.</w:t>
      </w:r>
    </w:p>
    <w:p w:rsidR="00FD70E5" w:rsidRDefault="00FD70E5" w:rsidP="00FD70E5">
      <w:pPr>
        <w:jc w:val="center"/>
        <w:rPr>
          <w:b/>
          <w:lang w:val="sr-Latn-RS"/>
        </w:rPr>
      </w:pPr>
    </w:p>
    <w:p w:rsidR="00FD70E5" w:rsidRDefault="00FD70E5" w:rsidP="00FD70E5">
      <w:pPr>
        <w:jc w:val="both"/>
        <w:rPr>
          <w:lang w:val="ru-RU"/>
        </w:rPr>
      </w:pPr>
      <w:r>
        <w:rPr>
          <w:lang w:val="ru-RU"/>
        </w:rPr>
        <w:tab/>
        <w:t xml:space="preserve"> </w:t>
      </w:r>
    </w:p>
    <w:p w:rsidR="00FD70E5" w:rsidRDefault="00FD70E5" w:rsidP="00FD70E5">
      <w:pPr>
        <w:ind w:firstLine="708"/>
        <w:jc w:val="both"/>
        <w:rPr>
          <w:lang w:val="sr-Cyrl-RS"/>
        </w:rPr>
      </w:pPr>
      <w:r>
        <w:rPr>
          <w:lang w:val="ru-RU"/>
        </w:rPr>
        <w:t xml:space="preserve">Предузеће је дужно да обезбеди простор за складиштење уклоњеног објекта </w:t>
      </w:r>
      <w:r>
        <w:rPr>
          <w:lang w:val="sr-Cyrl-RS"/>
        </w:rPr>
        <w:t>и</w:t>
      </w:r>
      <w:r>
        <w:rPr>
          <w:lang w:val="ru-RU"/>
        </w:rPr>
        <w:t xml:space="preserve"> да обезбеди његово чување како не би дошло до оштећења или нестанка до истека рока из  овог члана.  </w:t>
      </w:r>
    </w:p>
    <w:p w:rsidR="00FD70E5" w:rsidRPr="00206635" w:rsidRDefault="00FD70E5" w:rsidP="00FD70E5">
      <w:pPr>
        <w:ind w:firstLine="708"/>
        <w:jc w:val="both"/>
        <w:rPr>
          <w:lang w:val="sr-Cyrl-RS"/>
        </w:rPr>
      </w:pPr>
      <w:r>
        <w:rPr>
          <w:lang w:val="ru-RU"/>
        </w:rPr>
        <w:t>Ако власник, односно корисник не преузме принудно уклоњени објекат у року од 30 дана од дана принудног уклањања, мањи монтажни објекат може се продати на јавној лицитацији. Средства остварена од продаје користе се за подмирење трошкова уклањања и чувања. Уколико средства нису довољна, разлика у цени наплаћују се од власника, односно корисника по ценовнику  предузећа које је извршило принудно уклањање.</w:t>
      </w:r>
    </w:p>
    <w:p w:rsidR="00FD70E5" w:rsidRDefault="00FD70E5" w:rsidP="00FD70E5">
      <w:pPr>
        <w:rPr>
          <w:lang w:val="sr-Cyrl-RS"/>
        </w:rPr>
      </w:pPr>
    </w:p>
    <w:p w:rsidR="00FD70E5" w:rsidRDefault="00FD70E5" w:rsidP="00FD70E5">
      <w:pPr>
        <w:rPr>
          <w:lang w:val="sr-Cyrl-RS"/>
        </w:rPr>
      </w:pPr>
    </w:p>
    <w:p w:rsidR="00FD70E5" w:rsidRDefault="00FD70E5" w:rsidP="00FD70E5">
      <w:pPr>
        <w:rPr>
          <w:lang w:val="sr-Cyrl-RS"/>
        </w:rPr>
      </w:pPr>
    </w:p>
    <w:p w:rsidR="00FD70E5" w:rsidRDefault="00FD70E5" w:rsidP="00FD70E5">
      <w:pPr>
        <w:jc w:val="both"/>
        <w:rPr>
          <w:lang w:val="sr-Latn-RS"/>
        </w:rPr>
      </w:pPr>
      <w:r>
        <w:rPr>
          <w:b/>
          <w:lang w:val="sr-Latn-CS"/>
        </w:rPr>
        <w:t>VII</w:t>
      </w:r>
      <w:r>
        <w:rPr>
          <w:b/>
          <w:lang w:val="sr-Latn-RS"/>
        </w:rPr>
        <w:t>I</w:t>
      </w:r>
      <w:r>
        <w:rPr>
          <w:b/>
          <w:lang w:val="ru-RU"/>
        </w:rPr>
        <w:t>. НАДЗОР</w:t>
      </w:r>
    </w:p>
    <w:p w:rsidR="00FD70E5" w:rsidRDefault="00FD70E5" w:rsidP="00FD70E5">
      <w:pPr>
        <w:jc w:val="both"/>
        <w:rPr>
          <w:lang w:val="sr-Latn-RS"/>
        </w:rPr>
      </w:pPr>
    </w:p>
    <w:p w:rsidR="00FD70E5" w:rsidRDefault="00FD70E5" w:rsidP="00FD70E5">
      <w:pPr>
        <w:jc w:val="both"/>
        <w:rPr>
          <w:lang w:val="sr-Latn-RS"/>
        </w:rPr>
      </w:pPr>
    </w:p>
    <w:p w:rsidR="00FD70E5" w:rsidRDefault="00FD70E5" w:rsidP="00FD70E5">
      <w:pPr>
        <w:jc w:val="center"/>
        <w:rPr>
          <w:b/>
          <w:lang w:val="ru-RU"/>
        </w:rPr>
      </w:pPr>
      <w:r>
        <w:rPr>
          <w:b/>
          <w:lang w:val="ru-RU"/>
        </w:rPr>
        <w:t>Члан 5</w:t>
      </w:r>
      <w:r>
        <w:rPr>
          <w:b/>
          <w:lang w:val="sr-Cyrl-RS"/>
        </w:rPr>
        <w:t>4</w:t>
      </w:r>
      <w:r>
        <w:rPr>
          <w:b/>
          <w:lang w:val="ru-RU"/>
        </w:rPr>
        <w:t>.</w:t>
      </w:r>
    </w:p>
    <w:p w:rsidR="00FD70E5" w:rsidRDefault="00FD70E5" w:rsidP="00FD70E5">
      <w:pPr>
        <w:jc w:val="center"/>
        <w:rPr>
          <w:b/>
          <w:lang w:val="ru-RU"/>
        </w:rPr>
      </w:pPr>
    </w:p>
    <w:p w:rsidR="00FD70E5" w:rsidRDefault="00FD70E5" w:rsidP="00FD70E5">
      <w:pPr>
        <w:jc w:val="both"/>
        <w:rPr>
          <w:lang w:val="ru-RU"/>
        </w:rPr>
      </w:pPr>
      <w:r>
        <w:rPr>
          <w:lang w:val="ru-RU"/>
        </w:rPr>
        <w:tab/>
        <w:t>Ништавно је свако одобрење за постављање мањег монтажног објекта ако је издато супротно одредбама ове Одлуке.</w:t>
      </w: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both"/>
        <w:rPr>
          <w:lang w:val="ru-RU"/>
        </w:rPr>
      </w:pPr>
    </w:p>
    <w:p w:rsidR="00FD70E5" w:rsidRDefault="00FD70E5" w:rsidP="00FD70E5">
      <w:pPr>
        <w:rPr>
          <w:b/>
          <w:lang w:val="sr-Latn-RS"/>
        </w:rPr>
      </w:pPr>
    </w:p>
    <w:p w:rsidR="00FD70E5" w:rsidRPr="003B21BA" w:rsidRDefault="00FD70E5" w:rsidP="00FD70E5">
      <w:pPr>
        <w:rPr>
          <w:b/>
          <w:lang w:val="sr-Cyrl-RS"/>
        </w:rPr>
      </w:pPr>
    </w:p>
    <w:p w:rsidR="00FD70E5" w:rsidRDefault="00FD70E5" w:rsidP="00FD70E5">
      <w:pPr>
        <w:jc w:val="center"/>
        <w:rPr>
          <w:b/>
          <w:lang w:val="ru-RU"/>
        </w:rPr>
      </w:pPr>
      <w:r>
        <w:rPr>
          <w:b/>
          <w:lang w:val="ru-RU"/>
        </w:rPr>
        <w:t xml:space="preserve">Члан </w:t>
      </w:r>
      <w:r>
        <w:rPr>
          <w:b/>
          <w:lang w:val="sr-Cyrl-RS"/>
        </w:rPr>
        <w:t>55</w:t>
      </w:r>
      <w:r>
        <w:rPr>
          <w:b/>
          <w:lang w:val="ru-RU"/>
        </w:rPr>
        <w:t>.</w:t>
      </w:r>
    </w:p>
    <w:p w:rsidR="00FD70E5" w:rsidRDefault="00FD70E5" w:rsidP="00FD70E5">
      <w:pPr>
        <w:jc w:val="center"/>
        <w:rPr>
          <w:lang w:val="sr-Cyrl-CS"/>
        </w:rPr>
      </w:pPr>
    </w:p>
    <w:p w:rsidR="00FD70E5" w:rsidRDefault="00FD70E5" w:rsidP="00FD70E5">
      <w:pPr>
        <w:jc w:val="both"/>
        <w:rPr>
          <w:lang w:val="ru-RU"/>
        </w:rPr>
      </w:pPr>
      <w:r>
        <w:rPr>
          <w:lang w:val="ru-RU"/>
        </w:rPr>
        <w:tab/>
        <w:t>Инспекцијски надзор над спровођењем ове одлуке и појединачних аката донетих на основу ове одлуке врши комунални инспектор.</w:t>
      </w:r>
    </w:p>
    <w:p w:rsidR="00FD70E5" w:rsidRDefault="00FD70E5" w:rsidP="00FD70E5">
      <w:pPr>
        <w:jc w:val="both"/>
        <w:rPr>
          <w:lang w:val="ru-RU"/>
        </w:rPr>
      </w:pPr>
    </w:p>
    <w:p w:rsidR="00FD70E5" w:rsidRDefault="00FD70E5" w:rsidP="00FD70E5">
      <w:pPr>
        <w:rPr>
          <w:b/>
          <w:lang w:val="sr-Cyrl-CS"/>
        </w:rPr>
      </w:pPr>
    </w:p>
    <w:p w:rsidR="00FD70E5" w:rsidRDefault="00FD70E5" w:rsidP="00FD70E5">
      <w:pPr>
        <w:jc w:val="center"/>
        <w:rPr>
          <w:b/>
          <w:lang w:val="ru-RU"/>
        </w:rPr>
      </w:pPr>
      <w:r>
        <w:rPr>
          <w:b/>
          <w:lang w:val="ru-RU"/>
        </w:rPr>
        <w:t xml:space="preserve">Члан </w:t>
      </w:r>
      <w:r>
        <w:rPr>
          <w:b/>
          <w:lang w:val="sr-Cyrl-RS"/>
        </w:rPr>
        <w:t>56</w:t>
      </w:r>
      <w:r>
        <w:rPr>
          <w:b/>
          <w:lang w:val="ru-RU"/>
        </w:rPr>
        <w:t>.</w:t>
      </w:r>
    </w:p>
    <w:p w:rsidR="00FD70E5" w:rsidRDefault="00FD70E5" w:rsidP="00FD70E5">
      <w:pPr>
        <w:jc w:val="center"/>
        <w:rPr>
          <w:b/>
          <w:lang w:val="ru-RU"/>
        </w:rPr>
      </w:pPr>
    </w:p>
    <w:p w:rsidR="00FD70E5" w:rsidRDefault="00FD70E5" w:rsidP="00FD70E5">
      <w:pPr>
        <w:jc w:val="both"/>
        <w:rPr>
          <w:lang w:val="ru-RU"/>
        </w:rPr>
      </w:pPr>
      <w:r>
        <w:rPr>
          <w:lang w:val="ru-RU"/>
        </w:rPr>
        <w:tab/>
        <w:t xml:space="preserve">У вршењу инспекцијског надзора комунални инспектор дужан је да наложи уклањање мањих монтажних објеката са јавних површина ако су постављени противно одредбама ове одлуке.                    </w:t>
      </w:r>
    </w:p>
    <w:p w:rsidR="00FD70E5" w:rsidRDefault="00FD70E5" w:rsidP="00FD70E5">
      <w:pPr>
        <w:jc w:val="both"/>
        <w:rPr>
          <w:lang w:val="ru-RU"/>
        </w:rPr>
      </w:pPr>
      <w:r>
        <w:rPr>
          <w:lang w:val="ru-RU"/>
        </w:rPr>
        <w:tab/>
        <w:t xml:space="preserve">Комунални инспектор наложиће власнику, односно кориснику, мањег монтажног објекта да одмах уклони објекат и робу под претњом принудног извршења. </w:t>
      </w:r>
    </w:p>
    <w:p w:rsidR="00FD70E5" w:rsidRDefault="00FD70E5" w:rsidP="00FD70E5">
      <w:pPr>
        <w:jc w:val="both"/>
        <w:rPr>
          <w:lang w:val="ru-RU"/>
        </w:rPr>
      </w:pPr>
      <w:r>
        <w:rPr>
          <w:lang w:val="ru-RU"/>
        </w:rPr>
        <w:lastRenderedPageBreak/>
        <w:tab/>
        <w:t xml:space="preserve">Ако лице из претходног става се не налази на лицу места, комунални инспектор ће без саслушања странке, донети решење којим ће се наложити да се објекат и ствари уклоне у одређеном року, који се може одредити и на часове. Решење се налепљује на објекат, односно на предмете, уз назначење дана и часа када је налепљено и тиме се сматра да је достављање извршено. </w:t>
      </w:r>
    </w:p>
    <w:p w:rsidR="00FD70E5" w:rsidRDefault="00FD70E5" w:rsidP="00FD70E5">
      <w:pPr>
        <w:jc w:val="both"/>
        <w:rPr>
          <w:lang w:val="sr-Latn-RS"/>
        </w:rPr>
      </w:pPr>
      <w:r>
        <w:rPr>
          <w:lang w:val="ru-RU"/>
        </w:rPr>
        <w:tab/>
        <w:t xml:space="preserve">Ако лице из претходног става не поступи по датом налогу, комунални инспектор извршиће уклањање објекта и ствари на терет власника, односно корисника, преко  предузећа коме су поверени ови послови . </w:t>
      </w:r>
    </w:p>
    <w:p w:rsidR="00FD70E5" w:rsidRDefault="00FD70E5" w:rsidP="00FD70E5">
      <w:pPr>
        <w:jc w:val="both"/>
        <w:rPr>
          <w:lang w:val="sr-Latn-RS"/>
        </w:rPr>
      </w:pPr>
    </w:p>
    <w:p w:rsidR="00FD70E5" w:rsidRDefault="00FD70E5" w:rsidP="00FD70E5">
      <w:pPr>
        <w:jc w:val="both"/>
        <w:rPr>
          <w:lang w:val="sr-Latn-RS"/>
        </w:rPr>
      </w:pPr>
    </w:p>
    <w:p w:rsidR="00FD70E5" w:rsidRPr="00DC6BD5" w:rsidRDefault="00FD70E5" w:rsidP="00FD70E5">
      <w:pPr>
        <w:jc w:val="both"/>
        <w:rPr>
          <w:lang w:val="sr-Latn-RS"/>
        </w:rPr>
      </w:pPr>
    </w:p>
    <w:p w:rsidR="00FD70E5" w:rsidRDefault="00FD70E5" w:rsidP="00FD70E5">
      <w:pPr>
        <w:jc w:val="both"/>
        <w:rPr>
          <w:b/>
          <w:lang w:val="sr-Latn-RS"/>
        </w:rPr>
      </w:pPr>
      <w:r>
        <w:rPr>
          <w:b/>
          <w:lang w:val="sr-Latn-CS"/>
        </w:rPr>
        <w:t>IX</w:t>
      </w:r>
      <w:r>
        <w:rPr>
          <w:b/>
          <w:lang w:val="ru-RU"/>
        </w:rPr>
        <w:t>. КАЗНЕНЕ ОДРЕДБЕ</w:t>
      </w:r>
    </w:p>
    <w:p w:rsidR="00FD70E5" w:rsidRPr="00ED3DA9" w:rsidRDefault="00FD70E5" w:rsidP="00FD70E5">
      <w:pPr>
        <w:rPr>
          <w:b/>
          <w:lang w:val="sr-Cyrl-RS"/>
        </w:rPr>
      </w:pPr>
    </w:p>
    <w:p w:rsidR="00FD70E5" w:rsidRDefault="00FD70E5" w:rsidP="00FD70E5">
      <w:pPr>
        <w:jc w:val="center"/>
        <w:rPr>
          <w:b/>
          <w:lang w:val="sr-Latn-RS"/>
        </w:rPr>
      </w:pPr>
    </w:p>
    <w:p w:rsidR="00FD70E5" w:rsidRDefault="00FD70E5" w:rsidP="00FD70E5">
      <w:pPr>
        <w:jc w:val="center"/>
        <w:rPr>
          <w:b/>
          <w:lang w:val="ru-RU"/>
        </w:rPr>
      </w:pPr>
      <w:r>
        <w:rPr>
          <w:b/>
          <w:lang w:val="ru-RU"/>
        </w:rPr>
        <w:t xml:space="preserve">Члан </w:t>
      </w:r>
      <w:r>
        <w:rPr>
          <w:b/>
          <w:lang w:val="sr-Cyrl-RS"/>
        </w:rPr>
        <w:t>57</w:t>
      </w:r>
      <w:r>
        <w:rPr>
          <w:b/>
          <w:lang w:val="ru-RU"/>
        </w:rPr>
        <w:t>.</w:t>
      </w:r>
    </w:p>
    <w:p w:rsidR="00FD70E5" w:rsidRDefault="00FD70E5" w:rsidP="00FD70E5">
      <w:pPr>
        <w:jc w:val="center"/>
        <w:rPr>
          <w:b/>
          <w:lang w:val="ru-RU"/>
        </w:rPr>
      </w:pPr>
    </w:p>
    <w:p w:rsidR="00FD70E5" w:rsidRDefault="00FD70E5" w:rsidP="00FD70E5">
      <w:pPr>
        <w:jc w:val="both"/>
        <w:rPr>
          <w:lang w:val="ru-RU"/>
        </w:rPr>
      </w:pPr>
      <w:r>
        <w:rPr>
          <w:lang w:val="ru-RU"/>
        </w:rPr>
        <w:tab/>
        <w:t>Новчаном казном у износу од 50.000,00 динара казниће се за прекршај правно лице ако:</w:t>
      </w:r>
    </w:p>
    <w:p w:rsidR="00FD70E5" w:rsidRDefault="00FD70E5" w:rsidP="00EE265D">
      <w:pPr>
        <w:pStyle w:val="ListParagraph"/>
        <w:numPr>
          <w:ilvl w:val="0"/>
          <w:numId w:val="3"/>
        </w:numPr>
        <w:jc w:val="both"/>
        <w:rPr>
          <w:lang w:val="ru-RU"/>
        </w:rPr>
      </w:pPr>
      <w:r>
        <w:rPr>
          <w:lang w:val="ru-RU"/>
        </w:rPr>
        <w:t>постави киоск без одобрења надлежног органа ( чл. 25. ст. 1.)</w:t>
      </w:r>
    </w:p>
    <w:p w:rsidR="00FD70E5" w:rsidRDefault="00FD70E5" w:rsidP="00EE265D">
      <w:pPr>
        <w:pStyle w:val="ListParagraph"/>
        <w:numPr>
          <w:ilvl w:val="0"/>
          <w:numId w:val="3"/>
        </w:numPr>
        <w:jc w:val="both"/>
        <w:rPr>
          <w:lang w:val="ru-RU"/>
        </w:rPr>
      </w:pPr>
      <w:r>
        <w:rPr>
          <w:lang w:val="ru-RU"/>
        </w:rPr>
        <w:t>постави киоск у сеоским насељима и у другим подручјима града без одобрења надлежног органа ( чл. 28. ст. 1.)</w:t>
      </w:r>
    </w:p>
    <w:p w:rsidR="00FD70E5" w:rsidRPr="00A467E8" w:rsidRDefault="00FD70E5" w:rsidP="00EE265D">
      <w:pPr>
        <w:pStyle w:val="ListParagraph"/>
        <w:numPr>
          <w:ilvl w:val="0"/>
          <w:numId w:val="3"/>
        </w:numPr>
        <w:jc w:val="both"/>
        <w:rPr>
          <w:lang w:val="ru-RU"/>
        </w:rPr>
      </w:pPr>
      <w:r>
        <w:rPr>
          <w:lang w:val="ru-RU"/>
        </w:rPr>
        <w:t>постави летњу башту без одобрења надлежног органа</w:t>
      </w:r>
      <w:r>
        <w:t xml:space="preserve"> (</w:t>
      </w:r>
      <w:r>
        <w:rPr>
          <w:lang w:val="sr-Cyrl-RS"/>
        </w:rPr>
        <w:t>чл. 32.ст. 1</w:t>
      </w:r>
      <w:r>
        <w:t>)</w:t>
      </w:r>
    </w:p>
    <w:p w:rsidR="00FD70E5" w:rsidRPr="00994B28" w:rsidRDefault="00FD70E5" w:rsidP="00EE265D">
      <w:pPr>
        <w:pStyle w:val="ListParagraph"/>
        <w:numPr>
          <w:ilvl w:val="0"/>
          <w:numId w:val="3"/>
        </w:numPr>
        <w:jc w:val="both"/>
        <w:rPr>
          <w:lang w:val="ru-RU"/>
        </w:rPr>
      </w:pPr>
      <w:r w:rsidRPr="00994B28">
        <w:rPr>
          <w:lang w:val="sr-Cyrl-RS"/>
        </w:rPr>
        <w:t xml:space="preserve">постави затворену башту </w:t>
      </w:r>
      <w:r w:rsidRPr="00994B28">
        <w:rPr>
          <w:lang w:val="ru-RU"/>
        </w:rPr>
        <w:t>без одобрења надлежног органа</w:t>
      </w:r>
      <w:r w:rsidRPr="00994B28">
        <w:t xml:space="preserve"> (</w:t>
      </w:r>
      <w:r w:rsidRPr="00994B28">
        <w:rPr>
          <w:lang w:val="sr-Cyrl-RS"/>
        </w:rPr>
        <w:t>чл. 42.</w:t>
      </w:r>
      <w:r w:rsidRPr="00994B28">
        <w:t>)</w:t>
      </w:r>
    </w:p>
    <w:p w:rsidR="00FD70E5" w:rsidRDefault="00FD70E5" w:rsidP="00EE265D">
      <w:pPr>
        <w:pStyle w:val="ListParagraph"/>
        <w:numPr>
          <w:ilvl w:val="0"/>
          <w:numId w:val="3"/>
        </w:numPr>
        <w:jc w:val="both"/>
        <w:rPr>
          <w:lang w:val="ru-RU"/>
        </w:rPr>
      </w:pPr>
      <w:r>
        <w:rPr>
          <w:lang w:val="ru-RU"/>
        </w:rPr>
        <w:t>постави роштиљ или ражањ у летњој башти ( чл. 33. ст. 4.)</w:t>
      </w:r>
    </w:p>
    <w:p w:rsidR="00FD70E5" w:rsidRDefault="00FD70E5" w:rsidP="00EE265D">
      <w:pPr>
        <w:pStyle w:val="ListParagraph"/>
        <w:numPr>
          <w:ilvl w:val="0"/>
          <w:numId w:val="3"/>
        </w:numPr>
        <w:jc w:val="both"/>
        <w:rPr>
          <w:lang w:val="ru-RU"/>
        </w:rPr>
      </w:pPr>
      <w:r w:rsidRPr="00994B28">
        <w:rPr>
          <w:lang w:val="ru-RU"/>
        </w:rPr>
        <w:t xml:space="preserve">не уклони летњу башту или затворену башту </w:t>
      </w:r>
      <w:r>
        <w:rPr>
          <w:lang w:val="ru-RU"/>
        </w:rPr>
        <w:t>и пре истека времена важења одобрења ако се измени намена јавне површине, ако се изводе неопходни радови на реконструкцији, одржавању или постављању комуналних објеката и уређаја или саме јавне површине (чл. 40. тач. 2.)</w:t>
      </w:r>
    </w:p>
    <w:p w:rsidR="00FD70E5" w:rsidRDefault="00FD70E5" w:rsidP="00EE265D">
      <w:pPr>
        <w:pStyle w:val="ListParagraph"/>
        <w:numPr>
          <w:ilvl w:val="0"/>
          <w:numId w:val="3"/>
        </w:numPr>
        <w:jc w:val="both"/>
        <w:rPr>
          <w:lang w:val="ru-RU"/>
        </w:rPr>
      </w:pPr>
      <w:r>
        <w:rPr>
          <w:lang w:val="ru-RU"/>
        </w:rPr>
        <w:t>постави тенду без одобрења Одељења за урбанизам, стамбено- комуналне делатности и грађевинарство ( чл. 43. ст. 2.)</w:t>
      </w:r>
    </w:p>
    <w:p w:rsidR="00FD70E5" w:rsidRDefault="00FD70E5" w:rsidP="00EE265D">
      <w:pPr>
        <w:pStyle w:val="ListParagraph"/>
        <w:numPr>
          <w:ilvl w:val="0"/>
          <w:numId w:val="3"/>
        </w:numPr>
        <w:jc w:val="both"/>
        <w:rPr>
          <w:lang w:val="ru-RU"/>
        </w:rPr>
      </w:pPr>
      <w:r>
        <w:rPr>
          <w:lang w:val="ru-RU"/>
        </w:rPr>
        <w:t>постави рекламно- огласни пано без одобрења надлежног органа( чл. 47. ст. 1.)</w:t>
      </w:r>
    </w:p>
    <w:p w:rsidR="00FD70E5" w:rsidRDefault="00FD70E5" w:rsidP="00FD70E5">
      <w:pPr>
        <w:jc w:val="both"/>
        <w:rPr>
          <w:lang w:val="sr-Cyrl-RS"/>
        </w:rPr>
      </w:pPr>
    </w:p>
    <w:p w:rsidR="00FD70E5" w:rsidRDefault="00FD70E5" w:rsidP="00FD70E5">
      <w:pPr>
        <w:pStyle w:val="ListParagraph"/>
        <w:jc w:val="both"/>
        <w:rPr>
          <w:lang w:val="sr-Cyrl-RS"/>
        </w:rPr>
      </w:pPr>
      <w:r>
        <w:rPr>
          <w:lang w:val="sr-Cyrl-RS"/>
        </w:rPr>
        <w:t>За прекршај из става 1.овог члана казниће се и одговорно лице у правном лицу новчаном казном од 10.000,00 динара.</w:t>
      </w:r>
    </w:p>
    <w:p w:rsidR="00FD70E5" w:rsidRDefault="00FD70E5" w:rsidP="00FD70E5">
      <w:pPr>
        <w:pStyle w:val="ListParagraph"/>
        <w:jc w:val="both"/>
        <w:rPr>
          <w:lang w:val="sr-Cyrl-RS"/>
        </w:rPr>
      </w:pPr>
    </w:p>
    <w:p w:rsidR="00FD70E5" w:rsidRDefault="00FD70E5" w:rsidP="00FD70E5">
      <w:pPr>
        <w:pStyle w:val="ListParagraph"/>
        <w:jc w:val="both"/>
        <w:rPr>
          <w:lang w:val="sr-Cyrl-RS"/>
        </w:rPr>
      </w:pPr>
      <w:r>
        <w:rPr>
          <w:lang w:val="sr-Cyrl-RS"/>
        </w:rPr>
        <w:t>За прекршај из става 1.овог члана казниће се предузетник новчаном казном од 30.000,00 динара.</w:t>
      </w:r>
    </w:p>
    <w:p w:rsidR="00FD70E5" w:rsidRDefault="00FD70E5" w:rsidP="00FD70E5">
      <w:pPr>
        <w:pStyle w:val="ListParagraph"/>
        <w:jc w:val="both"/>
        <w:rPr>
          <w:lang w:val="sr-Cyrl-RS"/>
        </w:rPr>
      </w:pPr>
    </w:p>
    <w:p w:rsidR="00FD70E5" w:rsidRPr="00ED3DA9" w:rsidRDefault="00FD70E5" w:rsidP="00FD70E5">
      <w:pPr>
        <w:pStyle w:val="ListParagraph"/>
        <w:jc w:val="both"/>
        <w:rPr>
          <w:lang w:val="sr-Cyrl-RS"/>
        </w:rPr>
      </w:pPr>
      <w:r>
        <w:rPr>
          <w:lang w:val="sr-Cyrl-RS"/>
        </w:rPr>
        <w:t>За прекршај из става 1.тачка 1,2,5 и 6 овог члана казниће се физичко лице новчаном казном од 8.000,00 динара.</w:t>
      </w:r>
    </w:p>
    <w:p w:rsidR="00FD70E5" w:rsidRDefault="00FD70E5" w:rsidP="00FD70E5">
      <w:pPr>
        <w:jc w:val="center"/>
        <w:rPr>
          <w:b/>
          <w:lang w:val="ru-RU"/>
        </w:rPr>
      </w:pPr>
    </w:p>
    <w:p w:rsidR="00FD70E5" w:rsidRDefault="00FD70E5" w:rsidP="00FD70E5">
      <w:pPr>
        <w:jc w:val="center"/>
        <w:rPr>
          <w:b/>
          <w:lang w:val="ru-RU"/>
        </w:rPr>
      </w:pPr>
      <w:r>
        <w:rPr>
          <w:b/>
          <w:lang w:val="ru-RU"/>
        </w:rPr>
        <w:t xml:space="preserve">Члан </w:t>
      </w:r>
      <w:r>
        <w:rPr>
          <w:b/>
          <w:lang w:val="sr-Cyrl-RS"/>
        </w:rPr>
        <w:t>58</w:t>
      </w:r>
      <w:r>
        <w:rPr>
          <w:b/>
          <w:lang w:val="ru-RU"/>
        </w:rPr>
        <w:t>.</w:t>
      </w:r>
    </w:p>
    <w:p w:rsidR="00FD70E5" w:rsidRDefault="00FD70E5" w:rsidP="00FD70E5">
      <w:pPr>
        <w:jc w:val="both"/>
        <w:rPr>
          <w:lang w:val="ru-RU"/>
        </w:rPr>
      </w:pPr>
    </w:p>
    <w:p w:rsidR="00FD70E5" w:rsidRDefault="00FD70E5" w:rsidP="00FD70E5">
      <w:pPr>
        <w:ind w:firstLine="720"/>
        <w:jc w:val="both"/>
        <w:rPr>
          <w:lang w:val="sr-Latn-RS"/>
        </w:rPr>
      </w:pPr>
      <w:r>
        <w:rPr>
          <w:lang w:val="ru-RU"/>
        </w:rPr>
        <w:t>Новчаном казном у износу од 30.000,00 динара казниће се за прекршај правно лице ако:</w:t>
      </w:r>
    </w:p>
    <w:p w:rsidR="00FD70E5" w:rsidRDefault="00FD70E5" w:rsidP="00FD70E5">
      <w:pPr>
        <w:jc w:val="both"/>
        <w:rPr>
          <w:lang w:val="sr-Latn-RS"/>
        </w:rPr>
      </w:pPr>
    </w:p>
    <w:p w:rsidR="00FD70E5" w:rsidRDefault="00FD70E5" w:rsidP="00FD70E5">
      <w:pPr>
        <w:ind w:left="720"/>
        <w:jc w:val="both"/>
        <w:rPr>
          <w:lang w:val="ru-RU"/>
        </w:rPr>
      </w:pPr>
      <w:r>
        <w:rPr>
          <w:lang w:val="ru-RU"/>
        </w:rPr>
        <w:t>1. изда киоск у подзакуп ( чл. 25. ст. 3.)</w:t>
      </w:r>
      <w:r>
        <w:rPr>
          <w:lang w:val="ru-RU"/>
        </w:rPr>
        <w:tab/>
      </w:r>
    </w:p>
    <w:p w:rsidR="00FD70E5" w:rsidRDefault="00FD70E5" w:rsidP="00FD70E5">
      <w:pPr>
        <w:ind w:left="720"/>
        <w:jc w:val="both"/>
        <w:rPr>
          <w:lang w:val="ru-RU"/>
        </w:rPr>
      </w:pPr>
      <w:r>
        <w:rPr>
          <w:lang w:val="ru-RU"/>
        </w:rPr>
        <w:lastRenderedPageBreak/>
        <w:t>2. постави киоск супротно условима из одобрења за постављање киоска ( чл. 29. )</w:t>
      </w:r>
    </w:p>
    <w:p w:rsidR="00FD70E5" w:rsidRDefault="00FD70E5" w:rsidP="00FD70E5">
      <w:pPr>
        <w:ind w:left="720"/>
        <w:jc w:val="both"/>
        <w:rPr>
          <w:lang w:val="sr-Latn-RS"/>
        </w:rPr>
      </w:pPr>
      <w:r>
        <w:rPr>
          <w:lang w:val="ru-RU"/>
        </w:rPr>
        <w:t xml:space="preserve">3. постави елементе летње баште изван одобрене основе и габарита баште ( </w:t>
      </w:r>
    </w:p>
    <w:p w:rsidR="00FD70E5" w:rsidRDefault="00FD70E5" w:rsidP="00FD70E5">
      <w:pPr>
        <w:ind w:left="720"/>
        <w:jc w:val="both"/>
        <w:rPr>
          <w:lang w:val="sr-Latn-RS"/>
        </w:rPr>
      </w:pPr>
      <w:r>
        <w:rPr>
          <w:lang w:val="sr-Latn-RS"/>
        </w:rPr>
        <w:t xml:space="preserve">    </w:t>
      </w:r>
      <w:r>
        <w:rPr>
          <w:lang w:val="ru-RU"/>
        </w:rPr>
        <w:t>чл.33.ст.3.)</w:t>
      </w:r>
    </w:p>
    <w:p w:rsidR="00FD70E5" w:rsidRDefault="00FD70E5" w:rsidP="00FD70E5">
      <w:pPr>
        <w:ind w:left="720"/>
        <w:jc w:val="both"/>
        <w:rPr>
          <w:lang w:val="sr-Latn-RS"/>
        </w:rPr>
      </w:pPr>
      <w:r>
        <w:rPr>
          <w:lang w:val="ru-RU"/>
        </w:rPr>
        <w:t xml:space="preserve">4. постави летњу башту </w:t>
      </w:r>
      <w:r w:rsidRPr="0099465C">
        <w:rPr>
          <w:lang w:val="ru-RU"/>
        </w:rPr>
        <w:t xml:space="preserve">или затворену башту противно условима прописаним овом </w:t>
      </w:r>
    </w:p>
    <w:p w:rsidR="00FD70E5" w:rsidRPr="0099465C" w:rsidRDefault="00FD70E5" w:rsidP="00FD70E5">
      <w:pPr>
        <w:ind w:left="720"/>
        <w:jc w:val="both"/>
        <w:rPr>
          <w:lang w:val="ru-RU"/>
        </w:rPr>
      </w:pPr>
      <w:r>
        <w:rPr>
          <w:lang w:val="sr-Latn-RS"/>
        </w:rPr>
        <w:t xml:space="preserve">    </w:t>
      </w:r>
      <w:r w:rsidRPr="0099465C">
        <w:rPr>
          <w:lang w:val="ru-RU"/>
        </w:rPr>
        <w:t>Одлуком ( чл. 34. ст. 1.)</w:t>
      </w:r>
    </w:p>
    <w:p w:rsidR="00FD70E5" w:rsidRDefault="00FD70E5" w:rsidP="00FD70E5">
      <w:pPr>
        <w:ind w:left="720"/>
        <w:jc w:val="both"/>
        <w:rPr>
          <w:lang w:val="sr-Latn-RS"/>
        </w:rPr>
      </w:pPr>
      <w:r w:rsidRPr="0099465C">
        <w:rPr>
          <w:lang w:val="ru-RU"/>
        </w:rPr>
        <w:t xml:space="preserve">5. постави летњу башту или затворену башту изнад прикључака, шахта, комуналне </w:t>
      </w:r>
    </w:p>
    <w:p w:rsidR="00FD70E5" w:rsidRPr="0099465C" w:rsidRDefault="00FD70E5" w:rsidP="00FD70E5">
      <w:pPr>
        <w:ind w:left="720"/>
        <w:jc w:val="both"/>
        <w:rPr>
          <w:lang w:val="ru-RU"/>
        </w:rPr>
      </w:pPr>
      <w:r>
        <w:rPr>
          <w:lang w:val="sr-Latn-RS"/>
        </w:rPr>
        <w:t xml:space="preserve">    </w:t>
      </w:r>
      <w:r w:rsidRPr="0099465C">
        <w:rPr>
          <w:lang w:val="ru-RU"/>
        </w:rPr>
        <w:t>инфраструктуре, телефонско- телеграфских и енергетских објеката( чл. 35. ст. 1.)</w:t>
      </w:r>
    </w:p>
    <w:p w:rsidR="00FD70E5" w:rsidRDefault="00FD70E5" w:rsidP="00FD70E5">
      <w:pPr>
        <w:ind w:left="720"/>
        <w:jc w:val="both"/>
        <w:rPr>
          <w:lang w:val="sr-Latn-RS"/>
        </w:rPr>
      </w:pPr>
      <w:r w:rsidRPr="0099465C">
        <w:rPr>
          <w:lang w:val="ru-RU"/>
        </w:rPr>
        <w:t xml:space="preserve">6. постави летњу башту или затворену башту испред киоска, на зеленим површинама </w:t>
      </w:r>
    </w:p>
    <w:p w:rsidR="00FD70E5" w:rsidRDefault="00FD70E5" w:rsidP="00FD70E5">
      <w:pPr>
        <w:ind w:left="720"/>
        <w:jc w:val="both"/>
        <w:rPr>
          <w:lang w:val="ru-RU"/>
        </w:rPr>
      </w:pPr>
      <w:r>
        <w:rPr>
          <w:lang w:val="sr-Latn-RS"/>
        </w:rPr>
        <w:t xml:space="preserve">    </w:t>
      </w:r>
      <w:r w:rsidRPr="0099465C">
        <w:rPr>
          <w:lang w:val="ru-RU"/>
        </w:rPr>
        <w:t xml:space="preserve">и травњацима, паркиралиштима и степеништима која повезују јавне површине </w:t>
      </w:r>
      <w:r>
        <w:rPr>
          <w:lang w:val="ru-RU"/>
        </w:rPr>
        <w:t xml:space="preserve">           </w:t>
      </w:r>
    </w:p>
    <w:p w:rsidR="00FD70E5" w:rsidRPr="00450497" w:rsidRDefault="00FD70E5" w:rsidP="00FD70E5">
      <w:pPr>
        <w:ind w:left="720"/>
        <w:jc w:val="both"/>
        <w:rPr>
          <w:lang w:val="sr-Latn-RS"/>
        </w:rPr>
      </w:pPr>
      <w:r>
        <w:rPr>
          <w:lang w:val="ru-RU"/>
        </w:rPr>
        <w:t xml:space="preserve">    </w:t>
      </w:r>
      <w:r w:rsidRPr="0099465C">
        <w:rPr>
          <w:lang w:val="ru-RU"/>
        </w:rPr>
        <w:t xml:space="preserve">( </w:t>
      </w:r>
      <w:r>
        <w:rPr>
          <w:lang w:val="sr-Latn-RS"/>
        </w:rPr>
        <w:t xml:space="preserve"> </w:t>
      </w:r>
      <w:r w:rsidRPr="0099465C">
        <w:rPr>
          <w:lang w:val="ru-RU"/>
        </w:rPr>
        <w:t>чл. 35. ст. 2.)</w:t>
      </w:r>
    </w:p>
    <w:p w:rsidR="00FD70E5" w:rsidRDefault="00FD70E5" w:rsidP="00FD70E5">
      <w:pPr>
        <w:ind w:left="720"/>
        <w:jc w:val="both"/>
        <w:rPr>
          <w:lang w:val="ru-RU"/>
        </w:rPr>
      </w:pPr>
      <w:r w:rsidRPr="0099465C">
        <w:rPr>
          <w:lang w:val="ru-RU"/>
        </w:rPr>
        <w:t xml:space="preserve">7. летњу башту или затворену башту не постави  у складу са издатим одобрењем </w:t>
      </w:r>
      <w:r>
        <w:rPr>
          <w:lang w:val="ru-RU"/>
        </w:rPr>
        <w:t xml:space="preserve">              </w:t>
      </w:r>
    </w:p>
    <w:p w:rsidR="00FD70E5" w:rsidRPr="002B4390" w:rsidRDefault="00FD70E5" w:rsidP="00FD70E5">
      <w:pPr>
        <w:ind w:left="720"/>
        <w:jc w:val="both"/>
        <w:rPr>
          <w:lang w:val="sr-Latn-RS"/>
        </w:rPr>
      </w:pPr>
      <w:r>
        <w:rPr>
          <w:lang w:val="ru-RU"/>
        </w:rPr>
        <w:t xml:space="preserve">    </w:t>
      </w:r>
      <w:r w:rsidRPr="0099465C">
        <w:rPr>
          <w:lang w:val="ru-RU"/>
        </w:rPr>
        <w:t>( чл. 40. тач.1.)</w:t>
      </w:r>
    </w:p>
    <w:p w:rsidR="00FD70E5" w:rsidRPr="00450497" w:rsidRDefault="00FD70E5" w:rsidP="00FD70E5">
      <w:pPr>
        <w:pStyle w:val="ListParagraph"/>
        <w:jc w:val="both"/>
        <w:rPr>
          <w:lang w:val="sr-Latn-RS"/>
        </w:rPr>
      </w:pPr>
      <w:r>
        <w:rPr>
          <w:lang w:val="ru-RU"/>
        </w:rPr>
        <w:t xml:space="preserve">8. </w:t>
      </w:r>
      <w:r w:rsidRPr="00450497">
        <w:rPr>
          <w:lang w:val="ru-RU"/>
        </w:rPr>
        <w:t xml:space="preserve">не уклони летњу башту или затворену башту после истека времена за које је дато </w:t>
      </w:r>
    </w:p>
    <w:p w:rsidR="00FD70E5" w:rsidRPr="00450497" w:rsidRDefault="00FD70E5" w:rsidP="00FD70E5">
      <w:pPr>
        <w:pStyle w:val="ListParagraph"/>
        <w:jc w:val="both"/>
        <w:rPr>
          <w:lang w:val="ru-RU"/>
        </w:rPr>
      </w:pPr>
      <w:r>
        <w:rPr>
          <w:lang w:val="sr-Latn-RS"/>
        </w:rPr>
        <w:t xml:space="preserve">     </w:t>
      </w:r>
      <w:r w:rsidRPr="00450497">
        <w:rPr>
          <w:lang w:val="ru-RU"/>
        </w:rPr>
        <w:t>одобрење за постављање исте ( чл. 40. тач. 3. )</w:t>
      </w:r>
      <w:r w:rsidRPr="00450497">
        <w:rPr>
          <w:lang w:val="ru-RU"/>
        </w:rPr>
        <w:tab/>
      </w:r>
    </w:p>
    <w:p w:rsidR="00FD70E5" w:rsidRDefault="00FD70E5" w:rsidP="00EE265D">
      <w:pPr>
        <w:pStyle w:val="ListParagraph"/>
        <w:numPr>
          <w:ilvl w:val="0"/>
          <w:numId w:val="3"/>
        </w:numPr>
        <w:jc w:val="both"/>
        <w:rPr>
          <w:lang w:val="ru-RU"/>
        </w:rPr>
      </w:pPr>
      <w:r w:rsidRPr="002B4390">
        <w:rPr>
          <w:lang w:val="ru-RU"/>
        </w:rPr>
        <w:t xml:space="preserve">постави тенду ван габарита летње баште, односно не обезбеди слободну </w:t>
      </w:r>
      <w:r>
        <w:rPr>
          <w:lang w:val="ru-RU"/>
        </w:rPr>
        <w:t xml:space="preserve"> </w:t>
      </w:r>
    </w:p>
    <w:p w:rsidR="00FD70E5" w:rsidRPr="002B4390" w:rsidRDefault="00FD70E5" w:rsidP="00FD70E5">
      <w:pPr>
        <w:pStyle w:val="ListParagraph"/>
        <w:jc w:val="both"/>
        <w:rPr>
          <w:lang w:val="ru-RU"/>
        </w:rPr>
      </w:pPr>
      <w:r>
        <w:rPr>
          <w:lang w:val="ru-RU"/>
        </w:rPr>
        <w:t xml:space="preserve">     </w:t>
      </w:r>
      <w:r w:rsidRPr="002B4390">
        <w:rPr>
          <w:lang w:val="ru-RU"/>
        </w:rPr>
        <w:t>висину од нивелете пешачког тротоара од најмање 2,5м ( чл. 45.)</w:t>
      </w:r>
      <w:r w:rsidRPr="002B4390">
        <w:rPr>
          <w:lang w:val="ru-RU"/>
        </w:rPr>
        <w:tab/>
      </w:r>
    </w:p>
    <w:p w:rsidR="00FD70E5" w:rsidRPr="002B4390" w:rsidRDefault="00FD70E5" w:rsidP="00FD70E5">
      <w:pPr>
        <w:pStyle w:val="ListParagraph"/>
        <w:jc w:val="both"/>
        <w:rPr>
          <w:lang w:val="ru-RU"/>
        </w:rPr>
      </w:pPr>
      <w:r>
        <w:rPr>
          <w:lang w:val="ru-RU"/>
        </w:rPr>
        <w:t xml:space="preserve">10. </w:t>
      </w:r>
      <w:r w:rsidRPr="002B4390">
        <w:rPr>
          <w:lang w:val="ru-RU"/>
        </w:rPr>
        <w:t xml:space="preserve">постави рекламно-огласни пано противно условима утврђеним одобрењем                                    </w:t>
      </w:r>
    </w:p>
    <w:p w:rsidR="00FD70E5" w:rsidRPr="002B4390" w:rsidRDefault="00FD70E5" w:rsidP="00FD70E5">
      <w:pPr>
        <w:pStyle w:val="ListParagraph"/>
        <w:jc w:val="both"/>
        <w:rPr>
          <w:lang w:val="ru-RU"/>
        </w:rPr>
      </w:pPr>
      <w:r>
        <w:rPr>
          <w:lang w:val="ru-RU"/>
        </w:rPr>
        <w:t xml:space="preserve">     </w:t>
      </w:r>
      <w:r w:rsidRPr="002B4390">
        <w:rPr>
          <w:lang w:val="ru-RU"/>
        </w:rPr>
        <w:t>(чл. 47. ст. 5.)</w:t>
      </w:r>
    </w:p>
    <w:p w:rsidR="00FD70E5" w:rsidRPr="00052EF9" w:rsidRDefault="00FD70E5" w:rsidP="00FD70E5">
      <w:pPr>
        <w:ind w:left="720"/>
        <w:jc w:val="both"/>
        <w:rPr>
          <w:lang w:val="ru-RU"/>
        </w:rPr>
      </w:pPr>
      <w:r w:rsidRPr="00052EF9">
        <w:rPr>
          <w:lang w:val="ru-RU"/>
        </w:rPr>
        <w:t>11. постави покретну тезгу на јавној површини већу од 2 м2 ( чл. 4</w:t>
      </w:r>
      <w:r>
        <w:rPr>
          <w:lang w:val="ru-RU"/>
        </w:rPr>
        <w:t>8</w:t>
      </w:r>
      <w:r w:rsidRPr="00052EF9">
        <w:rPr>
          <w:lang w:val="ru-RU"/>
        </w:rPr>
        <w:t>. ст. 2.)</w:t>
      </w:r>
    </w:p>
    <w:p w:rsidR="00FD70E5" w:rsidRPr="00052EF9" w:rsidRDefault="00FD70E5" w:rsidP="00FD70E5">
      <w:pPr>
        <w:ind w:left="720"/>
        <w:jc w:val="both"/>
        <w:rPr>
          <w:lang w:val="ru-RU"/>
        </w:rPr>
      </w:pPr>
      <w:r w:rsidRPr="00052EF9">
        <w:rPr>
          <w:lang w:val="ru-RU"/>
        </w:rPr>
        <w:t>12. постави покретну тезгу у БИД зони ( чл. 4</w:t>
      </w:r>
      <w:r>
        <w:rPr>
          <w:lang w:val="ru-RU"/>
        </w:rPr>
        <w:t>8</w:t>
      </w:r>
      <w:r w:rsidRPr="00052EF9">
        <w:rPr>
          <w:lang w:val="ru-RU"/>
        </w:rPr>
        <w:t>. ст. 3.)</w:t>
      </w:r>
    </w:p>
    <w:p w:rsidR="00FD70E5" w:rsidRPr="00052EF9" w:rsidRDefault="00FD70E5" w:rsidP="00FD70E5">
      <w:pPr>
        <w:ind w:left="720"/>
        <w:jc w:val="both"/>
        <w:rPr>
          <w:lang w:val="ru-RU"/>
        </w:rPr>
      </w:pPr>
      <w:r w:rsidRPr="00052EF9">
        <w:rPr>
          <w:lang w:val="ru-RU"/>
        </w:rPr>
        <w:t xml:space="preserve">13. постави покретну тезгу без одобрења Одељења за урбанизам, стамбено- комуналне делатности и грађевинарство ( чл. </w:t>
      </w:r>
      <w:r>
        <w:rPr>
          <w:lang w:val="ru-RU"/>
        </w:rPr>
        <w:t>50</w:t>
      </w:r>
      <w:r w:rsidRPr="00052EF9">
        <w:rPr>
          <w:lang w:val="ru-RU"/>
        </w:rPr>
        <w:t>. ст. 1.)</w:t>
      </w:r>
    </w:p>
    <w:p w:rsidR="00FD70E5" w:rsidRPr="00052EF9" w:rsidRDefault="00FD70E5" w:rsidP="00FD70E5">
      <w:pPr>
        <w:jc w:val="both"/>
        <w:rPr>
          <w:lang w:val="sr-Cyrl-RS"/>
        </w:rPr>
      </w:pPr>
    </w:p>
    <w:p w:rsidR="00FD70E5" w:rsidRDefault="00FD70E5" w:rsidP="00FD70E5">
      <w:pPr>
        <w:ind w:firstLine="720"/>
        <w:jc w:val="both"/>
        <w:rPr>
          <w:lang w:val="sr-Cyrl-RS"/>
        </w:rPr>
      </w:pPr>
      <w:r w:rsidRPr="00052EF9">
        <w:rPr>
          <w:lang w:val="sr-Cyrl-RS"/>
        </w:rPr>
        <w:t xml:space="preserve">За прекршај из става 1.овог члана казниће се и одговорно </w:t>
      </w:r>
      <w:r>
        <w:rPr>
          <w:lang w:val="sr-Cyrl-RS"/>
        </w:rPr>
        <w:t>лице у правном лицу новчаном казном од 8.000,00 динара.</w:t>
      </w:r>
    </w:p>
    <w:p w:rsidR="00FD70E5" w:rsidRDefault="00FD70E5" w:rsidP="00FD70E5">
      <w:pPr>
        <w:jc w:val="both"/>
        <w:rPr>
          <w:lang w:val="ru-RU"/>
        </w:rPr>
      </w:pPr>
    </w:p>
    <w:p w:rsidR="00FD70E5" w:rsidRDefault="00FD70E5" w:rsidP="00FD70E5">
      <w:pPr>
        <w:ind w:firstLine="720"/>
        <w:jc w:val="both"/>
        <w:rPr>
          <w:lang w:val="ru-RU"/>
        </w:rPr>
      </w:pPr>
      <w:r>
        <w:rPr>
          <w:lang w:val="ru-RU"/>
        </w:rPr>
        <w:t>За прекршај из става 1.овог члана казниће се предузетник новчаном казном од 20.000,00 динара.</w:t>
      </w:r>
    </w:p>
    <w:p w:rsidR="00FD70E5" w:rsidRDefault="00FD70E5" w:rsidP="00FD70E5">
      <w:pPr>
        <w:jc w:val="both"/>
        <w:rPr>
          <w:lang w:val="ru-RU"/>
        </w:rPr>
      </w:pPr>
    </w:p>
    <w:p w:rsidR="00FD70E5" w:rsidRDefault="00FD70E5" w:rsidP="00FD70E5">
      <w:pPr>
        <w:ind w:firstLine="720"/>
        <w:jc w:val="both"/>
      </w:pPr>
      <w:r>
        <w:rPr>
          <w:lang w:val="ru-RU"/>
        </w:rPr>
        <w:t>За прекршај из става 1. тачка 4,5,6,11,12 и 13 овог члана казниће се физичко лице новчаном казном од 8.000,00 динара.</w:t>
      </w:r>
    </w:p>
    <w:p w:rsidR="006D6079" w:rsidRDefault="006D6079" w:rsidP="00FD70E5">
      <w:pPr>
        <w:ind w:firstLine="720"/>
        <w:jc w:val="both"/>
      </w:pPr>
    </w:p>
    <w:p w:rsidR="006D6079" w:rsidRDefault="006D6079" w:rsidP="00FD70E5">
      <w:pPr>
        <w:ind w:firstLine="720"/>
        <w:jc w:val="both"/>
      </w:pPr>
    </w:p>
    <w:p w:rsidR="006D6079" w:rsidRDefault="006D6079" w:rsidP="00FD70E5">
      <w:pPr>
        <w:ind w:firstLine="720"/>
        <w:jc w:val="both"/>
      </w:pPr>
    </w:p>
    <w:p w:rsidR="006D6079" w:rsidRDefault="006D6079" w:rsidP="00FD70E5">
      <w:pPr>
        <w:ind w:firstLine="720"/>
        <w:jc w:val="both"/>
      </w:pPr>
    </w:p>
    <w:p w:rsidR="006D6079" w:rsidRDefault="006D6079" w:rsidP="00FD70E5">
      <w:pPr>
        <w:ind w:firstLine="720"/>
        <w:jc w:val="both"/>
      </w:pPr>
    </w:p>
    <w:p w:rsidR="006D6079" w:rsidRPr="006D6079" w:rsidRDefault="006D6079" w:rsidP="00FD70E5">
      <w:pPr>
        <w:ind w:firstLine="720"/>
        <w:jc w:val="both"/>
      </w:pPr>
    </w:p>
    <w:p w:rsidR="00FD70E5" w:rsidRDefault="00FD70E5" w:rsidP="00FD70E5">
      <w:pPr>
        <w:ind w:firstLine="720"/>
        <w:jc w:val="both"/>
        <w:rPr>
          <w:lang w:val="ru-RU"/>
        </w:rPr>
      </w:pPr>
    </w:p>
    <w:p w:rsidR="00FD70E5" w:rsidRDefault="00FD70E5" w:rsidP="00FD70E5">
      <w:pPr>
        <w:ind w:firstLine="720"/>
        <w:jc w:val="both"/>
        <w:rPr>
          <w:lang w:val="ru-RU"/>
        </w:rPr>
      </w:pPr>
    </w:p>
    <w:p w:rsidR="00FD70E5" w:rsidRPr="00075644" w:rsidRDefault="00FD70E5" w:rsidP="00FD70E5">
      <w:pPr>
        <w:ind w:firstLine="720"/>
        <w:jc w:val="both"/>
        <w:rPr>
          <w:lang w:val="ru-RU"/>
        </w:rPr>
      </w:pPr>
    </w:p>
    <w:p w:rsidR="00FD70E5" w:rsidRDefault="00FD70E5" w:rsidP="00FD70E5">
      <w:pPr>
        <w:jc w:val="center"/>
        <w:rPr>
          <w:b/>
          <w:lang w:val="ru-RU"/>
        </w:rPr>
      </w:pPr>
      <w:r>
        <w:rPr>
          <w:b/>
          <w:lang w:val="sr-Latn-CS"/>
        </w:rPr>
        <w:lastRenderedPageBreak/>
        <w:t>X.</w:t>
      </w:r>
      <w:r>
        <w:rPr>
          <w:b/>
          <w:lang w:val="ru-RU"/>
        </w:rPr>
        <w:t xml:space="preserve"> ПРЕЛАЗНЕ И ЗАВРШНЕ ОДРЕДБЕ</w:t>
      </w:r>
    </w:p>
    <w:p w:rsidR="00FD70E5" w:rsidRDefault="00FD70E5" w:rsidP="00FD70E5">
      <w:pPr>
        <w:jc w:val="both"/>
        <w:rPr>
          <w:lang w:val="ru-RU"/>
        </w:rPr>
      </w:pPr>
    </w:p>
    <w:p w:rsidR="00FD70E5" w:rsidRDefault="00FD70E5" w:rsidP="00FD70E5">
      <w:pPr>
        <w:jc w:val="both"/>
        <w:rPr>
          <w:lang w:val="ru-RU"/>
        </w:rPr>
      </w:pPr>
    </w:p>
    <w:p w:rsidR="00FD70E5" w:rsidRDefault="00FD70E5" w:rsidP="00FD70E5">
      <w:pPr>
        <w:jc w:val="center"/>
        <w:rPr>
          <w:b/>
          <w:lang w:val="ru-RU"/>
        </w:rPr>
      </w:pPr>
      <w:r>
        <w:rPr>
          <w:b/>
          <w:lang w:val="ru-RU"/>
        </w:rPr>
        <w:t xml:space="preserve">Члан </w:t>
      </w:r>
      <w:r>
        <w:rPr>
          <w:b/>
          <w:lang w:val="sr-Cyrl-RS"/>
        </w:rPr>
        <w:t>59</w:t>
      </w:r>
      <w:r>
        <w:rPr>
          <w:b/>
          <w:lang w:val="ru-RU"/>
        </w:rPr>
        <w:t>.</w:t>
      </w:r>
    </w:p>
    <w:p w:rsidR="00FD70E5" w:rsidRDefault="00FD70E5" w:rsidP="00FD70E5">
      <w:pPr>
        <w:rPr>
          <w:b/>
          <w:lang w:val="ru-RU"/>
        </w:rPr>
      </w:pPr>
    </w:p>
    <w:p w:rsidR="00FD70E5" w:rsidRDefault="00FD70E5" w:rsidP="00FD70E5">
      <w:pPr>
        <w:jc w:val="both"/>
        <w:rPr>
          <w:lang w:val="ru-RU"/>
        </w:rPr>
      </w:pPr>
      <w:r>
        <w:rPr>
          <w:lang w:val="ru-RU"/>
        </w:rPr>
        <w:tab/>
        <w:t xml:space="preserve">Започети поступци добијања одобрења за постављање мањих монтажних објеката завршиће се по прописима који су важили до ступања на снагу ове одлуке. </w:t>
      </w:r>
    </w:p>
    <w:p w:rsidR="00FD70E5" w:rsidRDefault="00FD70E5" w:rsidP="00FD70E5">
      <w:pPr>
        <w:jc w:val="center"/>
        <w:rPr>
          <w:b/>
          <w:lang w:val="sr-Latn-RS"/>
        </w:rPr>
      </w:pPr>
    </w:p>
    <w:p w:rsidR="00FD70E5" w:rsidRDefault="00FD70E5" w:rsidP="00FD70E5">
      <w:pPr>
        <w:jc w:val="center"/>
        <w:rPr>
          <w:b/>
          <w:lang w:val="ru-RU"/>
        </w:rPr>
      </w:pPr>
      <w:r>
        <w:rPr>
          <w:b/>
          <w:lang w:val="ru-RU"/>
        </w:rPr>
        <w:t>Члан 6</w:t>
      </w:r>
      <w:r>
        <w:rPr>
          <w:b/>
          <w:lang w:val="sr-Cyrl-RS"/>
        </w:rPr>
        <w:t>0</w:t>
      </w:r>
      <w:r>
        <w:rPr>
          <w:b/>
          <w:lang w:val="ru-RU"/>
        </w:rPr>
        <w:t>.</w:t>
      </w:r>
    </w:p>
    <w:p w:rsidR="00FD70E5" w:rsidRDefault="00FD70E5" w:rsidP="00FD70E5">
      <w:pPr>
        <w:jc w:val="center"/>
        <w:rPr>
          <w:b/>
          <w:lang w:val="ru-RU"/>
        </w:rPr>
      </w:pPr>
    </w:p>
    <w:p w:rsidR="00FD70E5" w:rsidRDefault="00FD70E5" w:rsidP="00FD70E5">
      <w:pPr>
        <w:jc w:val="both"/>
        <w:rPr>
          <w:lang w:val="sr-Latn-RS"/>
        </w:rPr>
      </w:pPr>
      <w:r>
        <w:rPr>
          <w:lang w:val="ru-RU"/>
        </w:rPr>
        <w:tab/>
        <w:t xml:space="preserve">Уговори о давању грађевинског земљишта за постављање киоска остају на снази до истека времена важења, изузев ако не наступе случајеви за раскид уговора. </w:t>
      </w:r>
    </w:p>
    <w:p w:rsidR="00FD70E5" w:rsidRDefault="00FD70E5" w:rsidP="00FD70E5">
      <w:pPr>
        <w:jc w:val="both"/>
        <w:rPr>
          <w:lang w:val="sr-Latn-RS"/>
        </w:rPr>
      </w:pPr>
    </w:p>
    <w:p w:rsidR="00FD70E5" w:rsidRDefault="00FD70E5" w:rsidP="00FD70E5">
      <w:pPr>
        <w:jc w:val="both"/>
        <w:rPr>
          <w:lang w:val="sr-Latn-RS"/>
        </w:rPr>
      </w:pPr>
    </w:p>
    <w:p w:rsidR="00FD70E5" w:rsidRPr="00FD70E5" w:rsidRDefault="00FD70E5" w:rsidP="00FD70E5">
      <w:pPr>
        <w:jc w:val="center"/>
        <w:rPr>
          <w:lang w:val="sr-Latn-RS"/>
        </w:rPr>
      </w:pPr>
      <w:r>
        <w:rPr>
          <w:b/>
          <w:lang w:val="ru-RU"/>
        </w:rPr>
        <w:t>Члан 6</w:t>
      </w:r>
      <w:r>
        <w:rPr>
          <w:b/>
          <w:lang w:val="sr-Cyrl-RS"/>
        </w:rPr>
        <w:t>1</w:t>
      </w:r>
      <w:r>
        <w:rPr>
          <w:b/>
          <w:lang w:val="ru-RU"/>
        </w:rPr>
        <w:t>.</w:t>
      </w:r>
    </w:p>
    <w:p w:rsidR="00FD70E5" w:rsidRDefault="00FD70E5" w:rsidP="00FD70E5">
      <w:pPr>
        <w:jc w:val="center"/>
        <w:rPr>
          <w:b/>
          <w:lang w:val="ru-RU"/>
        </w:rPr>
      </w:pPr>
    </w:p>
    <w:p w:rsidR="00FD70E5" w:rsidRDefault="00FD70E5" w:rsidP="00FD70E5">
      <w:pPr>
        <w:jc w:val="both"/>
        <w:rPr>
          <w:lang w:val="ru-RU"/>
        </w:rPr>
      </w:pPr>
      <w:r>
        <w:rPr>
          <w:b/>
          <w:lang w:val="ru-RU"/>
        </w:rPr>
        <w:tab/>
      </w:r>
      <w:r>
        <w:rPr>
          <w:lang w:val="ru-RU"/>
        </w:rPr>
        <w:t xml:space="preserve">Даном ступања на снагу ове </w:t>
      </w:r>
      <w:r>
        <w:rPr>
          <w:lang w:val="sr-Latn-RS"/>
        </w:rPr>
        <w:t>O</w:t>
      </w:r>
      <w:r>
        <w:rPr>
          <w:lang w:val="ru-RU"/>
        </w:rPr>
        <w:t>длуке престаје да важи Одлука о постављању мањих монтажних објеката на јавним површинама на територији града Прокупља (,,Службени лист града Прокупља</w:t>
      </w:r>
      <w:r>
        <w:rPr>
          <w:lang w:val="sr-Latn-RS"/>
        </w:rPr>
        <w:t>“</w:t>
      </w:r>
      <w:r>
        <w:rPr>
          <w:lang w:val="ru-RU"/>
        </w:rPr>
        <w:t xml:space="preserve"> бр. 3/2020) и Одлука о измени одлуке  о постављању мањих монтажних објеката на јавним површинама на територији града Прокупља (,,Службени лист града Прокупља</w:t>
      </w:r>
      <w:r>
        <w:rPr>
          <w:lang w:val="sr-Latn-RS"/>
        </w:rPr>
        <w:t>“</w:t>
      </w:r>
      <w:r>
        <w:rPr>
          <w:lang w:val="ru-RU"/>
        </w:rPr>
        <w:t xml:space="preserve"> бр. 40/2021)</w:t>
      </w:r>
    </w:p>
    <w:p w:rsidR="00FD70E5" w:rsidRDefault="00FD70E5" w:rsidP="00FD70E5">
      <w:pPr>
        <w:rPr>
          <w:lang w:val="sr-Cyrl-RS"/>
        </w:rPr>
      </w:pPr>
    </w:p>
    <w:p w:rsidR="00FD70E5" w:rsidRDefault="00FD70E5" w:rsidP="00FD70E5">
      <w:pPr>
        <w:rPr>
          <w:lang w:val="sr-Cyrl-RS"/>
        </w:rPr>
      </w:pPr>
    </w:p>
    <w:p w:rsidR="00FD70E5" w:rsidRPr="00B720C4" w:rsidRDefault="00FD70E5" w:rsidP="00FD70E5">
      <w:pPr>
        <w:jc w:val="both"/>
        <w:rPr>
          <w:lang w:val="sr-Cyrl-RS"/>
        </w:rPr>
      </w:pPr>
    </w:p>
    <w:p w:rsidR="00FD70E5" w:rsidRDefault="00FD70E5" w:rsidP="00FD70E5">
      <w:pPr>
        <w:jc w:val="center"/>
        <w:rPr>
          <w:b/>
          <w:lang w:val="sr-Latn-RS"/>
        </w:rPr>
      </w:pPr>
      <w:r>
        <w:rPr>
          <w:b/>
          <w:lang w:val="ru-RU"/>
        </w:rPr>
        <w:t>Члан 6</w:t>
      </w:r>
      <w:r>
        <w:rPr>
          <w:b/>
          <w:lang w:val="sr-Cyrl-RS"/>
        </w:rPr>
        <w:t>2</w:t>
      </w:r>
      <w:r>
        <w:rPr>
          <w:b/>
          <w:lang w:val="ru-RU"/>
        </w:rPr>
        <w:t>.</w:t>
      </w:r>
    </w:p>
    <w:p w:rsidR="00FD70E5" w:rsidRDefault="00FD70E5" w:rsidP="00FD70E5">
      <w:pPr>
        <w:jc w:val="center"/>
        <w:rPr>
          <w:b/>
          <w:lang w:val="sr-Latn-RS"/>
        </w:rPr>
      </w:pPr>
    </w:p>
    <w:p w:rsidR="00FD70E5" w:rsidRDefault="00FD70E5" w:rsidP="00FD70E5">
      <w:pPr>
        <w:jc w:val="both"/>
        <w:rPr>
          <w:lang w:val="ru-RU"/>
        </w:rPr>
      </w:pPr>
      <w:r>
        <w:rPr>
          <w:lang w:val="ru-RU"/>
        </w:rPr>
        <w:tab/>
        <w:t>Ова одлука ступа на снагу осмог дана од дана објављивања у ,,Службеном листу града Прокупља</w:t>
      </w:r>
      <w:r>
        <w:rPr>
          <w:lang w:val="sr-Latn-RS"/>
        </w:rPr>
        <w:t>“.</w:t>
      </w:r>
      <w:r>
        <w:rPr>
          <w:lang w:val="ru-RU"/>
        </w:rPr>
        <w:t xml:space="preserve">    </w:t>
      </w:r>
    </w:p>
    <w:p w:rsidR="00FD70E5" w:rsidRPr="00B720C4" w:rsidRDefault="00FD70E5" w:rsidP="00FD70E5">
      <w:pPr>
        <w:jc w:val="both"/>
      </w:pPr>
    </w:p>
    <w:p w:rsidR="00FD70E5" w:rsidRPr="00B57CA5" w:rsidRDefault="00FD70E5" w:rsidP="00FD70E5">
      <w:pPr>
        <w:jc w:val="both"/>
        <w:rPr>
          <w:lang w:val="sr-Latn-RS"/>
        </w:rPr>
      </w:pPr>
      <w:r>
        <w:rPr>
          <w:lang w:val="ru-RU"/>
        </w:rPr>
        <w:t xml:space="preserve">Број: </w:t>
      </w:r>
      <w:r>
        <w:rPr>
          <w:lang w:val="sr-Latn-RS"/>
        </w:rPr>
        <w:t>06-32/2025-02</w:t>
      </w:r>
    </w:p>
    <w:p w:rsidR="00FD70E5" w:rsidRPr="00B57CA5" w:rsidRDefault="00FD70E5" w:rsidP="00FD70E5">
      <w:pPr>
        <w:jc w:val="both"/>
        <w:rPr>
          <w:lang w:val="sr-Cyrl-RS"/>
        </w:rPr>
      </w:pPr>
      <w:r>
        <w:rPr>
          <w:lang w:val="ru-RU"/>
        </w:rPr>
        <w:t xml:space="preserve">У Прокупљу, </w:t>
      </w:r>
      <w:r>
        <w:rPr>
          <w:lang w:val="sr-Latn-RS"/>
        </w:rPr>
        <w:t>29.04.2025.</w:t>
      </w:r>
      <w:r>
        <w:rPr>
          <w:lang w:val="sr-Cyrl-RS"/>
        </w:rPr>
        <w:t>године</w:t>
      </w:r>
    </w:p>
    <w:p w:rsidR="00FD70E5" w:rsidRPr="00ED3DA9" w:rsidRDefault="00FD70E5" w:rsidP="00FD70E5">
      <w:pPr>
        <w:jc w:val="both"/>
        <w:rPr>
          <w:b/>
          <w:lang w:val="ru-RU"/>
        </w:rPr>
      </w:pPr>
      <w:r>
        <w:rPr>
          <w:lang w:val="ru-RU"/>
        </w:rPr>
        <w:t>СКУПШТИНА ГРАДА ПРОКУПЉА</w:t>
      </w: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r>
    </w:p>
    <w:p w:rsidR="00FD70E5" w:rsidRDefault="00FD70E5" w:rsidP="00FD70E5">
      <w:pPr>
        <w:ind w:left="5040" w:firstLine="720"/>
        <w:rPr>
          <w:b/>
          <w:lang w:val="sr-Latn-RS"/>
        </w:rPr>
      </w:pPr>
    </w:p>
    <w:p w:rsidR="00FD70E5" w:rsidRDefault="00FD70E5" w:rsidP="00FD70E5">
      <w:pPr>
        <w:ind w:left="5040" w:firstLine="720"/>
        <w:rPr>
          <w:b/>
          <w:lang w:val="sr-Latn-RS"/>
        </w:rPr>
      </w:pPr>
    </w:p>
    <w:p w:rsidR="00FD70E5" w:rsidRDefault="00FD70E5" w:rsidP="00FD70E5">
      <w:pPr>
        <w:ind w:left="5040" w:firstLine="720"/>
        <w:rPr>
          <w:lang w:val="ru-RU"/>
        </w:rPr>
      </w:pPr>
      <w:r>
        <w:rPr>
          <w:lang w:val="sr-Latn-RS"/>
        </w:rPr>
        <w:t xml:space="preserve">  </w:t>
      </w:r>
      <w:r>
        <w:rPr>
          <w:lang w:val="ru-RU"/>
        </w:rPr>
        <w:t>П Р Е Д С Е Д Н И К</w:t>
      </w:r>
    </w:p>
    <w:p w:rsidR="00FD70E5" w:rsidRDefault="00FD70E5" w:rsidP="00FD70E5">
      <w:pPr>
        <w:jc w:val="center"/>
        <w:rPr>
          <w:lang w:val="ru-RU"/>
        </w:rPr>
      </w:pPr>
      <w:r>
        <w:rPr>
          <w:lang w:val="sr-Latn-RS"/>
        </w:rPr>
        <w:t xml:space="preserve">                                                                         </w:t>
      </w:r>
      <w:r>
        <w:rPr>
          <w:lang w:val="ru-RU"/>
        </w:rPr>
        <w:t xml:space="preserve"> </w:t>
      </w:r>
      <w:r>
        <w:rPr>
          <w:lang w:val="sr-Latn-RS"/>
        </w:rPr>
        <w:t xml:space="preserve">  </w:t>
      </w:r>
      <w:r>
        <w:rPr>
          <w:lang w:val="sr-Cyrl-RS"/>
        </w:rPr>
        <w:t xml:space="preserve">    </w:t>
      </w:r>
      <w:r>
        <w:rPr>
          <w:lang w:val="ru-RU"/>
        </w:rPr>
        <w:t xml:space="preserve">СКУПШТИНЕ ГРАДА ПРОКУПЉА </w:t>
      </w:r>
    </w:p>
    <w:p w:rsidR="00FD70E5" w:rsidRDefault="00FD70E5" w:rsidP="00FD70E5">
      <w:pPr>
        <w:jc w:val="both"/>
        <w:rPr>
          <w:lang w:val="ru-RU"/>
        </w:rPr>
      </w:pPr>
      <w:r>
        <w:rPr>
          <w:lang w:val="ru-RU"/>
        </w:rPr>
        <w:tab/>
      </w:r>
      <w:r>
        <w:rPr>
          <w:lang w:val="ru-RU"/>
        </w:rPr>
        <w:tab/>
      </w:r>
      <w:r>
        <w:rPr>
          <w:lang w:val="ru-RU"/>
        </w:rPr>
        <w:tab/>
      </w:r>
      <w:r>
        <w:rPr>
          <w:lang w:val="ru-RU"/>
        </w:rPr>
        <w:tab/>
      </w:r>
      <w:r>
        <w:rPr>
          <w:lang w:val="ru-RU"/>
        </w:rPr>
        <w:tab/>
      </w:r>
      <w:r>
        <w:rPr>
          <w:lang w:val="ru-RU"/>
        </w:rPr>
        <w:tab/>
        <w:t xml:space="preserve">                                  Дејан Лазић с.р.</w:t>
      </w: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Default="007601AA" w:rsidP="00FD70E5">
      <w:pPr>
        <w:jc w:val="both"/>
        <w:rPr>
          <w:lang w:val="ru-RU"/>
        </w:rPr>
      </w:pPr>
    </w:p>
    <w:p w:rsidR="007601AA" w:rsidRPr="00DC6BD5" w:rsidRDefault="007601AA" w:rsidP="00FD70E5">
      <w:pPr>
        <w:jc w:val="both"/>
        <w:rPr>
          <w:lang w:val="sr-Latn-RS"/>
        </w:rPr>
      </w:pPr>
    </w:p>
    <w:p w:rsidR="00CF1807" w:rsidRDefault="00FD70E5" w:rsidP="001A31EC">
      <w:pPr>
        <w:pBdr>
          <w:top w:val="nil"/>
          <w:left w:val="nil"/>
          <w:bottom w:val="nil"/>
          <w:right w:val="nil"/>
          <w:between w:val="nil"/>
          <w:bar w:val="nil"/>
        </w:pBdr>
        <w:rPr>
          <w:color w:val="000000"/>
          <w:sz w:val="40"/>
          <w:szCs w:val="40"/>
          <w:u w:color="000000"/>
          <w:bdr w:val="nil"/>
          <w:lang w:val="sr-Cyrl-RS"/>
        </w:rPr>
      </w:pPr>
      <w:r>
        <w:rPr>
          <w:color w:val="000000"/>
          <w:sz w:val="40"/>
          <w:szCs w:val="40"/>
          <w:u w:color="000000"/>
          <w:bdr w:val="nil"/>
          <w:lang w:val="sr-Cyrl-RS"/>
        </w:rPr>
        <w:t>5</w:t>
      </w:r>
    </w:p>
    <w:p w:rsidR="003F72A8" w:rsidRPr="005B06B1" w:rsidRDefault="003F72A8" w:rsidP="003F72A8">
      <w:pPr>
        <w:jc w:val="both"/>
        <w:rPr>
          <w:sz w:val="22"/>
          <w:szCs w:val="22"/>
        </w:rPr>
      </w:pPr>
      <w:r w:rsidRPr="005B06B1">
        <w:rPr>
          <w:sz w:val="22"/>
          <w:szCs w:val="22"/>
        </w:rPr>
        <w:t>На основу члана 32. став 1.</w:t>
      </w:r>
      <w:r w:rsidRPr="005B06B1">
        <w:rPr>
          <w:sz w:val="22"/>
          <w:szCs w:val="22"/>
          <w:lang w:val="sr-Cyrl-CS"/>
        </w:rPr>
        <w:t xml:space="preserve"> </w:t>
      </w:r>
      <w:r w:rsidRPr="005B06B1">
        <w:rPr>
          <w:sz w:val="22"/>
          <w:szCs w:val="22"/>
        </w:rPr>
        <w:t>тачка 3. Закона о локалној самоуправи (''Службени гласник РС'', бр. 129/2007, 83/2014-др.закон, 101/2016-др.закон</w:t>
      </w:r>
      <w:r w:rsidRPr="005B06B1">
        <w:rPr>
          <w:sz w:val="22"/>
          <w:szCs w:val="22"/>
          <w:lang w:val="sr-Cyrl-RS"/>
        </w:rPr>
        <w:t xml:space="preserve">, </w:t>
      </w:r>
      <w:r w:rsidRPr="005B06B1">
        <w:rPr>
          <w:sz w:val="22"/>
          <w:szCs w:val="22"/>
        </w:rPr>
        <w:t>47/2018</w:t>
      </w:r>
      <w:r w:rsidRPr="005B06B1">
        <w:rPr>
          <w:sz w:val="22"/>
          <w:szCs w:val="22"/>
          <w:lang w:val="sr-Cyrl-RS"/>
        </w:rPr>
        <w:t xml:space="preserve"> и 111/2021-др.закон</w:t>
      </w:r>
      <w:r w:rsidRPr="005B06B1">
        <w:rPr>
          <w:sz w:val="22"/>
          <w:szCs w:val="22"/>
        </w:rPr>
        <w:t xml:space="preserve">), члана 6 </w:t>
      </w:r>
      <w:r w:rsidRPr="005B06B1">
        <w:rPr>
          <w:sz w:val="22"/>
          <w:szCs w:val="22"/>
          <w:lang w:val="sr-Cyrl-RS"/>
        </w:rPr>
        <w:t>став 1. тачка 3.</w:t>
      </w:r>
      <w:r w:rsidRPr="005B06B1">
        <w:rPr>
          <w:sz w:val="22"/>
          <w:szCs w:val="22"/>
        </w:rPr>
        <w:t xml:space="preserve">, 7, 11, 15. </w:t>
      </w:r>
      <w:r w:rsidRPr="005B06B1">
        <w:rPr>
          <w:sz w:val="22"/>
          <w:szCs w:val="22"/>
          <w:lang w:val="sr-Cyrl-RS"/>
        </w:rPr>
        <w:t>-</w:t>
      </w:r>
      <w:r w:rsidRPr="005B06B1">
        <w:rPr>
          <w:sz w:val="22"/>
          <w:szCs w:val="22"/>
        </w:rPr>
        <w:t xml:space="preserve"> 18. Закона о финансирању локалне самоуправе („Службени гласник РС“ бр. 62/2006</w:t>
      </w:r>
      <w:r w:rsidRPr="005B06B1">
        <w:rPr>
          <w:sz w:val="22"/>
          <w:szCs w:val="22"/>
          <w:lang w:val="sr-Cyrl-RS"/>
        </w:rPr>
        <w:t xml:space="preserve">, </w:t>
      </w:r>
      <w:r w:rsidRPr="005B06B1">
        <w:rPr>
          <w:sz w:val="22"/>
          <w:szCs w:val="22"/>
        </w:rPr>
        <w:t>89/2018</w:t>
      </w:r>
      <w:r w:rsidRPr="005B06B1">
        <w:rPr>
          <w:sz w:val="22"/>
          <w:szCs w:val="22"/>
          <w:lang w:val="sr-Cyrl-CS"/>
        </w:rPr>
        <w:t xml:space="preserve"> – усклађени дин. изн. 95/2018 - </w:t>
      </w:r>
      <w:r w:rsidRPr="005B06B1">
        <w:rPr>
          <w:sz w:val="22"/>
          <w:szCs w:val="22"/>
          <w:lang w:val="sr-Cyrl-RS"/>
        </w:rPr>
        <w:t>др</w:t>
      </w:r>
      <w:r w:rsidRPr="005B06B1">
        <w:rPr>
          <w:sz w:val="22"/>
          <w:szCs w:val="22"/>
          <w:lang w:val="sr-Cyrl-CS"/>
        </w:rPr>
        <w:t xml:space="preserve">. </w:t>
      </w:r>
      <w:r w:rsidRPr="005B06B1">
        <w:rPr>
          <w:sz w:val="22"/>
          <w:szCs w:val="22"/>
          <w:lang w:val="sr-Cyrl-RS"/>
        </w:rPr>
        <w:t>закон</w:t>
      </w:r>
      <w:r w:rsidRPr="005B06B1">
        <w:rPr>
          <w:sz w:val="22"/>
          <w:szCs w:val="22"/>
          <w:lang w:val="sr-Cyrl-CS"/>
        </w:rPr>
        <w:t>, 86/2019 - усклађени дин. изн.</w:t>
      </w:r>
      <w:r w:rsidRPr="005B06B1">
        <w:rPr>
          <w:sz w:val="22"/>
          <w:szCs w:val="22"/>
        </w:rPr>
        <w:t xml:space="preserve">, </w:t>
      </w:r>
      <w:r w:rsidRPr="005B06B1">
        <w:rPr>
          <w:sz w:val="22"/>
          <w:szCs w:val="22"/>
          <w:lang w:val="sr-Cyrl-CS"/>
        </w:rPr>
        <w:t>126/2020 - усклађени дин. изн.</w:t>
      </w:r>
      <w:r w:rsidRPr="005B06B1">
        <w:rPr>
          <w:sz w:val="22"/>
          <w:szCs w:val="22"/>
          <w:lang w:val="sr-Cyrl-RS"/>
        </w:rPr>
        <w:t xml:space="preserve">, 99/2021 </w:t>
      </w:r>
      <w:r w:rsidRPr="005B06B1">
        <w:rPr>
          <w:sz w:val="22"/>
          <w:szCs w:val="22"/>
          <w:lang w:val="sr-Cyrl-CS"/>
        </w:rPr>
        <w:t>- усклађени дин. изн., 111/2021 – др. Закон и 124/2022 – усклађени дин.изн.</w:t>
      </w:r>
      <w:r w:rsidRPr="005B06B1">
        <w:rPr>
          <w:sz w:val="22"/>
          <w:szCs w:val="22"/>
          <w:lang w:val="sr-Latn-RS"/>
        </w:rPr>
        <w:t xml:space="preserve">, </w:t>
      </w:r>
      <w:r w:rsidRPr="005B06B1">
        <w:rPr>
          <w:sz w:val="22"/>
          <w:szCs w:val="22"/>
          <w:lang w:val="sr-Cyrl-RS"/>
        </w:rPr>
        <w:t xml:space="preserve">97/2023 - </w:t>
      </w:r>
      <w:r w:rsidRPr="005B06B1">
        <w:rPr>
          <w:sz w:val="22"/>
          <w:szCs w:val="22"/>
          <w:lang w:val="sr-Cyrl-CS"/>
        </w:rPr>
        <w:t>усклађени дин.изн.</w:t>
      </w:r>
      <w:r w:rsidRPr="005B06B1">
        <w:rPr>
          <w:sz w:val="22"/>
          <w:szCs w:val="22"/>
          <w:lang w:val="sr-Cyrl-RS"/>
        </w:rPr>
        <w:t xml:space="preserve"> и 85/2024 - </w:t>
      </w:r>
      <w:r w:rsidRPr="005B06B1">
        <w:rPr>
          <w:sz w:val="22"/>
          <w:szCs w:val="22"/>
          <w:lang w:val="sr-Cyrl-CS"/>
        </w:rPr>
        <w:t>усклађени дин.изн.</w:t>
      </w:r>
      <w:r w:rsidRPr="005B06B1">
        <w:rPr>
          <w:sz w:val="22"/>
          <w:szCs w:val="22"/>
          <w:lang w:val="sr-Latn-RS"/>
        </w:rPr>
        <w:t>,</w:t>
      </w:r>
      <w:r w:rsidRPr="005B06B1">
        <w:rPr>
          <w:sz w:val="22"/>
          <w:szCs w:val="22"/>
          <w:lang w:val="sr-Cyrl-RS"/>
        </w:rPr>
        <w:t xml:space="preserve"> </w:t>
      </w:r>
      <w:r w:rsidRPr="005B06B1">
        <w:rPr>
          <w:sz w:val="22"/>
          <w:szCs w:val="22"/>
        </w:rPr>
        <w:t xml:space="preserve">) и члана 40. </w:t>
      </w:r>
      <w:r w:rsidRPr="005B06B1">
        <w:rPr>
          <w:sz w:val="22"/>
          <w:szCs w:val="22"/>
          <w:lang w:val="sr-Cyrl-CS"/>
        </w:rPr>
        <w:t>став 1. тачка 3.</w:t>
      </w:r>
      <w:r w:rsidRPr="005B06B1">
        <w:rPr>
          <w:sz w:val="22"/>
          <w:szCs w:val="22"/>
        </w:rPr>
        <w:t xml:space="preserve"> Статута </w:t>
      </w:r>
      <w:r w:rsidRPr="005B06B1">
        <w:rPr>
          <w:sz w:val="22"/>
          <w:szCs w:val="22"/>
          <w:lang w:val="sr-Cyrl-CS"/>
        </w:rPr>
        <w:t>Града Прокупља</w:t>
      </w:r>
      <w:r w:rsidRPr="005B06B1">
        <w:rPr>
          <w:sz w:val="22"/>
          <w:szCs w:val="22"/>
        </w:rPr>
        <w:t xml:space="preserve"> („Службени лист </w:t>
      </w:r>
      <w:r w:rsidRPr="005B06B1">
        <w:rPr>
          <w:sz w:val="22"/>
          <w:szCs w:val="22"/>
          <w:lang w:val="sr-Cyrl-CS"/>
        </w:rPr>
        <w:t>О</w:t>
      </w:r>
      <w:r w:rsidRPr="005B06B1">
        <w:rPr>
          <w:sz w:val="22"/>
          <w:szCs w:val="22"/>
        </w:rPr>
        <w:t xml:space="preserve">пштине </w:t>
      </w:r>
      <w:r w:rsidRPr="005B06B1">
        <w:rPr>
          <w:sz w:val="22"/>
          <w:szCs w:val="22"/>
          <w:lang w:val="sr-Cyrl-CS"/>
        </w:rPr>
        <w:t>Прокупље</w:t>
      </w:r>
      <w:r w:rsidRPr="005B06B1">
        <w:rPr>
          <w:sz w:val="22"/>
          <w:szCs w:val="22"/>
        </w:rPr>
        <w:t xml:space="preserve">“ бр. </w:t>
      </w:r>
      <w:r w:rsidRPr="005B06B1">
        <w:rPr>
          <w:sz w:val="22"/>
          <w:szCs w:val="22"/>
          <w:lang w:val="sr-Cyrl-CS"/>
        </w:rPr>
        <w:t>15/2018</w:t>
      </w:r>
      <w:r w:rsidRPr="005B06B1">
        <w:rPr>
          <w:sz w:val="22"/>
          <w:szCs w:val="22"/>
        </w:rPr>
        <w:t xml:space="preserve">), </w:t>
      </w:r>
      <w:r w:rsidRPr="005B06B1">
        <w:rPr>
          <w:sz w:val="22"/>
          <w:szCs w:val="22"/>
          <w:lang w:val="sr-Cyrl-RS"/>
        </w:rPr>
        <w:t>Скупштина града Прокупља</w:t>
      </w:r>
      <w:r w:rsidRPr="005B06B1">
        <w:rPr>
          <w:sz w:val="22"/>
          <w:szCs w:val="22"/>
        </w:rPr>
        <w:t>, на седници одржаној</w:t>
      </w:r>
      <w:r w:rsidRPr="005B06B1">
        <w:rPr>
          <w:sz w:val="22"/>
          <w:szCs w:val="22"/>
          <w:lang w:val="sr-Cyrl-CS"/>
        </w:rPr>
        <w:t xml:space="preserve"> </w:t>
      </w:r>
      <w:r w:rsidRPr="005B06B1">
        <w:rPr>
          <w:sz w:val="22"/>
          <w:szCs w:val="22"/>
        </w:rPr>
        <w:t xml:space="preserve"> </w:t>
      </w:r>
      <w:r>
        <w:rPr>
          <w:sz w:val="22"/>
          <w:szCs w:val="22"/>
          <w:lang w:val="sr-Cyrl-RS"/>
        </w:rPr>
        <w:softHyphen/>
      </w:r>
      <w:r>
        <w:rPr>
          <w:sz w:val="22"/>
          <w:szCs w:val="22"/>
          <w:lang w:val="sr-Cyrl-RS"/>
        </w:rPr>
        <w:softHyphen/>
      </w:r>
      <w:r>
        <w:rPr>
          <w:sz w:val="22"/>
          <w:szCs w:val="22"/>
          <w:lang w:val="sr-Cyrl-RS"/>
        </w:rPr>
        <w:softHyphen/>
      </w:r>
      <w:r>
        <w:rPr>
          <w:sz w:val="22"/>
          <w:szCs w:val="22"/>
          <w:lang w:val="sr-Cyrl-RS"/>
        </w:rPr>
        <w:softHyphen/>
      </w:r>
      <w:r>
        <w:rPr>
          <w:sz w:val="22"/>
          <w:szCs w:val="22"/>
          <w:lang w:val="sr-Cyrl-RS"/>
        </w:rPr>
        <w:softHyphen/>
      </w:r>
      <w:r>
        <w:rPr>
          <w:sz w:val="22"/>
          <w:szCs w:val="22"/>
          <w:lang w:val="sr-Cyrl-RS"/>
        </w:rPr>
        <w:softHyphen/>
      </w:r>
      <w:r>
        <w:rPr>
          <w:sz w:val="22"/>
          <w:szCs w:val="22"/>
          <w:lang w:val="sr-Cyrl-RS"/>
        </w:rPr>
        <w:softHyphen/>
      </w:r>
      <w:r>
        <w:rPr>
          <w:sz w:val="22"/>
          <w:szCs w:val="22"/>
          <w:lang w:val="sr-Cyrl-RS"/>
        </w:rPr>
        <w:softHyphen/>
        <w:t>29.04.2025</w:t>
      </w:r>
      <w:r w:rsidRPr="005B06B1">
        <w:rPr>
          <w:sz w:val="22"/>
          <w:szCs w:val="22"/>
          <w:lang w:val="sr-Cyrl-RS"/>
        </w:rPr>
        <w:t>.</w:t>
      </w:r>
      <w:r w:rsidRPr="005B06B1">
        <w:rPr>
          <w:sz w:val="22"/>
          <w:szCs w:val="22"/>
        </w:rPr>
        <w:t xml:space="preserve"> године, донела је </w:t>
      </w:r>
    </w:p>
    <w:p w:rsidR="003F72A8" w:rsidRPr="00341F30" w:rsidRDefault="003F72A8" w:rsidP="003F72A8">
      <w:pPr>
        <w:pStyle w:val="Heading11"/>
        <w:shd w:val="clear" w:color="auto" w:fill="auto"/>
        <w:spacing w:before="0" w:after="0" w:line="240" w:lineRule="auto"/>
        <w:rPr>
          <w:rStyle w:val="Heading1Spacing3pt"/>
          <w:rFonts w:eastAsiaTheme="minorHAnsi"/>
          <w:b/>
          <w:sz w:val="22"/>
          <w:szCs w:val="22"/>
          <w:lang w:val="sr-Cyrl-RS"/>
        </w:rPr>
      </w:pPr>
      <w:r w:rsidRPr="00341F30">
        <w:rPr>
          <w:rStyle w:val="Heading1Spacing3pt"/>
          <w:rFonts w:eastAsiaTheme="minorHAnsi"/>
          <w:sz w:val="22"/>
          <w:szCs w:val="22"/>
        </w:rPr>
        <w:t>ОДЛУК</w:t>
      </w:r>
      <w:r w:rsidRPr="00341F30">
        <w:rPr>
          <w:rStyle w:val="Heading1Spacing3pt"/>
          <w:rFonts w:eastAsiaTheme="minorHAnsi"/>
          <w:sz w:val="22"/>
          <w:szCs w:val="22"/>
          <w:lang w:val="sr-Cyrl-RS"/>
        </w:rPr>
        <w:t xml:space="preserve">Е О ИЗМЕНИ </w:t>
      </w:r>
      <w:bookmarkStart w:id="2" w:name="_Hlk196226226"/>
      <w:r w:rsidRPr="00341F30">
        <w:rPr>
          <w:rStyle w:val="Heading1Spacing3pt"/>
          <w:rFonts w:eastAsiaTheme="minorHAnsi"/>
          <w:sz w:val="22"/>
          <w:szCs w:val="22"/>
          <w:lang w:val="sr-Cyrl-RS"/>
        </w:rPr>
        <w:t>ОДЛУКЕ</w:t>
      </w:r>
    </w:p>
    <w:p w:rsidR="003F72A8" w:rsidRPr="005B06B1" w:rsidRDefault="003F72A8" w:rsidP="003F72A8">
      <w:pPr>
        <w:ind w:firstLine="720"/>
        <w:jc w:val="center"/>
        <w:rPr>
          <w:b/>
          <w:caps/>
          <w:sz w:val="22"/>
          <w:szCs w:val="22"/>
        </w:rPr>
      </w:pPr>
      <w:r w:rsidRPr="005B06B1">
        <w:rPr>
          <w:b/>
          <w:caps/>
          <w:sz w:val="22"/>
          <w:szCs w:val="22"/>
        </w:rPr>
        <w:t>о утврђивању накнаде за коришћење јавних површина</w:t>
      </w:r>
    </w:p>
    <w:bookmarkEnd w:id="2"/>
    <w:p w:rsidR="003F72A8" w:rsidRPr="005B06B1" w:rsidRDefault="003F72A8" w:rsidP="003F72A8">
      <w:pPr>
        <w:jc w:val="center"/>
        <w:rPr>
          <w:b/>
          <w:sz w:val="22"/>
          <w:szCs w:val="22"/>
          <w:lang w:val="sr-Cyrl-RS"/>
        </w:rPr>
      </w:pPr>
    </w:p>
    <w:p w:rsidR="003F72A8" w:rsidRPr="005B06B1" w:rsidRDefault="003F72A8" w:rsidP="003F72A8">
      <w:pPr>
        <w:jc w:val="center"/>
        <w:rPr>
          <w:b/>
          <w:sz w:val="22"/>
          <w:szCs w:val="22"/>
        </w:rPr>
      </w:pPr>
      <w:r w:rsidRPr="005B06B1">
        <w:rPr>
          <w:b/>
          <w:sz w:val="22"/>
          <w:szCs w:val="22"/>
        </w:rPr>
        <w:t xml:space="preserve">Члан </w:t>
      </w:r>
      <w:r w:rsidRPr="005B06B1">
        <w:rPr>
          <w:b/>
          <w:sz w:val="22"/>
          <w:szCs w:val="22"/>
          <w:lang w:val="sr-Cyrl-RS"/>
        </w:rPr>
        <w:t>1</w:t>
      </w:r>
      <w:r w:rsidRPr="005B06B1">
        <w:rPr>
          <w:b/>
          <w:sz w:val="22"/>
          <w:szCs w:val="22"/>
        </w:rPr>
        <w:t>.</w:t>
      </w:r>
    </w:p>
    <w:p w:rsidR="003F72A8" w:rsidRPr="005B06B1" w:rsidRDefault="003F72A8" w:rsidP="003F72A8">
      <w:pPr>
        <w:jc w:val="center"/>
        <w:rPr>
          <w:b/>
          <w:sz w:val="22"/>
          <w:szCs w:val="22"/>
          <w:lang w:val="sr-Cyrl-RS"/>
        </w:rPr>
      </w:pPr>
    </w:p>
    <w:p w:rsidR="003F72A8" w:rsidRPr="005B06B1" w:rsidRDefault="003F72A8" w:rsidP="003F72A8">
      <w:pPr>
        <w:rPr>
          <w:bCs/>
          <w:sz w:val="22"/>
          <w:szCs w:val="22"/>
          <w:lang w:val="sr-Cyrl-RS"/>
        </w:rPr>
      </w:pPr>
      <w:r w:rsidRPr="005B06B1">
        <w:rPr>
          <w:bCs/>
          <w:sz w:val="22"/>
          <w:szCs w:val="22"/>
          <w:lang w:val="sr-Cyrl-RS"/>
        </w:rPr>
        <w:t xml:space="preserve">У Одлуци о утврђивању накнаде за коришћење јавних површина </w:t>
      </w:r>
      <w:r w:rsidRPr="005B06B1">
        <w:rPr>
          <w:bCs/>
          <w:sz w:val="22"/>
          <w:szCs w:val="22"/>
        </w:rPr>
        <w:t xml:space="preserve">(„Службени лист </w:t>
      </w:r>
      <w:r w:rsidRPr="005B06B1">
        <w:rPr>
          <w:bCs/>
          <w:sz w:val="22"/>
          <w:szCs w:val="22"/>
          <w:lang w:val="sr-Cyrl-CS"/>
        </w:rPr>
        <w:t>О</w:t>
      </w:r>
      <w:r w:rsidRPr="005B06B1">
        <w:rPr>
          <w:bCs/>
          <w:sz w:val="22"/>
          <w:szCs w:val="22"/>
        </w:rPr>
        <w:t xml:space="preserve">пштине </w:t>
      </w:r>
      <w:r w:rsidRPr="005B06B1">
        <w:rPr>
          <w:bCs/>
          <w:sz w:val="22"/>
          <w:szCs w:val="22"/>
          <w:lang w:val="sr-Cyrl-CS"/>
        </w:rPr>
        <w:t xml:space="preserve">Прокупље </w:t>
      </w:r>
      <w:r w:rsidRPr="005B06B1">
        <w:rPr>
          <w:bCs/>
          <w:sz w:val="22"/>
          <w:szCs w:val="22"/>
        </w:rPr>
        <w:t xml:space="preserve">“ бр. </w:t>
      </w:r>
      <w:r w:rsidRPr="005B06B1">
        <w:rPr>
          <w:bCs/>
          <w:sz w:val="22"/>
          <w:szCs w:val="22"/>
          <w:lang w:val="sr-Cyrl-CS"/>
        </w:rPr>
        <w:t xml:space="preserve">74/2024 </w:t>
      </w:r>
      <w:r w:rsidRPr="005B06B1">
        <w:rPr>
          <w:bCs/>
          <w:sz w:val="22"/>
          <w:szCs w:val="22"/>
        </w:rPr>
        <w:t>)</w:t>
      </w:r>
      <w:r w:rsidRPr="005B06B1">
        <w:rPr>
          <w:bCs/>
          <w:sz w:val="22"/>
          <w:szCs w:val="22"/>
          <w:lang w:val="sr-Cyrl-RS"/>
        </w:rPr>
        <w:t xml:space="preserve">  после тарифног броја 1.15. додаје се тарифни број 1.16 и гласи:</w:t>
      </w:r>
    </w:p>
    <w:p w:rsidR="003F72A8" w:rsidRDefault="003F72A8" w:rsidP="003F72A8">
      <w:pPr>
        <w:jc w:val="center"/>
        <w:rPr>
          <w:b/>
          <w:sz w:val="22"/>
          <w:szCs w:val="22"/>
          <w:lang w:val="sr-Cyrl-RS"/>
        </w:rPr>
      </w:pPr>
      <w:r w:rsidRPr="005B06B1">
        <w:rPr>
          <w:b/>
          <w:sz w:val="22"/>
          <w:szCs w:val="22"/>
        </w:rPr>
        <w:t>ТАРИФНИ БРОЈ 1.</w:t>
      </w:r>
      <w:r w:rsidRPr="005B06B1">
        <w:rPr>
          <w:b/>
          <w:sz w:val="22"/>
          <w:szCs w:val="22"/>
          <w:lang w:val="sr-Cyrl-RS"/>
        </w:rPr>
        <w:t>16.</w:t>
      </w:r>
    </w:p>
    <w:p w:rsidR="003F72A8" w:rsidRPr="005B06B1" w:rsidRDefault="003F72A8" w:rsidP="003F72A8">
      <w:pPr>
        <w:jc w:val="center"/>
        <w:rPr>
          <w:b/>
          <w:sz w:val="22"/>
          <w:szCs w:val="22"/>
          <w:lang w:val="sr-Cyrl-RS"/>
        </w:rPr>
      </w:pPr>
    </w:p>
    <w:p w:rsidR="003F72A8" w:rsidRPr="005B06B1" w:rsidRDefault="003F72A8" w:rsidP="003F72A8">
      <w:pPr>
        <w:ind w:firstLine="720"/>
        <w:jc w:val="both"/>
        <w:rPr>
          <w:sz w:val="22"/>
          <w:szCs w:val="22"/>
          <w:lang w:val="sr-Cyrl-RS"/>
        </w:rPr>
      </w:pPr>
      <w:r w:rsidRPr="005B06B1">
        <w:rPr>
          <w:sz w:val="22"/>
          <w:szCs w:val="22"/>
        </w:rPr>
        <w:t xml:space="preserve">Накнада за коришћење простора на  јавној површини у пословне и друге сврхе плаћа се за  коришћење простора за постављање </w:t>
      </w:r>
      <w:r w:rsidRPr="005B06B1">
        <w:rPr>
          <w:sz w:val="22"/>
          <w:szCs w:val="22"/>
          <w:lang w:val="sr-Cyrl-RS"/>
        </w:rPr>
        <w:t xml:space="preserve">затворене баште, </w:t>
      </w:r>
      <w:r w:rsidRPr="005B06B1">
        <w:rPr>
          <w:sz w:val="22"/>
          <w:szCs w:val="22"/>
        </w:rPr>
        <w:t xml:space="preserve"> а  утврђује се у дневном износу по м2, у зависности од зоне и то:</w:t>
      </w:r>
    </w:p>
    <w:p w:rsidR="003F72A8" w:rsidRPr="005B06B1" w:rsidRDefault="003F72A8" w:rsidP="003F72A8">
      <w:pPr>
        <w:ind w:firstLine="720"/>
        <w:jc w:val="both"/>
        <w:rPr>
          <w:sz w:val="22"/>
          <w:szCs w:val="22"/>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3F72A8" w:rsidRPr="005B06B1" w:rsidTr="00F272A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center"/>
              <w:rPr>
                <w:b/>
                <w:sz w:val="22"/>
                <w:szCs w:val="22"/>
                <w:lang w:val="sr-Cyrl-RS"/>
              </w:rPr>
            </w:pPr>
            <w:r w:rsidRPr="005B06B1">
              <w:rPr>
                <w:b/>
                <w:sz w:val="22"/>
                <w:szCs w:val="22"/>
                <w:lang w:val="sr-Cyrl-RS"/>
              </w:rPr>
              <w:t>1.</w:t>
            </w:r>
          </w:p>
        </w:tc>
        <w:tc>
          <w:tcPr>
            <w:tcW w:w="4584" w:type="dxa"/>
            <w:tcBorders>
              <w:top w:val="single" w:sz="4" w:space="0" w:color="auto"/>
              <w:left w:val="single" w:sz="4" w:space="0" w:color="auto"/>
              <w:bottom w:val="single" w:sz="4" w:space="0" w:color="auto"/>
              <w:right w:val="single" w:sz="4" w:space="0" w:color="auto"/>
            </w:tcBorders>
            <w:hideMark/>
          </w:tcPr>
          <w:p w:rsidR="003F72A8" w:rsidRPr="005B06B1" w:rsidRDefault="003F72A8" w:rsidP="00F272AD">
            <w:pPr>
              <w:overflowPunct w:val="0"/>
              <w:autoSpaceDE w:val="0"/>
              <w:autoSpaceDN w:val="0"/>
              <w:adjustRightInd w:val="0"/>
              <w:spacing w:line="276" w:lineRule="auto"/>
              <w:jc w:val="both"/>
              <w:rPr>
                <w:b/>
                <w:sz w:val="22"/>
                <w:szCs w:val="22"/>
                <w:lang w:val="sr-Cyrl-CS"/>
              </w:rPr>
            </w:pPr>
            <w:r w:rsidRPr="005B06B1">
              <w:rPr>
                <w:b/>
                <w:sz w:val="22"/>
                <w:szCs w:val="22"/>
                <w:lang w:val="sr-Cyrl-CS"/>
              </w:rPr>
              <w:t>Екстра зона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right"/>
              <w:rPr>
                <w:sz w:val="22"/>
                <w:szCs w:val="22"/>
                <w:lang w:val="sr-Cyrl-RS"/>
              </w:rPr>
            </w:pPr>
            <w:r w:rsidRPr="005B06B1">
              <w:rPr>
                <w:sz w:val="22"/>
                <w:szCs w:val="22"/>
                <w:lang w:val="sr-Cyrl-CS"/>
              </w:rPr>
              <w:t>42</w:t>
            </w:r>
            <w:r w:rsidRPr="005B06B1">
              <w:rPr>
                <w:sz w:val="22"/>
                <w:szCs w:val="22"/>
                <w:lang w:val="sr-Cyrl-RS"/>
              </w:rPr>
              <w:t>,00</w:t>
            </w:r>
          </w:p>
        </w:tc>
      </w:tr>
      <w:tr w:rsidR="003F72A8" w:rsidRPr="005B06B1" w:rsidTr="00F272AD">
        <w:trPr>
          <w:trHeight w:val="518"/>
        </w:trPr>
        <w:tc>
          <w:tcPr>
            <w:tcW w:w="558"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center"/>
              <w:rPr>
                <w:b/>
                <w:sz w:val="22"/>
                <w:szCs w:val="22"/>
                <w:lang w:val="sr-Cyrl-RS"/>
              </w:rPr>
            </w:pPr>
            <w:r w:rsidRPr="005B06B1">
              <w:rPr>
                <w:b/>
                <w:sz w:val="22"/>
                <w:szCs w:val="22"/>
                <w:lang w:val="sr-Cyrl-RS"/>
              </w:rPr>
              <w:t>2.</w:t>
            </w:r>
          </w:p>
        </w:tc>
        <w:tc>
          <w:tcPr>
            <w:tcW w:w="458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both"/>
              <w:rPr>
                <w:b/>
                <w:sz w:val="22"/>
                <w:szCs w:val="22"/>
                <w:lang w:val="sr-Cyrl-CS"/>
              </w:rPr>
            </w:pPr>
            <w:r w:rsidRPr="005B06B1">
              <w:rPr>
                <w:b/>
                <w:sz w:val="22"/>
                <w:szCs w:val="22"/>
                <w:lang w:val="sr-Cyrl-CS"/>
              </w:rPr>
              <w:t>Зона 1</w:t>
            </w:r>
          </w:p>
        </w:tc>
        <w:tc>
          <w:tcPr>
            <w:tcW w:w="272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right"/>
              <w:rPr>
                <w:sz w:val="22"/>
                <w:szCs w:val="22"/>
                <w:lang w:val="sr-Cyrl-RS"/>
              </w:rPr>
            </w:pPr>
            <w:r w:rsidRPr="005B06B1">
              <w:rPr>
                <w:sz w:val="22"/>
                <w:szCs w:val="22"/>
                <w:lang w:val="sr-Cyrl-CS"/>
              </w:rPr>
              <w:t>36</w:t>
            </w:r>
            <w:r w:rsidRPr="005B06B1">
              <w:rPr>
                <w:sz w:val="22"/>
                <w:szCs w:val="22"/>
                <w:lang w:val="sr-Cyrl-RS"/>
              </w:rPr>
              <w:t>,00</w:t>
            </w:r>
          </w:p>
        </w:tc>
      </w:tr>
      <w:tr w:rsidR="003F72A8" w:rsidRPr="005B06B1" w:rsidTr="00F272A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center"/>
              <w:rPr>
                <w:b/>
                <w:sz w:val="22"/>
                <w:szCs w:val="22"/>
                <w:lang w:val="sr-Cyrl-RS"/>
              </w:rPr>
            </w:pPr>
            <w:r w:rsidRPr="005B06B1">
              <w:rPr>
                <w:b/>
                <w:sz w:val="22"/>
                <w:szCs w:val="22"/>
                <w:lang w:val="sr-Cyrl-CS"/>
              </w:rPr>
              <w:t>3</w:t>
            </w:r>
            <w:r w:rsidRPr="005B06B1">
              <w:rPr>
                <w:b/>
                <w:sz w:val="22"/>
                <w:szCs w:val="22"/>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both"/>
              <w:rPr>
                <w:b/>
                <w:sz w:val="22"/>
                <w:szCs w:val="22"/>
                <w:lang w:val="sr-Cyrl-CS"/>
              </w:rPr>
            </w:pPr>
            <w:r w:rsidRPr="005B06B1">
              <w:rPr>
                <w:b/>
                <w:sz w:val="22"/>
                <w:szCs w:val="22"/>
                <w:lang w:val="sr-Cyrl-CS"/>
              </w:rPr>
              <w:t>Зона 2</w:t>
            </w:r>
          </w:p>
        </w:tc>
        <w:tc>
          <w:tcPr>
            <w:tcW w:w="272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right"/>
              <w:rPr>
                <w:sz w:val="22"/>
                <w:szCs w:val="22"/>
                <w:lang w:val="sr-Cyrl-RS"/>
              </w:rPr>
            </w:pPr>
            <w:r w:rsidRPr="005B06B1">
              <w:rPr>
                <w:sz w:val="22"/>
                <w:szCs w:val="22"/>
                <w:lang w:val="sr-Cyrl-CS"/>
              </w:rPr>
              <w:t>24</w:t>
            </w:r>
            <w:r w:rsidRPr="005B06B1">
              <w:rPr>
                <w:sz w:val="22"/>
                <w:szCs w:val="22"/>
                <w:lang w:val="sr-Cyrl-RS"/>
              </w:rPr>
              <w:t>,00</w:t>
            </w:r>
          </w:p>
        </w:tc>
      </w:tr>
      <w:tr w:rsidR="003F72A8" w:rsidRPr="005B06B1" w:rsidTr="00F272AD">
        <w:trPr>
          <w:trHeight w:val="294"/>
        </w:trPr>
        <w:tc>
          <w:tcPr>
            <w:tcW w:w="558"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center"/>
              <w:rPr>
                <w:b/>
                <w:sz w:val="22"/>
                <w:szCs w:val="22"/>
                <w:lang w:val="sr-Cyrl-RS"/>
              </w:rPr>
            </w:pPr>
            <w:r w:rsidRPr="005B06B1">
              <w:rPr>
                <w:b/>
                <w:sz w:val="22"/>
                <w:szCs w:val="22"/>
                <w:lang w:val="sr-Cyrl-CS"/>
              </w:rPr>
              <w:t>4</w:t>
            </w:r>
            <w:r w:rsidRPr="005B06B1">
              <w:rPr>
                <w:b/>
                <w:sz w:val="22"/>
                <w:szCs w:val="22"/>
                <w:lang w:val="sr-Cyrl-RS"/>
              </w:rPr>
              <w:t>.</w:t>
            </w:r>
          </w:p>
        </w:tc>
        <w:tc>
          <w:tcPr>
            <w:tcW w:w="458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both"/>
              <w:rPr>
                <w:b/>
                <w:sz w:val="22"/>
                <w:szCs w:val="22"/>
                <w:lang w:val="sr-Cyrl-CS"/>
              </w:rPr>
            </w:pPr>
            <w:r w:rsidRPr="005B06B1">
              <w:rPr>
                <w:b/>
                <w:sz w:val="22"/>
                <w:szCs w:val="22"/>
                <w:lang w:val="sr-Cyrl-CS"/>
              </w:rPr>
              <w:t>Зона 3</w:t>
            </w:r>
          </w:p>
        </w:tc>
        <w:tc>
          <w:tcPr>
            <w:tcW w:w="2724" w:type="dxa"/>
            <w:tcBorders>
              <w:top w:val="single" w:sz="4" w:space="0" w:color="auto"/>
              <w:left w:val="single" w:sz="4" w:space="0" w:color="auto"/>
              <w:bottom w:val="single" w:sz="4" w:space="0" w:color="auto"/>
              <w:right w:val="single" w:sz="4" w:space="0" w:color="auto"/>
            </w:tcBorders>
            <w:vAlign w:val="center"/>
            <w:hideMark/>
          </w:tcPr>
          <w:p w:rsidR="003F72A8" w:rsidRPr="005B06B1" w:rsidRDefault="003F72A8" w:rsidP="00F272AD">
            <w:pPr>
              <w:overflowPunct w:val="0"/>
              <w:autoSpaceDE w:val="0"/>
              <w:autoSpaceDN w:val="0"/>
              <w:adjustRightInd w:val="0"/>
              <w:spacing w:line="276" w:lineRule="auto"/>
              <w:jc w:val="right"/>
              <w:rPr>
                <w:sz w:val="22"/>
                <w:szCs w:val="22"/>
                <w:lang w:val="sr-Cyrl-CS"/>
              </w:rPr>
            </w:pPr>
            <w:r w:rsidRPr="005B06B1">
              <w:rPr>
                <w:sz w:val="22"/>
                <w:szCs w:val="22"/>
                <w:lang w:val="sr-Cyrl-CS"/>
              </w:rPr>
              <w:t>18,00</w:t>
            </w:r>
          </w:p>
        </w:tc>
      </w:tr>
    </w:tbl>
    <w:p w:rsidR="003F72A8" w:rsidRPr="005B06B1" w:rsidRDefault="003F72A8" w:rsidP="003F72A8">
      <w:pPr>
        <w:rPr>
          <w:sz w:val="22"/>
          <w:szCs w:val="22"/>
          <w:lang w:val="sr-Cyrl-RS"/>
        </w:rPr>
      </w:pPr>
    </w:p>
    <w:p w:rsidR="003F72A8" w:rsidRPr="005B06B1" w:rsidRDefault="003F72A8" w:rsidP="003F72A8">
      <w:pPr>
        <w:jc w:val="both"/>
        <w:rPr>
          <w:sz w:val="22"/>
          <w:szCs w:val="22"/>
          <w:lang w:val="sr-Cyrl-RS"/>
        </w:rPr>
      </w:pPr>
      <w:r w:rsidRPr="005B06B1">
        <w:rPr>
          <w:sz w:val="22"/>
          <w:szCs w:val="22"/>
        </w:rPr>
        <w:tab/>
        <w:t>Накнад</w:t>
      </w:r>
      <w:r w:rsidRPr="005B06B1">
        <w:rPr>
          <w:sz w:val="22"/>
          <w:szCs w:val="22"/>
          <w:lang w:val="sr-Cyrl-RS"/>
        </w:rPr>
        <w:t>у</w:t>
      </w:r>
      <w:r w:rsidRPr="005B06B1">
        <w:rPr>
          <w:sz w:val="22"/>
          <w:szCs w:val="22"/>
        </w:rPr>
        <w:t xml:space="preserve"> из овог тарифног броја плаћа правно лице</w:t>
      </w:r>
      <w:r w:rsidRPr="005B06B1">
        <w:rPr>
          <w:sz w:val="22"/>
          <w:szCs w:val="22"/>
          <w:lang w:val="sr-Cyrl-RS"/>
        </w:rPr>
        <w:t xml:space="preserve"> и</w:t>
      </w:r>
      <w:r w:rsidRPr="005B06B1">
        <w:rPr>
          <w:sz w:val="22"/>
          <w:szCs w:val="22"/>
        </w:rPr>
        <w:t xml:space="preserve"> предузетник  на основу решења </w:t>
      </w:r>
      <w:r w:rsidRPr="005B06B1">
        <w:rPr>
          <w:sz w:val="22"/>
          <w:szCs w:val="22"/>
          <w:lang w:val="sr-Cyrl-CS"/>
        </w:rPr>
        <w:t>Градске</w:t>
      </w:r>
      <w:r w:rsidRPr="005B06B1">
        <w:rPr>
          <w:sz w:val="22"/>
          <w:szCs w:val="22"/>
        </w:rPr>
        <w:t xml:space="preserve"> управе, Оде</w:t>
      </w:r>
      <w:r w:rsidRPr="005B06B1">
        <w:rPr>
          <w:sz w:val="22"/>
          <w:szCs w:val="22"/>
          <w:lang w:val="sr-Cyrl-CS"/>
        </w:rPr>
        <w:t>љ</w:t>
      </w:r>
      <w:r w:rsidRPr="005B06B1">
        <w:rPr>
          <w:sz w:val="22"/>
          <w:szCs w:val="22"/>
        </w:rPr>
        <w:t xml:space="preserve">ења локалне пореске администрације, а по претходно издатом одобрењу </w:t>
      </w:r>
      <w:r w:rsidRPr="005B06B1">
        <w:rPr>
          <w:sz w:val="22"/>
          <w:szCs w:val="22"/>
          <w:lang w:val="sr-Cyrl-CS"/>
        </w:rPr>
        <w:t>Градске</w:t>
      </w:r>
      <w:r w:rsidRPr="005B06B1">
        <w:rPr>
          <w:sz w:val="22"/>
          <w:szCs w:val="22"/>
        </w:rPr>
        <w:t xml:space="preserve"> управе, Оде</w:t>
      </w:r>
      <w:r w:rsidRPr="005B06B1">
        <w:rPr>
          <w:sz w:val="22"/>
          <w:szCs w:val="22"/>
          <w:lang w:val="sr-Cyrl-CS"/>
        </w:rPr>
        <w:t>љ</w:t>
      </w:r>
      <w:r w:rsidRPr="005B06B1">
        <w:rPr>
          <w:sz w:val="22"/>
          <w:szCs w:val="22"/>
        </w:rPr>
        <w:t>ење за урбанизам, стамбено</w:t>
      </w:r>
      <w:r w:rsidRPr="005B06B1">
        <w:rPr>
          <w:sz w:val="22"/>
          <w:szCs w:val="22"/>
          <w:lang w:val="sr-Cyrl-CS"/>
        </w:rPr>
        <w:t>-</w:t>
      </w:r>
      <w:r w:rsidRPr="005B06B1">
        <w:rPr>
          <w:sz w:val="22"/>
          <w:szCs w:val="22"/>
        </w:rPr>
        <w:t>комуналне</w:t>
      </w:r>
      <w:r w:rsidRPr="005B06B1">
        <w:rPr>
          <w:sz w:val="22"/>
          <w:szCs w:val="22"/>
          <w:lang w:val="sr-Cyrl-CS"/>
        </w:rPr>
        <w:t xml:space="preserve"> делатности и грађевинарство</w:t>
      </w:r>
      <w:r w:rsidRPr="005B06B1">
        <w:rPr>
          <w:sz w:val="22"/>
          <w:szCs w:val="22"/>
        </w:rPr>
        <w:t xml:space="preserve">. </w:t>
      </w:r>
    </w:p>
    <w:p w:rsidR="003F72A8" w:rsidRPr="005B06B1" w:rsidRDefault="003F72A8" w:rsidP="003F72A8">
      <w:pPr>
        <w:ind w:firstLine="720"/>
        <w:jc w:val="both"/>
        <w:rPr>
          <w:sz w:val="22"/>
          <w:szCs w:val="22"/>
          <w:lang w:val="sr-Cyrl-RS"/>
        </w:rPr>
      </w:pPr>
      <w:r w:rsidRPr="005B06B1">
        <w:rPr>
          <w:sz w:val="22"/>
          <w:szCs w:val="22"/>
          <w:lang w:val="sr-Cyrl-RS"/>
        </w:rPr>
        <w:t xml:space="preserve">У </w:t>
      </w:r>
      <w:r w:rsidRPr="005B06B1">
        <w:rPr>
          <w:sz w:val="22"/>
          <w:szCs w:val="22"/>
        </w:rPr>
        <w:t xml:space="preserve">случају коришћења </w:t>
      </w:r>
      <w:r w:rsidRPr="005B06B1">
        <w:rPr>
          <w:sz w:val="22"/>
          <w:szCs w:val="22"/>
          <w:lang w:val="sr-Cyrl-RS"/>
        </w:rPr>
        <w:t>накнаде</w:t>
      </w:r>
      <w:r w:rsidRPr="005B06B1">
        <w:rPr>
          <w:sz w:val="22"/>
          <w:szCs w:val="22"/>
        </w:rPr>
        <w:t xml:space="preserve"> током целе године, </w:t>
      </w:r>
      <w:r w:rsidRPr="005B06B1">
        <w:rPr>
          <w:sz w:val="22"/>
          <w:szCs w:val="22"/>
          <w:lang w:val="sr-Cyrl-RS"/>
        </w:rPr>
        <w:t>накнада</w:t>
      </w:r>
      <w:r w:rsidRPr="005B06B1">
        <w:rPr>
          <w:sz w:val="22"/>
          <w:szCs w:val="22"/>
        </w:rPr>
        <w:t xml:space="preserve"> се умањује за 20%</w:t>
      </w:r>
      <w:r w:rsidRPr="005B06B1">
        <w:rPr>
          <w:sz w:val="22"/>
          <w:szCs w:val="22"/>
          <w:lang w:val="sr-Cyrl-RS"/>
        </w:rPr>
        <w:t>.</w:t>
      </w:r>
    </w:p>
    <w:p w:rsidR="003F72A8" w:rsidRPr="005B06B1" w:rsidRDefault="003F72A8" w:rsidP="003F72A8">
      <w:pPr>
        <w:ind w:firstLine="709"/>
        <w:jc w:val="both"/>
        <w:rPr>
          <w:sz w:val="22"/>
          <w:szCs w:val="22"/>
          <w:lang w:val="sr-Cyrl-CS"/>
        </w:rPr>
      </w:pPr>
    </w:p>
    <w:p w:rsidR="003F72A8" w:rsidRPr="005B06B1" w:rsidRDefault="003F72A8" w:rsidP="003F72A8">
      <w:pPr>
        <w:jc w:val="center"/>
        <w:rPr>
          <w:b/>
          <w:sz w:val="22"/>
          <w:szCs w:val="22"/>
        </w:rPr>
      </w:pPr>
      <w:r w:rsidRPr="005B06B1">
        <w:rPr>
          <w:b/>
          <w:sz w:val="22"/>
          <w:szCs w:val="22"/>
        </w:rPr>
        <w:t xml:space="preserve">Члан </w:t>
      </w:r>
      <w:r w:rsidRPr="005B06B1">
        <w:rPr>
          <w:b/>
          <w:sz w:val="22"/>
          <w:szCs w:val="22"/>
          <w:lang w:val="sr-Cyrl-RS"/>
        </w:rPr>
        <w:t>2</w:t>
      </w:r>
      <w:r w:rsidRPr="005B06B1">
        <w:rPr>
          <w:b/>
          <w:sz w:val="22"/>
          <w:szCs w:val="22"/>
        </w:rPr>
        <w:t>.</w:t>
      </w:r>
    </w:p>
    <w:p w:rsidR="003F72A8" w:rsidRPr="005B06B1" w:rsidRDefault="003F72A8" w:rsidP="003F72A8">
      <w:pPr>
        <w:pStyle w:val="Default"/>
        <w:jc w:val="both"/>
        <w:rPr>
          <w:rFonts w:ascii="Times New Roman" w:hAnsi="Times New Roman" w:cs="Times New Roman"/>
          <w:sz w:val="22"/>
          <w:szCs w:val="22"/>
        </w:rPr>
      </w:pPr>
    </w:p>
    <w:p w:rsidR="003F72A8" w:rsidRPr="005B06B1" w:rsidRDefault="003F72A8" w:rsidP="003F72A8">
      <w:pPr>
        <w:widowControl w:val="0"/>
        <w:autoSpaceDE w:val="0"/>
        <w:autoSpaceDN w:val="0"/>
        <w:adjustRightInd w:val="0"/>
        <w:ind w:firstLine="708"/>
        <w:jc w:val="both"/>
        <w:rPr>
          <w:sz w:val="22"/>
          <w:szCs w:val="22"/>
        </w:rPr>
      </w:pPr>
      <w:r w:rsidRPr="005B06B1">
        <w:rPr>
          <w:sz w:val="22"/>
          <w:szCs w:val="22"/>
        </w:rPr>
        <w:t xml:space="preserve">Ова Одлука  ступа на снагу </w:t>
      </w:r>
      <w:r w:rsidRPr="005B06B1">
        <w:rPr>
          <w:sz w:val="22"/>
          <w:szCs w:val="22"/>
          <w:lang w:val="sr-Cyrl-RS"/>
        </w:rPr>
        <w:t>осмог</w:t>
      </w:r>
      <w:r w:rsidRPr="005B06B1">
        <w:rPr>
          <w:sz w:val="22"/>
          <w:szCs w:val="22"/>
        </w:rPr>
        <w:t xml:space="preserve"> дана од дана објављивања у „Службеном листу </w:t>
      </w:r>
      <w:r w:rsidRPr="005B06B1">
        <w:rPr>
          <w:sz w:val="22"/>
          <w:szCs w:val="22"/>
          <w:lang w:val="sr-Cyrl-RS"/>
        </w:rPr>
        <w:t>града</w:t>
      </w:r>
      <w:r w:rsidRPr="005B06B1">
        <w:rPr>
          <w:sz w:val="22"/>
          <w:szCs w:val="22"/>
        </w:rPr>
        <w:t xml:space="preserve"> Прокупљ</w:t>
      </w:r>
      <w:r w:rsidRPr="005B06B1">
        <w:rPr>
          <w:sz w:val="22"/>
          <w:szCs w:val="22"/>
          <w:lang w:val="sr-Cyrl-RS"/>
        </w:rPr>
        <w:t>а</w:t>
      </w:r>
      <w:r w:rsidRPr="005B06B1">
        <w:rPr>
          <w:sz w:val="22"/>
          <w:szCs w:val="22"/>
        </w:rPr>
        <w:t>”.</w:t>
      </w:r>
    </w:p>
    <w:p w:rsidR="003F72A8" w:rsidRPr="005B06B1" w:rsidRDefault="003F72A8" w:rsidP="003F72A8">
      <w:pPr>
        <w:jc w:val="center"/>
        <w:rPr>
          <w:b/>
          <w:sz w:val="22"/>
          <w:szCs w:val="22"/>
        </w:rPr>
      </w:pPr>
      <w:r w:rsidRPr="005B06B1">
        <w:rPr>
          <w:b/>
          <w:sz w:val="22"/>
          <w:szCs w:val="22"/>
        </w:rPr>
        <w:t xml:space="preserve">Члан </w:t>
      </w:r>
      <w:r w:rsidRPr="005B06B1">
        <w:rPr>
          <w:b/>
          <w:sz w:val="22"/>
          <w:szCs w:val="22"/>
          <w:lang w:val="sr-Latn-RS"/>
        </w:rPr>
        <w:t>3</w:t>
      </w:r>
      <w:r w:rsidRPr="005B06B1">
        <w:rPr>
          <w:b/>
          <w:sz w:val="22"/>
          <w:szCs w:val="22"/>
        </w:rPr>
        <w:t>.</w:t>
      </w:r>
    </w:p>
    <w:p w:rsidR="003F72A8" w:rsidRDefault="003F72A8" w:rsidP="003F72A8">
      <w:pPr>
        <w:jc w:val="both"/>
        <w:rPr>
          <w:sz w:val="22"/>
          <w:szCs w:val="22"/>
        </w:rPr>
      </w:pPr>
      <w:r w:rsidRPr="005B06B1">
        <w:rPr>
          <w:sz w:val="22"/>
          <w:szCs w:val="22"/>
          <w:lang w:val="sr-Cyrl-RS"/>
        </w:rPr>
        <w:t>У свему осталом Одлука о утврђивању накнаде за коришћење јавних површина(''Службени лист града Прокупља'' бр.74/2024) остаје непромењено.</w:t>
      </w:r>
    </w:p>
    <w:p w:rsidR="006D6079" w:rsidRPr="006D6079" w:rsidRDefault="006D6079" w:rsidP="003F72A8">
      <w:pPr>
        <w:jc w:val="both"/>
        <w:rPr>
          <w:sz w:val="22"/>
          <w:szCs w:val="22"/>
        </w:rPr>
      </w:pPr>
    </w:p>
    <w:p w:rsidR="003F72A8" w:rsidRPr="005B06B1" w:rsidRDefault="003F72A8" w:rsidP="003F72A8">
      <w:pPr>
        <w:jc w:val="both"/>
        <w:rPr>
          <w:sz w:val="22"/>
          <w:szCs w:val="22"/>
          <w:lang w:val="sr-Cyrl-RS"/>
        </w:rPr>
      </w:pPr>
      <w:r w:rsidRPr="005B06B1">
        <w:rPr>
          <w:sz w:val="22"/>
          <w:szCs w:val="22"/>
          <w:lang w:val="sr-Cyrl-RS"/>
        </w:rPr>
        <w:t>Број: 06-32/2025-02</w:t>
      </w:r>
    </w:p>
    <w:p w:rsidR="003F72A8" w:rsidRPr="005B06B1" w:rsidRDefault="003F72A8" w:rsidP="003F72A8">
      <w:pPr>
        <w:jc w:val="both"/>
        <w:rPr>
          <w:sz w:val="22"/>
          <w:szCs w:val="22"/>
          <w:lang w:val="sr-Cyrl-RS"/>
        </w:rPr>
      </w:pPr>
      <w:r w:rsidRPr="005B06B1">
        <w:rPr>
          <w:sz w:val="22"/>
          <w:szCs w:val="22"/>
          <w:lang w:val="sr-Cyrl-RS"/>
        </w:rPr>
        <w:t>У Прокупљу, 29.04.2025.године</w:t>
      </w:r>
    </w:p>
    <w:p w:rsidR="003F72A8" w:rsidRPr="005B06B1" w:rsidRDefault="003F72A8" w:rsidP="003F72A8">
      <w:pPr>
        <w:jc w:val="both"/>
        <w:rPr>
          <w:sz w:val="22"/>
          <w:szCs w:val="22"/>
          <w:lang w:val="sr-Cyrl-RS"/>
        </w:rPr>
      </w:pPr>
      <w:r w:rsidRPr="005B06B1">
        <w:rPr>
          <w:sz w:val="22"/>
          <w:szCs w:val="22"/>
          <w:lang w:val="sr-Cyrl-RS"/>
        </w:rPr>
        <w:t>СКУПШТИНА ГРАДА ПРОКУПЉА</w:t>
      </w:r>
    </w:p>
    <w:p w:rsidR="003F72A8" w:rsidRPr="005B06B1" w:rsidRDefault="003F72A8" w:rsidP="003F72A8">
      <w:pPr>
        <w:jc w:val="both"/>
        <w:rPr>
          <w:sz w:val="22"/>
          <w:szCs w:val="22"/>
          <w:lang w:val="sr-Cyrl-RS"/>
        </w:rPr>
      </w:pPr>
      <w:r>
        <w:rPr>
          <w:sz w:val="22"/>
          <w:szCs w:val="22"/>
          <w:lang w:val="sr-Cyrl-RS"/>
        </w:rPr>
        <w:t xml:space="preserve">                                                                                                        </w:t>
      </w:r>
      <w:r w:rsidRPr="005B06B1">
        <w:rPr>
          <w:sz w:val="22"/>
          <w:szCs w:val="22"/>
          <w:lang w:val="sr-Cyrl-RS"/>
        </w:rPr>
        <w:t>ПРЕДСЕДНИК</w:t>
      </w:r>
    </w:p>
    <w:p w:rsidR="003F72A8" w:rsidRPr="005B06B1" w:rsidRDefault="003F72A8" w:rsidP="003F72A8">
      <w:pPr>
        <w:jc w:val="both"/>
        <w:rPr>
          <w:sz w:val="22"/>
          <w:szCs w:val="22"/>
          <w:lang w:val="sr-Cyrl-RS"/>
        </w:rPr>
      </w:pPr>
      <w:r>
        <w:rPr>
          <w:sz w:val="22"/>
          <w:szCs w:val="22"/>
          <w:lang w:val="sr-Cyrl-RS"/>
        </w:rPr>
        <w:t xml:space="preserve">                                                                                                   </w:t>
      </w:r>
      <w:r w:rsidRPr="005B06B1">
        <w:rPr>
          <w:sz w:val="22"/>
          <w:szCs w:val="22"/>
          <w:lang w:val="sr-Cyrl-RS"/>
        </w:rPr>
        <w:t>СКУПШТИНЕ ГРАДА</w:t>
      </w:r>
    </w:p>
    <w:p w:rsidR="007601AA" w:rsidRDefault="003F72A8" w:rsidP="003F72A8">
      <w:pPr>
        <w:jc w:val="both"/>
        <w:rPr>
          <w:lang w:val="sr-Cyrl-RS"/>
        </w:rPr>
      </w:pPr>
      <w:r>
        <w:rPr>
          <w:lang w:val="sr-Cyrl-RS"/>
        </w:rPr>
        <w:t xml:space="preserve">                                                                                                           Дејан Лазић с.р.</w:t>
      </w:r>
    </w:p>
    <w:p w:rsidR="001222F7" w:rsidRPr="007601AA" w:rsidRDefault="001222F7" w:rsidP="003F72A8">
      <w:pPr>
        <w:jc w:val="both"/>
        <w:rPr>
          <w:lang w:val="sr-Cyrl-RS"/>
        </w:rPr>
      </w:pPr>
      <w:r>
        <w:rPr>
          <w:sz w:val="40"/>
          <w:szCs w:val="40"/>
          <w:lang w:val="sr-Cyrl-RS"/>
        </w:rPr>
        <w:lastRenderedPageBreak/>
        <w:t>6</w:t>
      </w:r>
    </w:p>
    <w:p w:rsidR="000A5441" w:rsidRDefault="000A5441" w:rsidP="000A5441">
      <w:pPr>
        <w:ind w:firstLine="720"/>
        <w:jc w:val="both"/>
        <w:rPr>
          <w:sz w:val="22"/>
          <w:szCs w:val="22"/>
          <w:lang w:val="sr-Cyrl-RS"/>
        </w:rPr>
      </w:pPr>
      <w:r w:rsidRPr="009A7EDE">
        <w:rPr>
          <w:sz w:val="22"/>
          <w:szCs w:val="22"/>
          <w:lang w:val="sr-Cyrl-RS"/>
        </w:rPr>
        <w:t>На основу члана 92.став 4</w:t>
      </w:r>
      <w:bookmarkStart w:id="3" w:name="_Hlk191987782"/>
      <w:r w:rsidRPr="009A7EDE">
        <w:rPr>
          <w:sz w:val="22"/>
          <w:szCs w:val="22"/>
          <w:lang w:val="sr-Cyrl-RS"/>
        </w:rPr>
        <w:t>. Закона о буџетском систему (Службени гласник РС број 54/09, 73/10, 101/10, 101/11, 93/12, 62/13 и 63/13 – исправка 108/13, 142/14, 68/2015-др. Закон 103/2015, 99/2016, 113/2017, 95/2018, 31/2019, 72/2019, 149/2020 и 118/2021</w:t>
      </w:r>
      <w:r w:rsidRPr="00710E7F">
        <w:rPr>
          <w:sz w:val="22"/>
          <w:szCs w:val="22"/>
          <w:lang w:val="ru-RU"/>
        </w:rPr>
        <w:t>-</w:t>
      </w:r>
      <w:r>
        <w:rPr>
          <w:sz w:val="22"/>
          <w:szCs w:val="22"/>
          <w:lang w:val="sr-Cyrl-RS"/>
        </w:rPr>
        <w:t xml:space="preserve">др.закон, 92/2023 и  94/2024 </w:t>
      </w:r>
      <w:r w:rsidRPr="009A7EDE">
        <w:rPr>
          <w:sz w:val="22"/>
          <w:szCs w:val="22"/>
          <w:lang w:val="sr-Cyrl-RS"/>
        </w:rPr>
        <w:t xml:space="preserve">) члана 32. Став 1. Тачка 6. </w:t>
      </w:r>
      <w:bookmarkStart w:id="4" w:name="_Hlk191987825"/>
      <w:bookmarkEnd w:id="3"/>
      <w:r w:rsidRPr="009A7EDE">
        <w:rPr>
          <w:sz w:val="22"/>
          <w:szCs w:val="22"/>
          <w:lang w:val="sr-Cyrl-RS"/>
        </w:rPr>
        <w:t>Закона о локалној самоуправи (Службени гласник РС број 129/07 и 83/2014/ др.закон, 101/2016-др. Закон47/2018 и 111/2021) и члан 40. Тачка</w:t>
      </w:r>
      <w:r>
        <w:rPr>
          <w:sz w:val="22"/>
          <w:szCs w:val="22"/>
          <w:lang w:val="sr-Cyrl-RS"/>
        </w:rPr>
        <w:t xml:space="preserve"> </w:t>
      </w:r>
      <w:r w:rsidRPr="009A7EDE">
        <w:rPr>
          <w:sz w:val="22"/>
          <w:szCs w:val="22"/>
          <w:lang w:val="sr-Cyrl-RS"/>
        </w:rPr>
        <w:t>2. Статута града Прокупља( Службени лист општине Прокупље број 15/2018</w:t>
      </w:r>
      <w:bookmarkEnd w:id="4"/>
      <w:r w:rsidRPr="009A7EDE">
        <w:rPr>
          <w:sz w:val="22"/>
          <w:szCs w:val="22"/>
          <w:lang w:val="sr-Cyrl-RS"/>
        </w:rPr>
        <w:t xml:space="preserve">), </w:t>
      </w:r>
      <w:r>
        <w:rPr>
          <w:sz w:val="22"/>
          <w:szCs w:val="22"/>
          <w:lang w:val="sr-Cyrl-RS"/>
        </w:rPr>
        <w:t>Скупштина града Прпкупља</w:t>
      </w:r>
      <w:r w:rsidRPr="009A7EDE">
        <w:rPr>
          <w:sz w:val="22"/>
          <w:szCs w:val="22"/>
          <w:lang w:val="sr-Cyrl-RS"/>
        </w:rPr>
        <w:t xml:space="preserve"> на седници одржаној дана </w:t>
      </w:r>
      <w:r>
        <w:rPr>
          <w:sz w:val="22"/>
          <w:szCs w:val="22"/>
          <w:lang w:val="sr-Cyrl-RS"/>
        </w:rPr>
        <w:t xml:space="preserve"> 29.04.</w:t>
      </w:r>
      <w:r w:rsidRPr="00452297">
        <w:rPr>
          <w:sz w:val="22"/>
          <w:szCs w:val="22"/>
          <w:lang w:val="ru-RU"/>
        </w:rPr>
        <w:t>2025</w:t>
      </w:r>
      <w:r w:rsidRPr="009A7EDE">
        <w:rPr>
          <w:sz w:val="22"/>
          <w:szCs w:val="22"/>
          <w:lang w:val="sr-Cyrl-RS"/>
        </w:rPr>
        <w:t>. године, дон</w:t>
      </w:r>
      <w:r>
        <w:rPr>
          <w:sz w:val="22"/>
          <w:szCs w:val="22"/>
          <w:lang w:val="sr-Cyrl-RS"/>
        </w:rPr>
        <w:t>ела је</w:t>
      </w:r>
      <w:r w:rsidRPr="009A7EDE">
        <w:rPr>
          <w:sz w:val="22"/>
          <w:szCs w:val="22"/>
          <w:lang w:val="sr-Cyrl-RS"/>
        </w:rPr>
        <w:t xml:space="preserve"> </w:t>
      </w:r>
    </w:p>
    <w:p w:rsidR="000A5441" w:rsidRPr="009A7EDE" w:rsidRDefault="000A5441" w:rsidP="000A5441">
      <w:pPr>
        <w:jc w:val="both"/>
        <w:rPr>
          <w:sz w:val="22"/>
          <w:szCs w:val="22"/>
          <w:lang w:val="sr-Cyrl-RS"/>
        </w:rPr>
      </w:pPr>
    </w:p>
    <w:p w:rsidR="000A5441" w:rsidRDefault="000A5441" w:rsidP="000A5441">
      <w:pPr>
        <w:rPr>
          <w:sz w:val="22"/>
          <w:szCs w:val="22"/>
          <w:lang w:val="sr-Cyrl-RS"/>
        </w:rPr>
      </w:pPr>
    </w:p>
    <w:p w:rsidR="000A5441" w:rsidRPr="009A7EDE" w:rsidRDefault="000A5441" w:rsidP="000A5441">
      <w:pPr>
        <w:rPr>
          <w:sz w:val="22"/>
          <w:szCs w:val="22"/>
          <w:lang w:val="sr-Cyrl-RS"/>
        </w:rPr>
      </w:pPr>
    </w:p>
    <w:p w:rsidR="000A5441" w:rsidRPr="009A7EDE" w:rsidRDefault="000A5441" w:rsidP="000A5441">
      <w:pPr>
        <w:jc w:val="center"/>
        <w:rPr>
          <w:sz w:val="22"/>
          <w:szCs w:val="22"/>
          <w:lang w:val="sr-Cyrl-RS"/>
        </w:rPr>
      </w:pPr>
      <w:r w:rsidRPr="009A7EDE">
        <w:rPr>
          <w:sz w:val="22"/>
          <w:szCs w:val="22"/>
          <w:lang w:val="sr-Cyrl-RS"/>
        </w:rPr>
        <w:t>ОДЛУКУ</w:t>
      </w:r>
    </w:p>
    <w:p w:rsidR="000A5441" w:rsidRPr="009A7EDE" w:rsidRDefault="000A5441" w:rsidP="000A5441">
      <w:pPr>
        <w:jc w:val="center"/>
        <w:rPr>
          <w:sz w:val="22"/>
          <w:szCs w:val="22"/>
          <w:lang w:val="sr-Cyrl-RS"/>
        </w:rPr>
      </w:pPr>
      <w:r w:rsidRPr="009A7EDE">
        <w:rPr>
          <w:sz w:val="22"/>
          <w:szCs w:val="22"/>
          <w:lang w:val="sr-Cyrl-RS"/>
        </w:rPr>
        <w:t>О АНГАЖОВАЊУ РЕВИЗОРА ЗА ОБАВЉАЊЕ ЕКСТЕРНЕ РЕВИЗИЈЕ</w:t>
      </w:r>
    </w:p>
    <w:p w:rsidR="000A5441" w:rsidRDefault="000A5441" w:rsidP="000A5441">
      <w:pPr>
        <w:jc w:val="center"/>
        <w:rPr>
          <w:sz w:val="22"/>
          <w:szCs w:val="22"/>
          <w:lang w:val="sr-Cyrl-RS"/>
        </w:rPr>
      </w:pPr>
      <w:r w:rsidRPr="009A7EDE">
        <w:rPr>
          <w:sz w:val="22"/>
          <w:szCs w:val="22"/>
          <w:lang w:val="sr-Cyrl-RS"/>
        </w:rPr>
        <w:t>ЗАВРШНОГ РАЧУНА БУЏЕТА ГРАДА ПРОКУПЉА ЗА 202</w:t>
      </w:r>
      <w:r>
        <w:rPr>
          <w:sz w:val="22"/>
          <w:szCs w:val="22"/>
          <w:lang w:val="sr-Latn-RS"/>
        </w:rPr>
        <w:t>4</w:t>
      </w:r>
      <w:r w:rsidRPr="009A7EDE">
        <w:rPr>
          <w:sz w:val="22"/>
          <w:szCs w:val="22"/>
          <w:lang w:val="sr-Cyrl-RS"/>
        </w:rPr>
        <w:t>. ГОДИНУ</w:t>
      </w:r>
    </w:p>
    <w:p w:rsidR="000A5441" w:rsidRPr="00452297" w:rsidRDefault="000A5441" w:rsidP="000A5441">
      <w:pPr>
        <w:jc w:val="center"/>
        <w:rPr>
          <w:sz w:val="22"/>
          <w:szCs w:val="22"/>
          <w:lang w:val="ru-RU"/>
        </w:rPr>
      </w:pPr>
    </w:p>
    <w:p w:rsidR="000A5441" w:rsidRPr="009A7EDE" w:rsidRDefault="000A5441" w:rsidP="000A5441">
      <w:pPr>
        <w:jc w:val="center"/>
        <w:rPr>
          <w:sz w:val="22"/>
          <w:szCs w:val="22"/>
          <w:lang w:val="sr-Cyrl-RS"/>
        </w:rPr>
      </w:pPr>
    </w:p>
    <w:p w:rsidR="000A5441" w:rsidRPr="00452297" w:rsidRDefault="000A5441" w:rsidP="000A5441">
      <w:pPr>
        <w:jc w:val="center"/>
        <w:rPr>
          <w:sz w:val="22"/>
          <w:szCs w:val="22"/>
          <w:lang w:val="ru-RU"/>
        </w:rPr>
      </w:pPr>
      <w:r w:rsidRPr="009A7EDE">
        <w:rPr>
          <w:sz w:val="22"/>
          <w:szCs w:val="22"/>
          <w:lang w:val="sr-Cyrl-RS"/>
        </w:rPr>
        <w:t>Члан1.</w:t>
      </w:r>
    </w:p>
    <w:p w:rsidR="000A5441" w:rsidRPr="00452297" w:rsidRDefault="000A5441" w:rsidP="000A5441">
      <w:pPr>
        <w:jc w:val="center"/>
        <w:rPr>
          <w:sz w:val="22"/>
          <w:szCs w:val="22"/>
          <w:lang w:val="ru-RU"/>
        </w:rPr>
      </w:pPr>
    </w:p>
    <w:p w:rsidR="000A5441" w:rsidRDefault="000A5441" w:rsidP="000A5441">
      <w:pPr>
        <w:ind w:firstLine="720"/>
        <w:jc w:val="both"/>
        <w:rPr>
          <w:sz w:val="22"/>
          <w:szCs w:val="22"/>
          <w:lang w:val="sr-Cyrl-RS"/>
        </w:rPr>
      </w:pPr>
      <w:r w:rsidRPr="009A7EDE">
        <w:rPr>
          <w:sz w:val="22"/>
          <w:szCs w:val="22"/>
          <w:lang w:val="sr-Cyrl-RS"/>
        </w:rPr>
        <w:t>За екстерну ревизију завршног рачуна буџета града Прокупља за 202</w:t>
      </w:r>
      <w:r>
        <w:rPr>
          <w:sz w:val="22"/>
          <w:szCs w:val="22"/>
          <w:lang w:val="sr-Latn-RS"/>
        </w:rPr>
        <w:t>4</w:t>
      </w:r>
      <w:r w:rsidRPr="009A7EDE">
        <w:rPr>
          <w:sz w:val="22"/>
          <w:szCs w:val="22"/>
          <w:lang w:val="sr-Cyrl-RS"/>
        </w:rPr>
        <w:t>. годину изабраће се , у складу са прописима којима се уређују јавне набавке и уз сагласност Државне ревизорске институције, лице које испуњава услове за обављање послова ревизије финансијских извештаја , прописане законом којим се уређује рачуноводство и ревизија, уколико град Прокупље није обухваћен програмом ревизије Државне ревизорске институције за 202</w:t>
      </w:r>
      <w:r>
        <w:rPr>
          <w:sz w:val="22"/>
          <w:szCs w:val="22"/>
          <w:lang w:val="sr-Latn-RS"/>
        </w:rPr>
        <w:t>4</w:t>
      </w:r>
      <w:r w:rsidRPr="009A7EDE">
        <w:rPr>
          <w:sz w:val="22"/>
          <w:szCs w:val="22"/>
          <w:lang w:val="sr-Cyrl-RS"/>
        </w:rPr>
        <w:t>. годину.</w:t>
      </w:r>
    </w:p>
    <w:p w:rsidR="000A5441" w:rsidRPr="00452297" w:rsidRDefault="000A5441" w:rsidP="000A5441">
      <w:pPr>
        <w:jc w:val="both"/>
        <w:rPr>
          <w:sz w:val="22"/>
          <w:szCs w:val="22"/>
          <w:lang w:val="ru-RU"/>
        </w:rPr>
      </w:pPr>
    </w:p>
    <w:p w:rsidR="000A5441" w:rsidRPr="00452297" w:rsidRDefault="000A5441" w:rsidP="000A5441">
      <w:pPr>
        <w:jc w:val="both"/>
        <w:rPr>
          <w:sz w:val="22"/>
          <w:szCs w:val="22"/>
          <w:lang w:val="ru-RU"/>
        </w:rPr>
      </w:pPr>
    </w:p>
    <w:p w:rsidR="000A5441" w:rsidRPr="00452297" w:rsidRDefault="000A5441" w:rsidP="000A5441">
      <w:pPr>
        <w:jc w:val="both"/>
        <w:rPr>
          <w:sz w:val="22"/>
          <w:szCs w:val="22"/>
          <w:lang w:val="ru-RU"/>
        </w:rPr>
      </w:pPr>
    </w:p>
    <w:p w:rsidR="000A5441" w:rsidRDefault="000A5441" w:rsidP="000A5441">
      <w:pPr>
        <w:jc w:val="center"/>
        <w:rPr>
          <w:sz w:val="22"/>
          <w:szCs w:val="22"/>
          <w:lang w:val="sr-Cyrl-RS"/>
        </w:rPr>
      </w:pPr>
      <w:r w:rsidRPr="009A7EDE">
        <w:rPr>
          <w:sz w:val="22"/>
          <w:szCs w:val="22"/>
          <w:lang w:val="sr-Cyrl-RS"/>
        </w:rPr>
        <w:t>Члан2.</w:t>
      </w:r>
    </w:p>
    <w:p w:rsidR="000A5441" w:rsidRPr="009A7EDE" w:rsidRDefault="000A5441" w:rsidP="000A5441">
      <w:pPr>
        <w:jc w:val="center"/>
        <w:rPr>
          <w:sz w:val="22"/>
          <w:szCs w:val="22"/>
          <w:lang w:val="sr-Cyrl-RS"/>
        </w:rPr>
      </w:pPr>
    </w:p>
    <w:p w:rsidR="000A5441" w:rsidRDefault="000A5441" w:rsidP="000A5441">
      <w:pPr>
        <w:jc w:val="center"/>
        <w:rPr>
          <w:sz w:val="22"/>
          <w:szCs w:val="22"/>
          <w:lang w:val="sr-Cyrl-RS"/>
        </w:rPr>
      </w:pPr>
      <w:r w:rsidRPr="009A7EDE">
        <w:rPr>
          <w:sz w:val="22"/>
          <w:szCs w:val="22"/>
          <w:lang w:val="sr-Cyrl-RS"/>
        </w:rPr>
        <w:t>Уговор са изабраним ревизором у складу са законом закључи</w:t>
      </w:r>
      <w:r>
        <w:rPr>
          <w:sz w:val="22"/>
          <w:szCs w:val="22"/>
          <w:lang w:val="sr-Cyrl-RS"/>
        </w:rPr>
        <w:t xml:space="preserve">ће Градоначелник града Прокупља </w:t>
      </w:r>
      <w:r w:rsidRPr="009A7EDE">
        <w:rPr>
          <w:sz w:val="22"/>
          <w:szCs w:val="22"/>
          <w:lang w:val="sr-Cyrl-RS"/>
        </w:rPr>
        <w:t>или лице које он овласти.</w:t>
      </w:r>
    </w:p>
    <w:p w:rsidR="000A5441" w:rsidRPr="0062113B" w:rsidRDefault="000A5441" w:rsidP="000A5441">
      <w:pPr>
        <w:rPr>
          <w:sz w:val="22"/>
          <w:szCs w:val="22"/>
          <w:lang w:val="ru-RU"/>
        </w:rPr>
      </w:pPr>
    </w:p>
    <w:p w:rsidR="000A5441" w:rsidRPr="0062113B" w:rsidRDefault="000A5441" w:rsidP="000A5441">
      <w:pPr>
        <w:rPr>
          <w:sz w:val="22"/>
          <w:szCs w:val="22"/>
          <w:lang w:val="ru-RU"/>
        </w:rPr>
      </w:pPr>
    </w:p>
    <w:p w:rsidR="000A5441" w:rsidRPr="0062113B" w:rsidRDefault="000A5441" w:rsidP="000A5441">
      <w:pPr>
        <w:rPr>
          <w:sz w:val="22"/>
          <w:szCs w:val="22"/>
          <w:lang w:val="ru-RU"/>
        </w:rPr>
      </w:pPr>
    </w:p>
    <w:p w:rsidR="000A5441" w:rsidRDefault="000A5441" w:rsidP="000A5441">
      <w:pPr>
        <w:jc w:val="center"/>
        <w:rPr>
          <w:sz w:val="22"/>
          <w:szCs w:val="22"/>
          <w:lang w:val="sr-Cyrl-RS"/>
        </w:rPr>
      </w:pPr>
      <w:r w:rsidRPr="009A7EDE">
        <w:rPr>
          <w:sz w:val="22"/>
          <w:szCs w:val="22"/>
          <w:lang w:val="sr-Cyrl-RS"/>
        </w:rPr>
        <w:t>Члан3.</w:t>
      </w:r>
    </w:p>
    <w:p w:rsidR="000A5441" w:rsidRPr="009A7EDE" w:rsidRDefault="000A5441" w:rsidP="000A5441">
      <w:pPr>
        <w:jc w:val="center"/>
        <w:rPr>
          <w:sz w:val="22"/>
          <w:szCs w:val="22"/>
          <w:lang w:val="sr-Cyrl-RS"/>
        </w:rPr>
      </w:pPr>
    </w:p>
    <w:p w:rsidR="000A5441" w:rsidRDefault="000A5441" w:rsidP="000A5441">
      <w:pPr>
        <w:jc w:val="center"/>
        <w:rPr>
          <w:sz w:val="22"/>
          <w:szCs w:val="22"/>
          <w:lang w:val="sr-Cyrl-RS"/>
        </w:rPr>
      </w:pPr>
      <w:r w:rsidRPr="009A7EDE">
        <w:rPr>
          <w:sz w:val="22"/>
          <w:szCs w:val="22"/>
          <w:lang w:val="sr-Cyrl-RS"/>
        </w:rPr>
        <w:t>Ова одлука ступа на снагу осмог дана од дана објављивања у „Службеном листу града Прокупља“.</w:t>
      </w:r>
    </w:p>
    <w:p w:rsidR="000A5441" w:rsidRDefault="000A5441" w:rsidP="000A5441">
      <w:pPr>
        <w:rPr>
          <w:sz w:val="22"/>
          <w:szCs w:val="22"/>
          <w:lang w:val="sr-Cyrl-RS"/>
        </w:rPr>
      </w:pPr>
    </w:p>
    <w:p w:rsidR="000A5441" w:rsidRPr="009A7EDE" w:rsidRDefault="000A5441" w:rsidP="000A5441">
      <w:pPr>
        <w:rPr>
          <w:sz w:val="22"/>
          <w:szCs w:val="22"/>
          <w:lang w:val="sr-Cyrl-RS"/>
        </w:rPr>
      </w:pPr>
    </w:p>
    <w:p w:rsidR="000A5441" w:rsidRPr="009A7EDE" w:rsidRDefault="000A5441" w:rsidP="000A5441">
      <w:pPr>
        <w:rPr>
          <w:sz w:val="22"/>
          <w:szCs w:val="22"/>
          <w:lang w:val="sr-Cyrl-RS"/>
        </w:rPr>
      </w:pPr>
    </w:p>
    <w:p w:rsidR="000A5441" w:rsidRPr="00452297" w:rsidRDefault="000A5441" w:rsidP="000A5441">
      <w:pPr>
        <w:rPr>
          <w:sz w:val="22"/>
          <w:szCs w:val="22"/>
          <w:lang w:val="ru-RU"/>
        </w:rPr>
      </w:pPr>
      <w:r w:rsidRPr="009A7EDE">
        <w:rPr>
          <w:sz w:val="22"/>
          <w:szCs w:val="22"/>
          <w:lang w:val="sr-Cyrl-RS"/>
        </w:rPr>
        <w:t xml:space="preserve">Број: </w:t>
      </w:r>
      <w:r>
        <w:rPr>
          <w:sz w:val="22"/>
          <w:szCs w:val="22"/>
          <w:lang w:val="sr-Cyrl-RS"/>
        </w:rPr>
        <w:t>06-32/2025-02</w:t>
      </w:r>
    </w:p>
    <w:p w:rsidR="000A5441" w:rsidRDefault="000A5441" w:rsidP="000A5441">
      <w:pPr>
        <w:rPr>
          <w:sz w:val="22"/>
          <w:szCs w:val="22"/>
          <w:lang w:val="sr-Cyrl-RS"/>
        </w:rPr>
      </w:pPr>
      <w:r w:rsidRPr="009A7EDE">
        <w:rPr>
          <w:sz w:val="22"/>
          <w:szCs w:val="22"/>
          <w:lang w:val="sr-Cyrl-RS"/>
        </w:rPr>
        <w:t>У Прокупљу,</w:t>
      </w:r>
      <w:r>
        <w:rPr>
          <w:sz w:val="22"/>
          <w:szCs w:val="22"/>
          <w:lang w:val="sr-Cyrl-RS"/>
        </w:rPr>
        <w:t xml:space="preserve"> 29.04.2025</w:t>
      </w:r>
      <w:r w:rsidRPr="009A7EDE">
        <w:rPr>
          <w:sz w:val="22"/>
          <w:szCs w:val="22"/>
          <w:lang w:val="sr-Cyrl-RS"/>
        </w:rPr>
        <w:t xml:space="preserve"> .године</w:t>
      </w:r>
    </w:p>
    <w:p w:rsidR="000A5441" w:rsidRDefault="000A5441" w:rsidP="000A5441">
      <w:pPr>
        <w:rPr>
          <w:sz w:val="22"/>
          <w:szCs w:val="22"/>
          <w:lang w:val="sr-Cyrl-RS"/>
        </w:rPr>
      </w:pPr>
      <w:r>
        <w:rPr>
          <w:sz w:val="22"/>
          <w:szCs w:val="22"/>
          <w:lang w:val="sr-Cyrl-RS"/>
        </w:rPr>
        <w:t>СКУПШТИНА ГРАДА ПРОКУПЉА</w:t>
      </w:r>
    </w:p>
    <w:p w:rsidR="000A5441" w:rsidRDefault="000A5441" w:rsidP="000A5441">
      <w:pPr>
        <w:rPr>
          <w:sz w:val="22"/>
          <w:szCs w:val="22"/>
          <w:lang w:val="sr-Cyrl-RS"/>
        </w:rPr>
      </w:pPr>
    </w:p>
    <w:p w:rsidR="000A5441" w:rsidRDefault="000A5441" w:rsidP="000A5441">
      <w:pPr>
        <w:rPr>
          <w:sz w:val="22"/>
          <w:szCs w:val="22"/>
          <w:lang w:val="sr-Cyrl-RS"/>
        </w:rPr>
      </w:pPr>
      <w:r>
        <w:rPr>
          <w:sz w:val="22"/>
          <w:szCs w:val="22"/>
          <w:lang w:val="sr-Cyrl-RS"/>
        </w:rPr>
        <w:t xml:space="preserve">                                                                                                                     ПРЕДСЕДНИК</w:t>
      </w:r>
    </w:p>
    <w:p w:rsidR="000A5441" w:rsidRDefault="000A5441" w:rsidP="000A5441">
      <w:pPr>
        <w:rPr>
          <w:sz w:val="22"/>
          <w:szCs w:val="22"/>
          <w:lang w:val="sr-Cyrl-RS"/>
        </w:rPr>
      </w:pPr>
      <w:r>
        <w:rPr>
          <w:sz w:val="22"/>
          <w:szCs w:val="22"/>
          <w:lang w:val="sr-Cyrl-RS"/>
        </w:rPr>
        <w:t xml:space="preserve">                                                                                                                СКУПШТИНЕ ГРАДА</w:t>
      </w:r>
    </w:p>
    <w:p w:rsidR="000A5441" w:rsidRPr="009A7EDE" w:rsidRDefault="000A5441" w:rsidP="000A5441">
      <w:pPr>
        <w:rPr>
          <w:sz w:val="22"/>
          <w:szCs w:val="22"/>
          <w:lang w:val="sr-Cyrl-RS"/>
        </w:rPr>
      </w:pPr>
      <w:r>
        <w:rPr>
          <w:sz w:val="22"/>
          <w:szCs w:val="22"/>
          <w:lang w:val="sr-Cyrl-RS"/>
        </w:rPr>
        <w:t xml:space="preserve">                                                                                                                       Дејан Лазић с.р.</w:t>
      </w:r>
    </w:p>
    <w:p w:rsidR="000A5441" w:rsidRPr="009A7EDE" w:rsidRDefault="000A5441" w:rsidP="000A5441">
      <w:pPr>
        <w:rPr>
          <w:sz w:val="22"/>
          <w:szCs w:val="22"/>
          <w:lang w:val="sr-Cyrl-RS"/>
        </w:rPr>
      </w:pPr>
    </w:p>
    <w:p w:rsidR="000A5441" w:rsidRPr="009A7EDE" w:rsidRDefault="000A5441" w:rsidP="000A5441">
      <w:pPr>
        <w:rPr>
          <w:sz w:val="22"/>
          <w:szCs w:val="22"/>
          <w:lang w:val="sr-Cyrl-RS"/>
        </w:rPr>
      </w:pPr>
      <w:r>
        <w:rPr>
          <w:sz w:val="22"/>
          <w:szCs w:val="22"/>
          <w:lang w:val="sr-Cyrl-RS"/>
        </w:rPr>
        <w:t xml:space="preserve">     </w:t>
      </w:r>
    </w:p>
    <w:p w:rsidR="001222F7" w:rsidRPr="001222F7" w:rsidRDefault="001222F7" w:rsidP="003F72A8">
      <w:pPr>
        <w:jc w:val="both"/>
        <w:rPr>
          <w:lang w:val="sr-Cyrl-RS"/>
        </w:rPr>
      </w:pPr>
    </w:p>
    <w:p w:rsidR="003F72A8" w:rsidRDefault="003F72A8" w:rsidP="003F72A8">
      <w:pPr>
        <w:widowControl w:val="0"/>
        <w:autoSpaceDE w:val="0"/>
        <w:autoSpaceDN w:val="0"/>
        <w:adjustRightInd w:val="0"/>
        <w:ind w:firstLine="708"/>
        <w:jc w:val="both"/>
      </w:pPr>
    </w:p>
    <w:p w:rsidR="003F72A8" w:rsidRPr="00A41854" w:rsidRDefault="003F72A8" w:rsidP="003F72A8">
      <w:pPr>
        <w:widowControl w:val="0"/>
        <w:autoSpaceDE w:val="0"/>
        <w:autoSpaceDN w:val="0"/>
        <w:adjustRightInd w:val="0"/>
        <w:ind w:firstLine="708"/>
        <w:jc w:val="both"/>
      </w:pPr>
    </w:p>
    <w:p w:rsidR="00FD70E5" w:rsidRPr="007601AA" w:rsidRDefault="003F72A8" w:rsidP="007601AA">
      <w:pPr>
        <w:widowControl w:val="0"/>
        <w:autoSpaceDE w:val="0"/>
        <w:autoSpaceDN w:val="0"/>
        <w:adjustRightInd w:val="0"/>
        <w:rPr>
          <w:lang w:val="sr-Cyrl-RS"/>
        </w:rPr>
      </w:pPr>
      <w:r w:rsidRPr="00A41854">
        <w:tab/>
      </w:r>
      <w:r w:rsidRPr="00A41854">
        <w:tab/>
      </w:r>
      <w:r w:rsidRPr="00A41854">
        <w:tab/>
      </w:r>
      <w:r w:rsidRPr="00A41854">
        <w:tab/>
      </w:r>
      <w:r w:rsidRPr="00A41854">
        <w:rPr>
          <w:lang w:val="sr-Cyrl-RS"/>
        </w:rPr>
        <w:t xml:space="preserve">                                                                                                               </w:t>
      </w:r>
      <w:r w:rsidR="007601AA">
        <w:rPr>
          <w:lang w:val="sr-Cyrl-RS"/>
        </w:rPr>
        <w:t xml:space="preserve">                           </w:t>
      </w:r>
      <w:r w:rsidR="000A5441">
        <w:rPr>
          <w:color w:val="000000"/>
          <w:sz w:val="40"/>
          <w:szCs w:val="40"/>
          <w:u w:color="000000"/>
          <w:bdr w:val="nil"/>
          <w:lang w:val="sr-Cyrl-RS"/>
        </w:rPr>
        <w:t>7</w:t>
      </w:r>
    </w:p>
    <w:p w:rsidR="000714A1" w:rsidRDefault="000714A1" w:rsidP="000714A1">
      <w:pPr>
        <w:ind w:firstLine="720"/>
        <w:jc w:val="both"/>
        <w:rPr>
          <w:rFonts w:eastAsia="Calibri"/>
          <w:lang w:val="sr-Cyrl-RS"/>
        </w:rPr>
      </w:pPr>
      <w:r>
        <w:rPr>
          <w:rFonts w:eastAsia="Calibri"/>
        </w:rPr>
        <w:t xml:space="preserve">На основу члана </w:t>
      </w:r>
      <w:r>
        <w:rPr>
          <w:rFonts w:eastAsia="Calibri"/>
          <w:lang w:val="sr-Cyrl-RS"/>
        </w:rPr>
        <w:t xml:space="preserve">99. И </w:t>
      </w:r>
      <w:r>
        <w:rPr>
          <w:rFonts w:eastAsia="Calibri"/>
        </w:rPr>
        <w:t xml:space="preserve">100. </w:t>
      </w:r>
      <w:r>
        <w:rPr>
          <w:rFonts w:eastAsia="Calibri"/>
          <w:lang w:val="sr-Cyrl-RS"/>
        </w:rPr>
        <w:t>Закона о планирању и изградњи</w:t>
      </w:r>
      <w:r>
        <w:rPr>
          <w:rFonts w:eastAsia="Calibri"/>
        </w:rPr>
        <w:t xml:space="preserve"> („Сл.гласник РС“,</w:t>
      </w:r>
      <w:r>
        <w:rPr>
          <w:rFonts w:eastAsia="Calibri"/>
          <w:lang w:val="sr-Cyrl-RS"/>
        </w:rPr>
        <w:t>бр.</w:t>
      </w:r>
      <w:r>
        <w:rPr>
          <w:rFonts w:eastAsia="Calibri"/>
          <w:lang w:val="sr-Cyrl-CS"/>
        </w:rPr>
        <w:t>72/09, 81/09-испр.64/10-одлукаУС, 24/11, 121/12,43/13-одлука УС, 50/13-одлука УС, 98/13-одлука УС, 132/14, 145/14, 83/2018, 31/2019</w:t>
      </w:r>
      <w:r>
        <w:rPr>
          <w:rFonts w:eastAsia="Calibri"/>
          <w:lang w:val="sr-Latn-RS"/>
        </w:rPr>
        <w:t>,</w:t>
      </w:r>
      <w:r>
        <w:rPr>
          <w:rFonts w:eastAsia="Calibri"/>
          <w:lang w:val="sr-Cyrl-CS"/>
        </w:rPr>
        <w:t xml:space="preserve"> 37/2019-др.закон</w:t>
      </w:r>
      <w:r>
        <w:rPr>
          <w:rFonts w:eastAsia="Calibri"/>
          <w:lang w:val="sr-Latn-RS"/>
        </w:rPr>
        <w:t xml:space="preserve"> </w:t>
      </w:r>
      <w:r>
        <w:rPr>
          <w:rFonts w:eastAsia="Calibri"/>
          <w:lang w:val="sr-Cyrl-RS"/>
        </w:rPr>
        <w:t>и</w:t>
      </w:r>
      <w:r>
        <w:rPr>
          <w:rFonts w:eastAsia="Calibri"/>
          <w:lang w:val="sr-Latn-RS"/>
        </w:rPr>
        <w:t xml:space="preserve"> 9/2020, 52/2021, 62/2023</w:t>
      </w:r>
      <w:r>
        <w:rPr>
          <w:rFonts w:eastAsia="Calibri"/>
        </w:rPr>
        <w:t>)</w:t>
      </w:r>
      <w:r>
        <w:rPr>
          <w:rFonts w:eastAsia="Calibri"/>
          <w:lang w:val="sr-Cyrl-RS"/>
        </w:rPr>
        <w:t>, Одлук</w:t>
      </w:r>
      <w:r>
        <w:rPr>
          <w:rFonts w:eastAsia="Calibri"/>
        </w:rPr>
        <w:t>e</w:t>
      </w:r>
      <w:r>
        <w:rPr>
          <w:rFonts w:eastAsia="Calibri"/>
          <w:lang w:val="sr-Cyrl-RS"/>
        </w:rPr>
        <w:t xml:space="preserve"> о приступању отуђења неизграђеног грађевинског земљишта у јавној својини града Прокупља путем непосредне погодбе  бр.06-122/2024-02 од 25.12.2024. године, Записника о спроведеном поступку непосредне погодбе бр.400-78/2025-02 од 14.02.2025. године </w:t>
      </w:r>
      <w:r>
        <w:rPr>
          <w:rFonts w:eastAsia="Calibri"/>
        </w:rPr>
        <w:t>и члана 40. став 1. тачка 36  Статута Града Прокупља („Сл.лист</w:t>
      </w:r>
      <w:r>
        <w:rPr>
          <w:rFonts w:eastAsia="Calibri"/>
          <w:lang w:val="sr-Cyrl-RS"/>
        </w:rPr>
        <w:t xml:space="preserve"> </w:t>
      </w:r>
      <w:r>
        <w:rPr>
          <w:rFonts w:eastAsia="Calibri"/>
        </w:rPr>
        <w:t>Општине</w:t>
      </w:r>
      <w:r>
        <w:rPr>
          <w:rFonts w:eastAsia="Calibri"/>
          <w:lang w:val="sr-Cyrl-RS"/>
        </w:rPr>
        <w:t xml:space="preserve"> </w:t>
      </w:r>
      <w:r>
        <w:rPr>
          <w:rFonts w:eastAsia="Calibri"/>
        </w:rPr>
        <w:t>Прокупље“, бр.15/2018), Скупштина Града Прокупља на седници одржаној</w:t>
      </w:r>
      <w:r>
        <w:rPr>
          <w:rFonts w:eastAsia="Calibri"/>
          <w:lang w:val="sr-Cyrl-RS"/>
        </w:rPr>
        <w:t xml:space="preserve"> </w:t>
      </w:r>
      <w:r>
        <w:rPr>
          <w:rFonts w:eastAsia="Calibri"/>
        </w:rPr>
        <w:t xml:space="preserve">дана </w:t>
      </w:r>
      <w:r>
        <w:rPr>
          <w:rFonts w:eastAsia="Calibri"/>
          <w:lang w:val="sr-Cyrl-RS"/>
        </w:rPr>
        <w:t xml:space="preserve"> 29. 04.2025.</w:t>
      </w:r>
      <w:r>
        <w:rPr>
          <w:rFonts w:eastAsia="Calibri"/>
        </w:rPr>
        <w:t>године, дон</w:t>
      </w:r>
      <w:r>
        <w:rPr>
          <w:rFonts w:eastAsia="Calibri"/>
          <w:lang w:val="sr-Cyrl-RS"/>
        </w:rPr>
        <w:t>ела је:</w:t>
      </w:r>
    </w:p>
    <w:p w:rsidR="000714A1" w:rsidRPr="007601AA" w:rsidRDefault="000714A1" w:rsidP="007601AA">
      <w:pPr>
        <w:tabs>
          <w:tab w:val="left" w:pos="2970"/>
        </w:tabs>
        <w:ind w:firstLine="708"/>
        <w:jc w:val="center"/>
        <w:rPr>
          <w:rFonts w:eastAsia="Calibri"/>
          <w:lang w:val="sr-Cyrl-RS"/>
        </w:rPr>
      </w:pPr>
      <w:r>
        <w:rPr>
          <w:rFonts w:eastAsia="Calibri"/>
          <w:b/>
        </w:rPr>
        <w:t>ОДЛУКУ</w:t>
      </w:r>
    </w:p>
    <w:p w:rsidR="000714A1" w:rsidRDefault="000714A1" w:rsidP="000714A1">
      <w:pPr>
        <w:ind w:left="-540" w:right="-720"/>
        <w:jc w:val="center"/>
        <w:rPr>
          <w:rFonts w:eastAsia="Calibri"/>
          <w:b/>
        </w:rPr>
      </w:pPr>
      <w:r>
        <w:rPr>
          <w:rFonts w:eastAsia="Calibri"/>
          <w:b/>
        </w:rPr>
        <w:t xml:space="preserve">О  </w:t>
      </w:r>
      <w:r>
        <w:rPr>
          <w:rFonts w:eastAsia="Calibri"/>
          <w:b/>
          <w:lang w:val="sr-Cyrl-RS"/>
        </w:rPr>
        <w:t xml:space="preserve">ОТУЂЕЊУ НЕИЗГРАЂЕНОГ ГРАЂЕВИНСКОГ ЗЕМЉИШТА </w:t>
      </w:r>
    </w:p>
    <w:p w:rsidR="000714A1" w:rsidRDefault="000714A1" w:rsidP="000714A1">
      <w:pPr>
        <w:ind w:left="-540" w:right="-720"/>
        <w:jc w:val="center"/>
        <w:rPr>
          <w:rFonts w:eastAsia="Calibri"/>
          <w:b/>
          <w:lang w:val="sr-Cyrl-RS"/>
        </w:rPr>
      </w:pPr>
      <w:r>
        <w:rPr>
          <w:rFonts w:eastAsia="Calibri"/>
          <w:b/>
          <w:lang w:val="sr-Cyrl-RS"/>
        </w:rPr>
        <w:t xml:space="preserve">У ЈАВНОЈ СВОЈИНИ </w:t>
      </w:r>
      <w:r>
        <w:rPr>
          <w:rFonts w:eastAsia="Calibri"/>
          <w:b/>
        </w:rPr>
        <w:t>ГРАДА ПРОКУПЉА</w:t>
      </w:r>
      <w:r>
        <w:rPr>
          <w:rFonts w:eastAsia="Calibri"/>
          <w:b/>
          <w:lang w:val="sr-Cyrl-RS"/>
        </w:rPr>
        <w:t xml:space="preserve">, НЕПОСРЕДНОМ ПОГОДБОМ </w:t>
      </w:r>
    </w:p>
    <w:p w:rsidR="000714A1" w:rsidRDefault="000714A1" w:rsidP="000714A1">
      <w:pPr>
        <w:jc w:val="center"/>
        <w:rPr>
          <w:rFonts w:eastAsia="Calibri"/>
          <w:b/>
          <w:lang w:val="sr-Cyrl-RS"/>
        </w:rPr>
      </w:pPr>
      <w:r>
        <w:rPr>
          <w:rFonts w:eastAsia="Calibri"/>
          <w:b/>
          <w:lang w:val="sr-Cyrl-RS"/>
        </w:rPr>
        <w:t xml:space="preserve"> </w:t>
      </w:r>
    </w:p>
    <w:p w:rsidR="000714A1" w:rsidRDefault="000714A1" w:rsidP="000714A1">
      <w:pPr>
        <w:jc w:val="both"/>
        <w:rPr>
          <w:rFonts w:eastAsia="Calibri"/>
          <w:lang w:val="sr-Cyrl-RS"/>
        </w:rPr>
      </w:pPr>
      <w:r>
        <w:rPr>
          <w:rFonts w:eastAsia="Calibri"/>
          <w:b/>
        </w:rPr>
        <w:t>I</w:t>
      </w:r>
      <w:r>
        <w:rPr>
          <w:rFonts w:eastAsia="Calibri"/>
          <w:b/>
          <w:lang w:val="sr-Cyrl-RS"/>
        </w:rPr>
        <w:t xml:space="preserve"> ОТУЂУЈЕ СЕ</w:t>
      </w:r>
      <w:r>
        <w:rPr>
          <w:rFonts w:eastAsia="Calibri"/>
          <w:lang w:val="sr-Cyrl-RS"/>
        </w:rPr>
        <w:t xml:space="preserve"> неизграђено грађевинско земљиште у јавној својини Града Прокупља непосредном погодбом</w:t>
      </w:r>
      <w:r>
        <w:rPr>
          <w:rFonts w:eastAsia="Calibri"/>
        </w:rPr>
        <w:t xml:space="preserve">, </w:t>
      </w:r>
      <w:r>
        <w:rPr>
          <w:rFonts w:eastAsia="Calibri"/>
          <w:lang w:val="sr-Cyrl-RS"/>
        </w:rPr>
        <w:t>означено као катастарска парцела бр.5886 КО Прокупље-град, укупне површине 7а32м2, по врсти градско грађевинско-земљиште, уписана у лист непокретности бр.6645 КО Прокупље-град, носиоца права јавне својине Града Прокупља и  као катастарска парцела бр.5887 КО Прокупље град укупне површине 5а63м2, уписана у лист непокретности бр.6651 КО Прокупље град, по врсти градско-грађевинско земљиште , носиоца права јавне својине Града Прокупља Милошевић(Радивоје) Бобану из Горње Стражаве , власнику суседних катастарских парцела у циљу докомплетирања власничких парцела за укупну цену од 2.224.050,00  динара односно 18.983,01 евра.</w:t>
      </w:r>
    </w:p>
    <w:p w:rsidR="000714A1" w:rsidRDefault="000714A1" w:rsidP="000714A1">
      <w:pPr>
        <w:ind w:firstLine="720"/>
        <w:jc w:val="both"/>
        <w:rPr>
          <w:lang w:val="sr-Cyrl-RS" w:eastAsia="en-GB"/>
        </w:rPr>
      </w:pPr>
      <w:r>
        <w:rPr>
          <w:b/>
          <w:lang w:val="en-GB" w:eastAsia="en-GB"/>
        </w:rPr>
        <w:t xml:space="preserve">II </w:t>
      </w:r>
      <w:r>
        <w:rPr>
          <w:b/>
          <w:lang w:val="sr-Cyrl-RS" w:eastAsia="en-GB"/>
        </w:rPr>
        <w:t xml:space="preserve"> </w:t>
      </w:r>
      <w:r>
        <w:rPr>
          <w:lang w:val="sr-Cyrl-RS" w:eastAsia="en-GB"/>
        </w:rPr>
        <w:t xml:space="preserve">Овлашћује се Градоначелник града Прокупља да са прибавиоцем </w:t>
      </w:r>
      <w:r>
        <w:rPr>
          <w:rFonts w:eastAsia="Calibri"/>
          <w:lang w:val="sr-Cyrl-RS"/>
        </w:rPr>
        <w:t>Милошевић (Радивоје) Бобаном из Горње Стражаве</w:t>
      </w:r>
      <w:r>
        <w:rPr>
          <w:lang w:val="sr-Cyrl-RS" w:eastAsia="en-GB"/>
        </w:rPr>
        <w:t xml:space="preserve">, закључи уговор о отуђењу незграђеног грађевинског земљишта  ближе описаног у ставу </w:t>
      </w:r>
      <w:r>
        <w:rPr>
          <w:lang w:val="sr-Latn-RS" w:eastAsia="en-GB"/>
        </w:rPr>
        <w:t xml:space="preserve">I </w:t>
      </w:r>
      <w:r>
        <w:rPr>
          <w:lang w:val="sr-Cyrl-RS" w:eastAsia="en-GB"/>
        </w:rPr>
        <w:t>ове одлуке.</w:t>
      </w:r>
    </w:p>
    <w:p w:rsidR="000714A1" w:rsidRDefault="000714A1" w:rsidP="000714A1">
      <w:pPr>
        <w:ind w:left="720"/>
        <w:jc w:val="both"/>
        <w:rPr>
          <w:lang w:val="en-GB" w:eastAsia="en-GB"/>
        </w:rPr>
      </w:pPr>
    </w:p>
    <w:p w:rsidR="000714A1" w:rsidRDefault="000714A1" w:rsidP="000714A1">
      <w:pPr>
        <w:ind w:firstLine="720"/>
        <w:jc w:val="both"/>
        <w:rPr>
          <w:lang w:val="sr-Cyrl-RS" w:eastAsia="en-GB"/>
        </w:rPr>
      </w:pPr>
      <w:r>
        <w:rPr>
          <w:b/>
          <w:lang w:val="en-GB" w:eastAsia="en-GB"/>
        </w:rPr>
        <w:t xml:space="preserve">III </w:t>
      </w:r>
      <w:r>
        <w:rPr>
          <w:lang w:val="sr-Cyrl-RS" w:eastAsia="en-GB"/>
        </w:rPr>
        <w:t xml:space="preserve"> Трошкови овере уговора о прибављању непокретности и преноса апсолутних права падају на терет прибавица непокретности.</w:t>
      </w:r>
    </w:p>
    <w:p w:rsidR="000714A1" w:rsidRDefault="000714A1" w:rsidP="000714A1">
      <w:pPr>
        <w:ind w:firstLine="720"/>
        <w:jc w:val="both"/>
        <w:rPr>
          <w:lang w:val="en-GB" w:eastAsia="en-GB"/>
        </w:rPr>
      </w:pPr>
    </w:p>
    <w:p w:rsidR="000714A1" w:rsidRDefault="000714A1" w:rsidP="000714A1">
      <w:pPr>
        <w:ind w:firstLine="720"/>
        <w:jc w:val="both"/>
        <w:rPr>
          <w:lang w:val="sr-Cyrl-RS" w:eastAsia="en-GB"/>
        </w:rPr>
      </w:pPr>
      <w:r>
        <w:rPr>
          <w:b/>
          <w:lang w:val="en-GB" w:eastAsia="en-GB"/>
        </w:rPr>
        <w:t xml:space="preserve">IV </w:t>
      </w:r>
      <w:r>
        <w:rPr>
          <w:lang w:val="sr-Cyrl-RS" w:eastAsia="en-GB"/>
        </w:rPr>
        <w:t xml:space="preserve"> Ова Одлука ступа на снагу осмог дана од дана објављивања у „Службеном листу Града Прокупља“.</w:t>
      </w:r>
    </w:p>
    <w:p w:rsidR="000714A1" w:rsidRDefault="000714A1" w:rsidP="000714A1">
      <w:pPr>
        <w:jc w:val="both"/>
        <w:rPr>
          <w:rFonts w:eastAsia="Calibri"/>
          <w:lang w:val="sr-Cyrl-RS"/>
        </w:rPr>
      </w:pPr>
    </w:p>
    <w:p w:rsidR="000714A1" w:rsidRDefault="000714A1" w:rsidP="000714A1">
      <w:pPr>
        <w:ind w:firstLine="720"/>
        <w:jc w:val="both"/>
        <w:rPr>
          <w:rFonts w:eastAsia="Calibri"/>
          <w:lang w:val="sr-Cyrl-RS"/>
        </w:rPr>
      </w:pPr>
      <w:r>
        <w:rPr>
          <w:rFonts w:eastAsia="Calibri"/>
          <w:b/>
          <w:lang w:val="sr-Latn-RS"/>
        </w:rPr>
        <w:t xml:space="preserve">V </w:t>
      </w:r>
      <w:r>
        <w:rPr>
          <w:rFonts w:eastAsia="Calibri"/>
          <w:lang w:val="sr-Cyrl-RS"/>
        </w:rPr>
        <w:t>Одлуку доставити: Градоначелнику града Прокупља, Милошевић (Радивоје) Бобану из Горње Стражаве, Одељењу за урбанизам, стамбено-комуналне делатности и грађевинарство, Архиви.</w:t>
      </w:r>
    </w:p>
    <w:p w:rsidR="000714A1" w:rsidRDefault="000714A1" w:rsidP="000714A1">
      <w:pPr>
        <w:jc w:val="both"/>
        <w:rPr>
          <w:rFonts w:eastAsia="Calibri"/>
          <w:lang w:val="sr-Cyrl-RS"/>
        </w:rPr>
      </w:pPr>
    </w:p>
    <w:p w:rsidR="000714A1" w:rsidRDefault="000714A1" w:rsidP="000714A1">
      <w:pPr>
        <w:jc w:val="both"/>
        <w:rPr>
          <w:lang w:val="sr-Cyrl-RS"/>
        </w:rPr>
      </w:pPr>
      <w:r>
        <w:rPr>
          <w:lang w:val="sr-Cyrl-RS"/>
        </w:rPr>
        <w:t>Број: 06- 32/2025-02</w:t>
      </w:r>
    </w:p>
    <w:p w:rsidR="000714A1" w:rsidRDefault="000714A1" w:rsidP="000714A1">
      <w:pPr>
        <w:jc w:val="both"/>
        <w:rPr>
          <w:lang w:val="sr-Cyrl-RS"/>
        </w:rPr>
      </w:pPr>
      <w:r>
        <w:rPr>
          <w:lang w:val="sr-Cyrl-RS"/>
        </w:rPr>
        <w:t>У Прокупљу, 29.04.2025. године</w:t>
      </w:r>
    </w:p>
    <w:p w:rsidR="007601AA" w:rsidRDefault="007601AA" w:rsidP="007601AA">
      <w:pPr>
        <w:jc w:val="both"/>
        <w:rPr>
          <w:lang w:val="sr-Cyrl-RS"/>
        </w:rPr>
      </w:pPr>
      <w:r>
        <w:rPr>
          <w:lang w:val="sr-Cyrl-RS"/>
        </w:rPr>
        <w:t>СКУПШТИНА ГРАДА ПРОКУПЉА</w:t>
      </w:r>
    </w:p>
    <w:p w:rsidR="000714A1" w:rsidRPr="007601AA" w:rsidRDefault="000714A1" w:rsidP="007601AA">
      <w:pPr>
        <w:jc w:val="both"/>
        <w:rPr>
          <w:lang w:val="sr-Cyrl-RS"/>
        </w:rPr>
      </w:pPr>
      <w:r>
        <w:rPr>
          <w:lang w:val="sr-Cyrl-CS"/>
        </w:rPr>
        <w:t xml:space="preserve"> </w:t>
      </w:r>
      <w:r w:rsidR="007601AA">
        <w:rPr>
          <w:lang w:val="sr-Cyrl-CS"/>
        </w:rPr>
        <w:t xml:space="preserve">                                                                                                           </w:t>
      </w:r>
      <w:r>
        <w:rPr>
          <w:lang w:val="sr-Cyrl-CS"/>
        </w:rPr>
        <w:t>ПРЕДСЕДНИК</w:t>
      </w:r>
    </w:p>
    <w:p w:rsidR="000714A1" w:rsidRDefault="000714A1" w:rsidP="000714A1">
      <w:pPr>
        <w:jc w:val="center"/>
        <w:rPr>
          <w:lang w:val="sr-Cyrl-CS"/>
        </w:rPr>
      </w:pPr>
      <w:r>
        <w:rPr>
          <w:lang w:val="sr-Cyrl-CS"/>
        </w:rPr>
        <w:t xml:space="preserve">                                                                                                    СКУПШТИНЕ ГРАДА</w:t>
      </w:r>
    </w:p>
    <w:p w:rsidR="00D4019A" w:rsidRDefault="000714A1" w:rsidP="000714A1">
      <w:pPr>
        <w:rPr>
          <w:lang w:val="sr-Cyrl-RS"/>
        </w:rPr>
      </w:pPr>
      <w:r>
        <w:rPr>
          <w:lang w:val="sr-Cyrl-CS"/>
        </w:rPr>
        <w:t xml:space="preserve">                                                                                        </w:t>
      </w:r>
      <w:r w:rsidR="007601AA">
        <w:rPr>
          <w:lang w:val="sr-Cyrl-CS"/>
        </w:rPr>
        <w:t xml:space="preserve">                     </w:t>
      </w:r>
      <w:r>
        <w:rPr>
          <w:lang w:val="sr-Cyrl-CS"/>
        </w:rPr>
        <w:t>Дејан Лаз</w:t>
      </w:r>
      <w:r>
        <w:t>ић</w:t>
      </w:r>
      <w:r>
        <w:rPr>
          <w:lang w:val="sr-Cyrl-RS"/>
        </w:rPr>
        <w:t xml:space="preserve"> с.р.</w:t>
      </w:r>
    </w:p>
    <w:p w:rsidR="00D4019A" w:rsidRDefault="00D4019A" w:rsidP="000714A1">
      <w:pPr>
        <w:rPr>
          <w:lang w:val="sr-Cyrl-RS"/>
        </w:rPr>
      </w:pPr>
    </w:p>
    <w:p w:rsidR="00D4019A" w:rsidRDefault="00D4019A" w:rsidP="000714A1">
      <w:pPr>
        <w:rPr>
          <w:lang w:val="sr-Cyrl-RS"/>
        </w:rPr>
      </w:pPr>
    </w:p>
    <w:p w:rsidR="00D4019A" w:rsidRDefault="00D4019A" w:rsidP="000714A1">
      <w:pPr>
        <w:rPr>
          <w:lang w:val="sr-Cyrl-RS"/>
        </w:rPr>
      </w:pPr>
    </w:p>
    <w:p w:rsidR="005675F5" w:rsidRDefault="005675F5" w:rsidP="000714A1">
      <w:pPr>
        <w:rPr>
          <w:sz w:val="40"/>
          <w:szCs w:val="40"/>
          <w:lang w:val="sr-Cyrl-RS"/>
        </w:rPr>
      </w:pPr>
      <w:r>
        <w:rPr>
          <w:sz w:val="40"/>
          <w:szCs w:val="40"/>
          <w:lang w:val="sr-Cyrl-RS"/>
        </w:rPr>
        <w:t>8</w:t>
      </w:r>
    </w:p>
    <w:p w:rsidR="00B50922" w:rsidRPr="00A02B63" w:rsidRDefault="000714A1" w:rsidP="00B50922">
      <w:pPr>
        <w:pStyle w:val="NoSpacing"/>
        <w:ind w:firstLine="708"/>
        <w:jc w:val="both"/>
        <w:rPr>
          <w:rFonts w:ascii="Times New Roman" w:hAnsi="Times New Roman"/>
          <w:sz w:val="24"/>
          <w:szCs w:val="24"/>
          <w:lang w:val="sr-Cyrl-RS"/>
        </w:rPr>
      </w:pPr>
      <w:r>
        <w:rPr>
          <w:rFonts w:ascii="Times New Roman" w:eastAsia="Times New Roman" w:hAnsi="Times New Roman"/>
          <w:lang w:val="sr-Cyrl-RS"/>
        </w:rPr>
        <w:t xml:space="preserve"> </w:t>
      </w:r>
      <w:r w:rsidR="00B50922" w:rsidRPr="00D668D5">
        <w:rPr>
          <w:rFonts w:ascii="Times New Roman" w:hAnsi="Times New Roman"/>
          <w:sz w:val="24"/>
          <w:szCs w:val="24"/>
        </w:rPr>
        <w:t>На</w:t>
      </w:r>
      <w:r w:rsidR="00B50922">
        <w:rPr>
          <w:rFonts w:ascii="Times New Roman" w:hAnsi="Times New Roman"/>
          <w:sz w:val="24"/>
          <w:szCs w:val="24"/>
        </w:rPr>
        <w:t xml:space="preserve"> </w:t>
      </w:r>
      <w:r w:rsidR="00B50922" w:rsidRPr="00D668D5">
        <w:rPr>
          <w:rFonts w:ascii="Times New Roman" w:hAnsi="Times New Roman"/>
          <w:sz w:val="24"/>
          <w:szCs w:val="24"/>
        </w:rPr>
        <w:t>основу</w:t>
      </w:r>
      <w:r w:rsidR="00B50922">
        <w:rPr>
          <w:rFonts w:ascii="Times New Roman" w:hAnsi="Times New Roman"/>
          <w:sz w:val="24"/>
          <w:szCs w:val="24"/>
        </w:rPr>
        <w:t xml:space="preserve"> члана  27., 31.</w:t>
      </w:r>
      <w:r w:rsidR="00B50922">
        <w:rPr>
          <w:rFonts w:ascii="Times New Roman" w:hAnsi="Times New Roman"/>
          <w:sz w:val="24"/>
          <w:szCs w:val="24"/>
          <w:lang w:val="sr-Cyrl-RS"/>
        </w:rPr>
        <w:t xml:space="preserve"> и</w:t>
      </w:r>
      <w:r w:rsidR="00B50922">
        <w:rPr>
          <w:rFonts w:ascii="Times New Roman" w:hAnsi="Times New Roman"/>
          <w:sz w:val="24"/>
          <w:szCs w:val="24"/>
        </w:rPr>
        <w:t xml:space="preserve"> 54.</w:t>
      </w:r>
      <w:r w:rsidR="00B50922">
        <w:rPr>
          <w:rFonts w:ascii="Times New Roman" w:hAnsi="Times New Roman"/>
          <w:sz w:val="24"/>
          <w:szCs w:val="24"/>
          <w:lang w:val="sr-Cyrl-RS"/>
        </w:rPr>
        <w:t xml:space="preserve"> </w:t>
      </w:r>
      <w:r w:rsidR="00B50922" w:rsidRPr="00D668D5">
        <w:rPr>
          <w:rFonts w:ascii="Times New Roman" w:hAnsi="Times New Roman"/>
          <w:sz w:val="24"/>
          <w:szCs w:val="24"/>
        </w:rPr>
        <w:t>Закона о јавној</w:t>
      </w:r>
      <w:r w:rsidR="00B50922">
        <w:rPr>
          <w:rFonts w:ascii="Times New Roman" w:hAnsi="Times New Roman"/>
          <w:sz w:val="24"/>
          <w:szCs w:val="24"/>
        </w:rPr>
        <w:t xml:space="preserve"> </w:t>
      </w:r>
      <w:r w:rsidR="00B50922" w:rsidRPr="00D668D5">
        <w:rPr>
          <w:rFonts w:ascii="Times New Roman" w:hAnsi="Times New Roman"/>
          <w:sz w:val="24"/>
          <w:szCs w:val="24"/>
        </w:rPr>
        <w:t>својини („Сл.гласник РС“,72/2011,</w:t>
      </w:r>
      <w:r w:rsidR="00B50922">
        <w:rPr>
          <w:rFonts w:ascii="Times New Roman" w:hAnsi="Times New Roman"/>
          <w:sz w:val="24"/>
          <w:szCs w:val="24"/>
        </w:rPr>
        <w:t xml:space="preserve"> </w:t>
      </w:r>
      <w:r w:rsidR="00B50922" w:rsidRPr="00D668D5">
        <w:rPr>
          <w:rFonts w:ascii="Times New Roman" w:hAnsi="Times New Roman"/>
          <w:sz w:val="24"/>
          <w:szCs w:val="24"/>
        </w:rPr>
        <w:t>88/2013,</w:t>
      </w:r>
      <w:r w:rsidR="00B50922">
        <w:rPr>
          <w:rFonts w:ascii="Times New Roman" w:hAnsi="Times New Roman"/>
          <w:sz w:val="24"/>
          <w:szCs w:val="24"/>
        </w:rPr>
        <w:t xml:space="preserve"> </w:t>
      </w:r>
      <w:r w:rsidR="00B50922" w:rsidRPr="00D668D5">
        <w:rPr>
          <w:rFonts w:ascii="Times New Roman" w:hAnsi="Times New Roman"/>
          <w:sz w:val="24"/>
          <w:szCs w:val="24"/>
        </w:rPr>
        <w:t>105/2014,</w:t>
      </w:r>
      <w:r w:rsidR="00B50922">
        <w:rPr>
          <w:rFonts w:ascii="Times New Roman" w:hAnsi="Times New Roman"/>
          <w:sz w:val="24"/>
          <w:szCs w:val="24"/>
        </w:rPr>
        <w:t xml:space="preserve"> </w:t>
      </w:r>
      <w:r w:rsidR="00B50922" w:rsidRPr="00D668D5">
        <w:rPr>
          <w:rFonts w:ascii="Times New Roman" w:hAnsi="Times New Roman"/>
          <w:sz w:val="24"/>
          <w:szCs w:val="24"/>
        </w:rPr>
        <w:t>104/2016-др закон и 108/2016, 113/2017,</w:t>
      </w:r>
      <w:r w:rsidR="00B50922">
        <w:rPr>
          <w:rFonts w:ascii="Times New Roman" w:hAnsi="Times New Roman"/>
          <w:sz w:val="24"/>
          <w:szCs w:val="24"/>
        </w:rPr>
        <w:t xml:space="preserve"> </w:t>
      </w:r>
      <w:r w:rsidR="00B50922" w:rsidRPr="00D668D5">
        <w:rPr>
          <w:rFonts w:ascii="Times New Roman" w:hAnsi="Times New Roman"/>
          <w:sz w:val="24"/>
          <w:szCs w:val="24"/>
        </w:rPr>
        <w:t>95/2018</w:t>
      </w:r>
      <w:r w:rsidR="00B50922">
        <w:rPr>
          <w:rFonts w:ascii="Times New Roman" w:hAnsi="Times New Roman"/>
          <w:sz w:val="24"/>
          <w:szCs w:val="24"/>
        </w:rPr>
        <w:t>, 153/2020</w:t>
      </w:r>
      <w:r w:rsidR="00B50922">
        <w:rPr>
          <w:rFonts w:ascii="Times New Roman" w:hAnsi="Times New Roman"/>
          <w:sz w:val="24"/>
          <w:szCs w:val="24"/>
          <w:lang w:val="sr-Cyrl-RS"/>
        </w:rPr>
        <w:t>, 94/2024</w:t>
      </w:r>
      <w:r w:rsidR="00B50922">
        <w:rPr>
          <w:rFonts w:ascii="Times New Roman" w:hAnsi="Times New Roman"/>
          <w:sz w:val="24"/>
          <w:szCs w:val="24"/>
        </w:rPr>
        <w:t>),</w:t>
      </w:r>
      <w:r w:rsidR="00B50922">
        <w:rPr>
          <w:rFonts w:ascii="Times New Roman" w:hAnsi="Times New Roman"/>
          <w:sz w:val="24"/>
          <w:szCs w:val="24"/>
          <w:lang w:val="sr-Cyrl-RS"/>
        </w:rPr>
        <w:t xml:space="preserve"> </w:t>
      </w:r>
      <w:r w:rsidR="00B50922">
        <w:rPr>
          <w:rFonts w:ascii="Times New Roman" w:hAnsi="Times New Roman"/>
          <w:sz w:val="24"/>
          <w:szCs w:val="24"/>
        </w:rPr>
        <w:t xml:space="preserve"> члана 3. и </w:t>
      </w:r>
      <w:r w:rsidR="00B50922">
        <w:rPr>
          <w:rFonts w:ascii="Times New Roman" w:hAnsi="Times New Roman"/>
          <w:sz w:val="24"/>
          <w:szCs w:val="24"/>
          <w:lang w:val="sr-Cyrl-RS"/>
        </w:rPr>
        <w:t>5</w:t>
      </w:r>
      <w:r w:rsidR="00B50922" w:rsidRPr="00D668D5">
        <w:rPr>
          <w:rFonts w:ascii="Times New Roman" w:hAnsi="Times New Roman"/>
          <w:sz w:val="24"/>
          <w:szCs w:val="24"/>
        </w:rPr>
        <w:t>. Уредбе о условима</w:t>
      </w:r>
      <w:r w:rsidR="00B50922">
        <w:rPr>
          <w:rFonts w:ascii="Times New Roman" w:hAnsi="Times New Roman"/>
          <w:sz w:val="24"/>
          <w:szCs w:val="24"/>
        </w:rPr>
        <w:t xml:space="preserve"> </w:t>
      </w:r>
      <w:r w:rsidR="00B50922" w:rsidRPr="00D668D5">
        <w:rPr>
          <w:rFonts w:ascii="Times New Roman" w:hAnsi="Times New Roman"/>
          <w:sz w:val="24"/>
          <w:szCs w:val="24"/>
        </w:rPr>
        <w:t>прибављања и отуђења</w:t>
      </w:r>
      <w:r w:rsidR="00B50922">
        <w:rPr>
          <w:rFonts w:ascii="Times New Roman" w:hAnsi="Times New Roman"/>
          <w:sz w:val="24"/>
          <w:szCs w:val="24"/>
        </w:rPr>
        <w:t xml:space="preserve"> </w:t>
      </w:r>
      <w:r w:rsidR="00B50922" w:rsidRPr="00D668D5">
        <w:rPr>
          <w:rFonts w:ascii="Times New Roman" w:hAnsi="Times New Roman"/>
          <w:sz w:val="24"/>
          <w:szCs w:val="24"/>
        </w:rPr>
        <w:t>непокретности</w:t>
      </w:r>
      <w:r w:rsidR="00B50922">
        <w:rPr>
          <w:rFonts w:ascii="Times New Roman" w:hAnsi="Times New Roman"/>
          <w:sz w:val="24"/>
          <w:szCs w:val="24"/>
        </w:rPr>
        <w:t xml:space="preserve"> </w:t>
      </w:r>
      <w:r w:rsidR="00B50922" w:rsidRPr="00D668D5">
        <w:rPr>
          <w:rFonts w:ascii="Times New Roman" w:hAnsi="Times New Roman"/>
          <w:sz w:val="24"/>
          <w:szCs w:val="24"/>
        </w:rPr>
        <w:t>непосредном</w:t>
      </w:r>
      <w:r w:rsidR="00B50922">
        <w:rPr>
          <w:rFonts w:ascii="Times New Roman" w:hAnsi="Times New Roman"/>
          <w:sz w:val="24"/>
          <w:szCs w:val="24"/>
        </w:rPr>
        <w:t xml:space="preserve"> </w:t>
      </w:r>
      <w:r w:rsidR="00B50922" w:rsidRPr="00D668D5">
        <w:rPr>
          <w:rFonts w:ascii="Times New Roman" w:hAnsi="Times New Roman"/>
          <w:sz w:val="24"/>
          <w:szCs w:val="24"/>
        </w:rPr>
        <w:t>погодбом и давања у закуп</w:t>
      </w:r>
      <w:r w:rsidR="00B50922">
        <w:rPr>
          <w:rFonts w:ascii="Times New Roman" w:hAnsi="Times New Roman"/>
          <w:sz w:val="24"/>
          <w:szCs w:val="24"/>
        </w:rPr>
        <w:t xml:space="preserve"> </w:t>
      </w:r>
      <w:r w:rsidR="00B50922" w:rsidRPr="00D668D5">
        <w:rPr>
          <w:rFonts w:ascii="Times New Roman" w:hAnsi="Times New Roman"/>
          <w:sz w:val="24"/>
          <w:szCs w:val="24"/>
        </w:rPr>
        <w:t>ствари у јавној</w:t>
      </w:r>
      <w:r w:rsidR="00B50922">
        <w:rPr>
          <w:rFonts w:ascii="Times New Roman" w:hAnsi="Times New Roman"/>
          <w:sz w:val="24"/>
          <w:szCs w:val="24"/>
        </w:rPr>
        <w:t xml:space="preserve"> </w:t>
      </w:r>
      <w:r w:rsidR="00B50922" w:rsidRPr="00D668D5">
        <w:rPr>
          <w:rFonts w:ascii="Times New Roman" w:hAnsi="Times New Roman"/>
          <w:sz w:val="24"/>
          <w:szCs w:val="24"/>
        </w:rPr>
        <w:t>својини, односно</w:t>
      </w:r>
      <w:r w:rsidR="00B50922">
        <w:rPr>
          <w:rFonts w:ascii="Times New Roman" w:hAnsi="Times New Roman"/>
          <w:sz w:val="24"/>
          <w:szCs w:val="24"/>
        </w:rPr>
        <w:t xml:space="preserve"> </w:t>
      </w:r>
      <w:r w:rsidR="00B50922" w:rsidRPr="00D668D5">
        <w:rPr>
          <w:rFonts w:ascii="Times New Roman" w:hAnsi="Times New Roman"/>
          <w:sz w:val="24"/>
          <w:szCs w:val="24"/>
        </w:rPr>
        <w:t>прибављања и уступања</w:t>
      </w:r>
      <w:r w:rsidR="00B50922">
        <w:rPr>
          <w:rFonts w:ascii="Times New Roman" w:hAnsi="Times New Roman"/>
          <w:sz w:val="24"/>
          <w:szCs w:val="24"/>
        </w:rPr>
        <w:t xml:space="preserve"> </w:t>
      </w:r>
      <w:r w:rsidR="00B50922" w:rsidRPr="00D668D5">
        <w:rPr>
          <w:rFonts w:ascii="Times New Roman" w:hAnsi="Times New Roman"/>
          <w:sz w:val="24"/>
          <w:szCs w:val="24"/>
        </w:rPr>
        <w:t>и</w:t>
      </w:r>
      <w:r w:rsidR="00B50922">
        <w:rPr>
          <w:rFonts w:ascii="Times New Roman" w:hAnsi="Times New Roman"/>
          <w:sz w:val="24"/>
          <w:szCs w:val="24"/>
        </w:rPr>
        <w:t xml:space="preserve"> </w:t>
      </w:r>
      <w:r w:rsidR="00B50922" w:rsidRPr="00D668D5">
        <w:rPr>
          <w:rFonts w:ascii="Times New Roman" w:hAnsi="Times New Roman"/>
          <w:sz w:val="24"/>
          <w:szCs w:val="24"/>
        </w:rPr>
        <w:t>скоришћавања</w:t>
      </w:r>
      <w:r w:rsidR="00B50922">
        <w:rPr>
          <w:rFonts w:ascii="Times New Roman" w:hAnsi="Times New Roman"/>
          <w:sz w:val="24"/>
          <w:szCs w:val="24"/>
        </w:rPr>
        <w:t xml:space="preserve"> </w:t>
      </w:r>
      <w:r w:rsidR="00B50922" w:rsidRPr="00D668D5">
        <w:rPr>
          <w:rFonts w:ascii="Times New Roman" w:hAnsi="Times New Roman"/>
          <w:sz w:val="24"/>
          <w:szCs w:val="24"/>
        </w:rPr>
        <w:t>других</w:t>
      </w:r>
      <w:r w:rsidR="00B50922">
        <w:rPr>
          <w:rFonts w:ascii="Times New Roman" w:hAnsi="Times New Roman"/>
          <w:sz w:val="24"/>
          <w:szCs w:val="24"/>
        </w:rPr>
        <w:t xml:space="preserve"> </w:t>
      </w:r>
      <w:r w:rsidR="00B50922" w:rsidRPr="00D668D5">
        <w:rPr>
          <w:rFonts w:ascii="Times New Roman" w:hAnsi="Times New Roman"/>
          <w:sz w:val="24"/>
          <w:szCs w:val="24"/>
        </w:rPr>
        <w:t>имовинских</w:t>
      </w:r>
      <w:r w:rsidR="00B50922">
        <w:rPr>
          <w:rFonts w:ascii="Times New Roman" w:hAnsi="Times New Roman"/>
          <w:sz w:val="24"/>
          <w:szCs w:val="24"/>
        </w:rPr>
        <w:t xml:space="preserve"> </w:t>
      </w:r>
      <w:r w:rsidR="00B50922" w:rsidRPr="00D668D5">
        <w:rPr>
          <w:rFonts w:ascii="Times New Roman" w:hAnsi="Times New Roman"/>
          <w:sz w:val="24"/>
          <w:szCs w:val="24"/>
        </w:rPr>
        <w:t>права, као и поступцима</w:t>
      </w:r>
      <w:r w:rsidR="00B50922">
        <w:rPr>
          <w:rFonts w:ascii="Times New Roman" w:hAnsi="Times New Roman"/>
          <w:sz w:val="24"/>
          <w:szCs w:val="24"/>
        </w:rPr>
        <w:t xml:space="preserve"> </w:t>
      </w:r>
      <w:r w:rsidR="00B50922" w:rsidRPr="00D668D5">
        <w:rPr>
          <w:rFonts w:ascii="Times New Roman" w:hAnsi="Times New Roman"/>
          <w:sz w:val="24"/>
          <w:szCs w:val="24"/>
        </w:rPr>
        <w:t>јавног</w:t>
      </w:r>
      <w:r w:rsidR="00B50922">
        <w:rPr>
          <w:rFonts w:ascii="Times New Roman" w:hAnsi="Times New Roman"/>
          <w:sz w:val="24"/>
          <w:szCs w:val="24"/>
        </w:rPr>
        <w:t xml:space="preserve"> </w:t>
      </w:r>
      <w:r w:rsidR="00B50922" w:rsidRPr="00D668D5">
        <w:rPr>
          <w:rFonts w:ascii="Times New Roman" w:hAnsi="Times New Roman"/>
          <w:sz w:val="24"/>
          <w:szCs w:val="24"/>
        </w:rPr>
        <w:t>надметања и прикупљања</w:t>
      </w:r>
      <w:r w:rsidR="00B50922">
        <w:rPr>
          <w:rFonts w:ascii="Times New Roman" w:hAnsi="Times New Roman"/>
          <w:sz w:val="24"/>
          <w:szCs w:val="24"/>
        </w:rPr>
        <w:t xml:space="preserve"> </w:t>
      </w:r>
      <w:r w:rsidR="00B50922" w:rsidRPr="00D668D5">
        <w:rPr>
          <w:rFonts w:ascii="Times New Roman" w:hAnsi="Times New Roman"/>
          <w:sz w:val="24"/>
          <w:szCs w:val="24"/>
        </w:rPr>
        <w:t>писмених</w:t>
      </w:r>
      <w:r w:rsidR="00B50922">
        <w:rPr>
          <w:rFonts w:ascii="Times New Roman" w:hAnsi="Times New Roman"/>
          <w:sz w:val="24"/>
          <w:szCs w:val="24"/>
        </w:rPr>
        <w:t xml:space="preserve"> </w:t>
      </w:r>
      <w:r w:rsidR="00B50922" w:rsidRPr="00D668D5">
        <w:rPr>
          <w:rFonts w:ascii="Times New Roman" w:hAnsi="Times New Roman"/>
          <w:sz w:val="24"/>
          <w:szCs w:val="24"/>
        </w:rPr>
        <w:t>понуда („Сл.гласник РС“, бр.16/2018</w:t>
      </w:r>
      <w:r w:rsidR="00B50922">
        <w:rPr>
          <w:rFonts w:ascii="Times New Roman" w:hAnsi="Times New Roman"/>
          <w:sz w:val="24"/>
          <w:szCs w:val="24"/>
        </w:rPr>
        <w:t>, 79/2023</w:t>
      </w:r>
      <w:r w:rsidR="00B50922" w:rsidRPr="00D668D5">
        <w:rPr>
          <w:rFonts w:ascii="Times New Roman" w:hAnsi="Times New Roman"/>
          <w:sz w:val="24"/>
          <w:szCs w:val="24"/>
        </w:rPr>
        <w:t>) и члана 40. став 1. тачка 36</w:t>
      </w:r>
      <w:r w:rsidR="00B50922">
        <w:rPr>
          <w:rFonts w:ascii="Times New Roman" w:hAnsi="Times New Roman"/>
          <w:sz w:val="24"/>
          <w:szCs w:val="24"/>
          <w:lang w:val="sr-Cyrl-RS"/>
        </w:rPr>
        <w:t>.</w:t>
      </w:r>
      <w:r w:rsidR="00B50922" w:rsidRPr="00D668D5">
        <w:rPr>
          <w:rFonts w:ascii="Times New Roman" w:hAnsi="Times New Roman"/>
          <w:sz w:val="24"/>
          <w:szCs w:val="24"/>
        </w:rPr>
        <w:t xml:space="preserve">  Статута</w:t>
      </w:r>
      <w:r w:rsidR="00B50922">
        <w:rPr>
          <w:rFonts w:ascii="Times New Roman" w:hAnsi="Times New Roman"/>
          <w:sz w:val="24"/>
          <w:szCs w:val="24"/>
        </w:rPr>
        <w:t xml:space="preserve"> </w:t>
      </w:r>
      <w:r w:rsidR="00B50922" w:rsidRPr="00D668D5">
        <w:rPr>
          <w:rFonts w:ascii="Times New Roman" w:hAnsi="Times New Roman"/>
          <w:sz w:val="24"/>
          <w:szCs w:val="24"/>
        </w:rPr>
        <w:t>Града</w:t>
      </w:r>
      <w:r w:rsidR="00B50922">
        <w:rPr>
          <w:rFonts w:ascii="Times New Roman" w:hAnsi="Times New Roman"/>
          <w:sz w:val="24"/>
          <w:szCs w:val="24"/>
        </w:rPr>
        <w:t xml:space="preserve"> </w:t>
      </w:r>
      <w:r w:rsidR="00B50922" w:rsidRPr="00D668D5">
        <w:rPr>
          <w:rFonts w:ascii="Times New Roman" w:hAnsi="Times New Roman"/>
          <w:sz w:val="24"/>
          <w:szCs w:val="24"/>
        </w:rPr>
        <w:t>Прокупља („Сл.лист</w:t>
      </w:r>
      <w:r w:rsidR="00B50922">
        <w:rPr>
          <w:rFonts w:ascii="Times New Roman" w:hAnsi="Times New Roman"/>
          <w:sz w:val="24"/>
          <w:szCs w:val="24"/>
          <w:lang w:val="sr-Cyrl-RS"/>
        </w:rPr>
        <w:t xml:space="preserve"> </w:t>
      </w:r>
      <w:r w:rsidR="00B50922" w:rsidRPr="00D668D5">
        <w:rPr>
          <w:rFonts w:ascii="Times New Roman" w:hAnsi="Times New Roman"/>
          <w:sz w:val="24"/>
          <w:szCs w:val="24"/>
        </w:rPr>
        <w:t>Општине</w:t>
      </w:r>
      <w:r w:rsidR="00B50922">
        <w:rPr>
          <w:rFonts w:ascii="Times New Roman" w:hAnsi="Times New Roman"/>
          <w:sz w:val="24"/>
          <w:szCs w:val="24"/>
          <w:lang w:val="sr-Cyrl-RS"/>
        </w:rPr>
        <w:t xml:space="preserve"> </w:t>
      </w:r>
      <w:r w:rsidR="00B50922" w:rsidRPr="00D668D5">
        <w:rPr>
          <w:rFonts w:ascii="Times New Roman" w:hAnsi="Times New Roman"/>
          <w:sz w:val="24"/>
          <w:szCs w:val="24"/>
        </w:rPr>
        <w:t>Прокупље“, бр.15/2018), Скупштина</w:t>
      </w:r>
      <w:r w:rsidR="00B50922">
        <w:rPr>
          <w:rFonts w:ascii="Times New Roman" w:hAnsi="Times New Roman"/>
          <w:sz w:val="24"/>
          <w:szCs w:val="24"/>
        </w:rPr>
        <w:t xml:space="preserve"> </w:t>
      </w:r>
      <w:r w:rsidR="00B50922" w:rsidRPr="00D668D5">
        <w:rPr>
          <w:rFonts w:ascii="Times New Roman" w:hAnsi="Times New Roman"/>
          <w:sz w:val="24"/>
          <w:szCs w:val="24"/>
        </w:rPr>
        <w:t>Града</w:t>
      </w:r>
      <w:r w:rsidR="00B50922">
        <w:rPr>
          <w:rFonts w:ascii="Times New Roman" w:hAnsi="Times New Roman"/>
          <w:sz w:val="24"/>
          <w:szCs w:val="24"/>
        </w:rPr>
        <w:t xml:space="preserve"> </w:t>
      </w:r>
      <w:r w:rsidR="00B50922" w:rsidRPr="00D668D5">
        <w:rPr>
          <w:rFonts w:ascii="Times New Roman" w:hAnsi="Times New Roman"/>
          <w:sz w:val="24"/>
          <w:szCs w:val="24"/>
        </w:rPr>
        <w:t>Прокупља</w:t>
      </w:r>
      <w:r w:rsidR="00B50922">
        <w:rPr>
          <w:rFonts w:ascii="Times New Roman" w:hAnsi="Times New Roman"/>
          <w:sz w:val="24"/>
          <w:szCs w:val="24"/>
        </w:rPr>
        <w:t xml:space="preserve"> </w:t>
      </w:r>
      <w:r w:rsidR="00B50922" w:rsidRPr="00D668D5">
        <w:rPr>
          <w:rFonts w:ascii="Times New Roman" w:hAnsi="Times New Roman"/>
          <w:sz w:val="24"/>
          <w:szCs w:val="24"/>
        </w:rPr>
        <w:t>на</w:t>
      </w:r>
      <w:r w:rsidR="00B50922">
        <w:rPr>
          <w:rFonts w:ascii="Times New Roman" w:hAnsi="Times New Roman"/>
          <w:sz w:val="24"/>
          <w:szCs w:val="24"/>
        </w:rPr>
        <w:t xml:space="preserve"> </w:t>
      </w:r>
      <w:r w:rsidR="00B50922" w:rsidRPr="00D668D5">
        <w:rPr>
          <w:rFonts w:ascii="Times New Roman" w:hAnsi="Times New Roman"/>
          <w:sz w:val="24"/>
          <w:szCs w:val="24"/>
        </w:rPr>
        <w:t>седници</w:t>
      </w:r>
      <w:r w:rsidR="00B50922">
        <w:rPr>
          <w:rFonts w:ascii="Times New Roman" w:hAnsi="Times New Roman"/>
          <w:sz w:val="24"/>
          <w:szCs w:val="24"/>
        </w:rPr>
        <w:t xml:space="preserve"> </w:t>
      </w:r>
      <w:r w:rsidR="00B50922" w:rsidRPr="00D668D5">
        <w:rPr>
          <w:rFonts w:ascii="Times New Roman" w:hAnsi="Times New Roman"/>
          <w:sz w:val="24"/>
          <w:szCs w:val="24"/>
        </w:rPr>
        <w:t>одржаној</w:t>
      </w:r>
      <w:r w:rsidR="00B50922">
        <w:rPr>
          <w:rFonts w:ascii="Times New Roman" w:hAnsi="Times New Roman"/>
          <w:sz w:val="24"/>
          <w:szCs w:val="24"/>
          <w:lang w:val="sr-Cyrl-RS"/>
        </w:rPr>
        <w:t xml:space="preserve"> </w:t>
      </w:r>
      <w:r w:rsidR="00B50922" w:rsidRPr="00D668D5">
        <w:rPr>
          <w:rFonts w:ascii="Times New Roman" w:hAnsi="Times New Roman"/>
          <w:sz w:val="24"/>
          <w:szCs w:val="24"/>
        </w:rPr>
        <w:t xml:space="preserve">дана   </w:t>
      </w:r>
      <w:r w:rsidR="00B50922">
        <w:rPr>
          <w:rFonts w:ascii="Times New Roman" w:hAnsi="Times New Roman"/>
          <w:sz w:val="24"/>
          <w:szCs w:val="24"/>
          <w:lang w:val="sr-Cyrl-RS"/>
        </w:rPr>
        <w:t>29.04.</w:t>
      </w:r>
      <w:r w:rsidR="00B50922">
        <w:rPr>
          <w:rFonts w:ascii="Times New Roman" w:hAnsi="Times New Roman"/>
          <w:sz w:val="24"/>
          <w:szCs w:val="24"/>
        </w:rPr>
        <w:t>20</w:t>
      </w:r>
      <w:r w:rsidR="00B50922">
        <w:rPr>
          <w:rFonts w:ascii="Times New Roman" w:hAnsi="Times New Roman"/>
          <w:sz w:val="24"/>
          <w:szCs w:val="24"/>
          <w:lang w:val="sr-Cyrl-RS"/>
        </w:rPr>
        <w:t>25</w:t>
      </w:r>
      <w:r w:rsidR="00B50922">
        <w:rPr>
          <w:rFonts w:ascii="Times New Roman" w:hAnsi="Times New Roman"/>
          <w:sz w:val="24"/>
          <w:szCs w:val="24"/>
        </w:rPr>
        <w:t>.године, дон</w:t>
      </w:r>
      <w:r w:rsidR="00B50922">
        <w:rPr>
          <w:rFonts w:ascii="Times New Roman" w:hAnsi="Times New Roman"/>
          <w:sz w:val="24"/>
          <w:szCs w:val="24"/>
          <w:lang w:val="sr-Cyrl-RS"/>
        </w:rPr>
        <w:t>ела је</w:t>
      </w:r>
    </w:p>
    <w:p w:rsidR="00B50922" w:rsidRDefault="00B50922" w:rsidP="00B50922">
      <w:pPr>
        <w:pStyle w:val="NoSpacing"/>
        <w:tabs>
          <w:tab w:val="left" w:pos="2970"/>
        </w:tabs>
        <w:ind w:firstLine="708"/>
        <w:jc w:val="both"/>
        <w:rPr>
          <w:rFonts w:ascii="Times New Roman" w:hAnsi="Times New Roman"/>
          <w:sz w:val="24"/>
          <w:szCs w:val="24"/>
          <w:lang w:val="sr-Cyrl-RS"/>
        </w:rPr>
      </w:pPr>
      <w:r>
        <w:rPr>
          <w:rFonts w:ascii="Times New Roman" w:hAnsi="Times New Roman"/>
          <w:sz w:val="24"/>
          <w:szCs w:val="24"/>
        </w:rPr>
        <w:tab/>
      </w:r>
    </w:p>
    <w:p w:rsidR="00B50922" w:rsidRPr="001D332A" w:rsidRDefault="00B50922" w:rsidP="00B50922">
      <w:pPr>
        <w:pStyle w:val="NoSpacing"/>
        <w:tabs>
          <w:tab w:val="left" w:pos="2970"/>
        </w:tabs>
        <w:ind w:firstLine="708"/>
        <w:jc w:val="both"/>
        <w:rPr>
          <w:rFonts w:ascii="Times New Roman" w:hAnsi="Times New Roman"/>
          <w:sz w:val="24"/>
          <w:szCs w:val="24"/>
          <w:lang w:val="sr-Cyrl-RS"/>
        </w:rPr>
      </w:pPr>
    </w:p>
    <w:p w:rsidR="00B50922" w:rsidRPr="00E0568A" w:rsidRDefault="00B50922" w:rsidP="00B50922">
      <w:pPr>
        <w:pStyle w:val="NoSpacing"/>
        <w:jc w:val="center"/>
        <w:rPr>
          <w:rFonts w:ascii="Times New Roman" w:hAnsi="Times New Roman"/>
          <w:b/>
          <w:sz w:val="24"/>
          <w:szCs w:val="24"/>
        </w:rPr>
      </w:pPr>
      <w:r w:rsidRPr="00E0568A">
        <w:rPr>
          <w:rFonts w:ascii="Times New Roman" w:hAnsi="Times New Roman"/>
          <w:b/>
          <w:sz w:val="24"/>
          <w:szCs w:val="24"/>
        </w:rPr>
        <w:t>ОДЛУКУ</w:t>
      </w:r>
    </w:p>
    <w:p w:rsidR="00B50922" w:rsidRPr="00E0568A" w:rsidRDefault="00B50922" w:rsidP="00B50922">
      <w:pPr>
        <w:pStyle w:val="NoSpacing"/>
        <w:jc w:val="center"/>
        <w:rPr>
          <w:rFonts w:ascii="Times New Roman" w:hAnsi="Times New Roman"/>
          <w:b/>
          <w:sz w:val="24"/>
          <w:szCs w:val="24"/>
        </w:rPr>
      </w:pPr>
      <w:r>
        <w:rPr>
          <w:rFonts w:ascii="Times New Roman" w:hAnsi="Times New Roman"/>
          <w:b/>
          <w:sz w:val="24"/>
          <w:szCs w:val="24"/>
        </w:rPr>
        <w:t xml:space="preserve">О </w:t>
      </w:r>
      <w:r w:rsidRPr="00E0568A">
        <w:rPr>
          <w:rFonts w:ascii="Times New Roman" w:hAnsi="Times New Roman"/>
          <w:b/>
          <w:sz w:val="24"/>
          <w:szCs w:val="24"/>
        </w:rPr>
        <w:t xml:space="preserve"> </w:t>
      </w:r>
      <w:r>
        <w:rPr>
          <w:rFonts w:ascii="Times New Roman" w:hAnsi="Times New Roman"/>
          <w:b/>
          <w:sz w:val="24"/>
          <w:szCs w:val="24"/>
          <w:lang w:val="sr-Cyrl-RS"/>
        </w:rPr>
        <w:t>ОТУЂЕЊУ</w:t>
      </w:r>
      <w:r>
        <w:rPr>
          <w:rFonts w:ascii="Times New Roman" w:hAnsi="Times New Roman"/>
          <w:b/>
          <w:sz w:val="24"/>
          <w:szCs w:val="24"/>
        </w:rPr>
        <w:t xml:space="preserve"> </w:t>
      </w:r>
      <w:r>
        <w:rPr>
          <w:rFonts w:ascii="Times New Roman" w:hAnsi="Times New Roman"/>
          <w:b/>
          <w:sz w:val="24"/>
          <w:szCs w:val="24"/>
          <w:lang w:val="sr-Cyrl-RS"/>
        </w:rPr>
        <w:t>НЕПОКРЕТНОСТИ</w:t>
      </w:r>
    </w:p>
    <w:p w:rsidR="00B50922" w:rsidRPr="00D8145A" w:rsidRDefault="00B50922" w:rsidP="00B50922">
      <w:pPr>
        <w:pStyle w:val="NoSpacing"/>
        <w:jc w:val="center"/>
        <w:rPr>
          <w:rFonts w:ascii="Times New Roman" w:hAnsi="Times New Roman"/>
          <w:b/>
          <w:sz w:val="24"/>
          <w:szCs w:val="24"/>
          <w:lang w:val="sr-Cyrl-RS"/>
        </w:rPr>
      </w:pPr>
      <w:r>
        <w:rPr>
          <w:rFonts w:ascii="Times New Roman" w:hAnsi="Times New Roman"/>
          <w:b/>
          <w:sz w:val="24"/>
          <w:szCs w:val="24"/>
        </w:rPr>
        <w:t xml:space="preserve">НЕПОСРЕДНОМ ПОГОДБОМ </w:t>
      </w:r>
      <w:r>
        <w:rPr>
          <w:rFonts w:ascii="Times New Roman" w:hAnsi="Times New Roman"/>
          <w:b/>
          <w:sz w:val="24"/>
          <w:szCs w:val="24"/>
          <w:lang w:val="sr-Cyrl-RS"/>
        </w:rPr>
        <w:t>ИЗ</w:t>
      </w:r>
      <w:r>
        <w:rPr>
          <w:rFonts w:ascii="Times New Roman" w:hAnsi="Times New Roman"/>
          <w:b/>
          <w:sz w:val="24"/>
          <w:szCs w:val="24"/>
        </w:rPr>
        <w:t xml:space="preserve"> ЈАВН</w:t>
      </w:r>
      <w:r>
        <w:rPr>
          <w:rFonts w:ascii="Times New Roman" w:hAnsi="Times New Roman"/>
          <w:b/>
          <w:sz w:val="24"/>
          <w:szCs w:val="24"/>
          <w:lang w:val="sr-Cyrl-RS"/>
        </w:rPr>
        <w:t>Е</w:t>
      </w:r>
      <w:r>
        <w:rPr>
          <w:rFonts w:ascii="Times New Roman" w:hAnsi="Times New Roman"/>
          <w:b/>
          <w:sz w:val="24"/>
          <w:szCs w:val="24"/>
        </w:rPr>
        <w:t xml:space="preserve"> СВОЈИН</w:t>
      </w:r>
      <w:r>
        <w:rPr>
          <w:rFonts w:ascii="Times New Roman" w:hAnsi="Times New Roman"/>
          <w:b/>
          <w:sz w:val="24"/>
          <w:szCs w:val="24"/>
          <w:lang w:val="sr-Cyrl-RS"/>
        </w:rPr>
        <w:t>Е</w:t>
      </w:r>
    </w:p>
    <w:p w:rsidR="00B50922" w:rsidRDefault="00B50922" w:rsidP="00B50922">
      <w:pPr>
        <w:pStyle w:val="NoSpacing"/>
        <w:jc w:val="center"/>
        <w:rPr>
          <w:rFonts w:ascii="Times New Roman" w:hAnsi="Times New Roman"/>
          <w:b/>
          <w:sz w:val="24"/>
          <w:szCs w:val="24"/>
          <w:lang w:val="sr-Cyrl-RS"/>
        </w:rPr>
      </w:pPr>
      <w:r w:rsidRPr="00E0568A">
        <w:rPr>
          <w:rFonts w:ascii="Times New Roman" w:hAnsi="Times New Roman"/>
          <w:b/>
          <w:sz w:val="24"/>
          <w:szCs w:val="24"/>
        </w:rPr>
        <w:t>ГРАДА ПРОКУПЉА</w:t>
      </w:r>
    </w:p>
    <w:p w:rsidR="00B50922" w:rsidRPr="00A02B63" w:rsidRDefault="00B50922" w:rsidP="00B50922">
      <w:pPr>
        <w:pStyle w:val="NoSpacing"/>
        <w:jc w:val="center"/>
        <w:rPr>
          <w:rFonts w:ascii="Times New Roman" w:hAnsi="Times New Roman"/>
          <w:b/>
          <w:lang w:val="sr-Cyrl-RS"/>
        </w:rPr>
      </w:pPr>
    </w:p>
    <w:p w:rsidR="00B50922" w:rsidRDefault="00B50922" w:rsidP="00B50922">
      <w:pPr>
        <w:pStyle w:val="NoSpacing"/>
        <w:jc w:val="center"/>
        <w:rPr>
          <w:rFonts w:ascii="Times New Roman" w:hAnsi="Times New Roman"/>
          <w:b/>
          <w:lang w:val="sr-Cyrl-RS"/>
        </w:rPr>
      </w:pPr>
    </w:p>
    <w:p w:rsidR="00B50922" w:rsidRDefault="00B50922" w:rsidP="00B50922">
      <w:pPr>
        <w:pStyle w:val="NoSpacing"/>
        <w:jc w:val="both"/>
        <w:rPr>
          <w:rFonts w:ascii="Times New Roman" w:hAnsi="Times New Roman"/>
          <w:sz w:val="24"/>
          <w:szCs w:val="24"/>
          <w:lang w:val="sr-Cyrl-RS"/>
        </w:rPr>
      </w:pPr>
      <w:r>
        <w:rPr>
          <w:rFonts w:ascii="Times New Roman" w:hAnsi="Times New Roman"/>
          <w:b/>
          <w:lang w:val="sr-Cyrl-RS"/>
        </w:rPr>
        <w:t xml:space="preserve">       </w:t>
      </w:r>
      <w:r w:rsidRPr="00D668D5">
        <w:rPr>
          <w:rFonts w:ascii="Times New Roman" w:hAnsi="Times New Roman"/>
          <w:b/>
          <w:sz w:val="24"/>
          <w:szCs w:val="24"/>
        </w:rPr>
        <w:t>I</w:t>
      </w:r>
      <w:r>
        <w:rPr>
          <w:rFonts w:ascii="Times New Roman" w:hAnsi="Times New Roman"/>
          <w:b/>
          <w:sz w:val="24"/>
          <w:szCs w:val="24"/>
          <w:lang w:val="sr-Cyrl-RS"/>
        </w:rPr>
        <w:t xml:space="preserve"> ОТУЂУЈЕ СЕ</w:t>
      </w:r>
      <w:r w:rsidRPr="00C10E99">
        <w:rPr>
          <w:rFonts w:ascii="Times New Roman" w:hAnsi="Times New Roman"/>
          <w:sz w:val="24"/>
          <w:szCs w:val="24"/>
          <w:lang w:val="sr-Cyrl-RS"/>
        </w:rPr>
        <w:t xml:space="preserve"> </w:t>
      </w:r>
      <w:r>
        <w:rPr>
          <w:rFonts w:ascii="Times New Roman" w:hAnsi="Times New Roman"/>
          <w:sz w:val="24"/>
          <w:szCs w:val="24"/>
          <w:lang w:val="sr-Cyrl-RS"/>
        </w:rPr>
        <w:t xml:space="preserve">непосредном погодбом  </w:t>
      </w:r>
      <w:r w:rsidRPr="00D668D5">
        <w:rPr>
          <w:rFonts w:ascii="Times New Roman" w:hAnsi="Times New Roman"/>
          <w:sz w:val="24"/>
          <w:szCs w:val="24"/>
        </w:rPr>
        <w:t>уз</w:t>
      </w:r>
      <w:r>
        <w:rPr>
          <w:rFonts w:ascii="Times New Roman" w:hAnsi="Times New Roman"/>
          <w:sz w:val="24"/>
          <w:szCs w:val="24"/>
          <w:lang w:val="sr-Cyrl-RS"/>
        </w:rPr>
        <w:t xml:space="preserve"> </w:t>
      </w:r>
      <w:r w:rsidRPr="00D668D5">
        <w:rPr>
          <w:rFonts w:ascii="Times New Roman" w:hAnsi="Times New Roman"/>
          <w:sz w:val="24"/>
          <w:szCs w:val="24"/>
        </w:rPr>
        <w:t>накнаду</w:t>
      </w:r>
      <w:r>
        <w:rPr>
          <w:rFonts w:ascii="Times New Roman" w:hAnsi="Times New Roman"/>
          <w:sz w:val="24"/>
          <w:szCs w:val="24"/>
          <w:lang w:val="sr-Cyrl-RS"/>
        </w:rPr>
        <w:t xml:space="preserve"> ,</w:t>
      </w:r>
      <w:r>
        <w:rPr>
          <w:rFonts w:ascii="Times New Roman" w:hAnsi="Times New Roman"/>
          <w:b/>
          <w:sz w:val="24"/>
          <w:szCs w:val="24"/>
          <w:lang w:val="sr-Cyrl-RS"/>
        </w:rPr>
        <w:t xml:space="preserve">  </w:t>
      </w:r>
      <w:r>
        <w:rPr>
          <w:rFonts w:ascii="Times New Roman" w:hAnsi="Times New Roman"/>
          <w:sz w:val="24"/>
          <w:szCs w:val="24"/>
          <w:lang w:val="sr-Cyrl-RS"/>
        </w:rPr>
        <w:t>непокретност и то стан у јавној својини града Прокупља</w:t>
      </w:r>
      <w:r w:rsidRPr="00D668D5">
        <w:rPr>
          <w:rFonts w:ascii="Times New Roman" w:hAnsi="Times New Roman"/>
          <w:sz w:val="24"/>
          <w:szCs w:val="24"/>
        </w:rPr>
        <w:t>,</w:t>
      </w:r>
      <w:r>
        <w:rPr>
          <w:rFonts w:ascii="Times New Roman" w:hAnsi="Times New Roman"/>
          <w:sz w:val="24"/>
          <w:szCs w:val="24"/>
          <w:lang w:val="sr-Cyrl-RS"/>
        </w:rPr>
        <w:t xml:space="preserve"> изграђен у стамбеној згради за колективно становање у објекту бр.3, на катастаркој парцели бр.1435 КО Прокупље-град,</w:t>
      </w:r>
      <w:r w:rsidRPr="00D668D5">
        <w:rPr>
          <w:rFonts w:ascii="Times New Roman" w:hAnsi="Times New Roman"/>
          <w:sz w:val="24"/>
          <w:szCs w:val="24"/>
        </w:rPr>
        <w:t xml:space="preserve"> </w:t>
      </w:r>
      <w:r>
        <w:rPr>
          <w:rFonts w:ascii="Times New Roman" w:hAnsi="Times New Roman"/>
          <w:sz w:val="24"/>
          <w:szCs w:val="24"/>
          <w:lang w:val="sr-Cyrl-RS"/>
        </w:rPr>
        <w:t>и то лицу коме је додељен у закуп и то:</w:t>
      </w:r>
    </w:p>
    <w:p w:rsidR="00B50922" w:rsidRPr="008E7283" w:rsidRDefault="00B50922" w:rsidP="00EE265D">
      <w:pPr>
        <w:pStyle w:val="NoSpacing"/>
        <w:numPr>
          <w:ilvl w:val="0"/>
          <w:numId w:val="4"/>
        </w:numPr>
        <w:jc w:val="both"/>
        <w:rPr>
          <w:rFonts w:ascii="Times New Roman" w:hAnsi="Times New Roman"/>
          <w:sz w:val="24"/>
          <w:szCs w:val="24"/>
          <w:lang w:val="sr-Cyrl-RS"/>
        </w:rPr>
      </w:pPr>
      <w:r>
        <w:rPr>
          <w:rFonts w:ascii="Times New Roman" w:hAnsi="Times New Roman"/>
          <w:sz w:val="24"/>
          <w:szCs w:val="24"/>
          <w:lang w:val="sr-Cyrl-RS"/>
        </w:rPr>
        <w:t xml:space="preserve">Стан број 9. на поткровљу, улаз број 1., у површини од 60м2, у  улици Вељка Миланковића број 11А у Прокупљу, Кошарац Ирени из Прокупља, </w:t>
      </w:r>
      <w:r w:rsidRPr="00B95AAE">
        <w:rPr>
          <w:rFonts w:ascii="Times New Roman" w:hAnsi="Times New Roman"/>
          <w:sz w:val="24"/>
          <w:szCs w:val="24"/>
          <w:lang w:val="sr-Cyrl-RS"/>
        </w:rPr>
        <w:t xml:space="preserve"> </w:t>
      </w:r>
      <w:r>
        <w:rPr>
          <w:rFonts w:ascii="Times New Roman" w:hAnsi="Times New Roman"/>
          <w:sz w:val="24"/>
          <w:szCs w:val="24"/>
          <w:lang w:val="sr-Cyrl-RS"/>
        </w:rPr>
        <w:t>за укупну цену од 32.289,67 евра односно 3.780.000,00 динара, коју ће испалтити у 240 јенднаких месечних рата.</w:t>
      </w:r>
    </w:p>
    <w:p w:rsidR="00B50922" w:rsidRPr="0057348A" w:rsidRDefault="00B50922" w:rsidP="00B50922">
      <w:pPr>
        <w:pStyle w:val="NoSpacing"/>
        <w:jc w:val="both"/>
        <w:rPr>
          <w:rFonts w:ascii="Times New Roman" w:hAnsi="Times New Roman"/>
          <w:sz w:val="24"/>
          <w:szCs w:val="24"/>
          <w:lang w:val="sr-Cyrl-RS"/>
        </w:rPr>
      </w:pPr>
    </w:p>
    <w:p w:rsidR="00B50922" w:rsidRDefault="00B50922" w:rsidP="00B50922">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II</w:t>
      </w:r>
      <w:r>
        <w:rPr>
          <w:rFonts w:ascii="Times New Roman" w:hAnsi="Times New Roman"/>
          <w:b/>
          <w:sz w:val="24"/>
          <w:szCs w:val="24"/>
          <w:lang w:val="sr-Cyrl-RS"/>
        </w:rPr>
        <w:t xml:space="preserve"> </w:t>
      </w:r>
      <w:r>
        <w:rPr>
          <w:rFonts w:ascii="Times New Roman" w:hAnsi="Times New Roman"/>
          <w:sz w:val="24"/>
          <w:szCs w:val="24"/>
          <w:lang w:val="sr-Cyrl-RS"/>
        </w:rPr>
        <w:t>Уписује се терет хипотеке на непокретности из става 1. ове Одлуке, код надлежног Републичког геодетског завода, Службе за катастар непокретности Прокупље, све до измирења целокупне купопродајне цене стана, када ће се брисати.</w:t>
      </w:r>
    </w:p>
    <w:p w:rsidR="00B50922" w:rsidRPr="009F7B72" w:rsidRDefault="00B50922" w:rsidP="00B50922">
      <w:pPr>
        <w:pStyle w:val="NoSpacing"/>
        <w:ind w:firstLine="720"/>
        <w:jc w:val="both"/>
        <w:rPr>
          <w:rFonts w:ascii="Times New Roman" w:hAnsi="Times New Roman"/>
          <w:sz w:val="24"/>
          <w:szCs w:val="24"/>
          <w:lang w:val="sr-Latn-RS"/>
        </w:rPr>
      </w:pPr>
    </w:p>
    <w:p w:rsidR="00B50922" w:rsidRPr="00A06249" w:rsidRDefault="00B50922" w:rsidP="00B50922">
      <w:pPr>
        <w:pStyle w:val="NoSpacing"/>
        <w:ind w:firstLine="720"/>
        <w:jc w:val="both"/>
        <w:rPr>
          <w:rFonts w:ascii="Times New Roman" w:hAnsi="Times New Roman"/>
          <w:sz w:val="24"/>
          <w:szCs w:val="24"/>
          <w:lang w:val="sr-Cyrl-RS"/>
        </w:rPr>
      </w:pPr>
      <w:r w:rsidRPr="00D668D5">
        <w:rPr>
          <w:rFonts w:ascii="Times New Roman" w:hAnsi="Times New Roman"/>
          <w:b/>
          <w:sz w:val="24"/>
          <w:szCs w:val="24"/>
        </w:rPr>
        <w:t xml:space="preserve">III </w:t>
      </w:r>
      <w:r>
        <w:rPr>
          <w:rFonts w:ascii="Times New Roman" w:hAnsi="Times New Roman"/>
          <w:sz w:val="24"/>
          <w:szCs w:val="24"/>
          <w:lang w:val="sr-Cyrl-RS"/>
        </w:rPr>
        <w:t xml:space="preserve">Стицалац непокретности из ове одлуке, нема право отуђења предметне непокретности у року од 5 (пет) година од дана потписивања уговора о купопродаји, који терет ће бити уписан код надлежног Републичког геодетског завода, Службе за катастар непокретности Прокупље. </w:t>
      </w:r>
    </w:p>
    <w:p w:rsidR="00B50922" w:rsidRPr="00D668D5" w:rsidRDefault="00B50922" w:rsidP="00B50922">
      <w:pPr>
        <w:pStyle w:val="NoSpacing"/>
        <w:ind w:firstLine="720"/>
        <w:jc w:val="both"/>
        <w:rPr>
          <w:rFonts w:ascii="Times New Roman" w:hAnsi="Times New Roman"/>
          <w:sz w:val="24"/>
          <w:szCs w:val="24"/>
        </w:rPr>
      </w:pPr>
    </w:p>
    <w:p w:rsidR="00B50922" w:rsidRPr="00A06249" w:rsidRDefault="00B50922" w:rsidP="00B50922">
      <w:pPr>
        <w:pStyle w:val="NoSpacing"/>
        <w:ind w:firstLine="720"/>
        <w:jc w:val="both"/>
        <w:rPr>
          <w:rFonts w:ascii="Times New Roman" w:hAnsi="Times New Roman"/>
          <w:sz w:val="24"/>
          <w:szCs w:val="24"/>
          <w:lang w:val="sr-Cyrl-RS"/>
        </w:rPr>
      </w:pPr>
      <w:r>
        <w:rPr>
          <w:rFonts w:ascii="Times New Roman" w:hAnsi="Times New Roman"/>
          <w:b/>
          <w:sz w:val="24"/>
          <w:szCs w:val="24"/>
        </w:rPr>
        <w:t>I</w:t>
      </w:r>
      <w:r w:rsidRPr="00D668D5">
        <w:rPr>
          <w:rFonts w:ascii="Times New Roman" w:hAnsi="Times New Roman"/>
          <w:b/>
          <w:sz w:val="24"/>
          <w:szCs w:val="24"/>
        </w:rPr>
        <w:t>V</w:t>
      </w:r>
      <w:r w:rsidRPr="00A06249">
        <w:rPr>
          <w:lang w:val="sr-Cyrl-RS"/>
        </w:rPr>
        <w:t xml:space="preserve"> </w:t>
      </w:r>
      <w:r w:rsidRPr="00A06249">
        <w:rPr>
          <w:rFonts w:ascii="Times New Roman" w:hAnsi="Times New Roman"/>
          <w:sz w:val="24"/>
          <w:szCs w:val="24"/>
          <w:lang w:val="sr-Cyrl-RS"/>
        </w:rPr>
        <w:t xml:space="preserve">Овлашћује се Градоначелник града Прокупља да са </w:t>
      </w:r>
      <w:r>
        <w:rPr>
          <w:rFonts w:ascii="Times New Roman" w:hAnsi="Times New Roman"/>
          <w:sz w:val="24"/>
          <w:szCs w:val="24"/>
          <w:lang w:val="sr-Cyrl-RS"/>
        </w:rPr>
        <w:t>стицаоцем</w:t>
      </w:r>
      <w:r w:rsidRPr="00A06249">
        <w:rPr>
          <w:rFonts w:ascii="Times New Roman" w:hAnsi="Times New Roman"/>
          <w:sz w:val="24"/>
          <w:szCs w:val="24"/>
          <w:lang w:val="sr-Cyrl-RS"/>
        </w:rPr>
        <w:t xml:space="preserve"> из предходног става</w:t>
      </w:r>
      <w:r>
        <w:rPr>
          <w:rFonts w:ascii="Times New Roman" w:hAnsi="Times New Roman"/>
          <w:sz w:val="24"/>
          <w:szCs w:val="24"/>
          <w:lang w:val="sr-Cyrl-RS"/>
        </w:rPr>
        <w:t xml:space="preserve"> или лицима које он прописно овласти,</w:t>
      </w:r>
      <w:r w:rsidRPr="00A06249">
        <w:rPr>
          <w:rFonts w:ascii="Times New Roman" w:hAnsi="Times New Roman"/>
          <w:sz w:val="24"/>
          <w:szCs w:val="24"/>
          <w:lang w:val="sr-Cyrl-RS"/>
        </w:rPr>
        <w:t xml:space="preserve"> закључи уговор о отуђењу </w:t>
      </w:r>
      <w:r>
        <w:rPr>
          <w:rFonts w:ascii="Times New Roman" w:hAnsi="Times New Roman"/>
          <w:sz w:val="24"/>
          <w:szCs w:val="24"/>
          <w:lang w:val="sr-Cyrl-RS"/>
        </w:rPr>
        <w:t>непокретности</w:t>
      </w:r>
      <w:r w:rsidRPr="00A06249">
        <w:rPr>
          <w:rFonts w:ascii="Times New Roman" w:hAnsi="Times New Roman"/>
          <w:sz w:val="24"/>
          <w:szCs w:val="24"/>
          <w:lang w:val="sr-Cyrl-RS"/>
        </w:rPr>
        <w:t xml:space="preserve">  ближе описане у ставу </w:t>
      </w:r>
      <w:r w:rsidRPr="00A06249">
        <w:rPr>
          <w:rFonts w:ascii="Times New Roman" w:hAnsi="Times New Roman"/>
          <w:sz w:val="24"/>
          <w:szCs w:val="24"/>
          <w:lang w:val="sr-Latn-RS"/>
        </w:rPr>
        <w:t xml:space="preserve">I </w:t>
      </w:r>
      <w:r w:rsidRPr="00A06249">
        <w:rPr>
          <w:rFonts w:ascii="Times New Roman" w:hAnsi="Times New Roman"/>
          <w:sz w:val="24"/>
          <w:szCs w:val="24"/>
          <w:lang w:val="sr-Cyrl-RS"/>
        </w:rPr>
        <w:t>ове одлуке</w:t>
      </w:r>
      <w:r w:rsidRPr="00A06249">
        <w:rPr>
          <w:rFonts w:ascii="Times New Roman" w:hAnsi="Times New Roman"/>
          <w:sz w:val="24"/>
          <w:szCs w:val="24"/>
        </w:rPr>
        <w:t>.</w:t>
      </w:r>
    </w:p>
    <w:p w:rsidR="00B50922" w:rsidRDefault="00B50922" w:rsidP="00B50922">
      <w:pPr>
        <w:pStyle w:val="NoSpacing"/>
        <w:ind w:firstLine="720"/>
        <w:jc w:val="both"/>
        <w:rPr>
          <w:rFonts w:ascii="Times New Roman" w:hAnsi="Times New Roman"/>
          <w:b/>
          <w:sz w:val="24"/>
          <w:szCs w:val="24"/>
          <w:lang w:val="sr-Cyrl-RS"/>
        </w:rPr>
      </w:pPr>
    </w:p>
    <w:p w:rsidR="00B50922" w:rsidRDefault="00B50922" w:rsidP="00B50922">
      <w:pPr>
        <w:pStyle w:val="NoSpacing"/>
        <w:ind w:firstLine="720"/>
        <w:jc w:val="both"/>
        <w:rPr>
          <w:rFonts w:ascii="Times New Roman" w:hAnsi="Times New Roman"/>
          <w:sz w:val="24"/>
          <w:szCs w:val="24"/>
          <w:lang w:val="sr-Cyrl-RS"/>
        </w:rPr>
      </w:pPr>
      <w:r>
        <w:rPr>
          <w:rFonts w:ascii="Times New Roman" w:hAnsi="Times New Roman"/>
          <w:b/>
          <w:sz w:val="24"/>
          <w:szCs w:val="24"/>
        </w:rPr>
        <w:t>V</w:t>
      </w:r>
      <w:r w:rsidRPr="00D668D5">
        <w:rPr>
          <w:rFonts w:ascii="Times New Roman" w:hAnsi="Times New Roman"/>
          <w:b/>
          <w:sz w:val="24"/>
          <w:szCs w:val="24"/>
        </w:rPr>
        <w:t xml:space="preserve"> </w:t>
      </w:r>
      <w:r>
        <w:rPr>
          <w:rFonts w:ascii="Times New Roman" w:hAnsi="Times New Roman"/>
          <w:sz w:val="24"/>
          <w:szCs w:val="24"/>
          <w:lang w:val="sr-Cyrl-RS"/>
        </w:rPr>
        <w:t xml:space="preserve"> </w:t>
      </w:r>
      <w:r w:rsidRPr="00FF6591">
        <w:rPr>
          <w:rFonts w:ascii="Times New Roman" w:hAnsi="Times New Roman"/>
          <w:sz w:val="24"/>
          <w:szCs w:val="24"/>
          <w:lang w:val="sr-Cyrl-RS"/>
        </w:rPr>
        <w:t xml:space="preserve">Уговор о </w:t>
      </w:r>
      <w:r>
        <w:rPr>
          <w:rFonts w:ascii="Times New Roman" w:hAnsi="Times New Roman"/>
          <w:sz w:val="24"/>
          <w:szCs w:val="24"/>
          <w:lang w:val="sr-Cyrl-RS"/>
        </w:rPr>
        <w:t>купопродаји</w:t>
      </w:r>
      <w:r w:rsidRPr="00FF6591">
        <w:rPr>
          <w:rFonts w:ascii="Times New Roman" w:hAnsi="Times New Roman"/>
          <w:sz w:val="24"/>
          <w:szCs w:val="24"/>
          <w:lang w:val="sr-Cyrl-RS"/>
        </w:rPr>
        <w:t xml:space="preserve"> из става </w:t>
      </w:r>
      <w:r>
        <w:rPr>
          <w:rFonts w:ascii="Times New Roman" w:hAnsi="Times New Roman"/>
          <w:sz w:val="24"/>
          <w:szCs w:val="24"/>
          <w:lang w:val="sr-Latn-RS"/>
        </w:rPr>
        <w:t>V</w:t>
      </w:r>
      <w:r w:rsidRPr="00FF6591">
        <w:rPr>
          <w:rFonts w:ascii="Times New Roman" w:hAnsi="Times New Roman"/>
          <w:sz w:val="24"/>
          <w:szCs w:val="24"/>
        </w:rPr>
        <w:t xml:space="preserve"> </w:t>
      </w:r>
      <w:r w:rsidRPr="00FF6591">
        <w:rPr>
          <w:rFonts w:ascii="Times New Roman" w:hAnsi="Times New Roman"/>
          <w:sz w:val="24"/>
          <w:szCs w:val="24"/>
          <w:lang w:val="sr-Cyrl-RS"/>
        </w:rPr>
        <w:t>ове одлуке, биће</w:t>
      </w:r>
      <w:r>
        <w:rPr>
          <w:rFonts w:ascii="Times New Roman" w:hAnsi="Times New Roman"/>
          <w:sz w:val="24"/>
          <w:szCs w:val="24"/>
          <w:lang w:val="sr-Cyrl-RS"/>
        </w:rPr>
        <w:t xml:space="preserve"> закључен најкасније у року од 6</w:t>
      </w:r>
      <w:r w:rsidRPr="00FF6591">
        <w:rPr>
          <w:rFonts w:ascii="Times New Roman" w:hAnsi="Times New Roman"/>
          <w:sz w:val="24"/>
          <w:szCs w:val="24"/>
          <w:lang w:val="sr-Cyrl-RS"/>
        </w:rPr>
        <w:t>0 дана од дана доношења ове одлуке</w:t>
      </w:r>
      <w:r>
        <w:rPr>
          <w:rFonts w:ascii="Times New Roman" w:hAnsi="Times New Roman"/>
          <w:sz w:val="24"/>
          <w:szCs w:val="24"/>
          <w:lang w:val="sr-Cyrl-RS"/>
        </w:rPr>
        <w:t>.</w:t>
      </w:r>
    </w:p>
    <w:p w:rsidR="00B50922" w:rsidRDefault="00B50922" w:rsidP="00B50922">
      <w:pPr>
        <w:pStyle w:val="NoSpacing"/>
        <w:ind w:firstLine="720"/>
        <w:jc w:val="both"/>
        <w:rPr>
          <w:rFonts w:ascii="Times New Roman" w:hAnsi="Times New Roman"/>
          <w:sz w:val="24"/>
          <w:szCs w:val="24"/>
          <w:lang w:val="sr-Cyrl-RS"/>
        </w:rPr>
      </w:pPr>
    </w:p>
    <w:p w:rsidR="00B50922" w:rsidRDefault="00B50922" w:rsidP="00B50922">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 </w:t>
      </w:r>
      <w:r w:rsidRPr="00FF6591">
        <w:rPr>
          <w:rFonts w:ascii="Times New Roman" w:hAnsi="Times New Roman"/>
          <w:sz w:val="24"/>
          <w:szCs w:val="24"/>
          <w:lang w:val="sr-Cyrl-RS"/>
        </w:rPr>
        <w:t>Трошкови овере уговора о прибављању непокретности и преноса апсолутних права падају на терет стицаоца непокретности</w:t>
      </w:r>
      <w:r>
        <w:rPr>
          <w:rFonts w:ascii="Times New Roman" w:hAnsi="Times New Roman"/>
          <w:sz w:val="24"/>
          <w:szCs w:val="24"/>
          <w:lang w:val="sr-Cyrl-RS"/>
        </w:rPr>
        <w:t>.</w:t>
      </w:r>
    </w:p>
    <w:p w:rsidR="00B50922" w:rsidRDefault="00B50922" w:rsidP="00B50922">
      <w:pPr>
        <w:pStyle w:val="NoSpacing"/>
        <w:ind w:firstLine="720"/>
        <w:jc w:val="both"/>
        <w:rPr>
          <w:rFonts w:ascii="Times New Roman" w:hAnsi="Times New Roman"/>
          <w:sz w:val="24"/>
          <w:szCs w:val="24"/>
          <w:lang w:val="sr-Cyrl-RS"/>
        </w:rPr>
      </w:pPr>
    </w:p>
    <w:p w:rsidR="00B50922" w:rsidRDefault="00B50922" w:rsidP="00B50922">
      <w:pPr>
        <w:pStyle w:val="NoSpacing"/>
        <w:ind w:firstLine="720"/>
        <w:jc w:val="both"/>
        <w:rPr>
          <w:rFonts w:ascii="Times New Roman" w:hAnsi="Times New Roman"/>
          <w:sz w:val="24"/>
          <w:szCs w:val="24"/>
          <w:lang w:val="sr-Cyrl-RS"/>
        </w:rPr>
      </w:pPr>
      <w:r>
        <w:rPr>
          <w:rFonts w:ascii="Times New Roman" w:hAnsi="Times New Roman"/>
          <w:b/>
          <w:sz w:val="24"/>
          <w:szCs w:val="24"/>
          <w:lang w:val="sr-Latn-RS"/>
        </w:rPr>
        <w:t xml:space="preserve">VII </w:t>
      </w:r>
      <w:r>
        <w:rPr>
          <w:rFonts w:ascii="Times New Roman" w:hAnsi="Times New Roman"/>
          <w:sz w:val="24"/>
          <w:szCs w:val="24"/>
          <w:lang w:val="sr-Cyrl-RS"/>
        </w:rPr>
        <w:t>Ова Одлука ступа на снагу осмог дана од дана објављивања у „Службеном листу града Прокупља“.</w:t>
      </w:r>
    </w:p>
    <w:p w:rsidR="00B50922" w:rsidRDefault="00B50922" w:rsidP="00B50922">
      <w:pPr>
        <w:pStyle w:val="NoSpacing"/>
        <w:ind w:firstLine="720"/>
        <w:jc w:val="both"/>
        <w:rPr>
          <w:rFonts w:ascii="Times New Roman" w:hAnsi="Times New Roman"/>
          <w:sz w:val="24"/>
          <w:szCs w:val="24"/>
          <w:lang w:val="sr-Cyrl-RS"/>
        </w:rPr>
      </w:pPr>
    </w:p>
    <w:p w:rsidR="00B50922" w:rsidRDefault="00B50922" w:rsidP="00B50922">
      <w:pPr>
        <w:pStyle w:val="NoSpacing"/>
        <w:ind w:firstLine="720"/>
        <w:jc w:val="both"/>
        <w:rPr>
          <w:rFonts w:ascii="Times New Roman" w:hAnsi="Times New Roman"/>
          <w:sz w:val="24"/>
          <w:szCs w:val="24"/>
          <w:lang w:val="sr-Cyrl-RS"/>
        </w:rPr>
      </w:pPr>
    </w:p>
    <w:p w:rsidR="00B50922" w:rsidRDefault="004D4469" w:rsidP="00B50922">
      <w:pPr>
        <w:pStyle w:val="NoSpacing"/>
        <w:ind w:firstLine="720"/>
        <w:jc w:val="both"/>
        <w:rPr>
          <w:rFonts w:ascii="Times New Roman" w:hAnsi="Times New Roman"/>
          <w:sz w:val="24"/>
          <w:szCs w:val="24"/>
          <w:lang w:val="sr-Cyrl-RS"/>
        </w:rPr>
      </w:pPr>
      <w:r>
        <w:rPr>
          <w:rFonts w:ascii="Times New Roman" w:hAnsi="Times New Roman"/>
          <w:b/>
          <w:sz w:val="24"/>
          <w:szCs w:val="24"/>
        </w:rPr>
        <w:t>VIII</w:t>
      </w:r>
      <w:r w:rsidR="00B50922">
        <w:rPr>
          <w:rFonts w:ascii="Times New Roman" w:hAnsi="Times New Roman"/>
          <w:b/>
          <w:sz w:val="24"/>
          <w:szCs w:val="24"/>
          <w:lang w:val="sr-Latn-RS"/>
        </w:rPr>
        <w:t xml:space="preserve"> </w:t>
      </w:r>
      <w:r w:rsidR="00B50922">
        <w:rPr>
          <w:rFonts w:ascii="Times New Roman" w:hAnsi="Times New Roman"/>
          <w:sz w:val="24"/>
          <w:szCs w:val="24"/>
          <w:lang w:val="sr-Cyrl-RS"/>
        </w:rPr>
        <w:t>Одлуку доставити: Градоначелнику града Прокупља, Кошарац Ирени из Прокупља, Одељењу за урбанизам, стамбено-комуналне делатности и грађевинарство, Архиви.</w:t>
      </w:r>
    </w:p>
    <w:p w:rsidR="00B50922" w:rsidRDefault="00B50922" w:rsidP="00B50922">
      <w:pPr>
        <w:pStyle w:val="NoSpacing"/>
        <w:rPr>
          <w:rFonts w:ascii="Times New Roman" w:hAnsi="Times New Roman"/>
          <w:sz w:val="24"/>
          <w:szCs w:val="24"/>
          <w:lang w:val="sr-Cyrl-RS"/>
        </w:rPr>
      </w:pP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Број: 06-32/2025-02</w:t>
      </w: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У Прокупљу, 29.04.2025.године</w:t>
      </w: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СКУПШТИНА ГРАДА ПРОКУПЉА</w:t>
      </w:r>
    </w:p>
    <w:p w:rsidR="00B50922" w:rsidRDefault="00B50922" w:rsidP="00B50922">
      <w:pPr>
        <w:pStyle w:val="NoSpacing"/>
        <w:rPr>
          <w:rFonts w:ascii="Times New Roman" w:hAnsi="Times New Roman"/>
          <w:sz w:val="24"/>
          <w:szCs w:val="24"/>
          <w:lang w:val="sr-Cyrl-RS"/>
        </w:rPr>
      </w:pP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 xml:space="preserve">                                                                                                     ПРЕДСЕДНИК</w:t>
      </w: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 xml:space="preserve">                                                                                               СКУПШТИНЕ ГРАДА </w:t>
      </w:r>
    </w:p>
    <w:p w:rsidR="00B50922" w:rsidRDefault="00B50922" w:rsidP="00B50922">
      <w:pPr>
        <w:pStyle w:val="NoSpacing"/>
        <w:rPr>
          <w:rFonts w:ascii="Times New Roman" w:hAnsi="Times New Roman"/>
          <w:sz w:val="24"/>
          <w:szCs w:val="24"/>
          <w:lang w:val="sr-Cyrl-RS"/>
        </w:rPr>
      </w:pPr>
      <w:r>
        <w:rPr>
          <w:rFonts w:ascii="Times New Roman" w:hAnsi="Times New Roman"/>
          <w:sz w:val="24"/>
          <w:szCs w:val="24"/>
          <w:lang w:val="sr-Cyrl-RS"/>
        </w:rPr>
        <w:t xml:space="preserve">                                                                                                        Дејан Лазић с.р.</w:t>
      </w: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7601AA" w:rsidRDefault="007601AA" w:rsidP="00B50922">
      <w:pPr>
        <w:pStyle w:val="NoSpacing"/>
        <w:rPr>
          <w:rFonts w:ascii="Times New Roman" w:hAnsi="Times New Roman"/>
          <w:sz w:val="24"/>
          <w:szCs w:val="24"/>
          <w:lang w:val="sr-Cyrl-RS"/>
        </w:rPr>
      </w:pPr>
    </w:p>
    <w:p w:rsidR="00B50922" w:rsidRDefault="00B50922" w:rsidP="00B50922">
      <w:pPr>
        <w:pStyle w:val="NoSpacing"/>
        <w:rPr>
          <w:rFonts w:ascii="Times New Roman" w:hAnsi="Times New Roman"/>
          <w:sz w:val="24"/>
          <w:szCs w:val="24"/>
          <w:lang w:val="sr-Cyrl-RS"/>
        </w:rPr>
      </w:pPr>
    </w:p>
    <w:p w:rsidR="00B50922" w:rsidRPr="00FF6591" w:rsidRDefault="00B50922" w:rsidP="00B50922">
      <w:pPr>
        <w:pStyle w:val="NoSpacing"/>
        <w:rPr>
          <w:rFonts w:ascii="Times New Roman" w:hAnsi="Times New Roman"/>
          <w:sz w:val="24"/>
          <w:szCs w:val="24"/>
          <w:lang w:val="sr-Cyrl-RS"/>
        </w:rPr>
      </w:pPr>
    </w:p>
    <w:p w:rsidR="00B50922" w:rsidRPr="005C0389" w:rsidRDefault="00B50922" w:rsidP="00B50922">
      <w:pPr>
        <w:pStyle w:val="NoSpacing"/>
        <w:jc w:val="both"/>
        <w:rPr>
          <w:rFonts w:ascii="Times New Roman" w:hAnsi="Times New Roman"/>
          <w:sz w:val="24"/>
          <w:szCs w:val="24"/>
          <w:lang w:val="sr-Cyrl-RS"/>
        </w:rPr>
      </w:pPr>
    </w:p>
    <w:p w:rsidR="00B50922" w:rsidRPr="00D668D5" w:rsidRDefault="00B50922" w:rsidP="00B50922">
      <w:pPr>
        <w:pStyle w:val="NoSpacing"/>
        <w:ind w:firstLine="720"/>
        <w:jc w:val="both"/>
        <w:rPr>
          <w:rFonts w:ascii="Times New Roman" w:hAnsi="Times New Roman"/>
          <w:sz w:val="24"/>
          <w:szCs w:val="24"/>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B50922" w:rsidRDefault="00B50922" w:rsidP="00B50922">
      <w:pPr>
        <w:pStyle w:val="NoSpacing"/>
        <w:rPr>
          <w:rFonts w:ascii="Times New Roman" w:hAnsi="Times New Roman"/>
          <w:b/>
          <w:sz w:val="24"/>
          <w:szCs w:val="24"/>
          <w:lang w:val="sr-Cyrl-RS"/>
        </w:rPr>
      </w:pPr>
    </w:p>
    <w:p w:rsidR="00CF1807" w:rsidRDefault="00044D08" w:rsidP="001A31EC">
      <w:pPr>
        <w:pBdr>
          <w:top w:val="nil"/>
          <w:left w:val="nil"/>
          <w:bottom w:val="nil"/>
          <w:right w:val="nil"/>
          <w:between w:val="nil"/>
          <w:bar w:val="nil"/>
        </w:pBdr>
        <w:rPr>
          <w:color w:val="000000"/>
          <w:sz w:val="40"/>
          <w:szCs w:val="40"/>
          <w:u w:color="000000"/>
          <w:bdr w:val="nil"/>
          <w:lang w:val="sr-Cyrl-RS"/>
        </w:rPr>
      </w:pPr>
      <w:r>
        <w:rPr>
          <w:color w:val="000000"/>
          <w:sz w:val="40"/>
          <w:szCs w:val="40"/>
          <w:u w:color="000000"/>
          <w:bdr w:val="nil"/>
          <w:lang w:val="sr-Cyrl-RS"/>
        </w:rPr>
        <w:lastRenderedPageBreak/>
        <w:t>9</w:t>
      </w:r>
    </w:p>
    <w:p w:rsidR="005926AB" w:rsidRDefault="005926AB" w:rsidP="005926AB">
      <w:pPr>
        <w:pStyle w:val="p4ft5"/>
        <w:jc w:val="both"/>
        <w:rPr>
          <w:rStyle w:val="ft5"/>
          <w:color w:val="000000" w:themeColor="text1"/>
          <w:lang w:val="sr-Cyrl-CS"/>
        </w:rPr>
      </w:pPr>
      <w:r w:rsidRPr="009A21DD">
        <w:rPr>
          <w:bCs/>
          <w:color w:val="000000" w:themeColor="text1"/>
          <w:lang w:val="sr-Latn-RS"/>
        </w:rPr>
        <w:t>На основу</w:t>
      </w:r>
      <w:r w:rsidRPr="009A21DD">
        <w:rPr>
          <w:bCs/>
          <w:color w:val="000000" w:themeColor="text1"/>
        </w:rPr>
        <w:t xml:space="preserve"> члана 32.</w:t>
      </w:r>
      <w:r>
        <w:rPr>
          <w:bCs/>
          <w:color w:val="000000" w:themeColor="text1"/>
          <w:lang w:val="sr-Cyrl-RS"/>
        </w:rPr>
        <w:t xml:space="preserve"> </w:t>
      </w:r>
      <w:r w:rsidRPr="009A21DD">
        <w:rPr>
          <w:bCs/>
          <w:color w:val="000000" w:themeColor="text1"/>
        </w:rPr>
        <w:t xml:space="preserve">Закона о локалној самоуправи </w:t>
      </w:r>
      <w:r w:rsidRPr="009A21DD">
        <w:rPr>
          <w:rStyle w:val="ft5"/>
          <w:color w:val="000000" w:themeColor="text1"/>
          <w:lang w:val="sr-Cyrl-CS"/>
        </w:rPr>
        <w:t>(„Службени гласник РС“ бр</w:t>
      </w:r>
      <w:r w:rsidRPr="009A21DD">
        <w:rPr>
          <w:rStyle w:val="ft5"/>
          <w:color w:val="000000" w:themeColor="text1"/>
          <w:lang w:val="ru-RU"/>
        </w:rPr>
        <w:t>.</w:t>
      </w:r>
      <w:r w:rsidRPr="009A21DD">
        <w:rPr>
          <w:rStyle w:val="ft5"/>
          <w:color w:val="000000" w:themeColor="text1"/>
          <w:lang w:val="sr-Cyrl-CS"/>
        </w:rPr>
        <w:t>129/2007, 83/2014 – др. закон, 101/2016 – др. закон, 47/2018 и 111/2021- др.закон)</w:t>
      </w:r>
      <w:r w:rsidRPr="009A21DD">
        <w:rPr>
          <w:bCs/>
          <w:color w:val="000000" w:themeColor="text1"/>
        </w:rPr>
        <w:t>, </w:t>
      </w:r>
      <w:r w:rsidRPr="009A21DD">
        <w:rPr>
          <w:bCs/>
          <w:color w:val="000000" w:themeColor="text1"/>
          <w:lang w:val="sr-Latn-RS"/>
        </w:rPr>
        <w:t>члана 157, члана 158, члана 159 и члана 160. Закона о безбедности саобраћаја на путевима („Сл.Гласник РС“ бр.41/2009, 53/2010, 101/2011, 32/2013, 55/2014, 96/2015,9/2016, 24/2018, 41/2018, 87/2018</w:t>
      </w:r>
      <w:r w:rsidRPr="009A21DD">
        <w:rPr>
          <w:bCs/>
          <w:color w:val="000000" w:themeColor="text1"/>
          <w:lang w:val="sr-Cyrl-RS"/>
        </w:rPr>
        <w:t xml:space="preserve">, </w:t>
      </w:r>
      <w:r w:rsidRPr="009A21DD">
        <w:rPr>
          <w:bCs/>
          <w:color w:val="000000" w:themeColor="text1"/>
          <w:lang w:val="sr-Latn-RS"/>
        </w:rPr>
        <w:t xml:space="preserve"> 23/2019,128/2020</w:t>
      </w:r>
      <w:r w:rsidRPr="009A21DD">
        <w:rPr>
          <w:bCs/>
          <w:color w:val="000000" w:themeColor="text1"/>
          <w:lang w:val="sr-Cyrl-RS"/>
        </w:rPr>
        <w:t xml:space="preserve"> – др. закон, 76/2023 и 19/2025</w:t>
      </w:r>
      <w:r w:rsidRPr="009A21DD">
        <w:rPr>
          <w:bCs/>
          <w:color w:val="000000" w:themeColor="text1"/>
          <w:lang w:val="sr-Latn-RS"/>
        </w:rPr>
        <w:t>) и члана 40. </w:t>
      </w:r>
      <w:r w:rsidRPr="009A21DD">
        <w:rPr>
          <w:bCs/>
          <w:color w:val="000000" w:themeColor="text1"/>
        </w:rPr>
        <w:t xml:space="preserve">Статута </w:t>
      </w:r>
      <w:r w:rsidRPr="009A21DD">
        <w:rPr>
          <w:bCs/>
          <w:color w:val="000000" w:themeColor="text1"/>
          <w:lang w:val="sr-Cyrl-RS"/>
        </w:rPr>
        <w:t>града Прокупља</w:t>
      </w:r>
      <w:r w:rsidRPr="009A21DD">
        <w:rPr>
          <w:bCs/>
          <w:color w:val="000000" w:themeColor="text1"/>
        </w:rPr>
        <w:t xml:space="preserve"> </w:t>
      </w:r>
      <w:r w:rsidRPr="009A21DD">
        <w:rPr>
          <w:rStyle w:val="ft5"/>
          <w:color w:val="000000" w:themeColor="text1"/>
          <w:lang w:val="sr-Cyrl-CS"/>
        </w:rPr>
        <w:t xml:space="preserve">(„Службени лист општине Прокупље“ бр. </w:t>
      </w:r>
      <w:r w:rsidRPr="009A21DD">
        <w:rPr>
          <w:rStyle w:val="ft5"/>
          <w:color w:val="000000" w:themeColor="text1"/>
          <w:lang w:val="ru-RU"/>
        </w:rPr>
        <w:t>15/2018</w:t>
      </w:r>
      <w:r w:rsidRPr="009A21DD">
        <w:rPr>
          <w:rStyle w:val="ft5"/>
          <w:color w:val="000000" w:themeColor="text1"/>
          <w:lang w:val="sr-Cyrl-CS"/>
        </w:rPr>
        <w:t>) Скупштина</w:t>
      </w:r>
      <w:r w:rsidRPr="009A21DD">
        <w:rPr>
          <w:rStyle w:val="ft5"/>
          <w:color w:val="000000" w:themeColor="text1"/>
          <w:lang w:val="sr-Latn-RS"/>
        </w:rPr>
        <w:t xml:space="preserve"> </w:t>
      </w:r>
      <w:r w:rsidRPr="009A21DD">
        <w:rPr>
          <w:rStyle w:val="ft5"/>
          <w:color w:val="000000" w:themeColor="text1"/>
          <w:lang w:val="sr-Cyrl-RS"/>
        </w:rPr>
        <w:t>града</w:t>
      </w:r>
      <w:r w:rsidRPr="009A21DD">
        <w:rPr>
          <w:rStyle w:val="ft5"/>
          <w:color w:val="000000" w:themeColor="text1"/>
          <w:lang w:val="sr-Cyrl-CS"/>
        </w:rPr>
        <w:t xml:space="preserve"> Прокупља, на седници одржаној дана </w:t>
      </w:r>
      <w:r>
        <w:rPr>
          <w:rStyle w:val="ft5"/>
          <w:color w:val="000000" w:themeColor="text1"/>
          <w:lang w:val="sr-Cyrl-CS"/>
        </w:rPr>
        <w:t>29.04.2025</w:t>
      </w:r>
      <w:r w:rsidRPr="009A21DD">
        <w:rPr>
          <w:rStyle w:val="ft5"/>
          <w:color w:val="000000" w:themeColor="text1"/>
          <w:lang w:val="ru-RU"/>
        </w:rPr>
        <w:t>.</w:t>
      </w:r>
      <w:r w:rsidRPr="009A21DD">
        <w:rPr>
          <w:rStyle w:val="ft5"/>
          <w:color w:val="000000" w:themeColor="text1"/>
          <w:lang w:val="sr-Cyrl-CS"/>
        </w:rPr>
        <w:t xml:space="preserve"> донела је </w:t>
      </w:r>
    </w:p>
    <w:p w:rsidR="005926AB" w:rsidRPr="009A21DD" w:rsidRDefault="005926AB" w:rsidP="005926AB">
      <w:pPr>
        <w:pStyle w:val="p4ft5"/>
        <w:jc w:val="both"/>
        <w:rPr>
          <w:color w:val="000000" w:themeColor="text1"/>
          <w:lang w:val="sr-Cyrl-CS"/>
        </w:rPr>
      </w:pPr>
    </w:p>
    <w:p w:rsidR="005926AB" w:rsidRPr="0068085C" w:rsidRDefault="005926AB" w:rsidP="005926AB">
      <w:pPr>
        <w:jc w:val="center"/>
        <w:rPr>
          <w:b/>
          <w:sz w:val="28"/>
        </w:rPr>
      </w:pPr>
      <w:r w:rsidRPr="0068085C">
        <w:rPr>
          <w:b/>
          <w:sz w:val="28"/>
        </w:rPr>
        <w:t>ОДЛУКУ</w:t>
      </w:r>
    </w:p>
    <w:p w:rsidR="005926AB" w:rsidRDefault="005926AB" w:rsidP="005926AB">
      <w:pPr>
        <w:jc w:val="center"/>
        <w:rPr>
          <w:b/>
          <w:sz w:val="28"/>
        </w:rPr>
      </w:pPr>
      <w:r w:rsidRPr="0068085C">
        <w:rPr>
          <w:b/>
          <w:sz w:val="28"/>
        </w:rPr>
        <w:t>О ТЕХНИЧКОМ РЕГУЛИСАЊУ САОБРАЋАЈА НА ТЕРИТОРИЈИ ГРАДА ПРОКУПЉА</w:t>
      </w:r>
    </w:p>
    <w:p w:rsidR="005926AB" w:rsidRPr="008E0236" w:rsidRDefault="005926AB" w:rsidP="005926AB"/>
    <w:p w:rsidR="005926AB" w:rsidRPr="00872092" w:rsidRDefault="005926AB" w:rsidP="005926AB">
      <w:pPr>
        <w:rPr>
          <w:b/>
          <w:bCs/>
          <w:sz w:val="28"/>
        </w:rPr>
      </w:pPr>
      <w:r w:rsidRPr="00872092">
        <w:rPr>
          <w:b/>
          <w:bCs/>
          <w:sz w:val="28"/>
        </w:rPr>
        <w:t>I ОПШТЕ ОДРЕДБЕ</w:t>
      </w:r>
    </w:p>
    <w:p w:rsidR="005926AB" w:rsidRPr="009F541D" w:rsidRDefault="005926AB" w:rsidP="00EE265D">
      <w:pPr>
        <w:pStyle w:val="ListParagraph"/>
        <w:numPr>
          <w:ilvl w:val="0"/>
          <w:numId w:val="5"/>
        </w:numPr>
        <w:spacing w:after="200" w:line="276" w:lineRule="auto"/>
        <w:jc w:val="center"/>
        <w:rPr>
          <w:sz w:val="14"/>
        </w:rPr>
      </w:pPr>
    </w:p>
    <w:p w:rsidR="005926AB" w:rsidRPr="00977A6E" w:rsidRDefault="005926AB" w:rsidP="005926AB">
      <w:pPr>
        <w:jc w:val="both"/>
        <w:rPr>
          <w:lang w:val="sr-Cyrl-RS"/>
        </w:rPr>
      </w:pPr>
      <w:r w:rsidRPr="0068085C">
        <w:t>Овом одлуком уређују се услови и мере у погледу безбедности и техничког регулисања саобраћаја на јавним саобраћајним површинама на територији града Прокупља (у даљем тексту: Град).</w:t>
      </w:r>
    </w:p>
    <w:p w:rsidR="005926AB" w:rsidRPr="009F541D" w:rsidRDefault="005926AB" w:rsidP="00EE265D">
      <w:pPr>
        <w:pStyle w:val="ListParagraph"/>
        <w:numPr>
          <w:ilvl w:val="0"/>
          <w:numId w:val="5"/>
        </w:numPr>
        <w:spacing w:after="200" w:line="276" w:lineRule="auto"/>
        <w:jc w:val="center"/>
      </w:pPr>
    </w:p>
    <w:p w:rsidR="005926AB" w:rsidRPr="0068085C" w:rsidRDefault="005926AB" w:rsidP="005926AB">
      <w:pPr>
        <w:jc w:val="both"/>
      </w:pPr>
      <w:r w:rsidRPr="0068085C">
        <w:t>Јавним саобраћајним површинама у смислу одредаба ове одлуке сматрају се: улице, путеви, тргови, јавна паркиралишта, пешачке стазе, пешачки прелази у нивоу и други прелази, бициклистичке стазе, мостови, аутобуска и такси стајалишта, терминали јавног градског саобраћаја и сличне површине (у даљем тексту: саобраћајне површине).</w:t>
      </w:r>
    </w:p>
    <w:p w:rsidR="005926AB" w:rsidRPr="00C03730" w:rsidRDefault="005926AB" w:rsidP="005926AB">
      <w:pPr>
        <w:jc w:val="both"/>
        <w:rPr>
          <w:sz w:val="16"/>
          <w:szCs w:val="16"/>
        </w:rPr>
      </w:pPr>
    </w:p>
    <w:p w:rsidR="005926AB" w:rsidRPr="008370B2" w:rsidRDefault="005926AB" w:rsidP="00EE265D">
      <w:pPr>
        <w:pStyle w:val="ListParagraph"/>
        <w:numPr>
          <w:ilvl w:val="0"/>
          <w:numId w:val="5"/>
        </w:numPr>
        <w:spacing w:after="200" w:line="276" w:lineRule="auto"/>
        <w:jc w:val="center"/>
      </w:pPr>
    </w:p>
    <w:p w:rsidR="005926AB" w:rsidRPr="0068085C" w:rsidRDefault="005926AB" w:rsidP="005926AB">
      <w:pPr>
        <w:jc w:val="both"/>
      </w:pPr>
      <w:r w:rsidRPr="0068085C">
        <w:t>Саобраћај на саобраћајним површинама дозвољен је свима под једнаким условима и у границама прописаним законом, утврђеним режимом саобраћаја и овом одлуком.</w:t>
      </w:r>
    </w:p>
    <w:p w:rsidR="005926AB" w:rsidRPr="0068085C" w:rsidRDefault="005926AB" w:rsidP="005926AB">
      <w:pPr>
        <w:jc w:val="both"/>
      </w:pPr>
    </w:p>
    <w:p w:rsidR="005926AB" w:rsidRPr="008370B2" w:rsidRDefault="005926AB" w:rsidP="00EE265D">
      <w:pPr>
        <w:pStyle w:val="ListParagraph"/>
        <w:numPr>
          <w:ilvl w:val="0"/>
          <w:numId w:val="5"/>
        </w:numPr>
        <w:spacing w:after="200" w:line="276" w:lineRule="auto"/>
        <w:jc w:val="center"/>
      </w:pPr>
    </w:p>
    <w:p w:rsidR="005926AB" w:rsidRPr="00C03730" w:rsidRDefault="005926AB" w:rsidP="005926AB">
      <w:pPr>
        <w:jc w:val="both"/>
        <w:rPr>
          <w:lang w:val="sr-Cyrl-RS"/>
        </w:rPr>
      </w:pPr>
      <w:r w:rsidRPr="0068085C">
        <w:t>На саобраћајним површинама не смеју се предузимати било какве радње или делатности које могу да их оштете или да угрозе безбедност учесника у саобраћају и онемогуће нормално одвијање саобраћаја, осим у случају опасности, извођење радова или у другим приликама прописаним законом и другим прописима.</w:t>
      </w:r>
    </w:p>
    <w:p w:rsidR="005926AB" w:rsidRDefault="005926AB" w:rsidP="005926AB">
      <w:pPr>
        <w:jc w:val="both"/>
        <w:rPr>
          <w:lang w:val="sr-Cyrl-RS"/>
        </w:rPr>
      </w:pPr>
      <w:r w:rsidRPr="0068085C">
        <w:t>Делови саобраћајне површине на којима су настала оштећења, а која се не могу одмах отклонити или на којима се изводе радови, или је забрањена за саобраћај, мора бити видљиво обележена постављањем одговарајућих саобраћајних знакова и браника како не би била угрожена безбедност и/или нормално одвијање саобраћаја.</w:t>
      </w:r>
    </w:p>
    <w:p w:rsidR="005926AB" w:rsidRPr="00210F53" w:rsidRDefault="005926AB" w:rsidP="005926AB">
      <w:pPr>
        <w:jc w:val="both"/>
        <w:rPr>
          <w:lang w:val="sr-Cyrl-RS"/>
        </w:rPr>
      </w:pPr>
    </w:p>
    <w:p w:rsidR="005926AB" w:rsidRPr="008370B2" w:rsidRDefault="005926AB" w:rsidP="00EE265D">
      <w:pPr>
        <w:pStyle w:val="ListParagraph"/>
        <w:numPr>
          <w:ilvl w:val="0"/>
          <w:numId w:val="5"/>
        </w:numPr>
        <w:spacing w:after="200" w:line="276" w:lineRule="auto"/>
        <w:jc w:val="center"/>
      </w:pPr>
    </w:p>
    <w:p w:rsidR="005926AB" w:rsidRDefault="005926AB" w:rsidP="005926AB">
      <w:pPr>
        <w:jc w:val="both"/>
        <w:rPr>
          <w:lang w:val="sr-Cyrl-RS"/>
        </w:rPr>
      </w:pPr>
      <w:r w:rsidRPr="001C2218">
        <w:t xml:space="preserve">Техничко регулисање саобраћаја на </w:t>
      </w:r>
      <w:r>
        <w:rPr>
          <w:lang w:val="sr-Cyrl-RS"/>
        </w:rPr>
        <w:t xml:space="preserve">саобраћајним површинама </w:t>
      </w:r>
      <w:r w:rsidRPr="001C2218">
        <w:t xml:space="preserve">на територији </w:t>
      </w:r>
      <w:r>
        <w:rPr>
          <w:lang w:val="sr-Cyrl-RS"/>
        </w:rPr>
        <w:t>Г</w:t>
      </w:r>
      <w:r w:rsidRPr="001C2218">
        <w:t xml:space="preserve">рада обавља организациона јединица Градске управе у чијој надлежности су послови саобраћаја (у даљем тексту: Одељење за урбанизам, грађевинарство и стамбено-комуналне делатности </w:t>
      </w:r>
      <w:r>
        <w:rPr>
          <w:lang w:val="sr-Cyrl-RS"/>
        </w:rPr>
        <w:t>г</w:t>
      </w:r>
      <w:r w:rsidRPr="001C2218">
        <w:t>радске управе)</w:t>
      </w:r>
      <w:r>
        <w:rPr>
          <w:lang w:val="sr-Cyrl-RS"/>
        </w:rPr>
        <w:t xml:space="preserve">. </w:t>
      </w:r>
    </w:p>
    <w:p w:rsidR="005926AB" w:rsidRPr="009A21DD" w:rsidRDefault="005926AB" w:rsidP="005926AB">
      <w:pPr>
        <w:jc w:val="both"/>
        <w:rPr>
          <w:lang w:val="sr-Cyrl-RS"/>
        </w:rPr>
      </w:pPr>
      <w:r>
        <w:rPr>
          <w:lang w:val="sr-Cyrl-RS"/>
        </w:rPr>
        <w:t xml:space="preserve">Одељење надлежно за послове саобраћаја у поступку техничког регулисања саобраћаја прибавља мишљење </w:t>
      </w:r>
      <w:r w:rsidRPr="001C2218">
        <w:t>ЈП за урбанизам и уређење града Прокупља</w:t>
      </w:r>
      <w:r>
        <w:rPr>
          <w:lang w:val="sr-Cyrl-RS"/>
        </w:rPr>
        <w:t>.</w:t>
      </w:r>
    </w:p>
    <w:p w:rsidR="005926AB" w:rsidRPr="00E13CEE" w:rsidRDefault="005926AB" w:rsidP="00EE265D">
      <w:pPr>
        <w:pStyle w:val="ListParagraph"/>
        <w:numPr>
          <w:ilvl w:val="0"/>
          <w:numId w:val="5"/>
        </w:numPr>
        <w:spacing w:after="200" w:line="276" w:lineRule="auto"/>
        <w:jc w:val="center"/>
        <w:rPr>
          <w:lang w:val="sr-Cyrl-RS"/>
        </w:rPr>
      </w:pPr>
    </w:p>
    <w:p w:rsidR="005926AB" w:rsidRPr="008248D0" w:rsidRDefault="005926AB" w:rsidP="005926AB">
      <w:pPr>
        <w:jc w:val="both"/>
        <w:rPr>
          <w:lang w:val="sr-Cyrl-RS"/>
        </w:rPr>
      </w:pPr>
      <w:r w:rsidRPr="0068085C">
        <w:t>Под техничким регулисањем саобраћаја подразумевају се све мере и акције којима се утврђује режим саобраћаја у редовним условима и у условима радова на путу, а нарочито: усмеравање и вођење саобраћаја, управљање брзинама у функцији густине саобраћајног тока, ограничења брзине у функцији стања коловоза и временских услова, одређивање једносмерних путева и улица, утврђивање путева и улица у којима се забрањује саобраћај или саобраћај одређене врсте возила, ограничење брзине кретања за све или поједине категорије возила, одређивање простора за паркирање и заустављање возила, снабдевање, усмеравање и преусмеравање корисника, одређивање безбедног и ефикасног начина регулисања саобраћаја на раскрсницама, локације аутобуских стајалишта, дозвољена осовинска оптерећења, ради заштите животне средине и слично.</w:t>
      </w:r>
    </w:p>
    <w:p w:rsidR="005926AB" w:rsidRPr="00335E1F" w:rsidRDefault="005926AB" w:rsidP="00EE265D">
      <w:pPr>
        <w:pStyle w:val="ListParagraph"/>
        <w:numPr>
          <w:ilvl w:val="0"/>
          <w:numId w:val="5"/>
        </w:numPr>
        <w:spacing w:after="200" w:line="276" w:lineRule="auto"/>
        <w:jc w:val="center"/>
      </w:pPr>
    </w:p>
    <w:p w:rsidR="005926AB" w:rsidRPr="00170A3A" w:rsidRDefault="005926AB" w:rsidP="005926AB">
      <w:pPr>
        <w:contextualSpacing/>
        <w:jc w:val="both"/>
        <w:rPr>
          <w:lang w:val="sr-Cyrl-RS"/>
        </w:rPr>
      </w:pPr>
      <w:r w:rsidRPr="0068085C">
        <w:t xml:space="preserve">Саобраћајно-техничке мере којима се уређује режим саобраћаја на подручју града </w:t>
      </w:r>
      <w:r>
        <w:t>Прокупља</w:t>
      </w:r>
      <w:r w:rsidRPr="0068085C">
        <w:t xml:space="preserve"> у редовним условима, обухватају:</w:t>
      </w:r>
    </w:p>
    <w:p w:rsidR="005926AB" w:rsidRPr="00170A3A" w:rsidRDefault="005926AB" w:rsidP="00EE265D">
      <w:pPr>
        <w:pStyle w:val="ListParagraph"/>
        <w:numPr>
          <w:ilvl w:val="0"/>
          <w:numId w:val="8"/>
        </w:numPr>
        <w:jc w:val="both"/>
      </w:pPr>
      <w:r w:rsidRPr="00170A3A">
        <w:t>ограничење брзине за све или поједине категорије возила;</w:t>
      </w:r>
    </w:p>
    <w:p w:rsidR="005926AB" w:rsidRPr="00170A3A" w:rsidRDefault="005926AB" w:rsidP="00EE265D">
      <w:pPr>
        <w:pStyle w:val="ListParagraph"/>
        <w:numPr>
          <w:ilvl w:val="0"/>
          <w:numId w:val="8"/>
        </w:numPr>
        <w:jc w:val="both"/>
      </w:pPr>
      <w:r w:rsidRPr="00170A3A">
        <w:t>одређивање првенства пролаза;</w:t>
      </w:r>
    </w:p>
    <w:p w:rsidR="005926AB" w:rsidRPr="00170A3A" w:rsidRDefault="005926AB" w:rsidP="00EE265D">
      <w:pPr>
        <w:pStyle w:val="ListParagraph"/>
        <w:numPr>
          <w:ilvl w:val="0"/>
          <w:numId w:val="8"/>
        </w:numPr>
        <w:jc w:val="both"/>
      </w:pPr>
      <w:r w:rsidRPr="00170A3A">
        <w:t>одређивање једносмерних улица;</w:t>
      </w:r>
    </w:p>
    <w:p w:rsidR="005926AB" w:rsidRPr="00170A3A" w:rsidRDefault="005926AB" w:rsidP="00EE265D">
      <w:pPr>
        <w:pStyle w:val="ListParagraph"/>
        <w:numPr>
          <w:ilvl w:val="0"/>
          <w:numId w:val="8"/>
        </w:numPr>
        <w:jc w:val="both"/>
      </w:pPr>
      <w:r w:rsidRPr="00170A3A">
        <w:t>одређивање места за обележене пешачке прелазе;</w:t>
      </w:r>
    </w:p>
    <w:p w:rsidR="005926AB" w:rsidRPr="00170A3A" w:rsidRDefault="005926AB" w:rsidP="00EE265D">
      <w:pPr>
        <w:pStyle w:val="ListParagraph"/>
        <w:numPr>
          <w:ilvl w:val="0"/>
          <w:numId w:val="8"/>
        </w:numPr>
        <w:jc w:val="both"/>
      </w:pPr>
      <w:r w:rsidRPr="00170A3A">
        <w:t>одређивање простора за паркирање и заустављање возила;</w:t>
      </w:r>
    </w:p>
    <w:p w:rsidR="005926AB" w:rsidRPr="00170A3A" w:rsidRDefault="005926AB" w:rsidP="00EE265D">
      <w:pPr>
        <w:pStyle w:val="ListParagraph"/>
        <w:numPr>
          <w:ilvl w:val="0"/>
          <w:numId w:val="8"/>
        </w:numPr>
        <w:jc w:val="both"/>
      </w:pPr>
      <w:r w:rsidRPr="00170A3A">
        <w:t>одређивање забране заустављања и паркирања;</w:t>
      </w:r>
    </w:p>
    <w:p w:rsidR="005926AB" w:rsidRPr="00170A3A" w:rsidRDefault="005926AB" w:rsidP="00EE265D">
      <w:pPr>
        <w:pStyle w:val="ListParagraph"/>
        <w:numPr>
          <w:ilvl w:val="0"/>
          <w:numId w:val="8"/>
        </w:numPr>
        <w:jc w:val="both"/>
      </w:pPr>
      <w:r w:rsidRPr="00170A3A">
        <w:t>усмеравање транзитног саобраћаја;</w:t>
      </w:r>
    </w:p>
    <w:p w:rsidR="005926AB" w:rsidRPr="00170A3A" w:rsidRDefault="005926AB" w:rsidP="00EE265D">
      <w:pPr>
        <w:pStyle w:val="ListParagraph"/>
        <w:numPr>
          <w:ilvl w:val="0"/>
          <w:numId w:val="8"/>
        </w:numPr>
        <w:jc w:val="both"/>
      </w:pPr>
      <w:r w:rsidRPr="00170A3A">
        <w:t>одређивање зоне забране кретања одређене врсте возила тј. усмеравање теретног саобраћаја, снабдевање, усмеравање бициклистичког саобраћаја, трактора, саобраћаја запрежних возила и слично;</w:t>
      </w:r>
    </w:p>
    <w:p w:rsidR="005926AB" w:rsidRPr="00170A3A" w:rsidRDefault="005926AB" w:rsidP="00EE265D">
      <w:pPr>
        <w:pStyle w:val="ListParagraph"/>
        <w:numPr>
          <w:ilvl w:val="0"/>
          <w:numId w:val="8"/>
        </w:numPr>
        <w:jc w:val="both"/>
      </w:pPr>
      <w:r w:rsidRPr="00170A3A">
        <w:t>утврђивање путева и улица намењених јавном превозу путника;</w:t>
      </w:r>
    </w:p>
    <w:p w:rsidR="005926AB" w:rsidRPr="00170A3A" w:rsidRDefault="005926AB" w:rsidP="00EE265D">
      <w:pPr>
        <w:pStyle w:val="ListParagraph"/>
        <w:numPr>
          <w:ilvl w:val="0"/>
          <w:numId w:val="8"/>
        </w:numPr>
        <w:jc w:val="both"/>
      </w:pPr>
      <w:r w:rsidRPr="00170A3A">
        <w:t>усмеравање пешачког саобраћаја:</w:t>
      </w:r>
    </w:p>
    <w:p w:rsidR="005926AB" w:rsidRPr="00170A3A" w:rsidRDefault="005926AB" w:rsidP="00EE265D">
      <w:pPr>
        <w:pStyle w:val="ListParagraph"/>
        <w:numPr>
          <w:ilvl w:val="0"/>
          <w:numId w:val="8"/>
        </w:numPr>
        <w:jc w:val="both"/>
      </w:pPr>
      <w:r w:rsidRPr="00170A3A">
        <w:t>одређивање пешачких зона;</w:t>
      </w:r>
    </w:p>
    <w:p w:rsidR="005926AB" w:rsidRPr="008E0236" w:rsidRDefault="005926AB" w:rsidP="00EE265D">
      <w:pPr>
        <w:pStyle w:val="ListParagraph"/>
        <w:numPr>
          <w:ilvl w:val="0"/>
          <w:numId w:val="8"/>
        </w:numPr>
        <w:jc w:val="both"/>
      </w:pPr>
      <w:r w:rsidRPr="00170A3A">
        <w:t>одређивање зона успореног саобраћаја;</w:t>
      </w:r>
    </w:p>
    <w:p w:rsidR="005926AB" w:rsidRPr="00170A3A" w:rsidRDefault="005926AB" w:rsidP="00EE265D">
      <w:pPr>
        <w:pStyle w:val="ListParagraph"/>
        <w:numPr>
          <w:ilvl w:val="0"/>
          <w:numId w:val="8"/>
        </w:numPr>
        <w:jc w:val="both"/>
      </w:pPr>
      <w:r w:rsidRPr="00170A3A">
        <w:t>одређивање зона "30";</w:t>
      </w:r>
    </w:p>
    <w:p w:rsidR="005926AB" w:rsidRPr="00170A3A" w:rsidRDefault="005926AB" w:rsidP="00EE265D">
      <w:pPr>
        <w:pStyle w:val="ListParagraph"/>
        <w:numPr>
          <w:ilvl w:val="0"/>
          <w:numId w:val="8"/>
        </w:numPr>
        <w:jc w:val="both"/>
      </w:pPr>
      <w:r w:rsidRPr="00170A3A">
        <w:t>одређивање зона школе;</w:t>
      </w:r>
    </w:p>
    <w:p w:rsidR="005926AB" w:rsidRPr="00170A3A" w:rsidRDefault="005926AB" w:rsidP="00EE265D">
      <w:pPr>
        <w:pStyle w:val="ListParagraph"/>
        <w:numPr>
          <w:ilvl w:val="0"/>
          <w:numId w:val="8"/>
        </w:numPr>
        <w:jc w:val="both"/>
      </w:pPr>
      <w:r w:rsidRPr="00170A3A">
        <w:t>одређивање зона заштите животне средине;</w:t>
      </w:r>
    </w:p>
    <w:p w:rsidR="005926AB" w:rsidRPr="00170A3A" w:rsidRDefault="005926AB" w:rsidP="00EE265D">
      <w:pPr>
        <w:pStyle w:val="ListParagraph"/>
        <w:numPr>
          <w:ilvl w:val="0"/>
          <w:numId w:val="8"/>
        </w:numPr>
        <w:jc w:val="both"/>
      </w:pPr>
      <w:r w:rsidRPr="00170A3A">
        <w:t>одређивање локација такси стајалишта;</w:t>
      </w:r>
    </w:p>
    <w:p w:rsidR="005926AB" w:rsidRPr="00170A3A" w:rsidRDefault="005926AB" w:rsidP="00EE265D">
      <w:pPr>
        <w:pStyle w:val="ListParagraph"/>
        <w:numPr>
          <w:ilvl w:val="0"/>
          <w:numId w:val="8"/>
        </w:numPr>
        <w:jc w:val="both"/>
      </w:pPr>
      <w:r w:rsidRPr="00170A3A">
        <w:t>одређивање раскрсница за постављање уређаја за давање светлосних саобраћајних знакова за регулисање саобраћаја;</w:t>
      </w:r>
    </w:p>
    <w:p w:rsidR="005926AB" w:rsidRPr="00170A3A" w:rsidRDefault="005926AB" w:rsidP="00EE265D">
      <w:pPr>
        <w:pStyle w:val="ListParagraph"/>
        <w:numPr>
          <w:ilvl w:val="0"/>
          <w:numId w:val="8"/>
        </w:numPr>
        <w:jc w:val="both"/>
      </w:pPr>
      <w:r w:rsidRPr="00170A3A">
        <w:t>одређивање безбедног и ефикасног начина регулисања саобраћаја на раскрсницама;</w:t>
      </w:r>
    </w:p>
    <w:p w:rsidR="005926AB" w:rsidRPr="00170A3A" w:rsidRDefault="005926AB" w:rsidP="00EE265D">
      <w:pPr>
        <w:pStyle w:val="ListParagraph"/>
        <w:numPr>
          <w:ilvl w:val="0"/>
          <w:numId w:val="8"/>
        </w:numPr>
        <w:jc w:val="both"/>
      </w:pPr>
      <w:r w:rsidRPr="00170A3A">
        <w:t>одређивање улица са одвојеним коловозним тракама;</w:t>
      </w:r>
    </w:p>
    <w:p w:rsidR="005926AB" w:rsidRPr="00170A3A" w:rsidRDefault="005926AB" w:rsidP="00EE265D">
      <w:pPr>
        <w:pStyle w:val="ListParagraph"/>
        <w:numPr>
          <w:ilvl w:val="0"/>
          <w:numId w:val="8"/>
        </w:numPr>
        <w:jc w:val="both"/>
      </w:pPr>
      <w:r w:rsidRPr="00170A3A">
        <w:lastRenderedPageBreak/>
        <w:t>одређивање улица са условима скретања и</w:t>
      </w:r>
    </w:p>
    <w:p w:rsidR="005926AB" w:rsidRPr="00170A3A" w:rsidRDefault="005926AB" w:rsidP="00EE265D">
      <w:pPr>
        <w:pStyle w:val="ListParagraph"/>
        <w:numPr>
          <w:ilvl w:val="0"/>
          <w:numId w:val="8"/>
        </w:numPr>
        <w:jc w:val="both"/>
      </w:pPr>
      <w:r w:rsidRPr="00170A3A">
        <w:t>остале саобраћајно-техничке мере.</w:t>
      </w:r>
    </w:p>
    <w:p w:rsidR="005926AB" w:rsidRDefault="005926AB" w:rsidP="005926AB">
      <w:pPr>
        <w:contextualSpacing/>
        <w:jc w:val="both"/>
        <w:rPr>
          <w:lang w:val="sr-Cyrl-RS"/>
        </w:rPr>
      </w:pPr>
    </w:p>
    <w:p w:rsidR="005926AB" w:rsidRPr="00170A3A" w:rsidRDefault="005926AB" w:rsidP="005926AB">
      <w:pPr>
        <w:contextualSpacing/>
        <w:jc w:val="both"/>
        <w:rPr>
          <w:lang w:val="sr-Cyrl-RS"/>
        </w:rPr>
      </w:pPr>
    </w:p>
    <w:p w:rsidR="005926AB" w:rsidRPr="008370B2" w:rsidRDefault="005926AB" w:rsidP="00EE265D">
      <w:pPr>
        <w:pStyle w:val="ListParagraph"/>
        <w:numPr>
          <w:ilvl w:val="0"/>
          <w:numId w:val="5"/>
        </w:numPr>
        <w:spacing w:after="200" w:line="276" w:lineRule="auto"/>
        <w:jc w:val="center"/>
      </w:pPr>
    </w:p>
    <w:p w:rsidR="005926AB" w:rsidRPr="008248D0" w:rsidRDefault="005926AB" w:rsidP="005926AB">
      <w:pPr>
        <w:pStyle w:val="ListParagraph"/>
        <w:ind w:left="0"/>
        <w:jc w:val="both"/>
      </w:pPr>
      <w:r w:rsidRPr="008248D0">
        <w:t>За спровођење утврђеног режима саобраћаја мора се израдити саобраћајни пројекат и на путу поставити саобраћајна сигнализација према пројекту.</w:t>
      </w:r>
    </w:p>
    <w:p w:rsidR="005926AB" w:rsidRDefault="005926AB" w:rsidP="005926AB">
      <w:pPr>
        <w:pStyle w:val="ListParagraph"/>
        <w:ind w:left="0"/>
        <w:jc w:val="both"/>
        <w:rPr>
          <w:lang w:val="sr-Cyrl-RS"/>
        </w:rPr>
      </w:pPr>
      <w:r w:rsidRPr="008248D0">
        <w:t>Надлежна организациона јединица Градске управе из ст. 1. овог члана, даје сагласност да је пројекат израђен у складу са утврђеним режимом саобраћаја.</w:t>
      </w:r>
    </w:p>
    <w:p w:rsidR="005926AB" w:rsidRPr="008248D0" w:rsidRDefault="005926AB" w:rsidP="005926AB">
      <w:pPr>
        <w:pStyle w:val="ListParagraph"/>
        <w:ind w:left="0"/>
        <w:jc w:val="both"/>
        <w:rPr>
          <w:lang w:val="sr-Cyrl-RS"/>
        </w:rPr>
      </w:pPr>
    </w:p>
    <w:p w:rsidR="005926AB" w:rsidRPr="008248D0" w:rsidRDefault="005926AB" w:rsidP="00EE265D">
      <w:pPr>
        <w:pStyle w:val="ListParagraph"/>
        <w:numPr>
          <w:ilvl w:val="0"/>
          <w:numId w:val="5"/>
        </w:numPr>
        <w:spacing w:after="200" w:line="276" w:lineRule="auto"/>
        <w:jc w:val="center"/>
      </w:pPr>
    </w:p>
    <w:p w:rsidR="005926AB" w:rsidRDefault="005926AB" w:rsidP="005926AB">
      <w:pPr>
        <w:pStyle w:val="ListParagraph"/>
        <w:ind w:left="0"/>
        <w:jc w:val="both"/>
      </w:pPr>
    </w:p>
    <w:p w:rsidR="005926AB" w:rsidRDefault="005926AB" w:rsidP="005926AB">
      <w:pPr>
        <w:pStyle w:val="ListParagraph"/>
        <w:ind w:left="0"/>
        <w:jc w:val="both"/>
        <w:rPr>
          <w:lang w:val="sr-Cyrl-RS"/>
        </w:rPr>
      </w:pPr>
      <w:r>
        <w:rPr>
          <w:lang w:val="sr-Cyrl-RS"/>
        </w:rPr>
        <w:t xml:space="preserve">Саобраћајним површинама на територији Града Прокупља управља ЈП за урбанизам и уређење града Прокупља. </w:t>
      </w:r>
    </w:p>
    <w:p w:rsidR="005926AB" w:rsidRDefault="005926AB" w:rsidP="005926AB">
      <w:pPr>
        <w:pStyle w:val="ListParagraph"/>
        <w:ind w:left="0"/>
        <w:jc w:val="both"/>
        <w:rPr>
          <w:lang w:val="sr-Cyrl-RS"/>
        </w:rPr>
      </w:pPr>
      <w:r>
        <w:rPr>
          <w:lang w:val="sr-Cyrl-RS"/>
        </w:rPr>
        <w:t xml:space="preserve">ЈП за урбанизам и уређење града Прокупља преко ЈКП Градски водовод Прокупље обезбеђује постављање и одржавање саобраћајне сигнализације (вертикална, хоризонтална и светлосна) и саобраћајне опреме.  </w:t>
      </w:r>
    </w:p>
    <w:p w:rsidR="005926AB" w:rsidRDefault="005926AB" w:rsidP="005926AB">
      <w:pPr>
        <w:pStyle w:val="ListParagraph"/>
        <w:ind w:left="0"/>
        <w:jc w:val="both"/>
        <w:rPr>
          <w:lang w:val="sr-Cyrl-RS"/>
        </w:rPr>
      </w:pPr>
      <w:r>
        <w:rPr>
          <w:lang w:val="sr-Cyrl-RS"/>
        </w:rPr>
        <w:t xml:space="preserve">ЈП за урбанизам и уређење града Прокупља дужна је да изради катастар саобраћајне сигнализације и да редовно врши ажурирање катастра. </w:t>
      </w:r>
    </w:p>
    <w:p w:rsidR="005926AB" w:rsidRDefault="005926AB" w:rsidP="005926AB">
      <w:pPr>
        <w:pStyle w:val="ListParagraph"/>
        <w:ind w:left="0"/>
        <w:jc w:val="both"/>
        <w:rPr>
          <w:lang w:val="sr-Cyrl-RS"/>
        </w:rPr>
      </w:pPr>
      <w:r>
        <w:rPr>
          <w:lang w:val="sr-Cyrl-RS"/>
        </w:rPr>
        <w:t xml:space="preserve">Ближе услове у погледу Катастра саобраћајне сигнализације донеће Градско веће града Прокупља на предлог ЈП за урбанизам и уређење града Прокупља по претходно прибављеном мишљењу органа надлежног за послове саобраћаја. </w:t>
      </w:r>
    </w:p>
    <w:p w:rsidR="005926AB" w:rsidRDefault="005926AB" w:rsidP="005926AB">
      <w:pPr>
        <w:pStyle w:val="ListParagraph"/>
        <w:ind w:left="0"/>
        <w:jc w:val="both"/>
        <w:rPr>
          <w:lang w:val="sr-Cyrl-RS"/>
        </w:rPr>
      </w:pPr>
    </w:p>
    <w:p w:rsidR="005926AB" w:rsidRPr="005A3BB3" w:rsidRDefault="005926AB" w:rsidP="00EE265D">
      <w:pPr>
        <w:pStyle w:val="ListParagraph"/>
        <w:numPr>
          <w:ilvl w:val="0"/>
          <w:numId w:val="5"/>
        </w:numPr>
        <w:spacing w:after="200" w:line="276" w:lineRule="auto"/>
        <w:jc w:val="center"/>
        <w:rPr>
          <w:lang w:val="sr-Cyrl-RS"/>
        </w:rPr>
      </w:pPr>
    </w:p>
    <w:p w:rsidR="005926AB" w:rsidRDefault="005926AB" w:rsidP="005926AB">
      <w:pPr>
        <w:pStyle w:val="ListParagraph"/>
        <w:ind w:left="0"/>
        <w:jc w:val="both"/>
        <w:rPr>
          <w:lang w:val="sr-Cyrl-RS"/>
        </w:rPr>
      </w:pPr>
    </w:p>
    <w:p w:rsidR="005926AB" w:rsidRDefault="005926AB" w:rsidP="005926AB">
      <w:pPr>
        <w:pStyle w:val="ListParagraph"/>
        <w:ind w:left="0"/>
        <w:jc w:val="both"/>
        <w:rPr>
          <w:lang w:val="sr-Cyrl-RS"/>
        </w:rPr>
      </w:pPr>
      <w:r>
        <w:rPr>
          <w:lang w:val="sr-Cyrl-RS"/>
        </w:rPr>
        <w:t>Улице, општински и некатегорисани путеви морају бити обележени прописаном саобраћајном сигнализацијом, којом се учесници у саобраћају упозоравају на опасност која им прети на путу, односно на делу пута, стављају до знања ограничења, забране и обавезе којих се учесници у саобраћају морају придржавати и дају потребна обавештења за безбедност и несметано одвијање саобраћаја.</w:t>
      </w:r>
    </w:p>
    <w:p w:rsidR="005926AB" w:rsidRDefault="005926AB" w:rsidP="005926AB">
      <w:pPr>
        <w:pStyle w:val="ListParagraph"/>
        <w:ind w:left="0"/>
        <w:jc w:val="both"/>
        <w:rPr>
          <w:lang w:val="sr-Cyrl-RS"/>
        </w:rPr>
      </w:pPr>
      <w:r>
        <w:rPr>
          <w:lang w:val="sr-Cyrl-RS"/>
        </w:rPr>
        <w:t xml:space="preserve">Саобраћајном сигнализацијом морају бити обележене и опасности привременог карактера, нарочито оне које настану услед изненадног оштећења или онеспособљавања пута, као и привремена ограничења и привремене забране у саобраћају а ти знакови се морају уклонити чим престану разлози због којих су постављени. </w:t>
      </w:r>
    </w:p>
    <w:p w:rsidR="005926AB" w:rsidRDefault="005926AB" w:rsidP="005926AB">
      <w:pPr>
        <w:pStyle w:val="ListParagraph"/>
        <w:ind w:left="0"/>
        <w:jc w:val="both"/>
        <w:rPr>
          <w:lang w:val="sr-Cyrl-RS"/>
        </w:rPr>
      </w:pPr>
      <w:r>
        <w:rPr>
          <w:lang w:val="sr-Cyrl-RS"/>
        </w:rPr>
        <w:t>Орган надлежан за послове саобраћаја решењем може наложити обележавање некатегорисаног пута, или његовог дела, саобраћајном сигнализацијом из става 1. и 2. овог члана.</w:t>
      </w:r>
    </w:p>
    <w:p w:rsidR="005926AB" w:rsidRDefault="005926AB" w:rsidP="005926AB">
      <w:pPr>
        <w:pStyle w:val="ListParagraph"/>
        <w:ind w:left="0"/>
        <w:jc w:val="both"/>
        <w:rPr>
          <w:lang w:val="sr-Cyrl-RS"/>
        </w:rPr>
      </w:pPr>
    </w:p>
    <w:p w:rsidR="005926AB" w:rsidRPr="000B1315" w:rsidRDefault="005926AB" w:rsidP="00EE265D">
      <w:pPr>
        <w:pStyle w:val="ListParagraph"/>
        <w:numPr>
          <w:ilvl w:val="0"/>
          <w:numId w:val="5"/>
        </w:numPr>
        <w:spacing w:after="200" w:line="276" w:lineRule="auto"/>
        <w:jc w:val="center"/>
        <w:rPr>
          <w:lang w:val="sr-Cyrl-RS"/>
        </w:rPr>
      </w:pPr>
    </w:p>
    <w:p w:rsidR="005926AB" w:rsidRDefault="005926AB" w:rsidP="005926AB">
      <w:pPr>
        <w:pStyle w:val="ListParagraph"/>
        <w:ind w:left="0"/>
        <w:jc w:val="both"/>
        <w:rPr>
          <w:lang w:val="sr-Cyrl-RS"/>
        </w:rPr>
      </w:pPr>
      <w:r>
        <w:rPr>
          <w:lang w:val="sr-Cyrl-RS"/>
        </w:rPr>
        <w:t xml:space="preserve">Обележавање улица у надлежности града Прокупља преко управљача путева мора бити изведено на основу пројекта саобраћајне сигнализације и опреме, који је урађен од стране правног лица или предузетника лиценцираног за ову делатност и који је оверен од стране овлашћеног лица са одговарајућом лиценцом. </w:t>
      </w:r>
    </w:p>
    <w:p w:rsidR="007601AA" w:rsidRDefault="007601AA" w:rsidP="005926AB">
      <w:pPr>
        <w:pStyle w:val="ListParagraph"/>
        <w:ind w:left="0"/>
        <w:jc w:val="both"/>
        <w:rPr>
          <w:lang w:val="sr-Cyrl-RS"/>
        </w:rPr>
      </w:pPr>
    </w:p>
    <w:p w:rsidR="007601AA" w:rsidRDefault="007601AA" w:rsidP="005926AB">
      <w:pPr>
        <w:pStyle w:val="ListParagraph"/>
        <w:ind w:left="0"/>
        <w:jc w:val="both"/>
        <w:rPr>
          <w:lang w:val="sr-Cyrl-RS"/>
        </w:rPr>
      </w:pPr>
    </w:p>
    <w:p w:rsidR="007601AA" w:rsidRDefault="007601AA" w:rsidP="005926AB">
      <w:pPr>
        <w:pStyle w:val="ListParagraph"/>
        <w:ind w:left="0"/>
        <w:jc w:val="both"/>
        <w:rPr>
          <w:lang w:val="sr-Cyrl-RS"/>
        </w:rPr>
      </w:pPr>
    </w:p>
    <w:p w:rsidR="005926AB" w:rsidRDefault="005926AB" w:rsidP="005926AB">
      <w:pPr>
        <w:pStyle w:val="ListParagraph"/>
        <w:ind w:left="0"/>
        <w:jc w:val="both"/>
        <w:rPr>
          <w:lang w:val="sr-Cyrl-RS"/>
        </w:rPr>
      </w:pPr>
    </w:p>
    <w:p w:rsidR="005926AB" w:rsidRPr="000B1315" w:rsidRDefault="005926AB" w:rsidP="00EE265D">
      <w:pPr>
        <w:pStyle w:val="ListParagraph"/>
        <w:numPr>
          <w:ilvl w:val="0"/>
          <w:numId w:val="5"/>
        </w:numPr>
        <w:spacing w:after="200" w:line="276" w:lineRule="auto"/>
        <w:jc w:val="center"/>
        <w:rPr>
          <w:lang w:val="sr-Cyrl-RS"/>
        </w:rPr>
      </w:pPr>
    </w:p>
    <w:p w:rsidR="005926AB" w:rsidRPr="000B1315" w:rsidRDefault="005926AB" w:rsidP="005926AB">
      <w:pPr>
        <w:pStyle w:val="Normal1"/>
        <w:spacing w:before="0" w:beforeAutospacing="0" w:after="0" w:afterAutospacing="0"/>
        <w:jc w:val="both"/>
        <w:rPr>
          <w:color w:val="000000"/>
        </w:rPr>
      </w:pPr>
      <w:bookmarkStart w:id="5" w:name="clan_12"/>
      <w:bookmarkEnd w:id="5"/>
      <w:r w:rsidRPr="000B1315">
        <w:rPr>
          <w:color w:val="000000"/>
        </w:rPr>
        <w:t>Саобраћајну сигнализацију чине саобраћајни знакови, ознаке на коловозу и тротоару, уређаји за давање светлосних саобраћајних знакова (у даљем тексту: семафори), светлосне и друге ознаке на путу.</w:t>
      </w:r>
    </w:p>
    <w:p w:rsidR="005926AB" w:rsidRPr="000B1315" w:rsidRDefault="005926AB" w:rsidP="005926AB">
      <w:pPr>
        <w:pStyle w:val="Normal1"/>
        <w:spacing w:before="0" w:beforeAutospacing="0" w:after="0" w:afterAutospacing="0"/>
        <w:jc w:val="both"/>
        <w:rPr>
          <w:color w:val="000000"/>
        </w:rPr>
      </w:pPr>
      <w:r w:rsidRPr="000B1315">
        <w:rPr>
          <w:color w:val="000000"/>
        </w:rPr>
        <w:t>Саобраћајна сигнализација се поставља и одржава тако да учесници у саобраћају могу на време и лако да их уоче дању и ноћу и да благовремено поступе у складу са њиховим значењем.</w:t>
      </w:r>
    </w:p>
    <w:p w:rsidR="005926AB" w:rsidRDefault="005926AB" w:rsidP="005926AB">
      <w:pPr>
        <w:pStyle w:val="Normal1"/>
        <w:spacing w:before="0" w:beforeAutospacing="0" w:after="0" w:afterAutospacing="0"/>
        <w:jc w:val="both"/>
        <w:rPr>
          <w:color w:val="000000"/>
          <w:lang w:val="sr-Cyrl-RS"/>
        </w:rPr>
      </w:pPr>
      <w:r w:rsidRPr="000B1315">
        <w:rPr>
          <w:color w:val="000000"/>
        </w:rPr>
        <w:t>Саобраћајна сигнализација мора се уклонити, допунити или заменити, ако њено значење не одговара измењеним условима саобраћаја на путу или захтевима безбедности саобраћаја.</w:t>
      </w:r>
    </w:p>
    <w:p w:rsidR="003505D9" w:rsidRPr="003505D9" w:rsidRDefault="003505D9" w:rsidP="005926AB">
      <w:pPr>
        <w:pStyle w:val="Normal1"/>
        <w:spacing w:before="0" w:beforeAutospacing="0" w:after="0" w:afterAutospacing="0"/>
        <w:jc w:val="both"/>
        <w:rPr>
          <w:color w:val="000000"/>
          <w:lang w:val="sr-Cyrl-RS"/>
        </w:rPr>
      </w:pPr>
    </w:p>
    <w:p w:rsidR="005926AB" w:rsidRDefault="005926AB" w:rsidP="00EE265D">
      <w:pPr>
        <w:pStyle w:val="Normal1"/>
        <w:numPr>
          <w:ilvl w:val="0"/>
          <w:numId w:val="5"/>
        </w:numPr>
        <w:spacing w:line="360" w:lineRule="atLeast"/>
        <w:jc w:val="center"/>
        <w:rPr>
          <w:rFonts w:ascii="Arial" w:hAnsi="Arial" w:cs="Arial"/>
          <w:color w:val="000000"/>
          <w:sz w:val="22"/>
          <w:szCs w:val="22"/>
          <w:lang w:val="sr-Cyrl-RS"/>
        </w:rPr>
      </w:pPr>
      <w:bookmarkStart w:id="6" w:name="clan_13"/>
      <w:bookmarkEnd w:id="6"/>
    </w:p>
    <w:p w:rsidR="005926AB" w:rsidRPr="000B1315" w:rsidRDefault="005926AB" w:rsidP="005926AB">
      <w:pPr>
        <w:pStyle w:val="Normal1"/>
        <w:spacing w:before="0" w:beforeAutospacing="0" w:after="0" w:afterAutospacing="0"/>
        <w:jc w:val="both"/>
        <w:rPr>
          <w:color w:val="000000"/>
        </w:rPr>
      </w:pPr>
      <w:r w:rsidRPr="000B1315">
        <w:rPr>
          <w:color w:val="000000"/>
        </w:rPr>
        <w:t>На саобраћајној сигнализацији забрањено је постављање било чега што није у вези са значењем саме сигнализације.</w:t>
      </w:r>
    </w:p>
    <w:p w:rsidR="005926AB" w:rsidRPr="000B1315" w:rsidRDefault="005926AB" w:rsidP="005926AB">
      <w:pPr>
        <w:pStyle w:val="Normal1"/>
        <w:spacing w:before="0" w:beforeAutospacing="0" w:after="0" w:afterAutospacing="0"/>
        <w:jc w:val="both"/>
        <w:rPr>
          <w:color w:val="000000"/>
        </w:rPr>
      </w:pPr>
      <w:r w:rsidRPr="000B1315">
        <w:rPr>
          <w:color w:val="000000"/>
        </w:rPr>
        <w:t>Забрањено је неовлашћено постављање, уклањање, оштећивање и измена значења саобраћајне сигнализације као и опреме пута.</w:t>
      </w:r>
    </w:p>
    <w:p w:rsidR="005926AB" w:rsidRPr="000B1315" w:rsidRDefault="005926AB" w:rsidP="005926AB">
      <w:pPr>
        <w:pStyle w:val="Normal1"/>
        <w:spacing w:before="0" w:beforeAutospacing="0" w:after="0" w:afterAutospacing="0"/>
        <w:jc w:val="both"/>
        <w:rPr>
          <w:color w:val="000000"/>
        </w:rPr>
      </w:pPr>
      <w:r w:rsidRPr="000B1315">
        <w:rPr>
          <w:color w:val="000000"/>
        </w:rPr>
        <w:t>Забрањено је постављање табли, знакова, светла, стубова или других сличних предмета којима се заклања или умањује уочљивост постављене саобраћајне сигнализације.</w:t>
      </w:r>
    </w:p>
    <w:p w:rsidR="005926AB" w:rsidRPr="000B1315" w:rsidRDefault="005926AB" w:rsidP="005926AB">
      <w:pPr>
        <w:pStyle w:val="Normal1"/>
        <w:spacing w:before="0" w:beforeAutospacing="0" w:after="0" w:afterAutospacing="0"/>
        <w:jc w:val="both"/>
        <w:rPr>
          <w:color w:val="000000"/>
        </w:rPr>
      </w:pPr>
      <w:r w:rsidRPr="000B1315">
        <w:rPr>
          <w:color w:val="000000"/>
        </w:rPr>
        <w:t>Забрањено је постављати предмете који својим обликом, бојом, изгледом или местом постављања подражавају или личе на саобраћајну сигнализацију, или заслепљују учеснике у саобраћају или одвраћају њихову пажњу у мери која може бити опасна за безбедност саобраћаја.</w:t>
      </w:r>
    </w:p>
    <w:p w:rsidR="005926AB" w:rsidRDefault="005926AB" w:rsidP="005926AB">
      <w:pPr>
        <w:pStyle w:val="ListParagraph"/>
        <w:ind w:left="0"/>
        <w:jc w:val="both"/>
        <w:rPr>
          <w:lang w:val="sr-Cyrl-RS"/>
        </w:rPr>
      </w:pPr>
    </w:p>
    <w:p w:rsidR="005926AB" w:rsidRDefault="005926AB" w:rsidP="005926AB">
      <w:pPr>
        <w:pStyle w:val="ListParagraph"/>
        <w:ind w:left="0"/>
        <w:jc w:val="both"/>
        <w:rPr>
          <w:lang w:val="sr-Cyrl-RS"/>
        </w:rPr>
      </w:pPr>
    </w:p>
    <w:p w:rsidR="005926AB" w:rsidRPr="00872092" w:rsidRDefault="005926AB" w:rsidP="005926AB">
      <w:pPr>
        <w:pStyle w:val="ListParagraph"/>
        <w:ind w:left="0"/>
        <w:jc w:val="both"/>
        <w:rPr>
          <w:b/>
          <w:bCs/>
          <w:lang w:val="sr-Cyrl-RS"/>
        </w:rPr>
      </w:pPr>
      <w:r w:rsidRPr="00872092">
        <w:rPr>
          <w:b/>
          <w:bCs/>
        </w:rPr>
        <w:t xml:space="preserve">II </w:t>
      </w:r>
      <w:r w:rsidRPr="00872092">
        <w:rPr>
          <w:b/>
          <w:bCs/>
          <w:lang w:val="sr-Cyrl-RS"/>
        </w:rPr>
        <w:t>САОБРАЋАЈНО - ТЕХНИЧКЕ МЕРЕ</w:t>
      </w:r>
    </w:p>
    <w:p w:rsidR="005926AB" w:rsidRDefault="005926AB" w:rsidP="005926AB">
      <w:pPr>
        <w:pStyle w:val="ListParagraph"/>
        <w:ind w:left="0"/>
        <w:jc w:val="both"/>
        <w:rPr>
          <w:lang w:val="sr-Cyrl-RS"/>
        </w:rPr>
      </w:pPr>
    </w:p>
    <w:p w:rsidR="005926AB" w:rsidRPr="00257ACF" w:rsidRDefault="005926AB" w:rsidP="00EE265D">
      <w:pPr>
        <w:pStyle w:val="ListParagraph"/>
        <w:numPr>
          <w:ilvl w:val="0"/>
          <w:numId w:val="5"/>
        </w:numPr>
        <w:spacing w:after="200" w:line="276" w:lineRule="auto"/>
        <w:jc w:val="center"/>
        <w:rPr>
          <w:lang w:val="sr-Cyrl-RS"/>
        </w:rPr>
      </w:pPr>
    </w:p>
    <w:p w:rsidR="005926AB" w:rsidRPr="00900E34" w:rsidRDefault="005926AB" w:rsidP="005926AB">
      <w:pPr>
        <w:pStyle w:val="ListParagraph"/>
        <w:ind w:left="0"/>
        <w:jc w:val="both"/>
      </w:pPr>
      <w:r w:rsidRPr="00900E34">
        <w:t xml:space="preserve">Надлежна организациона јединица Градске управе </w:t>
      </w:r>
      <w:r>
        <w:t xml:space="preserve">надлежна за послове саобраћаја, </w:t>
      </w:r>
      <w:r w:rsidRPr="00900E34">
        <w:t>може, на предлог надлежне организационе јединице Градске управе за заштиту животне средине, ограничити или забранити саобраћај одређених или свих врста моторних возила на одређеној деоници пута, у време када је загађење ваздуха прекорачило прописане нормативе.</w:t>
      </w:r>
    </w:p>
    <w:p w:rsidR="005926AB" w:rsidRDefault="005926AB" w:rsidP="005926AB"/>
    <w:p w:rsidR="005926AB" w:rsidRPr="009B629E" w:rsidRDefault="005926AB" w:rsidP="00EE265D">
      <w:pPr>
        <w:pStyle w:val="ListParagraph"/>
        <w:numPr>
          <w:ilvl w:val="0"/>
          <w:numId w:val="5"/>
        </w:numPr>
        <w:spacing w:after="200" w:line="276" w:lineRule="auto"/>
        <w:jc w:val="center"/>
      </w:pPr>
    </w:p>
    <w:p w:rsidR="005926AB" w:rsidRPr="00E4046B" w:rsidRDefault="005926AB" w:rsidP="005926AB">
      <w:pPr>
        <w:jc w:val="both"/>
      </w:pPr>
      <w:r w:rsidRPr="0068085C">
        <w:t>Техничким средствима за успоравање саобраћаја учесницима у саобраћају се физички ограничава брзина кретања возила, односно додатно се упозоравају да брзина којом се крећу није безбедна.</w:t>
      </w:r>
    </w:p>
    <w:p w:rsidR="005926AB" w:rsidRPr="00E41D19" w:rsidRDefault="005926AB" w:rsidP="005926AB">
      <w:pPr>
        <w:jc w:val="both"/>
      </w:pPr>
      <w:r w:rsidRPr="0068085C">
        <w:t>Физичке препреке за успоравање саобраћаја дозвољено је постављати само на улицама и општинским путевима у насељу. Изузетно, физичке препреке за успоравање саобраћаја могу се постављати на државним путевима у зонама школа, вртића и других објеката поред којих је ради безбедности свих учесника у саобраћају, додатно ограничена дозвољена брзина у насељу, уз сагласност управљача државним путевима.</w:t>
      </w:r>
    </w:p>
    <w:p w:rsidR="005926AB" w:rsidRPr="009A21DD" w:rsidRDefault="005926AB" w:rsidP="005926AB">
      <w:pPr>
        <w:jc w:val="both"/>
        <w:rPr>
          <w:lang w:val="sr-Cyrl-RS"/>
        </w:rPr>
      </w:pPr>
      <w:r w:rsidRPr="0068085C">
        <w:lastRenderedPageBreak/>
        <w:t>Техничка средства за успоравање саобраћаја постављају се према саобраћајном пројекту на који сагласност даје надлежна организациона јединица Градске управе.</w:t>
      </w:r>
    </w:p>
    <w:p w:rsidR="005926AB" w:rsidRPr="000251BB" w:rsidRDefault="005926AB" w:rsidP="00EE265D">
      <w:pPr>
        <w:pStyle w:val="ListParagraph"/>
        <w:numPr>
          <w:ilvl w:val="0"/>
          <w:numId w:val="5"/>
        </w:numPr>
        <w:spacing w:after="200" w:line="276" w:lineRule="auto"/>
        <w:jc w:val="center"/>
      </w:pPr>
    </w:p>
    <w:p w:rsidR="005926AB" w:rsidRPr="00E4046B" w:rsidRDefault="005926AB" w:rsidP="005926AB">
      <w:pPr>
        <w:jc w:val="both"/>
      </w:pPr>
      <w:r w:rsidRPr="0068085C">
        <w:t xml:space="preserve">Транзитни саобраћај на територији града </w:t>
      </w:r>
      <w:r>
        <w:t>Прокупља</w:t>
      </w:r>
      <w:r w:rsidRPr="0068085C">
        <w:t xml:space="preserve"> одвија се искључиво дуж државних и општинских путева.</w:t>
      </w:r>
    </w:p>
    <w:p w:rsidR="005926AB" w:rsidRPr="00E41D19" w:rsidRDefault="005926AB" w:rsidP="005926AB">
      <w:pPr>
        <w:jc w:val="both"/>
      </w:pPr>
      <w:r w:rsidRPr="0068085C">
        <w:t>Изузетно, у случају извођења радова или у другим оправданим случајевима, транзитни саобраћај може да се преусмери дуж уличне мреже и некатегорисаних путева, по одобрењу органа надлежног за послове саобраћаја уз претходно прибављено мишљење управљача</w:t>
      </w:r>
      <w:r>
        <w:t xml:space="preserve"> пута</w:t>
      </w:r>
      <w:r w:rsidRPr="0068085C">
        <w:t>.</w:t>
      </w:r>
    </w:p>
    <w:p w:rsidR="005926AB" w:rsidRPr="004E2464" w:rsidRDefault="005926AB" w:rsidP="005926AB">
      <w:pPr>
        <w:jc w:val="both"/>
        <w:rPr>
          <w:lang w:val="sr-Cyrl-RS"/>
        </w:rPr>
      </w:pPr>
      <w:r w:rsidRPr="0068085C">
        <w:t xml:space="preserve">Управљач </w:t>
      </w:r>
      <w:r>
        <w:rPr>
          <w:lang w:val="sr-Cyrl-RS"/>
        </w:rPr>
        <w:t xml:space="preserve">пута </w:t>
      </w:r>
      <w:r w:rsidRPr="0068085C">
        <w:t>ће у мишљењу из претходног става, одредити трасу одвијања транзитног саобраћаја и навести највећу дозвољену тежину возила која могу да се крећу улицама и некатегорисаним путевима.</w:t>
      </w:r>
    </w:p>
    <w:p w:rsidR="005926AB" w:rsidRPr="00234537" w:rsidRDefault="005926AB" w:rsidP="00EE265D">
      <w:pPr>
        <w:pStyle w:val="ListParagraph"/>
        <w:numPr>
          <w:ilvl w:val="0"/>
          <w:numId w:val="5"/>
        </w:numPr>
        <w:spacing w:after="200" w:line="276" w:lineRule="auto"/>
        <w:jc w:val="center"/>
      </w:pPr>
    </w:p>
    <w:p w:rsidR="005926AB" w:rsidRPr="00AF0B79" w:rsidRDefault="005926AB" w:rsidP="005926AB">
      <w:pPr>
        <w:jc w:val="both"/>
        <w:rPr>
          <w:lang w:val="sr-Cyrl-RS"/>
        </w:rPr>
      </w:pPr>
      <w:r w:rsidRPr="00AF0B79">
        <w:t>Забрањено је заустављање и паркирање моторних возила на пешачким стазама, тротоарима, платоима намењеним пешацима, парковима, јавним зеленим површинама, као и осталим коловозним површинама утврђеним законом, осим ако је за поједине јавне саобраћајне површине саобраћајним знацима другачије одређено.</w:t>
      </w:r>
    </w:p>
    <w:p w:rsidR="005926AB" w:rsidRDefault="005926AB" w:rsidP="005926AB">
      <w:pPr>
        <w:jc w:val="both"/>
      </w:pPr>
      <w:r w:rsidRPr="0068085C">
        <w:t>Забрањено је паркирање возила за превоз опасних материја на улицама и у насељеним местима.</w:t>
      </w:r>
    </w:p>
    <w:p w:rsidR="005926AB" w:rsidRDefault="005926AB" w:rsidP="005926AB">
      <w:pPr>
        <w:jc w:val="both"/>
        <w:rPr>
          <w:lang w:val="sr-Cyrl-RS"/>
        </w:rPr>
      </w:pPr>
      <w:r>
        <w:rPr>
          <w:lang w:val="sr-Cyrl-RS"/>
        </w:rPr>
        <w:t>Забрана из става 1. овог члана не односи се на теретна возила предузећа коме је поверено комунално одржавање (изношење смећа, прање улица, одржавање водовода и канализације, јавне расвете, зеленила, одржавање путева и улица).</w:t>
      </w:r>
    </w:p>
    <w:p w:rsidR="005926AB" w:rsidRDefault="005926AB" w:rsidP="005926AB">
      <w:pPr>
        <w:jc w:val="both"/>
        <w:rPr>
          <w:lang w:val="sr-Cyrl-RS"/>
        </w:rPr>
      </w:pPr>
      <w:r>
        <w:rPr>
          <w:lang w:val="sr-Cyrl-RS"/>
        </w:rPr>
        <w:t xml:space="preserve">Возила из става 2. овог предузећа морају бити обележена ознаком предузећа. </w:t>
      </w:r>
    </w:p>
    <w:p w:rsidR="005926AB" w:rsidRPr="001E29A1" w:rsidRDefault="005926AB" w:rsidP="005926AB">
      <w:pPr>
        <w:jc w:val="both"/>
        <w:rPr>
          <w:sz w:val="18"/>
          <w:szCs w:val="16"/>
          <w:lang w:val="sr-Cyrl-RS"/>
        </w:rPr>
      </w:pPr>
    </w:p>
    <w:p w:rsidR="005926AB" w:rsidRPr="002A657D" w:rsidRDefault="005926AB" w:rsidP="00EE265D">
      <w:pPr>
        <w:pStyle w:val="ListParagraph"/>
        <w:numPr>
          <w:ilvl w:val="0"/>
          <w:numId w:val="5"/>
        </w:numPr>
        <w:spacing w:after="200" w:line="276" w:lineRule="auto"/>
        <w:jc w:val="center"/>
      </w:pPr>
    </w:p>
    <w:p w:rsidR="005926AB" w:rsidRDefault="005926AB" w:rsidP="005926AB">
      <w:pPr>
        <w:jc w:val="both"/>
        <w:rPr>
          <w:lang w:val="sr-Cyrl-RS"/>
        </w:rPr>
      </w:pPr>
      <w:r w:rsidRPr="001A49D4">
        <w:t xml:space="preserve">Надлежна јединица градске управе може издати посебно Решење у виду одобрења </w:t>
      </w:r>
      <w:r>
        <w:rPr>
          <w:lang w:val="sr-Cyrl-RS"/>
        </w:rPr>
        <w:t xml:space="preserve">одељења надлежног за послове саобраћаја, </w:t>
      </w:r>
      <w:r w:rsidRPr="001A49D4">
        <w:t>са временским ограничењем возилима која обављају доставу робе трговинским објектима, продавницама, кафићима и др. на местима на којима је заустављање возила саобраћајним знаком забрањено</w:t>
      </w:r>
      <w:r>
        <w:rPr>
          <w:lang w:val="sr-Cyrl-RS"/>
        </w:rPr>
        <w:t xml:space="preserve">, уз накнаду одређену Одлуком о утврђивању накнаде за коришћење јавних површина. </w:t>
      </w:r>
    </w:p>
    <w:p w:rsidR="005926AB" w:rsidRPr="00872092" w:rsidRDefault="005926AB" w:rsidP="005926AB">
      <w:pPr>
        <w:jc w:val="both"/>
        <w:rPr>
          <w:sz w:val="2"/>
          <w:szCs w:val="2"/>
          <w:lang w:val="sr-Cyrl-RS"/>
        </w:rPr>
      </w:pPr>
    </w:p>
    <w:p w:rsidR="005926AB" w:rsidRPr="001E29A1" w:rsidRDefault="005926AB" w:rsidP="00EE265D">
      <w:pPr>
        <w:pStyle w:val="ListParagraph"/>
        <w:numPr>
          <w:ilvl w:val="0"/>
          <w:numId w:val="5"/>
        </w:numPr>
        <w:spacing w:after="200" w:line="276" w:lineRule="auto"/>
        <w:jc w:val="center"/>
        <w:rPr>
          <w:lang w:val="sr-Cyrl-RS"/>
        </w:rPr>
      </w:pPr>
    </w:p>
    <w:p w:rsidR="005926AB" w:rsidRPr="009A21DD" w:rsidRDefault="005926AB" w:rsidP="005926AB">
      <w:pPr>
        <w:jc w:val="both"/>
        <w:rPr>
          <w:color w:val="000000" w:themeColor="text1"/>
          <w:lang w:val="sr-Cyrl-RS"/>
        </w:rPr>
      </w:pPr>
      <w:r w:rsidRPr="009A21DD">
        <w:rPr>
          <w:color w:val="000000" w:themeColor="text1"/>
          <w:lang w:val="sr-Cyrl-RS"/>
        </w:rPr>
        <w:t>Кретање моторних возила на основу одобрења из члана 18. ове одлуке, може се вршити у времену од 0</w:t>
      </w:r>
      <w:r>
        <w:rPr>
          <w:color w:val="000000" w:themeColor="text1"/>
          <w:lang w:val="sr-Cyrl-RS"/>
        </w:rPr>
        <w:t>5</w:t>
      </w:r>
      <w:r w:rsidRPr="009A21DD">
        <w:rPr>
          <w:color w:val="000000" w:themeColor="text1"/>
          <w:lang w:val="sr-Cyrl-RS"/>
        </w:rPr>
        <w:t>:00-</w:t>
      </w:r>
      <w:r>
        <w:rPr>
          <w:color w:val="000000" w:themeColor="text1"/>
          <w:lang w:val="sr-Cyrl-RS"/>
        </w:rPr>
        <w:t>08</w:t>
      </w:r>
      <w:r w:rsidRPr="009A21DD">
        <w:rPr>
          <w:color w:val="000000" w:themeColor="text1"/>
          <w:lang w:val="sr-Cyrl-RS"/>
        </w:rPr>
        <w:t xml:space="preserve">:00 часова и у периоду од 15:00-17:00 часова. </w:t>
      </w:r>
    </w:p>
    <w:p w:rsidR="005926AB" w:rsidRDefault="005926AB" w:rsidP="005926AB">
      <w:pPr>
        <w:jc w:val="both"/>
        <w:rPr>
          <w:lang w:val="sr-Cyrl-RS"/>
        </w:rPr>
      </w:pPr>
      <w:r>
        <w:rPr>
          <w:lang w:val="sr-Cyrl-RS"/>
        </w:rPr>
        <w:t xml:space="preserve">Уз захтев за издавање одобрења подноси се очитана саобраћајна дозвола уз прецизирање периода кретања возила, доказ о оправданости разлога кретања возила а за предузеће и предузетнике доказ о упису у одговарајући регистар. </w:t>
      </w:r>
    </w:p>
    <w:p w:rsidR="005926AB" w:rsidRDefault="005926AB" w:rsidP="005926AB">
      <w:pPr>
        <w:jc w:val="both"/>
        <w:rPr>
          <w:lang w:val="sr-Cyrl-RS"/>
        </w:rPr>
      </w:pPr>
      <w:r>
        <w:rPr>
          <w:lang w:val="sr-Cyrl-RS"/>
        </w:rPr>
        <w:t xml:space="preserve">Посебно одобрење може се издати и за потребе извођења грађевинских радова. Носивост ових возила не сме прећи 15 тона, уколико коловозна конструкција то омогућава а уз сагласност ЈП за урбанизам и уређење града Прокупља. </w:t>
      </w:r>
    </w:p>
    <w:p w:rsidR="005926AB" w:rsidRPr="00ED3313" w:rsidRDefault="005926AB" w:rsidP="00EE265D">
      <w:pPr>
        <w:pStyle w:val="ListParagraph"/>
        <w:numPr>
          <w:ilvl w:val="0"/>
          <w:numId w:val="5"/>
        </w:numPr>
        <w:spacing w:after="200" w:line="276" w:lineRule="auto"/>
        <w:jc w:val="center"/>
        <w:rPr>
          <w:lang w:val="sr-Cyrl-RS"/>
        </w:rPr>
      </w:pPr>
    </w:p>
    <w:p w:rsidR="005926AB" w:rsidRDefault="005926AB" w:rsidP="005926AB">
      <w:pPr>
        <w:jc w:val="both"/>
        <w:rPr>
          <w:lang w:val="sr-Cyrl-RS"/>
        </w:rPr>
      </w:pPr>
      <w:r>
        <w:rPr>
          <w:lang w:val="sr-Cyrl-RS"/>
        </w:rPr>
        <w:t xml:space="preserve">Забрањено је одржавање спортских и других приредби на улици, као и на општинским и некатегорисаним путевима. Изузетно, одржавање манифестација на улици може се одржати уз сагласност ЈП за урбанизам и уређење града Прокупља и Полицијске управе у Прокупљу. </w:t>
      </w:r>
    </w:p>
    <w:p w:rsidR="005926AB" w:rsidRDefault="005926AB" w:rsidP="005926AB">
      <w:pPr>
        <w:jc w:val="both"/>
        <w:rPr>
          <w:lang w:val="sr-Cyrl-RS"/>
        </w:rPr>
      </w:pPr>
      <w:r>
        <w:rPr>
          <w:lang w:val="sr-Cyrl-RS"/>
        </w:rPr>
        <w:lastRenderedPageBreak/>
        <w:t>Оранизатор спортских и других манифестација уз захтев за издавање дозволе за одржавање приредби и друго на улици, општинском или некатегорисаном путу мора прибавити сагласност ЈП за урбанизам и уређење града Прокупља.</w:t>
      </w:r>
    </w:p>
    <w:p w:rsidR="005926AB" w:rsidRPr="0083661D" w:rsidRDefault="005926AB" w:rsidP="005926AB">
      <w:pPr>
        <w:jc w:val="both"/>
        <w:rPr>
          <w:lang w:val="sr-Cyrl-RS"/>
        </w:rPr>
      </w:pPr>
      <w:r>
        <w:rPr>
          <w:lang w:val="sr-Cyrl-RS"/>
        </w:rPr>
        <w:t xml:space="preserve">Уколико је приликом одржавања спортских и других приредби на улици, општинским или некатегорисаним путевима потребно обуставити саобраћај или извршити друге измене у режиму саобраћаја, дозвола се издаје уз претходну сагласност органа надлежног за послове саобраћаја. </w:t>
      </w:r>
    </w:p>
    <w:p w:rsidR="005926AB" w:rsidRPr="008E5DCD" w:rsidRDefault="005926AB" w:rsidP="00EE265D">
      <w:pPr>
        <w:pStyle w:val="ListParagraph"/>
        <w:numPr>
          <w:ilvl w:val="0"/>
          <w:numId w:val="5"/>
        </w:numPr>
        <w:spacing w:after="200" w:line="276" w:lineRule="auto"/>
        <w:jc w:val="center"/>
      </w:pPr>
    </w:p>
    <w:p w:rsidR="005926AB" w:rsidRPr="001A49D4" w:rsidRDefault="005926AB" w:rsidP="005926AB">
      <w:pPr>
        <w:jc w:val="both"/>
      </w:pPr>
      <w:r w:rsidRPr="001A49D4">
        <w:t>У случају одржавања манифестација, представа и других догађаја од значаја, на путевима и улицама на територији града Прокупља, јединица градске управе надлежна за послове саобраћаја, може издати посебно Решење о затварању улице за саобраћај а управљач пута дефинисаће трасу усмеравања саобраћаја у периоду одржавања манифестација.</w:t>
      </w:r>
    </w:p>
    <w:p w:rsidR="005926AB" w:rsidRPr="00ED3313" w:rsidRDefault="005926AB" w:rsidP="005926AB">
      <w:pPr>
        <w:jc w:val="both"/>
        <w:rPr>
          <w:lang w:val="sr-Cyrl-RS"/>
        </w:rPr>
      </w:pPr>
      <w:r w:rsidRPr="001A49D4">
        <w:t>Приликом затварања сабраћаја потребно је израдити саобраћајни пројекат на основу кога ће бити постављена саобраћајна сигнализација обавештења свим учесницима у саобраћају о забрани кретања и о даљем усмеравању саобраћаја.</w:t>
      </w:r>
      <w:r>
        <w:t xml:space="preserve"> </w:t>
      </w:r>
    </w:p>
    <w:p w:rsidR="005926AB" w:rsidRPr="00E95130" w:rsidRDefault="005926AB" w:rsidP="005926AB">
      <w:pPr>
        <w:jc w:val="both"/>
        <w:rPr>
          <w:sz w:val="12"/>
          <w:szCs w:val="10"/>
          <w:lang w:val="sr-Cyrl-RS"/>
        </w:rPr>
      </w:pPr>
    </w:p>
    <w:p w:rsidR="005926AB" w:rsidRPr="00504EEE" w:rsidRDefault="005926AB" w:rsidP="00EE265D">
      <w:pPr>
        <w:pStyle w:val="ListParagraph"/>
        <w:numPr>
          <w:ilvl w:val="0"/>
          <w:numId w:val="5"/>
        </w:numPr>
        <w:spacing w:after="200" w:line="276" w:lineRule="auto"/>
        <w:jc w:val="center"/>
      </w:pPr>
    </w:p>
    <w:p w:rsidR="005926AB" w:rsidRDefault="005926AB" w:rsidP="005926AB">
      <w:pPr>
        <w:jc w:val="both"/>
        <w:rPr>
          <w:lang w:val="sr-Cyrl-RS"/>
        </w:rPr>
      </w:pPr>
      <w:r w:rsidRPr="001A49D4">
        <w:t>У периодима одржавања градских вашара у Прокупљу, 22.05.</w:t>
      </w:r>
      <w:r>
        <w:rPr>
          <w:lang w:val="sr-Cyrl-RS"/>
        </w:rPr>
        <w:t>,</w:t>
      </w:r>
      <w:r w:rsidRPr="001A49D4">
        <w:t xml:space="preserve"> 21.07. као и 11.09. текуће године, надлежна јединица градске управе надлежна за послове саобраћаја, може издати посебно Решење о затварању улица за саобраћај и то: Баштованске улице, од укрштања са улицом Василија Ђуровића Жарког до моста код фабрике Леони и Добричке улице од моста до уласка на градску депонију.</w:t>
      </w:r>
    </w:p>
    <w:p w:rsidR="005926AB" w:rsidRPr="00F535DE" w:rsidRDefault="005926AB" w:rsidP="00EE265D">
      <w:pPr>
        <w:pStyle w:val="ListParagraph"/>
        <w:numPr>
          <w:ilvl w:val="0"/>
          <w:numId w:val="5"/>
        </w:numPr>
        <w:spacing w:after="200" w:line="276" w:lineRule="auto"/>
        <w:jc w:val="center"/>
        <w:rPr>
          <w:lang w:val="sr-Cyrl-RS"/>
        </w:rPr>
      </w:pPr>
    </w:p>
    <w:p w:rsidR="005926AB" w:rsidRPr="00F535DE" w:rsidRDefault="005926AB" w:rsidP="005926AB">
      <w:pPr>
        <w:pStyle w:val="Normal1"/>
        <w:spacing w:before="0" w:beforeAutospacing="0" w:after="0" w:afterAutospacing="0"/>
        <w:jc w:val="both"/>
        <w:rPr>
          <w:color w:val="000000"/>
        </w:rPr>
      </w:pPr>
      <w:r w:rsidRPr="00F535DE">
        <w:rPr>
          <w:color w:val="000000"/>
        </w:rPr>
        <w:t>Радови на изградњи, реконструкцији, одржавању и заштити саобраћајних површина, грађевинских објеката и инсталација морају бити временски планирани.</w:t>
      </w:r>
    </w:p>
    <w:p w:rsidR="005926AB" w:rsidRDefault="005926AB" w:rsidP="005926AB">
      <w:pPr>
        <w:pStyle w:val="Normal1"/>
        <w:spacing w:before="0" w:beforeAutospacing="0" w:after="0" w:afterAutospacing="0"/>
        <w:jc w:val="both"/>
        <w:rPr>
          <w:color w:val="000000"/>
          <w:lang w:val="sr-Cyrl-RS"/>
        </w:rPr>
      </w:pPr>
      <w:r w:rsidRPr="00F535DE">
        <w:rPr>
          <w:color w:val="000000"/>
        </w:rPr>
        <w:t>Инвеститор и извођач радова из става 1. овог члана, дужни су да уз захтев за одређивање режима саобраћаја за време трајања радова поднесу и пројекат временског планирања радова заснован на времену трајања радова са вероватноћом реализације од најмање 95%.</w:t>
      </w:r>
    </w:p>
    <w:p w:rsidR="005926AB" w:rsidRPr="00F535DE" w:rsidRDefault="005926AB" w:rsidP="005926AB">
      <w:pPr>
        <w:pStyle w:val="Normal1"/>
        <w:spacing w:before="0" w:beforeAutospacing="0" w:after="0" w:afterAutospacing="0"/>
        <w:jc w:val="both"/>
        <w:rPr>
          <w:color w:val="000000"/>
          <w:lang w:val="sr-Cyrl-RS"/>
        </w:rPr>
      </w:pPr>
    </w:p>
    <w:p w:rsidR="005926AB" w:rsidRPr="00F535DE" w:rsidRDefault="005926AB" w:rsidP="005926AB">
      <w:pPr>
        <w:pStyle w:val="Normal1"/>
        <w:spacing w:before="0" w:beforeAutospacing="0" w:after="0" w:afterAutospacing="0"/>
        <w:jc w:val="both"/>
        <w:rPr>
          <w:color w:val="000000"/>
        </w:rPr>
      </w:pPr>
      <w:r w:rsidRPr="00F535DE">
        <w:rPr>
          <w:color w:val="000000"/>
        </w:rPr>
        <w:t>Привремени режим саобраћаја због извођења радова из става 1. овог члана, одређује орган надлежан за послове саобраћаја посебним актом.</w:t>
      </w:r>
    </w:p>
    <w:p w:rsidR="005926AB" w:rsidRPr="009A21DD" w:rsidRDefault="005926AB" w:rsidP="005926AB">
      <w:pPr>
        <w:pStyle w:val="Normal1"/>
        <w:spacing w:before="0" w:beforeAutospacing="0" w:after="0" w:afterAutospacing="0"/>
        <w:jc w:val="both"/>
        <w:rPr>
          <w:color w:val="000000"/>
          <w:lang w:val="sr-Cyrl-RS"/>
        </w:rPr>
      </w:pPr>
      <w:r w:rsidRPr="00F535DE">
        <w:rPr>
          <w:color w:val="000000"/>
        </w:rPr>
        <w:t>Орган надлежан за послове саобраћаја може привремено забранити саобраћај ако се радови не могу извести без обуставе саобраћаја или ако се саобраћај без тога не може безбедно одвијати.</w:t>
      </w:r>
    </w:p>
    <w:p w:rsidR="005926AB" w:rsidRPr="00736015" w:rsidRDefault="005926AB" w:rsidP="00EE265D">
      <w:pPr>
        <w:pStyle w:val="ListParagraph"/>
        <w:numPr>
          <w:ilvl w:val="0"/>
          <w:numId w:val="5"/>
        </w:numPr>
        <w:spacing w:after="200" w:line="276" w:lineRule="auto"/>
        <w:jc w:val="center"/>
      </w:pPr>
    </w:p>
    <w:p w:rsidR="005926AB" w:rsidRDefault="005926AB" w:rsidP="005926AB">
      <w:pPr>
        <w:jc w:val="both"/>
        <w:rPr>
          <w:lang w:val="sr-Cyrl-RS"/>
        </w:rPr>
      </w:pPr>
      <w:r w:rsidRPr="0068085C">
        <w:t>Аутобуско стајалиште је изграђен простор ван коловоза или прописано обележена површина на коловозу, намењена за заустављање аутобуса ради укрцавања и искрцавања путника и утовара и истовара пртљага.</w:t>
      </w:r>
    </w:p>
    <w:p w:rsidR="005926AB" w:rsidRDefault="005926AB" w:rsidP="005926AB">
      <w:pPr>
        <w:jc w:val="both"/>
        <w:rPr>
          <w:lang w:val="sr-Cyrl-RS"/>
        </w:rPr>
      </w:pPr>
      <w:r w:rsidRPr="0068085C">
        <w:t xml:space="preserve">Аутобуска стајалишта за коришћење линијског превоза путника на територији града </w:t>
      </w:r>
      <w:r>
        <w:t>Прокупља</w:t>
      </w:r>
      <w:r w:rsidRPr="0068085C">
        <w:t xml:space="preserve"> уређују се посебном одлуком Скупштине Града.</w:t>
      </w:r>
    </w:p>
    <w:p w:rsidR="007601AA" w:rsidRDefault="007601AA" w:rsidP="005926AB">
      <w:pPr>
        <w:jc w:val="both"/>
        <w:rPr>
          <w:lang w:val="sr-Cyrl-RS"/>
        </w:rPr>
      </w:pPr>
    </w:p>
    <w:p w:rsidR="007601AA" w:rsidRDefault="007601AA" w:rsidP="005926AB">
      <w:pPr>
        <w:jc w:val="both"/>
        <w:rPr>
          <w:lang w:val="sr-Cyrl-RS"/>
        </w:rPr>
      </w:pPr>
    </w:p>
    <w:p w:rsidR="007601AA" w:rsidRPr="007601AA" w:rsidRDefault="007601AA" w:rsidP="005926AB">
      <w:pPr>
        <w:jc w:val="both"/>
        <w:rPr>
          <w:lang w:val="sr-Cyrl-RS"/>
        </w:rPr>
      </w:pPr>
    </w:p>
    <w:p w:rsidR="005926AB" w:rsidRPr="00845BA7" w:rsidRDefault="005926AB" w:rsidP="005926AB">
      <w:pPr>
        <w:jc w:val="both"/>
        <w:rPr>
          <w:lang w:val="sr-Cyrl-RS"/>
        </w:rPr>
      </w:pPr>
    </w:p>
    <w:p w:rsidR="005926AB" w:rsidRPr="00E4046B" w:rsidRDefault="005926AB" w:rsidP="00EE265D">
      <w:pPr>
        <w:pStyle w:val="ListParagraph"/>
        <w:numPr>
          <w:ilvl w:val="0"/>
          <w:numId w:val="5"/>
        </w:numPr>
        <w:spacing w:after="200" w:line="276" w:lineRule="auto"/>
        <w:jc w:val="center"/>
      </w:pPr>
    </w:p>
    <w:p w:rsidR="005926AB" w:rsidRPr="00794199" w:rsidRDefault="005926AB" w:rsidP="005926AB">
      <w:pPr>
        <w:jc w:val="both"/>
      </w:pPr>
      <w:r w:rsidRPr="0068085C">
        <w:t>Такси стајалишта су уређене и одређене саобраћајне површине, намењене за стајање такси возила у току рада такси превозника.</w:t>
      </w:r>
    </w:p>
    <w:p w:rsidR="005926AB" w:rsidRPr="0068085C" w:rsidRDefault="005926AB" w:rsidP="005926AB">
      <w:pPr>
        <w:jc w:val="both"/>
      </w:pPr>
      <w:r w:rsidRPr="0068085C">
        <w:t xml:space="preserve">Такси стајалишта на територији града </w:t>
      </w:r>
      <w:r>
        <w:t>Прокупља</w:t>
      </w:r>
      <w:r w:rsidRPr="0068085C">
        <w:t xml:space="preserve"> уређују се посебном одлуком Скупштине Града.</w:t>
      </w:r>
    </w:p>
    <w:p w:rsidR="005926AB" w:rsidRPr="00F535DE" w:rsidRDefault="005926AB" w:rsidP="005926AB">
      <w:pPr>
        <w:jc w:val="both"/>
        <w:rPr>
          <w:lang w:val="sr-Cyrl-RS"/>
        </w:rPr>
      </w:pPr>
    </w:p>
    <w:p w:rsidR="005926AB" w:rsidRPr="00AD49B5" w:rsidRDefault="005926AB" w:rsidP="00EE265D">
      <w:pPr>
        <w:pStyle w:val="ListParagraph"/>
        <w:numPr>
          <w:ilvl w:val="0"/>
          <w:numId w:val="5"/>
        </w:numPr>
        <w:spacing w:after="200" w:line="276" w:lineRule="auto"/>
        <w:jc w:val="center"/>
      </w:pPr>
    </w:p>
    <w:p w:rsidR="005926AB" w:rsidRPr="00F209C1" w:rsidRDefault="005926AB" w:rsidP="005926AB">
      <w:pPr>
        <w:jc w:val="both"/>
      </w:pPr>
      <w:r w:rsidRPr="0068085C">
        <w:t>Управљач пута дужан је да обезбеди постављање привремене саобраћајне сигнализације на делу пута на коме су настала оштећења или препреке које се не могу одмах отклонити и да обезбеди учеснике у саобраћају.</w:t>
      </w:r>
    </w:p>
    <w:p w:rsidR="005926AB" w:rsidRPr="00F209C1" w:rsidRDefault="005926AB" w:rsidP="005926AB">
      <w:pPr>
        <w:jc w:val="both"/>
      </w:pPr>
      <w:r w:rsidRPr="0068085C">
        <w:t>За постављање привремене саобраћајне сигнализације мора се израдити саобраћајни пројекат, осим у случају извођења хитних радова који не трају дуже од 24 сати.</w:t>
      </w:r>
    </w:p>
    <w:p w:rsidR="005926AB" w:rsidRDefault="005926AB" w:rsidP="005926AB">
      <w:pPr>
        <w:jc w:val="both"/>
      </w:pPr>
      <w:r w:rsidRPr="0068085C">
        <w:t>Сагласност на саобраћајни пројекат из става 2. овог члана даје надлежна организациона јединица Градске управе.</w:t>
      </w:r>
    </w:p>
    <w:p w:rsidR="005926AB" w:rsidRDefault="005926AB" w:rsidP="005926AB">
      <w:pPr>
        <w:jc w:val="both"/>
      </w:pPr>
    </w:p>
    <w:p w:rsidR="005926AB" w:rsidRPr="003B042D" w:rsidRDefault="005926AB" w:rsidP="005926AB">
      <w:pPr>
        <w:rPr>
          <w:sz w:val="28"/>
          <w:lang w:val="sr-Cyrl-RS"/>
        </w:rPr>
      </w:pPr>
      <w:r w:rsidRPr="00F535DE">
        <w:rPr>
          <w:b/>
        </w:rPr>
        <w:t xml:space="preserve">III </w:t>
      </w:r>
      <w:r w:rsidRPr="00F535DE">
        <w:rPr>
          <w:b/>
          <w:lang w:val="ru-RU"/>
        </w:rPr>
        <w:t>УСЛОВИ И РЕЖИМ САОБРАЋАЈА У БИД</w:t>
      </w:r>
      <w:r w:rsidRPr="00F535DE">
        <w:rPr>
          <w:b/>
        </w:rPr>
        <w:t xml:space="preserve"> </w:t>
      </w:r>
      <w:r w:rsidRPr="00F535DE">
        <w:rPr>
          <w:b/>
          <w:lang w:val="ru-RU"/>
        </w:rPr>
        <w:t>- ЗОНИ</w:t>
      </w:r>
    </w:p>
    <w:p w:rsidR="005926AB" w:rsidRPr="00F535DE" w:rsidRDefault="005926AB" w:rsidP="00EE265D">
      <w:pPr>
        <w:pStyle w:val="ListParagraph"/>
        <w:numPr>
          <w:ilvl w:val="0"/>
          <w:numId w:val="5"/>
        </w:numPr>
        <w:spacing w:after="200" w:line="276" w:lineRule="auto"/>
        <w:jc w:val="center"/>
      </w:pPr>
    </w:p>
    <w:p w:rsidR="005926AB" w:rsidRPr="00F535DE" w:rsidRDefault="005926AB" w:rsidP="005926AB">
      <w:pPr>
        <w:jc w:val="both"/>
      </w:pPr>
      <w:r w:rsidRPr="00F535DE">
        <w:t>Пешачка зона на територији града Прокупља је део пута, улице, односно трга или насеља по коме је дозвољен искључиво саобраћај пешака.</w:t>
      </w:r>
    </w:p>
    <w:p w:rsidR="005926AB" w:rsidRPr="003B042D" w:rsidRDefault="005926AB" w:rsidP="005926AB">
      <w:pPr>
        <w:jc w:val="both"/>
        <w:rPr>
          <w:lang w:val="sr-Cyrl-RS"/>
        </w:rPr>
      </w:pPr>
      <w:r w:rsidRPr="00F535DE">
        <w:t>Пешачка зона регулисана је решењем о одређивању пешачке зоне на територији града Прокупља, којим су прописани посебни услови одвијања саобраћаја у пешачкој зони.</w:t>
      </w:r>
    </w:p>
    <w:p w:rsidR="005926AB" w:rsidRPr="00F535DE" w:rsidRDefault="005926AB" w:rsidP="00EE265D">
      <w:pPr>
        <w:pStyle w:val="ListParagraph"/>
        <w:numPr>
          <w:ilvl w:val="0"/>
          <w:numId w:val="5"/>
        </w:numPr>
        <w:spacing w:after="200" w:line="276" w:lineRule="auto"/>
        <w:jc w:val="center"/>
      </w:pPr>
    </w:p>
    <w:p w:rsidR="005926AB" w:rsidRPr="00A02C15" w:rsidRDefault="005926AB" w:rsidP="005926AB">
      <w:pPr>
        <w:rPr>
          <w:lang w:val="ru-RU"/>
        </w:rPr>
      </w:pPr>
      <w:r w:rsidRPr="00A02C15">
        <w:rPr>
          <w:lang w:val="ru-RU"/>
        </w:rPr>
        <w:t>Забрањен је улазак у пешачку зону свим моторним возилима.</w:t>
      </w:r>
    </w:p>
    <w:p w:rsidR="005926AB" w:rsidRPr="00A02C15" w:rsidRDefault="005926AB" w:rsidP="005926AB">
      <w:pPr>
        <w:jc w:val="both"/>
        <w:rPr>
          <w:lang w:val="sr-Cyrl-RS"/>
        </w:rPr>
      </w:pPr>
      <w:r w:rsidRPr="00F535DE">
        <w:rPr>
          <w:lang w:val="ru-RU"/>
        </w:rPr>
        <w:t>У пешачкој зони забрањено је паркирање возила.</w:t>
      </w:r>
    </w:p>
    <w:p w:rsidR="005926AB" w:rsidRPr="00F535DE" w:rsidRDefault="005926AB" w:rsidP="005926AB">
      <w:pPr>
        <w:jc w:val="both"/>
      </w:pPr>
      <w:r w:rsidRPr="00F535DE">
        <w:rPr>
          <w:lang w:val="ru-RU"/>
        </w:rPr>
        <w:t>У пешачкој зони могу се уз посебно одобрење кретати и заустављати следећа возила:</w:t>
      </w:r>
    </w:p>
    <w:p w:rsidR="005926AB" w:rsidRPr="00F535DE" w:rsidRDefault="005926AB" w:rsidP="005926AB">
      <w:pPr>
        <w:jc w:val="both"/>
        <w:rPr>
          <w:lang w:val="ru-RU"/>
        </w:rPr>
      </w:pPr>
      <w:r w:rsidRPr="00F535DE">
        <w:rPr>
          <w:lang w:val="ru-RU"/>
        </w:rPr>
        <w:t>1.</w:t>
      </w:r>
      <w:r w:rsidRPr="00F535DE">
        <w:t xml:space="preserve"> </w:t>
      </w:r>
      <w:r w:rsidRPr="00F535DE">
        <w:rPr>
          <w:lang w:val="ru-RU"/>
        </w:rPr>
        <w:t>возила за снабдевање продавница и угоститељских објеката носивости до 3 тоне;</w:t>
      </w:r>
    </w:p>
    <w:p w:rsidR="005926AB" w:rsidRPr="00F535DE" w:rsidRDefault="005926AB" w:rsidP="005926AB">
      <w:pPr>
        <w:jc w:val="both"/>
        <w:rPr>
          <w:lang w:val="ru-RU"/>
        </w:rPr>
      </w:pPr>
      <w:r w:rsidRPr="00F535DE">
        <w:rPr>
          <w:lang w:val="ru-RU"/>
        </w:rPr>
        <w:t>2.</w:t>
      </w:r>
      <w:r w:rsidRPr="00F535DE">
        <w:t xml:space="preserve"> </w:t>
      </w:r>
      <w:r w:rsidRPr="00F535DE">
        <w:rPr>
          <w:lang w:val="ru-RU"/>
        </w:rPr>
        <w:t>путничка возила станара који имају гаражу и други смештај у двориштима;</w:t>
      </w:r>
    </w:p>
    <w:p w:rsidR="005926AB" w:rsidRPr="00F535DE" w:rsidRDefault="005926AB" w:rsidP="005926AB">
      <w:pPr>
        <w:jc w:val="both"/>
        <w:rPr>
          <w:lang w:val="ru-RU"/>
        </w:rPr>
      </w:pPr>
      <w:r w:rsidRPr="00F535DE">
        <w:rPr>
          <w:lang w:val="ru-RU"/>
        </w:rPr>
        <w:t>3.</w:t>
      </w:r>
      <w:r w:rsidRPr="00F535DE">
        <w:t xml:space="preserve"> </w:t>
      </w:r>
      <w:r w:rsidRPr="00F535DE">
        <w:rPr>
          <w:lang w:val="ru-RU"/>
        </w:rPr>
        <w:t>возила која снабдевају банке и мењачнице са готовим новцем;</w:t>
      </w:r>
    </w:p>
    <w:p w:rsidR="005926AB" w:rsidRPr="00F535DE" w:rsidRDefault="005926AB" w:rsidP="005926AB">
      <w:pPr>
        <w:jc w:val="both"/>
        <w:rPr>
          <w:lang w:val="ru-RU"/>
        </w:rPr>
      </w:pPr>
      <w:r w:rsidRPr="00F535DE">
        <w:rPr>
          <w:lang w:val="ru-RU"/>
        </w:rPr>
        <w:t>4.</w:t>
      </w:r>
      <w:r w:rsidRPr="00F535DE">
        <w:t xml:space="preserve"> </w:t>
      </w:r>
      <w:r w:rsidRPr="00F535DE">
        <w:rPr>
          <w:lang w:val="ru-RU"/>
        </w:rPr>
        <w:t>возила за селидбе носивости до 3 тоне;</w:t>
      </w:r>
    </w:p>
    <w:p w:rsidR="005926AB" w:rsidRPr="00F535DE" w:rsidRDefault="005926AB" w:rsidP="005926AB">
      <w:pPr>
        <w:jc w:val="both"/>
        <w:rPr>
          <w:lang w:val="ru-RU"/>
        </w:rPr>
      </w:pPr>
      <w:r w:rsidRPr="00F535DE">
        <w:rPr>
          <w:lang w:val="ru-RU"/>
        </w:rPr>
        <w:t>5.</w:t>
      </w:r>
      <w:r w:rsidRPr="00F535DE">
        <w:t xml:space="preserve"> </w:t>
      </w:r>
      <w:r w:rsidRPr="00F535DE">
        <w:rPr>
          <w:lang w:val="ru-RU"/>
        </w:rPr>
        <w:t>возила за допремање грађевинског материјала до 3 тоне;</w:t>
      </w:r>
    </w:p>
    <w:p w:rsidR="005926AB" w:rsidRPr="00F535DE" w:rsidRDefault="005926AB" w:rsidP="005926AB">
      <w:pPr>
        <w:jc w:val="both"/>
      </w:pPr>
      <w:r w:rsidRPr="00F535DE">
        <w:rPr>
          <w:lang w:val="ru-RU"/>
        </w:rPr>
        <w:t>6.</w:t>
      </w:r>
      <w:r w:rsidRPr="00F535DE">
        <w:t xml:space="preserve"> </w:t>
      </w:r>
      <w:r w:rsidRPr="00F535DE">
        <w:rPr>
          <w:lang w:val="ru-RU"/>
        </w:rPr>
        <w:t xml:space="preserve">возила Завода за заштиту здравља ради узорковања прехрамбених и других </w:t>
      </w:r>
      <w:r w:rsidRPr="00F535DE">
        <w:t xml:space="preserve"> </w:t>
      </w:r>
    </w:p>
    <w:p w:rsidR="005926AB" w:rsidRPr="00F535DE" w:rsidRDefault="005926AB" w:rsidP="005926AB">
      <w:pPr>
        <w:jc w:val="both"/>
        <w:rPr>
          <w:lang w:val="ru-RU"/>
        </w:rPr>
      </w:pPr>
      <w:r w:rsidRPr="00F535DE">
        <w:t xml:space="preserve">    производа;</w:t>
      </w:r>
    </w:p>
    <w:p w:rsidR="005926AB" w:rsidRDefault="005926AB" w:rsidP="005926AB">
      <w:pPr>
        <w:jc w:val="both"/>
      </w:pPr>
      <w:r w:rsidRPr="00F535DE">
        <w:rPr>
          <w:lang w:val="ru-RU"/>
        </w:rPr>
        <w:t>7.</w:t>
      </w:r>
      <w:r w:rsidRPr="00F535DE">
        <w:t xml:space="preserve"> </w:t>
      </w:r>
      <w:r w:rsidRPr="00F535DE">
        <w:rPr>
          <w:lang w:val="ru-RU"/>
        </w:rPr>
        <w:t>сервисна возила ( за поправку беле технике, радио, ТВ и др.) носивости до 3 тоне</w:t>
      </w:r>
    </w:p>
    <w:p w:rsidR="005926AB" w:rsidRPr="00AD336D" w:rsidRDefault="005926AB" w:rsidP="005926AB">
      <w:pPr>
        <w:jc w:val="both"/>
        <w:rPr>
          <w:lang w:val="sr-Cyrl-RS"/>
        </w:rPr>
      </w:pPr>
      <w:r>
        <w:t xml:space="preserve">8. </w:t>
      </w:r>
      <w:r>
        <w:rPr>
          <w:lang w:val="sr-Cyrl-RS"/>
        </w:rPr>
        <w:t>возила предузећа коме је поверено комунално одржавање чистоће (изношење смећа, прање улица, уређење и одржавање зелених површина...)</w:t>
      </w:r>
    </w:p>
    <w:p w:rsidR="005926AB" w:rsidRPr="0059457B" w:rsidRDefault="005926AB" w:rsidP="005926AB">
      <w:pPr>
        <w:jc w:val="both"/>
        <w:rPr>
          <w:sz w:val="14"/>
          <w:highlight w:val="yellow"/>
        </w:rPr>
      </w:pPr>
    </w:p>
    <w:p w:rsidR="005926AB" w:rsidRPr="00F535DE" w:rsidRDefault="005926AB" w:rsidP="005926AB">
      <w:pPr>
        <w:jc w:val="both"/>
        <w:rPr>
          <w:lang w:val="ru-RU"/>
        </w:rPr>
      </w:pPr>
      <w:r w:rsidRPr="00F535DE">
        <w:rPr>
          <w:lang w:val="ru-RU"/>
        </w:rPr>
        <w:t xml:space="preserve">      Без одобрења могу се кретати и заустављати следећа возила: возила хитне помоћи, ватрогасна возила, возила полиције и интервентна возила јавних предузећа.</w:t>
      </w:r>
    </w:p>
    <w:p w:rsidR="005926AB" w:rsidRPr="003B042D" w:rsidRDefault="005926AB" w:rsidP="005926AB">
      <w:pPr>
        <w:jc w:val="both"/>
        <w:rPr>
          <w:color w:val="000000" w:themeColor="text1"/>
          <w:lang w:val="ru-RU"/>
        </w:rPr>
      </w:pPr>
      <w:r w:rsidRPr="00F535DE">
        <w:rPr>
          <w:lang w:val="ru-RU"/>
        </w:rPr>
        <w:t xml:space="preserve"> </w:t>
      </w:r>
      <w:r w:rsidRPr="003B042D">
        <w:rPr>
          <w:color w:val="000000" w:themeColor="text1"/>
          <w:lang w:val="ru-RU"/>
        </w:rPr>
        <w:t xml:space="preserve">     Возила из става 1. тачке 1., 3., 5., 6., и 7.</w:t>
      </w:r>
      <w:r w:rsidRPr="003B042D">
        <w:rPr>
          <w:color w:val="000000" w:themeColor="text1"/>
        </w:rPr>
        <w:t xml:space="preserve"> </w:t>
      </w:r>
      <w:r w:rsidRPr="003B042D">
        <w:rPr>
          <w:color w:val="000000" w:themeColor="text1"/>
          <w:lang w:val="ru-RU"/>
        </w:rPr>
        <w:t>овог члана могу се кретати у пешачкој зони радним данима, у временском периоду од 6:00 до 9:30 часова и од 16:00 до 18:00 часова.</w:t>
      </w:r>
    </w:p>
    <w:p w:rsidR="005926AB" w:rsidRPr="003B042D" w:rsidRDefault="005926AB" w:rsidP="005926AB">
      <w:pPr>
        <w:jc w:val="both"/>
        <w:rPr>
          <w:color w:val="000000" w:themeColor="text1"/>
          <w:lang w:val="ru-RU"/>
        </w:rPr>
      </w:pPr>
      <w:r w:rsidRPr="003B042D">
        <w:rPr>
          <w:color w:val="000000" w:themeColor="text1"/>
          <w:lang w:val="ru-RU"/>
        </w:rPr>
        <w:lastRenderedPageBreak/>
        <w:t xml:space="preserve">У пешачкој зони, у одређеном временском периоду, ради задовољења захтева странке, орган надлежан за послове саобраћаја, може дозволити кретање одређених возила брзином кретања пешака, тако да не угрожавају пешаке. </w:t>
      </w:r>
    </w:p>
    <w:p w:rsidR="005926AB" w:rsidRPr="003B042D" w:rsidRDefault="005926AB" w:rsidP="005926AB">
      <w:pPr>
        <w:jc w:val="both"/>
        <w:rPr>
          <w:color w:val="000000" w:themeColor="text1"/>
          <w:lang w:val="ru-RU"/>
        </w:rPr>
      </w:pPr>
      <w:r w:rsidRPr="003B042D">
        <w:rPr>
          <w:color w:val="000000" w:themeColor="text1"/>
          <w:lang w:val="ru-RU"/>
        </w:rPr>
        <w:t xml:space="preserve">Одобрење из претходног става овог члана може се издати за кретање, заустављање и паркирање до 15 минута путничким возилима и теретним возилима носивости до </w:t>
      </w:r>
      <w:r>
        <w:rPr>
          <w:color w:val="000000" w:themeColor="text1"/>
          <w:lang w:val="ru-RU"/>
        </w:rPr>
        <w:t>3</w:t>
      </w:r>
      <w:r w:rsidRPr="003B042D">
        <w:rPr>
          <w:color w:val="000000" w:themeColor="text1"/>
          <w:lang w:val="ru-RU"/>
        </w:rPr>
        <w:t xml:space="preserve"> тоне односно према мишљењу ЈП за урбанизам и уређење града Прокупља. </w:t>
      </w:r>
    </w:p>
    <w:p w:rsidR="005926AB" w:rsidRPr="003B042D" w:rsidRDefault="005926AB" w:rsidP="005926AB">
      <w:pPr>
        <w:jc w:val="both"/>
        <w:rPr>
          <w:color w:val="000000" w:themeColor="text1"/>
          <w:lang w:val="ru-RU"/>
        </w:rPr>
      </w:pPr>
      <w:r w:rsidRPr="003B042D">
        <w:rPr>
          <w:color w:val="000000" w:themeColor="text1"/>
          <w:lang w:val="ru-RU"/>
        </w:rPr>
        <w:t>Уз захтев за издавање одобрења за возила за посебне потребе подноси се фотокопија саобраћајне дозволе уз прецизирање периода кретања возила, доказ о обављању делатности, одобрење за организовање спортских, културних и других манифестација, одобрење за извођење радова и слично.</w:t>
      </w:r>
    </w:p>
    <w:p w:rsidR="005926AB" w:rsidRPr="008370B2" w:rsidRDefault="005926AB" w:rsidP="00EE265D">
      <w:pPr>
        <w:pStyle w:val="ListParagraph"/>
        <w:numPr>
          <w:ilvl w:val="0"/>
          <w:numId w:val="5"/>
        </w:numPr>
        <w:spacing w:after="200" w:line="276" w:lineRule="auto"/>
        <w:jc w:val="center"/>
      </w:pPr>
    </w:p>
    <w:p w:rsidR="005926AB" w:rsidRPr="00F535DE" w:rsidRDefault="005926AB" w:rsidP="005926AB">
      <w:pPr>
        <w:ind w:firstLine="720"/>
        <w:jc w:val="both"/>
        <w:rPr>
          <w:lang w:val="ru-RU"/>
        </w:rPr>
      </w:pPr>
      <w:r w:rsidRPr="00F535DE">
        <w:rPr>
          <w:lang w:val="ru-RU"/>
        </w:rPr>
        <w:t>Решењем којим се одобрава кретање и заустављање моторних возила доноси надлежно одељење Градске управе града Прокупља.</w:t>
      </w:r>
    </w:p>
    <w:p w:rsidR="005926AB" w:rsidRPr="003B042D" w:rsidRDefault="005926AB" w:rsidP="005926AB">
      <w:pPr>
        <w:ind w:firstLine="720"/>
        <w:jc w:val="both"/>
        <w:rPr>
          <w:lang w:val="ru-RU"/>
        </w:rPr>
      </w:pPr>
      <w:r w:rsidRPr="00F535DE">
        <w:rPr>
          <w:lang w:val="ru-RU"/>
        </w:rPr>
        <w:t>Решење из става 1. овог члана садржи податке: о власнику возила, о врсти возила, о регистарској ознаци, о носивости возила, време важења решења и разлоге због којих је одобрено кретање и заустављање у пешачкој зони.</w:t>
      </w:r>
    </w:p>
    <w:p w:rsidR="005926AB" w:rsidRPr="0064010F" w:rsidRDefault="005926AB" w:rsidP="00EE265D">
      <w:pPr>
        <w:pStyle w:val="ListParagraph"/>
        <w:numPr>
          <w:ilvl w:val="0"/>
          <w:numId w:val="5"/>
        </w:numPr>
        <w:spacing w:after="200" w:line="276" w:lineRule="auto"/>
        <w:jc w:val="center"/>
      </w:pPr>
    </w:p>
    <w:p w:rsidR="005926AB" w:rsidRDefault="005926AB" w:rsidP="005926AB">
      <w:pPr>
        <w:pStyle w:val="ListParagraph"/>
        <w:rPr>
          <w:lang w:val="ru-RU"/>
        </w:rPr>
      </w:pPr>
    </w:p>
    <w:p w:rsidR="005926AB" w:rsidRDefault="005926AB" w:rsidP="005926AB">
      <w:pPr>
        <w:pStyle w:val="ListParagraph"/>
        <w:ind w:left="0"/>
        <w:jc w:val="both"/>
        <w:rPr>
          <w:lang w:val="ru-RU"/>
        </w:rPr>
      </w:pPr>
      <w:r w:rsidRPr="00F535DE">
        <w:rPr>
          <w:lang w:val="ru-RU"/>
        </w:rPr>
        <w:t xml:space="preserve">За возила из члана </w:t>
      </w:r>
      <w:r>
        <w:rPr>
          <w:lang w:val="sr-Cyrl-RS"/>
        </w:rPr>
        <w:t>28</w:t>
      </w:r>
      <w:r w:rsidRPr="00F535DE">
        <w:t>.</w:t>
      </w:r>
      <w:r w:rsidRPr="00F535DE">
        <w:rPr>
          <w:lang w:val="ru-RU"/>
        </w:rPr>
        <w:t xml:space="preserve"> тачке 1., 3., 6., и 7. одобрење се издаје на период до једне године, а за возила из тачке 4. и 5. одобрење се издаје на одређено време или временски период.</w:t>
      </w:r>
    </w:p>
    <w:p w:rsidR="005926AB" w:rsidRPr="003B042D" w:rsidRDefault="005926AB" w:rsidP="005926AB">
      <w:pPr>
        <w:pStyle w:val="ListParagraph"/>
        <w:ind w:left="0"/>
        <w:jc w:val="both"/>
        <w:rPr>
          <w:sz w:val="28"/>
        </w:rPr>
      </w:pPr>
    </w:p>
    <w:p w:rsidR="005926AB" w:rsidRPr="00F535DE" w:rsidRDefault="005926AB" w:rsidP="00EE265D">
      <w:pPr>
        <w:pStyle w:val="ListParagraph"/>
        <w:numPr>
          <w:ilvl w:val="0"/>
          <w:numId w:val="5"/>
        </w:numPr>
        <w:spacing w:after="200" w:line="276" w:lineRule="auto"/>
        <w:jc w:val="center"/>
      </w:pPr>
    </w:p>
    <w:p w:rsidR="005926AB" w:rsidRPr="00F535DE" w:rsidRDefault="005926AB" w:rsidP="005926AB">
      <w:pPr>
        <w:pStyle w:val="ListParagraph"/>
        <w:ind w:left="0"/>
        <w:jc w:val="both"/>
        <w:rPr>
          <w:lang w:val="ru-RU"/>
        </w:rPr>
      </w:pPr>
    </w:p>
    <w:p w:rsidR="005926AB" w:rsidRPr="00F535DE" w:rsidRDefault="005926AB" w:rsidP="005926AB">
      <w:pPr>
        <w:pStyle w:val="ListParagraph"/>
        <w:ind w:left="0"/>
        <w:jc w:val="both"/>
        <w:rPr>
          <w:lang w:val="ru-RU"/>
        </w:rPr>
      </w:pPr>
      <w:r w:rsidRPr="00F535DE">
        <w:rPr>
          <w:lang w:val="ru-RU"/>
        </w:rPr>
        <w:t>Улаз возила у пешачку зону се врши преко колских улаза којих има укупно 4.</w:t>
      </w:r>
    </w:p>
    <w:p w:rsidR="005926AB" w:rsidRPr="00F535DE" w:rsidRDefault="005926AB" w:rsidP="005926AB">
      <w:pPr>
        <w:pStyle w:val="ListParagraph"/>
        <w:ind w:left="0"/>
        <w:jc w:val="both"/>
        <w:rPr>
          <w:lang w:val="ru-RU"/>
        </w:rPr>
      </w:pPr>
      <w:r w:rsidRPr="00F535DE">
        <w:rPr>
          <w:lang w:val="ru-RU"/>
        </w:rPr>
        <w:t>Одељење за урбанизам, стамбено - комуналне делатности и грађевинарство ће посебним решењем одредити организовање и контролу улаза у пешачку зону.</w:t>
      </w:r>
    </w:p>
    <w:p w:rsidR="005926AB" w:rsidRPr="00A02C15" w:rsidRDefault="005926AB" w:rsidP="005926AB">
      <w:pPr>
        <w:jc w:val="both"/>
        <w:rPr>
          <w:sz w:val="32"/>
          <w:lang w:val="sr-Cyrl-RS"/>
        </w:rPr>
      </w:pPr>
    </w:p>
    <w:p w:rsidR="005926AB" w:rsidRPr="00F535DE" w:rsidRDefault="005926AB" w:rsidP="00EE265D">
      <w:pPr>
        <w:pStyle w:val="ListParagraph"/>
        <w:numPr>
          <w:ilvl w:val="0"/>
          <w:numId w:val="5"/>
        </w:numPr>
        <w:spacing w:after="200" w:line="276" w:lineRule="auto"/>
        <w:jc w:val="center"/>
      </w:pPr>
    </w:p>
    <w:p w:rsidR="005926AB" w:rsidRPr="00F535DE" w:rsidRDefault="005926AB" w:rsidP="005926AB">
      <w:pPr>
        <w:pStyle w:val="ListParagraph"/>
        <w:ind w:left="0"/>
        <w:jc w:val="both"/>
      </w:pPr>
    </w:p>
    <w:p w:rsidR="005926AB" w:rsidRPr="00F535DE" w:rsidRDefault="005926AB" w:rsidP="005926AB">
      <w:pPr>
        <w:pStyle w:val="ListParagraph"/>
        <w:ind w:left="0"/>
        <w:jc w:val="both"/>
      </w:pPr>
      <w:r w:rsidRPr="00F535DE">
        <w:t>Надзор над спровођењем одредби ове одлуке врши надлежна организациона јединица Градске управе.</w:t>
      </w:r>
    </w:p>
    <w:p w:rsidR="005926AB" w:rsidRDefault="005926AB" w:rsidP="005926AB">
      <w:pPr>
        <w:pStyle w:val="ListParagraph"/>
        <w:ind w:left="0"/>
        <w:jc w:val="both"/>
        <w:rPr>
          <w:color w:val="000000" w:themeColor="text1"/>
          <w:lang w:val="sr-Cyrl-RS"/>
        </w:rPr>
      </w:pPr>
      <w:r w:rsidRPr="003B042D">
        <w:rPr>
          <w:color w:val="000000" w:themeColor="text1"/>
        </w:rPr>
        <w:t>Инспекцијски надзор над применом ове одлуке и других аката донетих на основу ове одлуке врши Одељење за инспекцијске послове преко градског саобраћајног инспектора.</w:t>
      </w:r>
    </w:p>
    <w:p w:rsidR="005926AB" w:rsidRPr="005926AB" w:rsidRDefault="005926AB" w:rsidP="005926AB">
      <w:pPr>
        <w:pStyle w:val="ListParagraph"/>
        <w:ind w:left="0"/>
        <w:jc w:val="both"/>
        <w:rPr>
          <w:color w:val="000000" w:themeColor="text1"/>
          <w:lang w:val="sr-Cyrl-RS"/>
        </w:rPr>
      </w:pPr>
    </w:p>
    <w:p w:rsidR="005926AB" w:rsidRPr="00D85F7D" w:rsidRDefault="005926AB" w:rsidP="005926AB">
      <w:pPr>
        <w:pStyle w:val="ListParagraph"/>
        <w:ind w:left="0"/>
        <w:jc w:val="both"/>
        <w:rPr>
          <w:highlight w:val="yellow"/>
        </w:rPr>
      </w:pPr>
    </w:p>
    <w:p w:rsidR="005926AB" w:rsidRPr="00B07987" w:rsidRDefault="005926AB" w:rsidP="00EE265D">
      <w:pPr>
        <w:pStyle w:val="ListParagraph"/>
        <w:numPr>
          <w:ilvl w:val="0"/>
          <w:numId w:val="5"/>
        </w:numPr>
        <w:spacing w:after="200" w:line="276" w:lineRule="auto"/>
        <w:jc w:val="center"/>
      </w:pPr>
    </w:p>
    <w:p w:rsidR="005926AB" w:rsidRPr="00B07987" w:rsidRDefault="005926AB" w:rsidP="005926AB">
      <w:pPr>
        <w:jc w:val="both"/>
      </w:pPr>
      <w:r w:rsidRPr="00B07987">
        <w:rPr>
          <w:lang w:val="sr-Cyrl-RS"/>
        </w:rPr>
        <w:t>И</w:t>
      </w:r>
      <w:r w:rsidRPr="00B07987">
        <w:t xml:space="preserve">нспектор има право </w:t>
      </w:r>
      <w:r w:rsidRPr="00B07987">
        <w:rPr>
          <w:lang w:val="sr-Cyrl-RS"/>
        </w:rPr>
        <w:t xml:space="preserve">и дужност </w:t>
      </w:r>
      <w:r w:rsidRPr="00B07987">
        <w:t>да:</w:t>
      </w:r>
    </w:p>
    <w:p w:rsidR="005926AB" w:rsidRPr="00B07987" w:rsidRDefault="005926AB" w:rsidP="005926AB">
      <w:pPr>
        <w:jc w:val="both"/>
      </w:pPr>
    </w:p>
    <w:p w:rsidR="005926AB" w:rsidRPr="00B07987" w:rsidRDefault="005926AB" w:rsidP="00EE265D">
      <w:pPr>
        <w:pStyle w:val="ListParagraph"/>
        <w:numPr>
          <w:ilvl w:val="0"/>
          <w:numId w:val="6"/>
        </w:numPr>
        <w:jc w:val="both"/>
      </w:pPr>
      <w:r w:rsidRPr="00B07987">
        <w:t>решењем наложи отклањање недостатака при обављању саобраћаја</w:t>
      </w:r>
      <w:r>
        <w:rPr>
          <w:lang w:val="sr-Cyrl-RS"/>
        </w:rPr>
        <w:t>,</w:t>
      </w:r>
    </w:p>
    <w:p w:rsidR="005926AB" w:rsidRPr="008D0B14" w:rsidRDefault="005926AB" w:rsidP="00EE265D">
      <w:pPr>
        <w:pStyle w:val="ListParagraph"/>
        <w:numPr>
          <w:ilvl w:val="0"/>
          <w:numId w:val="6"/>
        </w:numPr>
        <w:jc w:val="both"/>
      </w:pPr>
      <w:r w:rsidRPr="00B07987">
        <w:t>решењем наложи отклањање недостатака у вези саобраћајне сигнализације</w:t>
      </w:r>
      <w:r>
        <w:rPr>
          <w:lang w:val="sr-Cyrl-RS"/>
        </w:rPr>
        <w:t>,</w:t>
      </w:r>
    </w:p>
    <w:p w:rsidR="005926AB" w:rsidRPr="008D0B14" w:rsidRDefault="005926AB" w:rsidP="00EE265D">
      <w:pPr>
        <w:pStyle w:val="ListParagraph"/>
        <w:numPr>
          <w:ilvl w:val="0"/>
          <w:numId w:val="6"/>
        </w:numPr>
        <w:jc w:val="both"/>
      </w:pPr>
      <w:r>
        <w:rPr>
          <w:lang w:val="sr-Cyrl-RS"/>
        </w:rPr>
        <w:t>да ли се заустављање и паркирање возила на саобраћајним површинама одвија сходно овој одлуци,</w:t>
      </w:r>
    </w:p>
    <w:p w:rsidR="005926AB" w:rsidRPr="008D0B14" w:rsidRDefault="005926AB" w:rsidP="00EE265D">
      <w:pPr>
        <w:pStyle w:val="ListParagraph"/>
        <w:numPr>
          <w:ilvl w:val="0"/>
          <w:numId w:val="6"/>
        </w:numPr>
        <w:jc w:val="both"/>
      </w:pPr>
      <w:r>
        <w:rPr>
          <w:lang w:val="sr-Cyrl-RS"/>
        </w:rPr>
        <w:t>утврди у пешачкој зони саобраћајну возила,</w:t>
      </w:r>
    </w:p>
    <w:p w:rsidR="005926AB" w:rsidRPr="008D0B14" w:rsidRDefault="005926AB" w:rsidP="00EE265D">
      <w:pPr>
        <w:pStyle w:val="ListParagraph"/>
        <w:numPr>
          <w:ilvl w:val="0"/>
          <w:numId w:val="6"/>
        </w:numPr>
        <w:jc w:val="both"/>
      </w:pPr>
      <w:r>
        <w:rPr>
          <w:lang w:val="sr-Cyrl-RS"/>
        </w:rPr>
        <w:t>да ли се спортске и друге манифестације одржавају сходно овој одлуци,</w:t>
      </w:r>
    </w:p>
    <w:p w:rsidR="005926AB" w:rsidRPr="00B07987" w:rsidRDefault="005926AB" w:rsidP="00EE265D">
      <w:pPr>
        <w:pStyle w:val="ListParagraph"/>
        <w:numPr>
          <w:ilvl w:val="0"/>
          <w:numId w:val="6"/>
        </w:numPr>
        <w:jc w:val="both"/>
      </w:pPr>
      <w:r w:rsidRPr="00B07987">
        <w:lastRenderedPageBreak/>
        <w:t>изда прекршајни налог за прекршаје прописане овом одлуком и</w:t>
      </w:r>
    </w:p>
    <w:p w:rsidR="005926AB" w:rsidRPr="00B07987" w:rsidRDefault="005926AB" w:rsidP="00EE265D">
      <w:pPr>
        <w:pStyle w:val="ListParagraph"/>
        <w:numPr>
          <w:ilvl w:val="0"/>
          <w:numId w:val="6"/>
        </w:numPr>
        <w:jc w:val="both"/>
      </w:pPr>
      <w:r w:rsidRPr="00B07987">
        <w:t>обавести други надлежни орган да предузме мере из своје надлежности.</w:t>
      </w:r>
    </w:p>
    <w:p w:rsidR="005926AB" w:rsidRDefault="005926AB" w:rsidP="005926AB">
      <w:pPr>
        <w:jc w:val="both"/>
        <w:rPr>
          <w:lang w:val="sr-Cyrl-RS"/>
        </w:rPr>
      </w:pPr>
    </w:p>
    <w:p w:rsidR="005926AB" w:rsidRDefault="005926AB" w:rsidP="005926AB">
      <w:pPr>
        <w:jc w:val="both"/>
        <w:rPr>
          <w:lang w:val="sr-Cyrl-RS"/>
        </w:rPr>
      </w:pPr>
      <w:r>
        <w:rPr>
          <w:lang w:val="sr-Cyrl-RS"/>
        </w:rPr>
        <w:t>У вршењу инспекцијског надзора инспектор је овлашћен да поступа у складу са датим овлашћењима.</w:t>
      </w:r>
    </w:p>
    <w:p w:rsidR="005926AB" w:rsidRPr="00302B2F" w:rsidRDefault="005926AB" w:rsidP="005926AB">
      <w:pPr>
        <w:jc w:val="both"/>
        <w:rPr>
          <w:lang w:val="sr-Cyrl-RS"/>
        </w:rPr>
      </w:pPr>
    </w:p>
    <w:p w:rsidR="005926AB" w:rsidRPr="00B07987" w:rsidRDefault="005926AB" w:rsidP="005926AB">
      <w:pPr>
        <w:jc w:val="both"/>
      </w:pPr>
      <w:r w:rsidRPr="00B07987">
        <w:t xml:space="preserve">Против решења </w:t>
      </w:r>
      <w:r>
        <w:rPr>
          <w:lang w:val="sr-Cyrl-RS"/>
        </w:rPr>
        <w:t>г</w:t>
      </w:r>
      <w:r w:rsidRPr="00B07987">
        <w:t>радског инспектора може се изјавити жалба Градском већу града Прокупља у року од петнаест дана од дана достављања.</w:t>
      </w:r>
    </w:p>
    <w:p w:rsidR="005926AB" w:rsidRDefault="005926AB" w:rsidP="005926AB">
      <w:pPr>
        <w:jc w:val="both"/>
        <w:rPr>
          <w:lang w:val="sr-Cyrl-RS"/>
        </w:rPr>
      </w:pPr>
    </w:p>
    <w:p w:rsidR="005926AB" w:rsidRDefault="005926AB" w:rsidP="005926AB">
      <w:pPr>
        <w:jc w:val="both"/>
        <w:rPr>
          <w:lang w:val="sr-Cyrl-RS"/>
        </w:rPr>
      </w:pPr>
    </w:p>
    <w:p w:rsidR="005926AB" w:rsidRDefault="005926AB" w:rsidP="005926AB">
      <w:pPr>
        <w:jc w:val="both"/>
        <w:rPr>
          <w:lang w:val="sr-Cyrl-RS"/>
        </w:rPr>
      </w:pPr>
    </w:p>
    <w:p w:rsidR="005926AB" w:rsidRPr="00256593" w:rsidRDefault="005926AB" w:rsidP="005926AB">
      <w:pPr>
        <w:jc w:val="both"/>
        <w:rPr>
          <w:b/>
          <w:bCs/>
          <w:lang w:val="sr-Cyrl-RS"/>
        </w:rPr>
      </w:pPr>
      <w:r w:rsidRPr="00256593">
        <w:rPr>
          <w:b/>
          <w:bCs/>
        </w:rPr>
        <w:t xml:space="preserve">IV </w:t>
      </w:r>
      <w:r w:rsidRPr="00256593">
        <w:rPr>
          <w:b/>
          <w:bCs/>
          <w:lang w:val="sr-Cyrl-RS"/>
        </w:rPr>
        <w:t>КАЗНЕНЕ ОДРЕДБЕ</w:t>
      </w:r>
    </w:p>
    <w:p w:rsidR="005926AB" w:rsidRPr="00C748AD" w:rsidRDefault="005926AB" w:rsidP="005926AB">
      <w:pPr>
        <w:jc w:val="both"/>
        <w:rPr>
          <w:lang w:val="sr-Cyrl-RS"/>
        </w:rPr>
      </w:pPr>
    </w:p>
    <w:p w:rsidR="005926AB" w:rsidRPr="003B042D" w:rsidRDefault="005926AB" w:rsidP="00EE265D">
      <w:pPr>
        <w:pStyle w:val="ListParagraph"/>
        <w:numPr>
          <w:ilvl w:val="0"/>
          <w:numId w:val="5"/>
        </w:numPr>
        <w:spacing w:after="200" w:line="276" w:lineRule="auto"/>
        <w:jc w:val="center"/>
        <w:rPr>
          <w:color w:val="000000" w:themeColor="text1"/>
        </w:rPr>
      </w:pPr>
    </w:p>
    <w:p w:rsidR="005926AB" w:rsidRPr="003B042D" w:rsidRDefault="005926AB" w:rsidP="005926AB">
      <w:pPr>
        <w:jc w:val="both"/>
        <w:rPr>
          <w:color w:val="000000" w:themeColor="text1"/>
        </w:rPr>
      </w:pPr>
      <w:r w:rsidRPr="003B042D">
        <w:rPr>
          <w:color w:val="000000" w:themeColor="text1"/>
        </w:rPr>
        <w:t xml:space="preserve">Новчаном казном у износу од </w:t>
      </w:r>
      <w:r w:rsidRPr="003B042D">
        <w:rPr>
          <w:color w:val="000000" w:themeColor="text1"/>
          <w:lang w:val="sr-Cyrl-RS"/>
        </w:rPr>
        <w:t xml:space="preserve">50.000,00 </w:t>
      </w:r>
      <w:r w:rsidRPr="003B042D">
        <w:rPr>
          <w:color w:val="000000" w:themeColor="text1"/>
        </w:rPr>
        <w:t>динара казниће се за прекршај правно лице ако:</w:t>
      </w:r>
    </w:p>
    <w:p w:rsidR="005926AB" w:rsidRPr="003B042D" w:rsidRDefault="005926AB" w:rsidP="00EE265D">
      <w:pPr>
        <w:pStyle w:val="ListParagraph"/>
        <w:numPr>
          <w:ilvl w:val="0"/>
          <w:numId w:val="7"/>
        </w:numPr>
        <w:jc w:val="both"/>
        <w:rPr>
          <w:color w:val="000000" w:themeColor="text1"/>
        </w:rPr>
      </w:pPr>
      <w:r w:rsidRPr="003B042D">
        <w:rPr>
          <w:color w:val="000000" w:themeColor="text1"/>
        </w:rPr>
        <w:t>предузима радње или делатности којима се оштећује саобраћајна површина и тиме угрожава безбедност учесника у саобраћају;</w:t>
      </w:r>
    </w:p>
    <w:p w:rsidR="005926AB" w:rsidRPr="003B042D" w:rsidRDefault="005926AB" w:rsidP="005926AB">
      <w:pPr>
        <w:jc w:val="both"/>
        <w:rPr>
          <w:color w:val="000000" w:themeColor="text1"/>
        </w:rPr>
      </w:pPr>
    </w:p>
    <w:p w:rsidR="005926AB" w:rsidRPr="003B042D" w:rsidRDefault="005926AB" w:rsidP="00EE265D">
      <w:pPr>
        <w:pStyle w:val="ListParagraph"/>
        <w:numPr>
          <w:ilvl w:val="0"/>
          <w:numId w:val="7"/>
        </w:numPr>
        <w:jc w:val="both"/>
        <w:rPr>
          <w:color w:val="000000" w:themeColor="text1"/>
        </w:rPr>
      </w:pPr>
      <w:r w:rsidRPr="003B042D">
        <w:rPr>
          <w:color w:val="000000" w:themeColor="text1"/>
        </w:rPr>
        <w:t>одобрење се не налази у возилу за које је издато за сво време кретања, заустављања и паркирања у пешачкој зони;</w:t>
      </w:r>
    </w:p>
    <w:p w:rsidR="005926AB" w:rsidRPr="003B042D" w:rsidRDefault="005926AB" w:rsidP="005926AB">
      <w:pPr>
        <w:jc w:val="both"/>
        <w:rPr>
          <w:color w:val="000000" w:themeColor="text1"/>
        </w:rPr>
      </w:pPr>
    </w:p>
    <w:p w:rsidR="005926AB" w:rsidRPr="003B042D" w:rsidRDefault="005926AB" w:rsidP="00EE265D">
      <w:pPr>
        <w:pStyle w:val="ListParagraph"/>
        <w:numPr>
          <w:ilvl w:val="0"/>
          <w:numId w:val="7"/>
        </w:numPr>
        <w:jc w:val="both"/>
        <w:rPr>
          <w:color w:val="000000" w:themeColor="text1"/>
        </w:rPr>
      </w:pPr>
      <w:r w:rsidRPr="003B042D">
        <w:rPr>
          <w:color w:val="000000" w:themeColor="text1"/>
        </w:rPr>
        <w:t>одобрење се не налази у теретном возилу за које је издато за сво време кретања, заустављања и паркирања у плавој зони;</w:t>
      </w:r>
    </w:p>
    <w:p w:rsidR="005926AB" w:rsidRPr="003B042D" w:rsidRDefault="005926AB" w:rsidP="005926AB">
      <w:pPr>
        <w:jc w:val="both"/>
        <w:rPr>
          <w:color w:val="000000" w:themeColor="text1"/>
          <w:lang w:val="sr-Cyrl-RS"/>
        </w:rPr>
      </w:pPr>
    </w:p>
    <w:p w:rsidR="005926AB" w:rsidRPr="003B042D" w:rsidRDefault="005926AB" w:rsidP="00EE265D">
      <w:pPr>
        <w:pStyle w:val="ListParagraph"/>
        <w:numPr>
          <w:ilvl w:val="0"/>
          <w:numId w:val="7"/>
        </w:numPr>
        <w:jc w:val="both"/>
        <w:rPr>
          <w:color w:val="000000" w:themeColor="text1"/>
        </w:rPr>
      </w:pPr>
      <w:r w:rsidRPr="003B042D">
        <w:rPr>
          <w:color w:val="000000" w:themeColor="text1"/>
        </w:rPr>
        <w:t>неовлашћено поставља, уклања или оштећује саобраћајну сигнализацију као и опрему пута и</w:t>
      </w:r>
    </w:p>
    <w:p w:rsidR="005926AB" w:rsidRPr="003B042D" w:rsidRDefault="005926AB" w:rsidP="005926AB">
      <w:pPr>
        <w:jc w:val="both"/>
        <w:rPr>
          <w:color w:val="000000" w:themeColor="text1"/>
          <w:lang w:val="sr-Cyrl-RS"/>
        </w:rPr>
      </w:pPr>
    </w:p>
    <w:p w:rsidR="005926AB" w:rsidRPr="003B042D" w:rsidRDefault="005926AB" w:rsidP="005926AB">
      <w:pPr>
        <w:jc w:val="both"/>
        <w:rPr>
          <w:color w:val="000000" w:themeColor="text1"/>
          <w:lang w:val="sr-Cyrl-RS"/>
        </w:rPr>
      </w:pPr>
      <w:r w:rsidRPr="003B042D">
        <w:rPr>
          <w:color w:val="000000" w:themeColor="text1"/>
        </w:rPr>
        <w:t>За прекршај из става 1.</w:t>
      </w:r>
      <w:r>
        <w:rPr>
          <w:color w:val="000000" w:themeColor="text1"/>
          <w:lang w:val="sr-Cyrl-RS"/>
        </w:rPr>
        <w:t xml:space="preserve"> </w:t>
      </w:r>
      <w:r w:rsidRPr="003B042D">
        <w:rPr>
          <w:color w:val="000000" w:themeColor="text1"/>
        </w:rPr>
        <w:t xml:space="preserve">овог члана, новчаном казном у износу од </w:t>
      </w:r>
      <w:r>
        <w:rPr>
          <w:color w:val="000000" w:themeColor="text1"/>
          <w:lang w:val="sr-Cyrl-RS"/>
        </w:rPr>
        <w:t>20.000,00</w:t>
      </w:r>
      <w:r w:rsidRPr="003B042D">
        <w:rPr>
          <w:color w:val="000000" w:themeColor="text1"/>
        </w:rPr>
        <w:t xml:space="preserve"> динара, казниће се и одговорно лице у правном лицу.</w:t>
      </w:r>
    </w:p>
    <w:p w:rsidR="005926AB" w:rsidRPr="003B042D" w:rsidRDefault="005926AB" w:rsidP="005926AB">
      <w:pPr>
        <w:jc w:val="both"/>
        <w:rPr>
          <w:color w:val="000000" w:themeColor="text1"/>
        </w:rPr>
      </w:pPr>
      <w:r w:rsidRPr="003B042D">
        <w:rPr>
          <w:color w:val="000000" w:themeColor="text1"/>
        </w:rPr>
        <w:t>За прекршај из става 1.</w:t>
      </w:r>
      <w:r>
        <w:rPr>
          <w:color w:val="000000" w:themeColor="text1"/>
          <w:lang w:val="sr-Cyrl-RS"/>
        </w:rPr>
        <w:t xml:space="preserve"> </w:t>
      </w:r>
      <w:r w:rsidRPr="003B042D">
        <w:rPr>
          <w:color w:val="000000" w:themeColor="text1"/>
        </w:rPr>
        <w:t xml:space="preserve">овог члана, новчаном казном у износу од </w:t>
      </w:r>
      <w:r>
        <w:rPr>
          <w:color w:val="000000" w:themeColor="text1"/>
          <w:lang w:val="sr-Cyrl-RS"/>
        </w:rPr>
        <w:t>20.000,00</w:t>
      </w:r>
      <w:r w:rsidRPr="003B042D">
        <w:rPr>
          <w:color w:val="000000" w:themeColor="text1"/>
        </w:rPr>
        <w:t xml:space="preserve"> динара, казниће се и предузетник.</w:t>
      </w:r>
    </w:p>
    <w:p w:rsidR="005926AB" w:rsidRDefault="005926AB" w:rsidP="005926AB">
      <w:pPr>
        <w:jc w:val="both"/>
        <w:rPr>
          <w:color w:val="000000" w:themeColor="text1"/>
          <w:lang w:val="sr-Cyrl-RS"/>
        </w:rPr>
      </w:pPr>
      <w:r w:rsidRPr="003B042D">
        <w:rPr>
          <w:color w:val="000000" w:themeColor="text1"/>
        </w:rPr>
        <w:t>За прекршај из става 1.</w:t>
      </w:r>
      <w:r>
        <w:rPr>
          <w:color w:val="000000" w:themeColor="text1"/>
          <w:lang w:val="sr-Cyrl-RS"/>
        </w:rPr>
        <w:t xml:space="preserve"> </w:t>
      </w:r>
      <w:r w:rsidRPr="003B042D">
        <w:rPr>
          <w:color w:val="000000" w:themeColor="text1"/>
        </w:rPr>
        <w:t xml:space="preserve">овог члана, новчаном казном у износу од </w:t>
      </w:r>
      <w:r>
        <w:rPr>
          <w:color w:val="000000" w:themeColor="text1"/>
          <w:lang w:val="sr-Cyrl-RS"/>
        </w:rPr>
        <w:t>10.000,00</w:t>
      </w:r>
      <w:r w:rsidRPr="003B042D">
        <w:rPr>
          <w:color w:val="000000" w:themeColor="text1"/>
        </w:rPr>
        <w:t xml:space="preserve"> динара, казниће се и физичко лице.</w:t>
      </w:r>
    </w:p>
    <w:p w:rsidR="005926AB" w:rsidRDefault="005926AB" w:rsidP="005926AB">
      <w:pPr>
        <w:jc w:val="both"/>
        <w:rPr>
          <w:color w:val="000000" w:themeColor="text1"/>
          <w:lang w:val="sr-Cyrl-RS"/>
        </w:rPr>
      </w:pPr>
    </w:p>
    <w:p w:rsidR="005926AB" w:rsidRDefault="005926AB" w:rsidP="005926AB">
      <w:pPr>
        <w:jc w:val="both"/>
        <w:rPr>
          <w:color w:val="000000" w:themeColor="text1"/>
          <w:lang w:val="sr-Cyrl-RS"/>
        </w:rPr>
      </w:pPr>
    </w:p>
    <w:p w:rsidR="005926AB" w:rsidRDefault="005926AB" w:rsidP="005926AB">
      <w:pPr>
        <w:jc w:val="both"/>
        <w:rPr>
          <w:color w:val="000000" w:themeColor="text1"/>
          <w:lang w:val="sr-Cyrl-RS"/>
        </w:rPr>
      </w:pPr>
    </w:p>
    <w:p w:rsidR="005926AB" w:rsidRDefault="005926AB" w:rsidP="005926AB">
      <w:pPr>
        <w:jc w:val="both"/>
        <w:rPr>
          <w:b/>
          <w:bCs/>
          <w:color w:val="000000" w:themeColor="text1"/>
          <w:lang w:val="sr-Cyrl-RS"/>
        </w:rPr>
      </w:pPr>
      <w:r w:rsidRPr="003B042D">
        <w:rPr>
          <w:b/>
          <w:bCs/>
          <w:color w:val="000000" w:themeColor="text1"/>
        </w:rPr>
        <w:t>V ПРЕЛАЗНЕ И ЗАВРШНЕ ОДРЕДБЕ</w:t>
      </w:r>
    </w:p>
    <w:p w:rsidR="005926AB" w:rsidRDefault="005926AB" w:rsidP="005926AB">
      <w:pPr>
        <w:jc w:val="both"/>
        <w:rPr>
          <w:b/>
          <w:bCs/>
          <w:color w:val="000000" w:themeColor="text1"/>
          <w:lang w:val="sr-Cyrl-RS"/>
        </w:rPr>
      </w:pPr>
    </w:p>
    <w:p w:rsidR="005926AB" w:rsidRDefault="005926AB" w:rsidP="005926AB">
      <w:pPr>
        <w:jc w:val="both"/>
        <w:rPr>
          <w:b/>
          <w:bCs/>
          <w:color w:val="000000" w:themeColor="text1"/>
          <w:lang w:val="sr-Cyrl-RS"/>
        </w:rPr>
      </w:pPr>
    </w:p>
    <w:p w:rsidR="005926AB" w:rsidRDefault="005926AB" w:rsidP="005926AB">
      <w:pPr>
        <w:jc w:val="both"/>
        <w:rPr>
          <w:b/>
          <w:bCs/>
          <w:color w:val="000000" w:themeColor="text1"/>
          <w:lang w:val="sr-Cyrl-RS"/>
        </w:rPr>
      </w:pPr>
    </w:p>
    <w:p w:rsidR="005926AB" w:rsidRPr="005926AB" w:rsidRDefault="005926AB" w:rsidP="005926AB">
      <w:pPr>
        <w:jc w:val="both"/>
        <w:rPr>
          <w:b/>
          <w:bCs/>
          <w:color w:val="000000" w:themeColor="text1"/>
          <w:lang w:val="sr-Cyrl-RS"/>
        </w:rPr>
      </w:pPr>
    </w:p>
    <w:p w:rsidR="005926AB" w:rsidRPr="003B042D" w:rsidRDefault="005926AB" w:rsidP="00EE265D">
      <w:pPr>
        <w:pStyle w:val="ListParagraph"/>
        <w:numPr>
          <w:ilvl w:val="0"/>
          <w:numId w:val="5"/>
        </w:numPr>
        <w:spacing w:after="200" w:line="276" w:lineRule="auto"/>
        <w:jc w:val="center"/>
        <w:rPr>
          <w:color w:val="000000" w:themeColor="text1"/>
        </w:rPr>
      </w:pPr>
    </w:p>
    <w:p w:rsidR="005926AB" w:rsidRDefault="005926AB" w:rsidP="005926AB">
      <w:pPr>
        <w:jc w:val="both"/>
        <w:rPr>
          <w:color w:val="000000" w:themeColor="text1"/>
          <w:lang w:val="sr-Cyrl-RS"/>
        </w:rPr>
      </w:pPr>
      <w:r w:rsidRPr="003B042D">
        <w:rPr>
          <w:color w:val="000000" w:themeColor="text1"/>
        </w:rPr>
        <w:t>На питања која нису регулисана одредбама ове одлуке непосредно се примењују одредбе закона и других прописа којим се уређује безбедност саобраћајa, јавни путеви и саобраћајна сигнализација.</w:t>
      </w:r>
    </w:p>
    <w:p w:rsidR="005926AB" w:rsidRPr="005926AB" w:rsidRDefault="005926AB" w:rsidP="005926AB">
      <w:pPr>
        <w:jc w:val="both"/>
        <w:rPr>
          <w:color w:val="000000" w:themeColor="text1"/>
          <w:lang w:val="sr-Cyrl-RS"/>
        </w:rPr>
      </w:pPr>
    </w:p>
    <w:p w:rsidR="005926AB" w:rsidRPr="003B042D" w:rsidRDefault="005926AB" w:rsidP="00EE265D">
      <w:pPr>
        <w:pStyle w:val="ListParagraph"/>
        <w:numPr>
          <w:ilvl w:val="0"/>
          <w:numId w:val="5"/>
        </w:numPr>
        <w:spacing w:after="200" w:line="276" w:lineRule="auto"/>
        <w:jc w:val="center"/>
        <w:rPr>
          <w:color w:val="000000" w:themeColor="text1"/>
        </w:rPr>
      </w:pPr>
    </w:p>
    <w:p w:rsidR="005926AB" w:rsidRDefault="005926AB" w:rsidP="005926AB">
      <w:pPr>
        <w:jc w:val="both"/>
        <w:rPr>
          <w:color w:val="000000" w:themeColor="text1"/>
          <w:lang w:val="sr-Cyrl-RS"/>
        </w:rPr>
      </w:pPr>
      <w:r w:rsidRPr="003B042D">
        <w:rPr>
          <w:color w:val="000000" w:themeColor="text1"/>
        </w:rPr>
        <w:t>Ступањем на снагу ове Одлуке престаје да важи Одлука о регулисању саобраћаја на подручју града Прокупља ("Сл. гласник општине Прокупље", број: 06-6/2003-04 од 07.03.2003. године) као и Одлука о измени одлуке о регулисању саобраћаја на подручју града Прокупља ("Сл. гласник општине Прокупље", број: 06-20/2004-04 од 08.06.2004. године).</w:t>
      </w:r>
    </w:p>
    <w:p w:rsidR="005926AB" w:rsidRPr="005926AB" w:rsidRDefault="005926AB" w:rsidP="005926AB">
      <w:pPr>
        <w:jc w:val="both"/>
        <w:rPr>
          <w:color w:val="000000" w:themeColor="text1"/>
          <w:lang w:val="sr-Cyrl-RS"/>
        </w:rPr>
      </w:pPr>
    </w:p>
    <w:p w:rsidR="005926AB" w:rsidRPr="005926AB" w:rsidRDefault="005926AB" w:rsidP="005926AB">
      <w:pPr>
        <w:jc w:val="both"/>
        <w:rPr>
          <w:color w:val="000000" w:themeColor="text1"/>
          <w:lang w:val="sr-Cyrl-RS"/>
        </w:rPr>
      </w:pPr>
    </w:p>
    <w:p w:rsidR="005926AB" w:rsidRPr="003B042D" w:rsidRDefault="005926AB" w:rsidP="005926AB">
      <w:pPr>
        <w:ind w:left="90" w:firstLine="450"/>
        <w:rPr>
          <w:b/>
          <w:bCs/>
          <w:color w:val="000000" w:themeColor="text1"/>
        </w:rPr>
      </w:pPr>
      <w:r w:rsidRPr="003B042D">
        <w:rPr>
          <w:b/>
          <w:bCs/>
          <w:color w:val="000000" w:themeColor="text1"/>
          <w:lang w:val="sr-Cyrl-RS"/>
        </w:rPr>
        <w:t xml:space="preserve">                                                          </w:t>
      </w:r>
      <w:r w:rsidRPr="003B042D">
        <w:rPr>
          <w:b/>
          <w:bCs/>
          <w:color w:val="000000" w:themeColor="text1"/>
        </w:rPr>
        <w:t>Члан 3</w:t>
      </w:r>
      <w:r w:rsidRPr="003B042D">
        <w:rPr>
          <w:b/>
          <w:bCs/>
          <w:color w:val="000000" w:themeColor="text1"/>
          <w:lang w:val="sr-Cyrl-RS"/>
        </w:rPr>
        <w:t>7</w:t>
      </w:r>
      <w:r w:rsidRPr="003B042D">
        <w:rPr>
          <w:b/>
          <w:bCs/>
          <w:color w:val="000000" w:themeColor="text1"/>
        </w:rPr>
        <w:t>.</w:t>
      </w:r>
    </w:p>
    <w:p w:rsidR="005926AB" w:rsidRPr="00347810" w:rsidRDefault="005926AB" w:rsidP="005926AB">
      <w:pPr>
        <w:jc w:val="both"/>
      </w:pPr>
      <w:r w:rsidRPr="00BB165C">
        <w:t xml:space="preserve">Одлука ступа на снагу осмог дана од дана објављивања у "Службеном </w:t>
      </w:r>
      <w:r w:rsidRPr="00BB165C">
        <w:rPr>
          <w:lang w:val="sr-Cyrl-RS"/>
        </w:rPr>
        <w:t>листу</w:t>
      </w:r>
      <w:r w:rsidRPr="00BB165C">
        <w:t xml:space="preserve"> града Прокупља</w:t>
      </w:r>
      <w:r w:rsidRPr="00BB165C">
        <w:rPr>
          <w:lang w:val="sr-Cyrl-RS"/>
        </w:rPr>
        <w:t>“</w:t>
      </w:r>
      <w:r w:rsidRPr="00BB165C">
        <w:t>.</w:t>
      </w:r>
    </w:p>
    <w:p w:rsidR="005926AB" w:rsidRPr="003B042D" w:rsidRDefault="005926AB" w:rsidP="005926AB">
      <w:pPr>
        <w:jc w:val="both"/>
        <w:rPr>
          <w:lang w:val="ru-RU"/>
        </w:rPr>
      </w:pPr>
    </w:p>
    <w:p w:rsidR="005926AB" w:rsidRPr="003B042D" w:rsidRDefault="005926AB" w:rsidP="005926AB">
      <w:pPr>
        <w:jc w:val="both"/>
        <w:rPr>
          <w:lang w:val="ru-RU"/>
        </w:rPr>
      </w:pPr>
      <w:r w:rsidRPr="003B042D">
        <w:rPr>
          <w:lang w:val="ru-RU"/>
        </w:rPr>
        <w:t xml:space="preserve"> Број: </w:t>
      </w:r>
      <w:r>
        <w:rPr>
          <w:lang w:val="ru-RU"/>
        </w:rPr>
        <w:t>06-32/2025-02</w:t>
      </w:r>
    </w:p>
    <w:p w:rsidR="005926AB" w:rsidRPr="003B042D" w:rsidRDefault="005926AB" w:rsidP="005926AB">
      <w:pPr>
        <w:jc w:val="both"/>
        <w:rPr>
          <w:lang w:val="ru-RU"/>
        </w:rPr>
      </w:pPr>
      <w:r w:rsidRPr="003B042D">
        <w:rPr>
          <w:lang w:val="ru-RU"/>
        </w:rPr>
        <w:t xml:space="preserve">У Прокупљу, </w:t>
      </w:r>
      <w:r>
        <w:rPr>
          <w:lang w:val="ru-RU"/>
        </w:rPr>
        <w:t>29.04.2025.</w:t>
      </w:r>
      <w:r w:rsidRPr="003B042D">
        <w:rPr>
          <w:lang w:val="ru-RU"/>
        </w:rPr>
        <w:t>године</w:t>
      </w:r>
    </w:p>
    <w:p w:rsidR="005926AB" w:rsidRDefault="005926AB" w:rsidP="005926AB">
      <w:pPr>
        <w:jc w:val="both"/>
        <w:rPr>
          <w:lang w:val="ru-RU"/>
        </w:rPr>
      </w:pPr>
      <w:r w:rsidRPr="003B042D">
        <w:rPr>
          <w:lang w:val="ru-RU"/>
        </w:rPr>
        <w:t>СКУПШТИНА ГРАДА ПРОКУПЉА</w:t>
      </w:r>
    </w:p>
    <w:p w:rsidR="005926AB" w:rsidRDefault="005926AB" w:rsidP="005926AB">
      <w:pPr>
        <w:jc w:val="both"/>
        <w:rPr>
          <w:lang w:val="ru-RU"/>
        </w:rPr>
      </w:pPr>
    </w:p>
    <w:p w:rsidR="005926AB" w:rsidRPr="003B042D" w:rsidRDefault="005926AB" w:rsidP="005926AB">
      <w:pPr>
        <w:jc w:val="both"/>
        <w:rPr>
          <w:lang w:val="ru-RU"/>
        </w:rPr>
      </w:pPr>
    </w:p>
    <w:p w:rsidR="005926AB" w:rsidRPr="00F53F52" w:rsidRDefault="005926AB" w:rsidP="005926AB">
      <w:pPr>
        <w:rPr>
          <w:lang w:val="ru-RU"/>
        </w:rPr>
      </w:pPr>
    </w:p>
    <w:p w:rsidR="005926AB" w:rsidRPr="00F53F52" w:rsidRDefault="005926AB" w:rsidP="005926AB">
      <w:pPr>
        <w:jc w:val="both"/>
        <w:rPr>
          <w:lang w:val="ru-RU"/>
        </w:rPr>
      </w:pP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ru-RU"/>
        </w:rPr>
        <w:tab/>
        <w:t xml:space="preserve">          ПРЕДСЕДНИК </w:t>
      </w:r>
    </w:p>
    <w:p w:rsidR="005926AB" w:rsidRPr="00F53F52" w:rsidRDefault="007601AA" w:rsidP="005926AB">
      <w:pPr>
        <w:jc w:val="both"/>
        <w:rPr>
          <w:lang w:val="ru-RU"/>
        </w:rPr>
      </w:pPr>
      <w:r>
        <w:rPr>
          <w:lang w:val="ru-RU"/>
        </w:rPr>
        <w:tab/>
      </w:r>
      <w:r>
        <w:rPr>
          <w:lang w:val="ru-RU"/>
        </w:rPr>
        <w:tab/>
      </w:r>
      <w:r>
        <w:rPr>
          <w:lang w:val="ru-RU"/>
        </w:rPr>
        <w:tab/>
      </w:r>
      <w:r>
        <w:rPr>
          <w:lang w:val="ru-RU"/>
        </w:rPr>
        <w:tab/>
      </w:r>
      <w:r>
        <w:rPr>
          <w:lang w:val="ru-RU"/>
        </w:rPr>
        <w:tab/>
      </w:r>
      <w:r>
        <w:rPr>
          <w:lang w:val="ru-RU"/>
        </w:rPr>
        <w:tab/>
        <w:t xml:space="preserve">       </w:t>
      </w:r>
      <w:r w:rsidR="005926AB" w:rsidRPr="00F53F52">
        <w:rPr>
          <w:lang w:val="ru-RU"/>
        </w:rPr>
        <w:t>СКУПШТИНЕ ГРАДА ПРОКУПЉА</w:t>
      </w:r>
    </w:p>
    <w:p w:rsidR="005926AB" w:rsidRDefault="005926AB" w:rsidP="005926AB">
      <w:pPr>
        <w:jc w:val="both"/>
        <w:rPr>
          <w:lang w:val="sr-Cyrl-RS"/>
        </w:rPr>
      </w:pP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ru-RU"/>
        </w:rPr>
        <w:tab/>
      </w:r>
      <w:r w:rsidRPr="00F53F52">
        <w:rPr>
          <w:lang w:val="sr-Cyrl-RS"/>
        </w:rPr>
        <w:t xml:space="preserve">                         Дејан Лазић </w:t>
      </w:r>
      <w:r w:rsidR="003505D9">
        <w:rPr>
          <w:lang w:val="sr-Cyrl-RS"/>
        </w:rPr>
        <w:t>с.р.</w:t>
      </w: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Default="007601AA" w:rsidP="005926AB">
      <w:pPr>
        <w:jc w:val="both"/>
        <w:rPr>
          <w:lang w:val="sr-Cyrl-RS"/>
        </w:rPr>
      </w:pPr>
    </w:p>
    <w:p w:rsidR="007601AA" w:rsidRPr="00F53F52" w:rsidRDefault="007601AA" w:rsidP="005926AB">
      <w:pPr>
        <w:jc w:val="both"/>
        <w:rPr>
          <w:lang w:val="sr-Cyrl-RS"/>
        </w:rPr>
      </w:pPr>
    </w:p>
    <w:p w:rsidR="005926AB" w:rsidRDefault="005926AB" w:rsidP="005926AB">
      <w:pPr>
        <w:jc w:val="both"/>
        <w:rPr>
          <w:lang w:val="sr-Cyrl-RS"/>
        </w:rPr>
      </w:pPr>
    </w:p>
    <w:p w:rsidR="00044D08" w:rsidRPr="00044D08" w:rsidRDefault="00044D08" w:rsidP="001A31EC">
      <w:pPr>
        <w:pBdr>
          <w:top w:val="nil"/>
          <w:left w:val="nil"/>
          <w:bottom w:val="nil"/>
          <w:right w:val="nil"/>
          <w:between w:val="nil"/>
          <w:bar w:val="nil"/>
        </w:pBdr>
        <w:rPr>
          <w:color w:val="000000"/>
          <w:u w:color="000000"/>
          <w:bdr w:val="nil"/>
          <w:lang w:val="sr-Cyrl-RS"/>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195E9A" w:rsidRDefault="00195E9A" w:rsidP="001A31EC">
      <w:pPr>
        <w:pBdr>
          <w:top w:val="nil"/>
          <w:left w:val="nil"/>
          <w:bottom w:val="nil"/>
          <w:right w:val="nil"/>
          <w:between w:val="nil"/>
          <w:bar w:val="nil"/>
        </w:pBdr>
        <w:rPr>
          <w:color w:val="000000"/>
          <w:u w:color="000000"/>
          <w:bdr w:val="nil"/>
        </w:rPr>
      </w:pPr>
    </w:p>
    <w:p w:rsidR="00CF1807" w:rsidRDefault="00094C49" w:rsidP="00094C49">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10</w:t>
      </w:r>
    </w:p>
    <w:p w:rsidR="00D8630E" w:rsidRDefault="00D8630E" w:rsidP="00D8630E">
      <w:pPr>
        <w:jc w:val="both"/>
        <w:rPr>
          <w:szCs w:val="28"/>
          <w:lang w:val="sr-Cyrl-RS"/>
        </w:rPr>
      </w:pPr>
      <w:r>
        <w:rPr>
          <w:lang w:val="sr-Cyrl-RS"/>
        </w:rPr>
        <w:t xml:space="preserve">На основу члана 13. Закона о безбедности саобраћаја на путевима </w:t>
      </w:r>
      <w:r w:rsidRPr="00D66771">
        <w:rPr>
          <w:lang w:val="sr-Cyrl-RS"/>
        </w:rPr>
        <w:t>("Сл. гласник РС", бр. 41/2009, 53/2010, 101/2011, 32/2013 - одлука УС, 55/2014, 96/2015 - др. закон, 9/2016 - одлука УС, 24/2018, 41/2018, 41/2018 - др. закон, 87/2018, 23/2019, 128/2020 - др. закон и 76/2023)</w:t>
      </w:r>
      <w:r>
        <w:rPr>
          <w:lang w:val="sr-Cyrl-RS"/>
        </w:rPr>
        <w:t xml:space="preserve"> и чл.40 став 1 тачка 69 Статута града Прокупља („Сл.лист општине Прокупље“ бр.15/2018) </w:t>
      </w:r>
      <w:r>
        <w:rPr>
          <w:szCs w:val="28"/>
          <w:lang w:val="sr-Cyrl-RS"/>
        </w:rPr>
        <w:t>Скупштина града Прокупља дана 29.04.2025. године доноси:</w:t>
      </w:r>
    </w:p>
    <w:p w:rsidR="00D8630E" w:rsidRDefault="00D8630E" w:rsidP="00D8630E">
      <w:pPr>
        <w:rPr>
          <w:szCs w:val="28"/>
          <w:lang w:val="sr-Cyrl-RS"/>
        </w:rPr>
      </w:pPr>
    </w:p>
    <w:p w:rsidR="00D8630E" w:rsidRDefault="00D8630E" w:rsidP="00D8630E">
      <w:pPr>
        <w:rPr>
          <w:szCs w:val="28"/>
          <w:lang w:val="sr-Cyrl-RS"/>
        </w:rPr>
      </w:pPr>
    </w:p>
    <w:p w:rsidR="00D8630E" w:rsidRPr="002F1EB6" w:rsidRDefault="00D8630E" w:rsidP="00D8630E">
      <w:pPr>
        <w:jc w:val="center"/>
        <w:rPr>
          <w:b/>
          <w:sz w:val="28"/>
          <w:szCs w:val="28"/>
          <w:lang w:val="sr-Cyrl-RS"/>
        </w:rPr>
      </w:pPr>
      <w:r w:rsidRPr="002F1EB6">
        <w:rPr>
          <w:b/>
          <w:sz w:val="28"/>
          <w:szCs w:val="28"/>
          <w:lang w:val="sr-Cyrl-RS"/>
        </w:rPr>
        <w:t>Р Е Ш Е Њ Е</w:t>
      </w:r>
    </w:p>
    <w:p w:rsidR="00D8630E" w:rsidRDefault="00D8630E" w:rsidP="00D8630E">
      <w:pPr>
        <w:rPr>
          <w:lang w:val="sr-Cyrl-RS"/>
        </w:rPr>
      </w:pPr>
    </w:p>
    <w:p w:rsidR="00D8630E" w:rsidRPr="002F1EB6" w:rsidRDefault="00D8630E" w:rsidP="00D8630E">
      <w:pPr>
        <w:jc w:val="both"/>
        <w:rPr>
          <w:b/>
          <w:lang w:val="sr-Cyrl-RS"/>
        </w:rPr>
      </w:pPr>
      <w:r w:rsidRPr="002F1EB6">
        <w:rPr>
          <w:b/>
          <w:lang w:val="sr-Cyrl-RS"/>
        </w:rPr>
        <w:t xml:space="preserve">о </w:t>
      </w:r>
      <w:r>
        <w:rPr>
          <w:b/>
          <w:lang w:val="sr-Cyrl-RS"/>
        </w:rPr>
        <w:t>усвајању</w:t>
      </w:r>
      <w:r w:rsidRPr="002F1EB6">
        <w:rPr>
          <w:b/>
          <w:lang w:val="sr-Cyrl-RS"/>
        </w:rPr>
        <w:t xml:space="preserve"> Стратегиј</w:t>
      </w:r>
      <w:r>
        <w:rPr>
          <w:b/>
          <w:lang w:val="sr-Cyrl-RS"/>
        </w:rPr>
        <w:t>е</w:t>
      </w:r>
      <w:r w:rsidRPr="002F1EB6">
        <w:rPr>
          <w:b/>
          <w:lang w:val="sr-Cyrl-RS"/>
        </w:rPr>
        <w:t xml:space="preserve"> безбедности саобраћаја града Прокупља за период од 2025. до 2030. године. </w:t>
      </w:r>
    </w:p>
    <w:p w:rsidR="00D8630E" w:rsidRPr="00E936DF" w:rsidRDefault="00D8630E" w:rsidP="00D8630E"/>
    <w:p w:rsidR="00D8630E" w:rsidRPr="00726D7E" w:rsidRDefault="00D8630E" w:rsidP="00D8630E">
      <w:pPr>
        <w:jc w:val="center"/>
        <w:rPr>
          <w:b/>
          <w:sz w:val="28"/>
        </w:rPr>
      </w:pPr>
      <w:r w:rsidRPr="00726D7E">
        <w:rPr>
          <w:b/>
          <w:sz w:val="28"/>
        </w:rPr>
        <w:t>I</w:t>
      </w:r>
    </w:p>
    <w:p w:rsidR="00D8630E" w:rsidRDefault="00D8630E" w:rsidP="00D8630E"/>
    <w:p w:rsidR="00D8630E" w:rsidRPr="00787F46" w:rsidRDefault="00D8630E" w:rsidP="00D8630E">
      <w:pPr>
        <w:jc w:val="both"/>
        <w:rPr>
          <w:lang w:val="sr-Cyrl-RS"/>
        </w:rPr>
      </w:pPr>
      <w:r>
        <w:rPr>
          <w:b/>
          <w:lang w:val="sr-Cyrl-RS"/>
        </w:rPr>
        <w:t>УСВАЈА СЕ</w:t>
      </w:r>
      <w:r>
        <w:rPr>
          <w:lang w:val="sr-Cyrl-RS"/>
        </w:rPr>
        <w:t xml:space="preserve"> Стратегија безбедности саобраћаја града Прокупља за период од 2025. до 2030. године која је израђена од стране „Тима за безбедност саобраћаја“,</w:t>
      </w:r>
      <w:r w:rsidRPr="006015C1">
        <w:t xml:space="preserve"> </w:t>
      </w:r>
      <w:r>
        <w:rPr>
          <w:lang w:val="sr-Cyrl-RS"/>
        </w:rPr>
        <w:t xml:space="preserve">заступника </w:t>
      </w:r>
      <w:r w:rsidRPr="006015C1">
        <w:rPr>
          <w:lang w:val="sr-Cyrl-RS"/>
        </w:rPr>
        <w:t>Мијат</w:t>
      </w:r>
      <w:r>
        <w:rPr>
          <w:lang w:val="sr-Cyrl-RS"/>
        </w:rPr>
        <w:t>а</w:t>
      </w:r>
      <w:r w:rsidRPr="006015C1">
        <w:rPr>
          <w:lang w:val="sr-Cyrl-RS"/>
        </w:rPr>
        <w:t xml:space="preserve"> Церовић</w:t>
      </w:r>
      <w:r>
        <w:rPr>
          <w:lang w:val="sr-Cyrl-RS"/>
        </w:rPr>
        <w:t>а,</w:t>
      </w:r>
      <w:r w:rsidRPr="006015C1">
        <w:rPr>
          <w:lang w:val="sr-Cyrl-RS"/>
        </w:rPr>
        <w:t xml:space="preserve"> </w:t>
      </w:r>
      <w:r>
        <w:rPr>
          <w:lang w:val="sr-Cyrl-RS"/>
        </w:rPr>
        <w:t>пословно име: „</w:t>
      </w:r>
      <w:r w:rsidRPr="006015C1">
        <w:rPr>
          <w:lang w:val="sr-Cyrl-RS"/>
        </w:rPr>
        <w:t>ПР Инжењерске делатности и техничко саветовање</w:t>
      </w:r>
      <w:r>
        <w:rPr>
          <w:lang w:val="sr-Cyrl-RS"/>
        </w:rPr>
        <w:t xml:space="preserve">“, </w:t>
      </w:r>
      <w:r w:rsidRPr="006015C1">
        <w:rPr>
          <w:lang w:val="sr-Cyrl-RS"/>
        </w:rPr>
        <w:t>Београд</w:t>
      </w:r>
      <w:r>
        <w:rPr>
          <w:lang w:val="sr-Cyrl-RS"/>
        </w:rPr>
        <w:t>, од децембра 2024. године.</w:t>
      </w:r>
    </w:p>
    <w:p w:rsidR="00D8630E" w:rsidRDefault="00D8630E" w:rsidP="00D8630E">
      <w:pPr>
        <w:jc w:val="both"/>
      </w:pPr>
    </w:p>
    <w:p w:rsidR="00D8630E" w:rsidRPr="00E936DF" w:rsidRDefault="00D8630E" w:rsidP="00D8630E"/>
    <w:p w:rsidR="00D8630E" w:rsidRPr="00726D7E" w:rsidRDefault="00D8630E" w:rsidP="00D8630E">
      <w:pPr>
        <w:jc w:val="center"/>
        <w:rPr>
          <w:b/>
          <w:sz w:val="28"/>
          <w:lang w:val="sr-Cyrl-RS"/>
        </w:rPr>
      </w:pPr>
      <w:r w:rsidRPr="00726D7E">
        <w:rPr>
          <w:b/>
          <w:sz w:val="28"/>
        </w:rPr>
        <w:t>II</w:t>
      </w:r>
    </w:p>
    <w:p w:rsidR="00D8630E" w:rsidRDefault="00D8630E" w:rsidP="00D8630E">
      <w:pPr>
        <w:jc w:val="center"/>
        <w:rPr>
          <w:sz w:val="28"/>
          <w:lang w:val="sr-Cyrl-RS"/>
        </w:rPr>
      </w:pPr>
    </w:p>
    <w:p w:rsidR="00D8630E" w:rsidRPr="00E936DF" w:rsidRDefault="00D8630E" w:rsidP="00D8630E">
      <w:pPr>
        <w:jc w:val="both"/>
        <w:rPr>
          <w:lang w:val="sr-Cyrl-RS"/>
        </w:rPr>
      </w:pPr>
      <w:r w:rsidRPr="00E936DF">
        <w:rPr>
          <w:lang w:val="sr-Cyrl-RS"/>
        </w:rPr>
        <w:t>Обавезује се</w:t>
      </w:r>
      <w:r>
        <w:rPr>
          <w:lang w:val="sr-Cyrl-RS"/>
        </w:rPr>
        <w:t xml:space="preserve"> град Прокупље да се придржава Стратегије безбедности саобраћаја града Прокупља за период од 2025. до 2030. године у циљу унапређења безбедности саобраћаја на територији града Прокупља. </w:t>
      </w:r>
    </w:p>
    <w:p w:rsidR="00D8630E" w:rsidRPr="00726D7E" w:rsidRDefault="00D8630E" w:rsidP="00D8630E">
      <w:pPr>
        <w:jc w:val="center"/>
        <w:rPr>
          <w:b/>
          <w:sz w:val="28"/>
          <w:lang w:val="sr-Cyrl-RS"/>
        </w:rPr>
      </w:pPr>
      <w:r w:rsidRPr="00726D7E">
        <w:rPr>
          <w:b/>
          <w:sz w:val="28"/>
        </w:rPr>
        <w:t>II</w:t>
      </w:r>
    </w:p>
    <w:p w:rsidR="00D8630E" w:rsidRPr="00E936DF" w:rsidRDefault="00D8630E" w:rsidP="00D8630E">
      <w:pPr>
        <w:jc w:val="center"/>
        <w:rPr>
          <w:sz w:val="28"/>
          <w:lang w:val="sr-Cyrl-RS"/>
        </w:rPr>
      </w:pPr>
    </w:p>
    <w:p w:rsidR="00D8630E" w:rsidRPr="00E936DF" w:rsidRDefault="00D8630E" w:rsidP="00D8630E">
      <w:pPr>
        <w:jc w:val="center"/>
        <w:rPr>
          <w:lang w:val="sr-Cyrl-RS"/>
        </w:rPr>
      </w:pPr>
      <w:r w:rsidRPr="00E936DF">
        <w:rPr>
          <w:lang w:val="sr-Cyrl-RS"/>
        </w:rPr>
        <w:t>Решење ступа на снагу даном доношења.</w:t>
      </w:r>
    </w:p>
    <w:p w:rsidR="00D8630E" w:rsidRDefault="00D8630E" w:rsidP="00D8630E">
      <w:pPr>
        <w:rPr>
          <w:sz w:val="18"/>
          <w:lang w:val="sr-Cyrl-RS"/>
        </w:rPr>
      </w:pPr>
    </w:p>
    <w:p w:rsidR="00D8630E" w:rsidRPr="00726D7E" w:rsidRDefault="00D8630E" w:rsidP="00D8630E">
      <w:pPr>
        <w:jc w:val="center"/>
        <w:rPr>
          <w:b/>
          <w:sz w:val="28"/>
          <w:lang w:val="sr-Cyrl-RS"/>
        </w:rPr>
      </w:pPr>
      <w:r w:rsidRPr="00726D7E">
        <w:rPr>
          <w:b/>
          <w:sz w:val="28"/>
        </w:rPr>
        <w:t>III</w:t>
      </w:r>
    </w:p>
    <w:p w:rsidR="00D8630E" w:rsidRDefault="00D8630E" w:rsidP="00D8630E">
      <w:pPr>
        <w:rPr>
          <w:sz w:val="18"/>
          <w:lang w:val="sr-Cyrl-RS"/>
        </w:rPr>
      </w:pPr>
    </w:p>
    <w:p w:rsidR="00D8630E" w:rsidRDefault="00D8630E" w:rsidP="00D8630E">
      <w:pPr>
        <w:jc w:val="center"/>
        <w:rPr>
          <w:lang w:val="sr-Cyrl-RS"/>
        </w:rPr>
      </w:pPr>
      <w:r w:rsidRPr="003C1AC9">
        <w:rPr>
          <w:lang w:val="sr-Cyrl-RS"/>
        </w:rPr>
        <w:t>Решење објавити у Службеном листу града Прокупља.</w:t>
      </w:r>
    </w:p>
    <w:p w:rsidR="00D8630E" w:rsidRDefault="00D8630E" w:rsidP="00D8630E">
      <w:pPr>
        <w:jc w:val="center"/>
      </w:pPr>
    </w:p>
    <w:p w:rsidR="00D8630E" w:rsidRPr="00726D7E" w:rsidRDefault="00D8630E" w:rsidP="00D8630E">
      <w:pPr>
        <w:jc w:val="center"/>
        <w:rPr>
          <w:b/>
        </w:rPr>
      </w:pPr>
      <w:r w:rsidRPr="00726D7E">
        <w:rPr>
          <w:b/>
        </w:rPr>
        <w:t>IV</w:t>
      </w:r>
    </w:p>
    <w:p w:rsidR="00D8630E" w:rsidRDefault="00D8630E" w:rsidP="00D8630E">
      <w:pPr>
        <w:rPr>
          <w:sz w:val="18"/>
          <w:lang w:val="sr-Cyrl-RS"/>
        </w:rPr>
      </w:pPr>
    </w:p>
    <w:p w:rsidR="00D8630E" w:rsidRPr="00E936DF" w:rsidRDefault="00D8630E" w:rsidP="00D8630E">
      <w:pPr>
        <w:jc w:val="both"/>
        <w:rPr>
          <w:sz w:val="18"/>
          <w:lang w:val="sr-Cyrl-RS"/>
        </w:rPr>
      </w:pPr>
      <w:r>
        <w:rPr>
          <w:lang w:val="sr-Cyrl-RS"/>
        </w:rPr>
        <w:t xml:space="preserve">Решење доставити: Одељењу за урбанизам, грађевинарство и стамбено-комуналне делатности, Одељењу за инспекцијске послове, Савету за безбедност саобраћаја града Прокупља, </w:t>
      </w:r>
      <w:r w:rsidRPr="00E166F4">
        <w:rPr>
          <w:lang w:val="sr-Cyrl-RS"/>
        </w:rPr>
        <w:t xml:space="preserve">ЈП за урбанизам и уређење града Прокупља </w:t>
      </w:r>
      <w:r>
        <w:rPr>
          <w:lang w:val="sr-Cyrl-RS"/>
        </w:rPr>
        <w:t>и архиви.</w:t>
      </w:r>
    </w:p>
    <w:p w:rsidR="00D8630E" w:rsidRDefault="00D8630E" w:rsidP="00D8630E">
      <w:pPr>
        <w:jc w:val="both"/>
        <w:rPr>
          <w:szCs w:val="28"/>
          <w:lang w:val="sr-Cyrl-RS"/>
        </w:rPr>
      </w:pPr>
    </w:p>
    <w:p w:rsidR="00D8630E" w:rsidRDefault="00D8630E" w:rsidP="00D8630E">
      <w:pPr>
        <w:jc w:val="both"/>
        <w:rPr>
          <w:szCs w:val="28"/>
          <w:lang w:val="sr-Cyrl-RS"/>
        </w:rPr>
      </w:pPr>
      <w:r>
        <w:rPr>
          <w:szCs w:val="28"/>
          <w:lang w:val="sr-Cyrl-RS"/>
        </w:rPr>
        <w:t>Број: 06-32/2025-02</w:t>
      </w:r>
    </w:p>
    <w:p w:rsidR="00D8630E" w:rsidRDefault="00D8630E" w:rsidP="00D8630E">
      <w:pPr>
        <w:jc w:val="both"/>
        <w:rPr>
          <w:szCs w:val="28"/>
          <w:lang w:val="sr-Cyrl-RS"/>
        </w:rPr>
      </w:pPr>
      <w:r>
        <w:rPr>
          <w:szCs w:val="28"/>
          <w:lang w:val="sr-Cyrl-RS"/>
        </w:rPr>
        <w:t>Дана: 29.04.2025. године</w:t>
      </w:r>
    </w:p>
    <w:p w:rsidR="00D8630E" w:rsidRDefault="00D8630E" w:rsidP="00D8630E">
      <w:pPr>
        <w:jc w:val="both"/>
        <w:rPr>
          <w:szCs w:val="28"/>
          <w:lang w:val="sr-Cyrl-RS"/>
        </w:rPr>
      </w:pPr>
      <w:r>
        <w:rPr>
          <w:szCs w:val="28"/>
          <w:lang w:val="sr-Cyrl-RS"/>
        </w:rPr>
        <w:t>СКУПШТИНА ГРАДА ПРОКУПЉА</w:t>
      </w:r>
    </w:p>
    <w:p w:rsidR="0079605B" w:rsidRDefault="00D8630E" w:rsidP="00D8630E">
      <w:pPr>
        <w:rPr>
          <w:szCs w:val="28"/>
          <w:lang w:val="sr-Cyrl-RS"/>
        </w:rPr>
      </w:pPr>
      <w:r>
        <w:rPr>
          <w:szCs w:val="28"/>
        </w:rPr>
        <w:t xml:space="preserve">                                                                       </w:t>
      </w:r>
      <w:r w:rsidR="007601AA">
        <w:rPr>
          <w:szCs w:val="28"/>
        </w:rPr>
        <w:t xml:space="preserve">                            </w:t>
      </w:r>
      <w:r>
        <w:rPr>
          <w:szCs w:val="28"/>
          <w:lang w:val="sr-Cyrl-RS"/>
        </w:rPr>
        <w:t>ПРЕДСЕДНИК</w:t>
      </w:r>
    </w:p>
    <w:p w:rsidR="0079605B" w:rsidRDefault="0079605B" w:rsidP="00D8630E">
      <w:pPr>
        <w:rPr>
          <w:szCs w:val="28"/>
          <w:lang w:val="sr-Cyrl-RS"/>
        </w:rPr>
      </w:pPr>
      <w:r>
        <w:rPr>
          <w:szCs w:val="28"/>
          <w:lang w:val="sr-Cyrl-RS"/>
        </w:rPr>
        <w:t xml:space="preserve">                                                                                               СКУПШТИНЕ ГРАДА</w:t>
      </w:r>
    </w:p>
    <w:p w:rsidR="00D8630E" w:rsidRDefault="0079605B" w:rsidP="00D8630E">
      <w:pPr>
        <w:rPr>
          <w:szCs w:val="28"/>
          <w:lang w:val="sr-Cyrl-RS"/>
        </w:rPr>
      </w:pPr>
      <w:r>
        <w:rPr>
          <w:szCs w:val="28"/>
          <w:lang w:val="sr-Cyrl-RS"/>
        </w:rPr>
        <w:t xml:space="preserve">                                                                                                     Дејан Лазић с.р.</w:t>
      </w:r>
      <w:r w:rsidR="00D8630E">
        <w:rPr>
          <w:szCs w:val="28"/>
          <w:lang w:val="sr-Cyrl-RS"/>
        </w:rPr>
        <w:t xml:space="preserve"> </w:t>
      </w:r>
      <w:r w:rsidR="007601AA">
        <w:rPr>
          <w:szCs w:val="28"/>
          <w:lang w:val="sr-Cyrl-RS"/>
        </w:rPr>
        <w:t xml:space="preserve"> </w:t>
      </w:r>
    </w:p>
    <w:p w:rsidR="007601AA" w:rsidRDefault="007601AA" w:rsidP="00D8630E">
      <w:pPr>
        <w:rPr>
          <w:szCs w:val="28"/>
          <w:lang w:val="sr-Cyrl-RS"/>
        </w:rPr>
      </w:pPr>
      <w:r>
        <w:rPr>
          <w:szCs w:val="28"/>
          <w:lang w:val="sr-Cyrl-RS"/>
        </w:rPr>
        <w:t xml:space="preserve">                                                                                          </w:t>
      </w:r>
    </w:p>
    <w:p w:rsidR="00CF1807" w:rsidRPr="0079605B" w:rsidRDefault="0079605B" w:rsidP="0079605B">
      <w:pPr>
        <w:rPr>
          <w:szCs w:val="28"/>
          <w:lang w:val="sr-Cyrl-RS"/>
        </w:rPr>
      </w:pPr>
      <w:r>
        <w:rPr>
          <w:szCs w:val="28"/>
          <w:lang w:val="sr-Cyrl-RS"/>
        </w:rPr>
        <w:lastRenderedPageBreak/>
        <w:t xml:space="preserve"> </w:t>
      </w:r>
      <w:r w:rsidR="00474B88">
        <w:rPr>
          <w:color w:val="000000" w:themeColor="text1"/>
          <w:sz w:val="40"/>
          <w:szCs w:val="40"/>
          <w:lang w:val="sr-Cyrl-CS"/>
        </w:rPr>
        <w:t>11</w:t>
      </w:r>
    </w:p>
    <w:p w:rsidR="007A3191" w:rsidRDefault="007A3191" w:rsidP="007A3191">
      <w:pPr>
        <w:jc w:val="both"/>
        <w:rPr>
          <w:szCs w:val="28"/>
          <w:lang w:val="sr-Cyrl-RS"/>
        </w:rPr>
      </w:pPr>
      <w:r>
        <w:rPr>
          <w:lang w:val="sr-Cyrl-RS"/>
        </w:rPr>
        <w:t xml:space="preserve">На основу члана 13. Закона о безбедности саобраћаја на путевима </w:t>
      </w:r>
      <w:r w:rsidRPr="00D66771">
        <w:rPr>
          <w:lang w:val="sr-Cyrl-RS"/>
        </w:rPr>
        <w:t>("Сл. гласник РС", бр. 41/2009, 53/2010, 101/2011, 32/2013 - одлука УС, 55/2014, 96/2015 - др. закон, 9/2016 - одлука УС, 24/2018, 41/2018, 41/2018 - др. закон, 87/2018, 23/2019, 128/2020 - др. закон и 76/2023)</w:t>
      </w:r>
      <w:r>
        <w:rPr>
          <w:lang w:val="sr-Cyrl-RS"/>
        </w:rPr>
        <w:t xml:space="preserve"> и члана 40 став 1 тачка 69 Статута града Прокупља(„Сл.лист општине Прокупља“ бр.15/2018) </w:t>
      </w:r>
      <w:r>
        <w:rPr>
          <w:szCs w:val="28"/>
          <w:lang w:val="sr-Cyrl-RS"/>
        </w:rPr>
        <w:t xml:space="preserve">Скупштина града Прокупља дана </w:t>
      </w:r>
      <w:r>
        <w:rPr>
          <w:szCs w:val="28"/>
          <w:lang w:val="sr-Latn-RS"/>
        </w:rPr>
        <w:t>29.04.2025.</w:t>
      </w:r>
      <w:r>
        <w:rPr>
          <w:szCs w:val="28"/>
          <w:lang w:val="sr-Cyrl-RS"/>
        </w:rPr>
        <w:t>године доноси:</w:t>
      </w:r>
    </w:p>
    <w:p w:rsidR="007A3191" w:rsidRDefault="007A3191" w:rsidP="007A3191">
      <w:pPr>
        <w:rPr>
          <w:szCs w:val="28"/>
          <w:lang w:val="sr-Cyrl-RS"/>
        </w:rPr>
      </w:pPr>
    </w:p>
    <w:p w:rsidR="007A3191" w:rsidRPr="003C1AC9" w:rsidRDefault="007A3191" w:rsidP="0079605B">
      <w:pPr>
        <w:spacing w:before="240"/>
        <w:jc w:val="center"/>
        <w:rPr>
          <w:b/>
          <w:sz w:val="28"/>
          <w:szCs w:val="28"/>
          <w:lang w:val="sr-Cyrl-RS"/>
        </w:rPr>
      </w:pPr>
      <w:r w:rsidRPr="003C1AC9">
        <w:rPr>
          <w:b/>
          <w:sz w:val="28"/>
          <w:szCs w:val="28"/>
          <w:lang w:val="sr-Cyrl-RS"/>
        </w:rPr>
        <w:t>Р Е Ш Е Њ Е</w:t>
      </w:r>
    </w:p>
    <w:p w:rsidR="007A3191" w:rsidRPr="003C1AC9" w:rsidRDefault="007A3191" w:rsidP="0079605B">
      <w:pPr>
        <w:spacing w:before="240"/>
        <w:jc w:val="both"/>
        <w:rPr>
          <w:b/>
          <w:lang w:val="sr-Cyrl-RS"/>
        </w:rPr>
      </w:pPr>
      <w:r w:rsidRPr="003C1AC9">
        <w:rPr>
          <w:b/>
          <w:lang w:val="sr-Cyrl-RS"/>
        </w:rPr>
        <w:t xml:space="preserve">о </w:t>
      </w:r>
      <w:r>
        <w:rPr>
          <w:b/>
          <w:lang w:val="sr-Cyrl-RS"/>
        </w:rPr>
        <w:t>усвајању</w:t>
      </w:r>
      <w:r w:rsidRPr="003C1AC9">
        <w:rPr>
          <w:b/>
          <w:lang w:val="sr-Cyrl-RS"/>
        </w:rPr>
        <w:t xml:space="preserve"> Акцион</w:t>
      </w:r>
      <w:r>
        <w:rPr>
          <w:b/>
          <w:lang w:val="sr-Cyrl-RS"/>
        </w:rPr>
        <w:t>ог</w:t>
      </w:r>
      <w:r w:rsidRPr="003C1AC9">
        <w:rPr>
          <w:b/>
          <w:lang w:val="sr-Cyrl-RS"/>
        </w:rPr>
        <w:t xml:space="preserve"> план</w:t>
      </w:r>
      <w:r>
        <w:rPr>
          <w:b/>
          <w:lang w:val="sr-Cyrl-RS"/>
        </w:rPr>
        <w:t>а</w:t>
      </w:r>
      <w:r w:rsidRPr="003C1AC9">
        <w:rPr>
          <w:b/>
          <w:lang w:val="sr-Cyrl-RS"/>
        </w:rPr>
        <w:t xml:space="preserve"> безбедности саобраћаја града Прокупља за период од 2025. до 2026. године. </w:t>
      </w:r>
    </w:p>
    <w:p w:rsidR="007A3191" w:rsidRPr="00E936DF" w:rsidRDefault="007A3191" w:rsidP="0079605B">
      <w:pPr>
        <w:spacing w:after="240"/>
      </w:pPr>
    </w:p>
    <w:p w:rsidR="007A3191" w:rsidRPr="00E936DF" w:rsidRDefault="007A3191" w:rsidP="007A3191">
      <w:pPr>
        <w:jc w:val="center"/>
        <w:rPr>
          <w:sz w:val="28"/>
        </w:rPr>
      </w:pPr>
      <w:r w:rsidRPr="00E936DF">
        <w:rPr>
          <w:sz w:val="28"/>
        </w:rPr>
        <w:t>I</w:t>
      </w:r>
    </w:p>
    <w:p w:rsidR="007A3191" w:rsidRDefault="007A3191" w:rsidP="007A3191"/>
    <w:p w:rsidR="007A3191" w:rsidRPr="00787F46" w:rsidRDefault="007A3191" w:rsidP="007A3191">
      <w:pPr>
        <w:jc w:val="both"/>
        <w:rPr>
          <w:lang w:val="sr-Cyrl-RS"/>
        </w:rPr>
      </w:pPr>
      <w:r>
        <w:rPr>
          <w:lang w:val="sr-Cyrl-RS"/>
        </w:rPr>
        <w:t>УСВАЈА СЕ Акциони план безбедности саобраћаја града Прокупља за период од 2025. до 2026. године израђен од стране „Тима за безбедност саобраћаја“,</w:t>
      </w:r>
      <w:r w:rsidRPr="006015C1">
        <w:t xml:space="preserve"> </w:t>
      </w:r>
      <w:r>
        <w:rPr>
          <w:lang w:val="sr-Cyrl-RS"/>
        </w:rPr>
        <w:t xml:space="preserve">кога заступа </w:t>
      </w:r>
      <w:r w:rsidRPr="006015C1">
        <w:rPr>
          <w:lang w:val="sr-Cyrl-RS"/>
        </w:rPr>
        <w:t>Мијат Церовић</w:t>
      </w:r>
      <w:r>
        <w:rPr>
          <w:lang w:val="sr-Cyrl-RS"/>
        </w:rPr>
        <w:t>,</w:t>
      </w:r>
      <w:r w:rsidRPr="006015C1">
        <w:rPr>
          <w:lang w:val="sr-Cyrl-RS"/>
        </w:rPr>
        <w:t xml:space="preserve"> </w:t>
      </w:r>
      <w:r>
        <w:rPr>
          <w:lang w:val="sr-Cyrl-RS"/>
        </w:rPr>
        <w:t>пословно име: „</w:t>
      </w:r>
      <w:r w:rsidRPr="006015C1">
        <w:rPr>
          <w:lang w:val="sr-Cyrl-RS"/>
        </w:rPr>
        <w:t>ПР Инжењерске делатности и техничко саветовање</w:t>
      </w:r>
      <w:r>
        <w:rPr>
          <w:lang w:val="sr-Cyrl-RS"/>
        </w:rPr>
        <w:t xml:space="preserve">“, </w:t>
      </w:r>
      <w:r w:rsidRPr="006015C1">
        <w:rPr>
          <w:lang w:val="sr-Cyrl-RS"/>
        </w:rPr>
        <w:t>Београд</w:t>
      </w:r>
      <w:r>
        <w:rPr>
          <w:lang w:val="sr-Cyrl-RS"/>
        </w:rPr>
        <w:t>, од децембра 2024. године.</w:t>
      </w:r>
    </w:p>
    <w:p w:rsidR="007A3191" w:rsidRDefault="007A3191" w:rsidP="007A3191">
      <w:pPr>
        <w:jc w:val="both"/>
      </w:pPr>
    </w:p>
    <w:p w:rsidR="007A3191" w:rsidRDefault="007A3191" w:rsidP="007A3191">
      <w:pPr>
        <w:jc w:val="center"/>
        <w:rPr>
          <w:sz w:val="28"/>
          <w:lang w:val="sr-Cyrl-RS"/>
        </w:rPr>
      </w:pPr>
      <w:r w:rsidRPr="00E936DF">
        <w:rPr>
          <w:sz w:val="28"/>
        </w:rPr>
        <w:t>II</w:t>
      </w:r>
    </w:p>
    <w:p w:rsidR="007A3191" w:rsidRDefault="007A3191" w:rsidP="007A3191">
      <w:pPr>
        <w:jc w:val="center"/>
        <w:rPr>
          <w:sz w:val="28"/>
          <w:lang w:val="sr-Cyrl-RS"/>
        </w:rPr>
      </w:pPr>
    </w:p>
    <w:p w:rsidR="007A3191" w:rsidRPr="00E936DF" w:rsidRDefault="007A3191" w:rsidP="007A3191">
      <w:pPr>
        <w:jc w:val="both"/>
        <w:rPr>
          <w:lang w:val="sr-Cyrl-RS"/>
        </w:rPr>
      </w:pPr>
      <w:r w:rsidRPr="00E936DF">
        <w:rPr>
          <w:lang w:val="sr-Cyrl-RS"/>
        </w:rPr>
        <w:t>Обавезује се</w:t>
      </w:r>
      <w:r>
        <w:rPr>
          <w:lang w:val="sr-Cyrl-RS"/>
        </w:rPr>
        <w:t xml:space="preserve"> град Прокупље да се придржава упутстава дефинисаних Акционим планом безбедности саобраћаја у периоду од 2025. до 2026. године у циљу унапређења безбедности саобраћаја на територији града Прокупља. </w:t>
      </w:r>
    </w:p>
    <w:p w:rsidR="007A3191" w:rsidRDefault="007A3191" w:rsidP="007A3191">
      <w:pPr>
        <w:rPr>
          <w:lang w:val="sr-Cyrl-RS"/>
        </w:rPr>
      </w:pPr>
    </w:p>
    <w:p w:rsidR="007A3191" w:rsidRDefault="007A3191" w:rsidP="007A3191">
      <w:pPr>
        <w:jc w:val="center"/>
        <w:rPr>
          <w:sz w:val="28"/>
          <w:lang w:val="sr-Cyrl-RS"/>
        </w:rPr>
      </w:pPr>
      <w:r w:rsidRPr="00E936DF">
        <w:rPr>
          <w:sz w:val="28"/>
        </w:rPr>
        <w:t>II</w:t>
      </w:r>
      <w:r>
        <w:rPr>
          <w:sz w:val="28"/>
        </w:rPr>
        <w:t>I</w:t>
      </w:r>
    </w:p>
    <w:p w:rsidR="007A3191" w:rsidRPr="00E936DF" w:rsidRDefault="007A3191" w:rsidP="007A3191">
      <w:pPr>
        <w:jc w:val="center"/>
        <w:rPr>
          <w:sz w:val="28"/>
          <w:lang w:val="sr-Cyrl-RS"/>
        </w:rPr>
      </w:pPr>
    </w:p>
    <w:p w:rsidR="007A3191" w:rsidRDefault="007A3191" w:rsidP="007A3191">
      <w:pPr>
        <w:jc w:val="center"/>
        <w:rPr>
          <w:lang w:val="sr-Cyrl-RS"/>
        </w:rPr>
      </w:pPr>
      <w:r w:rsidRPr="00E936DF">
        <w:rPr>
          <w:lang w:val="sr-Cyrl-RS"/>
        </w:rPr>
        <w:t>Решење ступа на снагу даном доношења.</w:t>
      </w:r>
    </w:p>
    <w:p w:rsidR="007A3191" w:rsidRDefault="007A3191" w:rsidP="007A3191">
      <w:pPr>
        <w:jc w:val="center"/>
        <w:rPr>
          <w:lang w:val="sr-Cyrl-RS"/>
        </w:rPr>
      </w:pPr>
    </w:p>
    <w:p w:rsidR="007A3191" w:rsidRDefault="007A3191" w:rsidP="007A3191">
      <w:pPr>
        <w:jc w:val="center"/>
        <w:rPr>
          <w:sz w:val="28"/>
          <w:lang w:val="sr-Cyrl-RS"/>
        </w:rPr>
      </w:pPr>
      <w:r>
        <w:rPr>
          <w:sz w:val="28"/>
        </w:rPr>
        <w:t>IV</w:t>
      </w:r>
    </w:p>
    <w:p w:rsidR="007A3191" w:rsidRDefault="007A3191" w:rsidP="007A3191">
      <w:pPr>
        <w:rPr>
          <w:sz w:val="18"/>
          <w:lang w:val="sr-Cyrl-RS"/>
        </w:rPr>
      </w:pPr>
    </w:p>
    <w:p w:rsidR="007A3191" w:rsidRDefault="007A3191" w:rsidP="007A3191">
      <w:pPr>
        <w:jc w:val="center"/>
        <w:rPr>
          <w:lang w:val="sr-Cyrl-RS"/>
        </w:rPr>
      </w:pPr>
      <w:r w:rsidRPr="003C1AC9">
        <w:rPr>
          <w:lang w:val="sr-Cyrl-RS"/>
        </w:rPr>
        <w:t>Решење објавити у Службеном листу града Прокупља.</w:t>
      </w:r>
    </w:p>
    <w:p w:rsidR="007A3191" w:rsidRDefault="007A3191" w:rsidP="007A3191">
      <w:pPr>
        <w:jc w:val="center"/>
      </w:pPr>
    </w:p>
    <w:p w:rsidR="007A3191" w:rsidRPr="003C1AC9" w:rsidRDefault="007A3191" w:rsidP="007A3191">
      <w:pPr>
        <w:jc w:val="center"/>
      </w:pPr>
      <w:r>
        <w:t>V</w:t>
      </w:r>
    </w:p>
    <w:p w:rsidR="007A3191" w:rsidRDefault="007A3191" w:rsidP="007A3191">
      <w:pPr>
        <w:rPr>
          <w:sz w:val="18"/>
          <w:lang w:val="sr-Cyrl-RS"/>
        </w:rPr>
      </w:pPr>
    </w:p>
    <w:p w:rsidR="007A3191" w:rsidRDefault="007A3191" w:rsidP="007A3191">
      <w:pPr>
        <w:jc w:val="both"/>
        <w:rPr>
          <w:lang w:val="sr-Cyrl-RS"/>
        </w:rPr>
      </w:pPr>
      <w:r>
        <w:rPr>
          <w:lang w:val="sr-Cyrl-RS"/>
        </w:rPr>
        <w:t xml:space="preserve">Решење доставити: Одељењу за урбанизам, грађевинарство и стамбено-комуналне делатности, Одељењу за инспекцијске послове, Савету за безбедност саобраћаја града Прокупља, </w:t>
      </w:r>
      <w:r w:rsidRPr="00E166F4">
        <w:rPr>
          <w:lang w:val="sr-Cyrl-RS"/>
        </w:rPr>
        <w:t xml:space="preserve">ЈП за урбанизам и уређење града Прокупља </w:t>
      </w:r>
      <w:r>
        <w:rPr>
          <w:lang w:val="sr-Cyrl-RS"/>
        </w:rPr>
        <w:t>и архиви.</w:t>
      </w:r>
    </w:p>
    <w:p w:rsidR="00BB796C" w:rsidRPr="00E936DF" w:rsidRDefault="00BB796C" w:rsidP="007A3191">
      <w:pPr>
        <w:jc w:val="both"/>
        <w:rPr>
          <w:sz w:val="18"/>
          <w:lang w:val="sr-Cyrl-RS"/>
        </w:rPr>
      </w:pPr>
    </w:p>
    <w:p w:rsidR="007A3191" w:rsidRDefault="007A3191" w:rsidP="007A3191">
      <w:pPr>
        <w:jc w:val="both"/>
        <w:rPr>
          <w:szCs w:val="28"/>
          <w:lang w:val="sr-Cyrl-RS"/>
        </w:rPr>
      </w:pPr>
      <w:r>
        <w:rPr>
          <w:szCs w:val="28"/>
          <w:lang w:val="sr-Cyrl-RS"/>
        </w:rPr>
        <w:t>Број: 06-32/2025-02</w:t>
      </w:r>
    </w:p>
    <w:p w:rsidR="007A3191" w:rsidRDefault="007A3191" w:rsidP="007A3191">
      <w:pPr>
        <w:jc w:val="both"/>
        <w:rPr>
          <w:szCs w:val="28"/>
          <w:lang w:val="sr-Cyrl-RS"/>
        </w:rPr>
      </w:pPr>
      <w:r>
        <w:rPr>
          <w:szCs w:val="28"/>
          <w:lang w:val="sr-Cyrl-RS"/>
        </w:rPr>
        <w:t>Дана: 29.04.2025. године</w:t>
      </w:r>
    </w:p>
    <w:p w:rsidR="007A3191" w:rsidRDefault="007A3191" w:rsidP="007A3191">
      <w:pPr>
        <w:jc w:val="both"/>
        <w:rPr>
          <w:szCs w:val="28"/>
          <w:lang w:val="sr-Cyrl-RS"/>
        </w:rPr>
      </w:pPr>
      <w:r>
        <w:rPr>
          <w:szCs w:val="28"/>
          <w:lang w:val="sr-Cyrl-RS"/>
        </w:rPr>
        <w:t>СКУПШТИНА ГРАДА ПРОКУПЉА</w:t>
      </w:r>
    </w:p>
    <w:p w:rsidR="007A3191" w:rsidRDefault="00BB796C" w:rsidP="007A3191">
      <w:pPr>
        <w:jc w:val="both"/>
        <w:rPr>
          <w:szCs w:val="28"/>
        </w:rPr>
      </w:pPr>
      <w:r>
        <w:rPr>
          <w:szCs w:val="28"/>
          <w:lang w:val="sr-Cyrl-RS"/>
        </w:rPr>
        <w:t xml:space="preserve">                                                                                                   </w:t>
      </w:r>
      <w:r w:rsidR="007A3191">
        <w:rPr>
          <w:szCs w:val="28"/>
        </w:rPr>
        <w:t xml:space="preserve"> </w:t>
      </w:r>
      <w:r w:rsidR="007A3191">
        <w:rPr>
          <w:szCs w:val="28"/>
          <w:lang w:val="sr-Cyrl-RS"/>
        </w:rPr>
        <w:t>ПРЕДСЕДНИК</w:t>
      </w:r>
    </w:p>
    <w:p w:rsidR="007A3191" w:rsidRDefault="007A3191" w:rsidP="007A3191">
      <w:pPr>
        <w:jc w:val="both"/>
        <w:rPr>
          <w:szCs w:val="28"/>
          <w:lang w:val="sr-Cyrl-RS"/>
        </w:rPr>
      </w:pPr>
      <w:r>
        <w:rPr>
          <w:szCs w:val="28"/>
        </w:rPr>
        <w:t xml:space="preserve">                                                                                              </w:t>
      </w:r>
      <w:r>
        <w:rPr>
          <w:szCs w:val="28"/>
          <w:lang w:val="sr-Cyrl-RS"/>
        </w:rPr>
        <w:t>СКУПШТИНЕ ГРАДА</w:t>
      </w:r>
    </w:p>
    <w:p w:rsidR="006A5160" w:rsidRDefault="007A3191" w:rsidP="006A5160">
      <w:pPr>
        <w:jc w:val="both"/>
        <w:rPr>
          <w:szCs w:val="28"/>
          <w:lang w:val="sr-Cyrl-RS"/>
        </w:rPr>
      </w:pPr>
      <w:r>
        <w:rPr>
          <w:szCs w:val="28"/>
          <w:lang w:val="sr-Cyrl-RS"/>
        </w:rPr>
        <w:t xml:space="preserve">                                                                                                   Дејан Лазић  с.р.  </w:t>
      </w:r>
    </w:p>
    <w:p w:rsidR="00CF1807" w:rsidRPr="006A5160" w:rsidRDefault="00482BD6" w:rsidP="006A5160">
      <w:pPr>
        <w:jc w:val="both"/>
        <w:rPr>
          <w:szCs w:val="28"/>
          <w:lang w:val="sr-Cyrl-RS"/>
        </w:rPr>
      </w:pPr>
      <w:r>
        <w:rPr>
          <w:color w:val="000000" w:themeColor="text1"/>
          <w:sz w:val="40"/>
          <w:szCs w:val="40"/>
          <w:lang w:val="sr-Cyrl-CS"/>
        </w:rPr>
        <w:lastRenderedPageBreak/>
        <w:t>12</w:t>
      </w:r>
    </w:p>
    <w:p w:rsidR="00482BD6" w:rsidRPr="00C96AB1" w:rsidRDefault="00482BD6" w:rsidP="00482BD6">
      <w:pPr>
        <w:ind w:left="-180" w:firstLine="888"/>
        <w:jc w:val="both"/>
        <w:rPr>
          <w:rFonts w:eastAsia="Calibri"/>
          <w:lang w:val="sr-Cyrl-RS"/>
        </w:rPr>
      </w:pPr>
      <w:r w:rsidRPr="00C96AB1">
        <w:rPr>
          <w:rFonts w:eastAsia="Calibri"/>
          <w:lang w:val="sr-Cyrl-RS"/>
        </w:rPr>
        <w:t>На основу члана 31. и члана 34. Закона о јавним предузећима („Сл.гласник РС“, 15/2016 и 88/2019), и члана 40. Статута Града Прокупља („Сл.лист Општине Прокупље“, бр.15/2018), Скупштина Града Прокупља на седници одржаној дана</w:t>
      </w:r>
      <w:r>
        <w:rPr>
          <w:rFonts w:eastAsia="Calibri"/>
          <w:lang w:val="sr-Cyrl-RS"/>
        </w:rPr>
        <w:t xml:space="preserve"> 29.04.2025.         </w:t>
      </w:r>
      <w:r w:rsidRPr="00C96AB1">
        <w:rPr>
          <w:rFonts w:eastAsia="Calibri"/>
          <w:lang w:val="sr-Cyrl-RS"/>
        </w:rPr>
        <w:t>године, донела је:</w:t>
      </w:r>
    </w:p>
    <w:p w:rsidR="00482BD6" w:rsidRPr="00C96AB1" w:rsidRDefault="00482BD6" w:rsidP="00482BD6">
      <w:pPr>
        <w:ind w:left="-180" w:firstLine="888"/>
        <w:jc w:val="both"/>
        <w:rPr>
          <w:rFonts w:eastAsia="Calibri"/>
          <w:lang w:val="sr-Cyrl-RS"/>
        </w:rPr>
      </w:pPr>
    </w:p>
    <w:p w:rsidR="00482BD6" w:rsidRPr="00C96AB1" w:rsidRDefault="00482BD6" w:rsidP="00482BD6">
      <w:pPr>
        <w:ind w:left="-180" w:firstLine="888"/>
        <w:jc w:val="both"/>
        <w:rPr>
          <w:rFonts w:eastAsia="Calibri"/>
        </w:rPr>
      </w:pPr>
    </w:p>
    <w:p w:rsidR="00482BD6" w:rsidRPr="00C96AB1" w:rsidRDefault="00482BD6" w:rsidP="00482BD6">
      <w:pPr>
        <w:jc w:val="center"/>
        <w:rPr>
          <w:rFonts w:eastAsia="Calibri"/>
          <w:b/>
          <w:lang w:val="sr-Cyrl-RS"/>
        </w:rPr>
      </w:pPr>
      <w:r w:rsidRPr="00C96AB1">
        <w:rPr>
          <w:rFonts w:eastAsia="Calibri"/>
          <w:b/>
          <w:lang w:val="sr-Cyrl-RS"/>
        </w:rPr>
        <w:t>Р Е Ш Е Њ Е</w:t>
      </w:r>
    </w:p>
    <w:p w:rsidR="00482BD6" w:rsidRPr="00C96AB1" w:rsidRDefault="00482BD6" w:rsidP="00482BD6">
      <w:pPr>
        <w:jc w:val="center"/>
        <w:rPr>
          <w:rFonts w:eastAsia="Calibri"/>
          <w:b/>
          <w:lang w:val="sr-Cyrl-RS"/>
        </w:rPr>
      </w:pPr>
      <w:r w:rsidRPr="00C96AB1">
        <w:rPr>
          <w:rFonts w:eastAsia="Calibri"/>
          <w:b/>
          <w:lang w:val="sr-Cyrl-RS"/>
        </w:rPr>
        <w:t>О ОБРАЗОВАЊУ КОМИСИЈЕ ЗА СПРОВОЂЕЊЕ КОНКУРСА ЗА ИЗБОР ДИРЕКТОРА ЈАВНИХ ПРЕДУЗЕЋА ЧИЈИ ЈЕ ОСНИВАЧ ГРАД ПРОКУПЉЕ</w:t>
      </w:r>
    </w:p>
    <w:p w:rsidR="00482BD6" w:rsidRPr="00C96AB1" w:rsidRDefault="00482BD6" w:rsidP="00482BD6">
      <w:pPr>
        <w:jc w:val="center"/>
        <w:rPr>
          <w:rFonts w:eastAsia="Calibri"/>
          <w:b/>
          <w:lang w:val="sr-Cyrl-RS"/>
        </w:rPr>
      </w:pPr>
    </w:p>
    <w:p w:rsidR="00482BD6" w:rsidRPr="00C96AB1" w:rsidRDefault="00482BD6" w:rsidP="00482BD6">
      <w:pPr>
        <w:jc w:val="center"/>
        <w:rPr>
          <w:rFonts w:eastAsia="Calibri"/>
          <w:b/>
          <w:lang w:val="sr-Cyrl-RS"/>
        </w:rPr>
      </w:pPr>
    </w:p>
    <w:p w:rsidR="00482BD6" w:rsidRPr="00C96AB1" w:rsidRDefault="00482BD6" w:rsidP="00482BD6">
      <w:pPr>
        <w:jc w:val="center"/>
        <w:rPr>
          <w:rFonts w:eastAsia="Calibri"/>
          <w:b/>
          <w:lang w:val="sr-Cyrl-RS"/>
        </w:rPr>
      </w:pPr>
      <w:r w:rsidRPr="00C96AB1">
        <w:rPr>
          <w:rFonts w:eastAsia="Calibri"/>
          <w:b/>
          <w:lang w:val="sr-Cyrl-RS"/>
        </w:rPr>
        <w:t>Члан 1.</w:t>
      </w:r>
    </w:p>
    <w:p w:rsidR="00482BD6" w:rsidRPr="00C96AB1" w:rsidRDefault="00482BD6" w:rsidP="00482BD6">
      <w:pPr>
        <w:jc w:val="center"/>
        <w:rPr>
          <w:rFonts w:eastAsia="Calibri"/>
          <w:b/>
          <w:lang w:val="sr-Cyrl-RS"/>
        </w:rPr>
      </w:pPr>
    </w:p>
    <w:p w:rsidR="00482BD6" w:rsidRPr="00C96AB1" w:rsidRDefault="00482BD6" w:rsidP="00482BD6">
      <w:pPr>
        <w:jc w:val="both"/>
        <w:rPr>
          <w:rFonts w:eastAsia="Calibri"/>
          <w:lang w:val="sr-Cyrl-RS"/>
        </w:rPr>
      </w:pPr>
      <w:r w:rsidRPr="00C96AB1">
        <w:rPr>
          <w:rFonts w:eastAsia="Calibri"/>
          <w:lang w:val="sr-Cyrl-RS"/>
        </w:rPr>
        <w:tab/>
        <w:t>Образује се Комисија за спровођење конкурса за избор директора јавних предузећа чији је оснивач Град Прокупље (у даљем тексту Комисија), у следећем саставу:</w:t>
      </w:r>
    </w:p>
    <w:p w:rsidR="00482BD6" w:rsidRPr="00C96AB1" w:rsidRDefault="00482BD6" w:rsidP="00482BD6">
      <w:pPr>
        <w:jc w:val="both"/>
        <w:rPr>
          <w:rFonts w:eastAsia="Calibri"/>
          <w:lang w:val="sr-Cyrl-RS"/>
        </w:rPr>
      </w:pPr>
    </w:p>
    <w:p w:rsidR="00482BD6" w:rsidRPr="00C96AB1" w:rsidRDefault="00482BD6" w:rsidP="00EE265D">
      <w:pPr>
        <w:numPr>
          <w:ilvl w:val="0"/>
          <w:numId w:val="9"/>
        </w:numPr>
        <w:jc w:val="both"/>
        <w:rPr>
          <w:rFonts w:eastAsia="Calibri"/>
          <w:lang w:val="sr-Cyrl-RS"/>
        </w:rPr>
      </w:pPr>
      <w:r>
        <w:rPr>
          <w:rFonts w:eastAsia="Calibri"/>
          <w:lang w:val="sr-Cyrl-RS"/>
        </w:rPr>
        <w:t>Весна Смиљковић</w:t>
      </w:r>
      <w:r w:rsidRPr="00C96AB1">
        <w:rPr>
          <w:rFonts w:eastAsia="Calibri"/>
          <w:lang w:val="sr-Cyrl-RS"/>
        </w:rPr>
        <w:t>- за председника Комисије</w:t>
      </w:r>
    </w:p>
    <w:p w:rsidR="00482BD6" w:rsidRPr="00C96AB1" w:rsidRDefault="00482BD6" w:rsidP="00EE265D">
      <w:pPr>
        <w:numPr>
          <w:ilvl w:val="0"/>
          <w:numId w:val="9"/>
        </w:numPr>
        <w:jc w:val="both"/>
        <w:rPr>
          <w:rFonts w:eastAsia="Calibri"/>
          <w:lang w:val="sr-Cyrl-RS"/>
        </w:rPr>
      </w:pPr>
      <w:r>
        <w:rPr>
          <w:rFonts w:eastAsia="Calibri"/>
          <w:lang w:val="sr-Cyrl-RS"/>
        </w:rPr>
        <w:t>Славиша Лепојевић</w:t>
      </w:r>
      <w:r w:rsidRPr="00C96AB1">
        <w:rPr>
          <w:rFonts w:eastAsia="Calibri"/>
          <w:lang w:val="sr-Cyrl-RS"/>
        </w:rPr>
        <w:t>- за члана Комисије</w:t>
      </w:r>
    </w:p>
    <w:p w:rsidR="00482BD6" w:rsidRPr="00C96AB1" w:rsidRDefault="00482BD6" w:rsidP="00EE265D">
      <w:pPr>
        <w:numPr>
          <w:ilvl w:val="0"/>
          <w:numId w:val="9"/>
        </w:numPr>
        <w:jc w:val="both"/>
        <w:rPr>
          <w:rFonts w:eastAsia="Calibri"/>
          <w:lang w:val="sr-Cyrl-RS"/>
        </w:rPr>
      </w:pPr>
      <w:r>
        <w:rPr>
          <w:rFonts w:eastAsia="Calibri"/>
          <w:lang w:val="sr-Cyrl-RS"/>
        </w:rPr>
        <w:t>Миона Миљковић</w:t>
      </w:r>
      <w:r w:rsidRPr="00C96AB1">
        <w:rPr>
          <w:rFonts w:eastAsia="Calibri"/>
          <w:lang w:val="sr-Cyrl-RS"/>
        </w:rPr>
        <w:t>- за члана Комисије</w:t>
      </w:r>
    </w:p>
    <w:p w:rsidR="00482BD6" w:rsidRPr="00C96AB1" w:rsidRDefault="00482BD6" w:rsidP="00EE265D">
      <w:pPr>
        <w:numPr>
          <w:ilvl w:val="0"/>
          <w:numId w:val="9"/>
        </w:numPr>
        <w:jc w:val="both"/>
        <w:rPr>
          <w:rFonts w:eastAsia="Calibri"/>
          <w:lang w:val="sr-Cyrl-RS"/>
        </w:rPr>
      </w:pPr>
      <w:r>
        <w:rPr>
          <w:rFonts w:eastAsia="Calibri"/>
          <w:lang w:val="sr-Cyrl-RS"/>
        </w:rPr>
        <w:t>Милан Стојановић</w:t>
      </w:r>
      <w:r w:rsidRPr="00C96AB1">
        <w:rPr>
          <w:rFonts w:eastAsia="Calibri"/>
          <w:lang w:val="sr-Cyrl-RS"/>
        </w:rPr>
        <w:t xml:space="preserve"> – за члана Комисије</w:t>
      </w:r>
    </w:p>
    <w:p w:rsidR="00482BD6" w:rsidRPr="00C96AB1" w:rsidRDefault="00482BD6" w:rsidP="00482BD6">
      <w:pPr>
        <w:jc w:val="both"/>
        <w:rPr>
          <w:rFonts w:eastAsia="Calibri"/>
          <w:lang w:val="sr-Cyrl-RS"/>
        </w:rPr>
      </w:pPr>
    </w:p>
    <w:p w:rsidR="00482BD6" w:rsidRPr="00C96AB1" w:rsidRDefault="00482BD6" w:rsidP="00482BD6">
      <w:pPr>
        <w:jc w:val="center"/>
        <w:rPr>
          <w:rFonts w:eastAsia="Calibri"/>
          <w:b/>
          <w:lang w:val="sr-Cyrl-RS"/>
        </w:rPr>
      </w:pPr>
      <w:r w:rsidRPr="00C96AB1">
        <w:rPr>
          <w:rFonts w:eastAsia="Calibri"/>
          <w:b/>
          <w:lang w:val="sr-Cyrl-RS"/>
        </w:rPr>
        <w:t>Члан 2.</w:t>
      </w:r>
    </w:p>
    <w:p w:rsidR="00482BD6" w:rsidRPr="00C96AB1" w:rsidRDefault="00482BD6" w:rsidP="00482BD6">
      <w:pPr>
        <w:jc w:val="center"/>
        <w:rPr>
          <w:rFonts w:eastAsia="Calibri"/>
          <w:b/>
          <w:lang w:val="sr-Cyrl-RS"/>
        </w:rPr>
      </w:pPr>
    </w:p>
    <w:p w:rsidR="00482BD6" w:rsidRPr="00C96AB1" w:rsidRDefault="00482BD6" w:rsidP="00482BD6">
      <w:pPr>
        <w:jc w:val="both"/>
        <w:rPr>
          <w:rFonts w:eastAsia="Calibri"/>
          <w:lang w:val="sr-Cyrl-RS"/>
        </w:rPr>
      </w:pPr>
      <w:r w:rsidRPr="00C96AB1">
        <w:rPr>
          <w:rFonts w:eastAsia="Calibri"/>
          <w:lang w:val="sr-Cyrl-RS"/>
        </w:rPr>
        <w:tab/>
        <w:t>За петог члана Комисије за свако појединачно именовање директора, за јавна предузећа:</w:t>
      </w:r>
    </w:p>
    <w:p w:rsidR="00482BD6" w:rsidRPr="00C96AB1" w:rsidRDefault="00482BD6" w:rsidP="00482BD6">
      <w:pPr>
        <w:jc w:val="both"/>
        <w:rPr>
          <w:rFonts w:eastAsia="Calibri"/>
          <w:lang w:val="sr-Cyrl-RS"/>
        </w:rPr>
      </w:pPr>
    </w:p>
    <w:p w:rsidR="00482BD6" w:rsidRPr="00C96AB1" w:rsidRDefault="00482BD6" w:rsidP="00EE265D">
      <w:pPr>
        <w:numPr>
          <w:ilvl w:val="0"/>
          <w:numId w:val="10"/>
        </w:numPr>
        <w:jc w:val="both"/>
        <w:rPr>
          <w:rFonts w:eastAsia="Calibri"/>
          <w:lang w:val="sr-Cyrl-RS"/>
        </w:rPr>
      </w:pPr>
      <w:r w:rsidRPr="00C96AB1">
        <w:rPr>
          <w:rFonts w:eastAsia="Calibri"/>
          <w:lang w:val="sr-Cyrl-RS"/>
        </w:rPr>
        <w:t>ЈКП „Градски водовод“ Прокупље – председник Надзорног одбора</w:t>
      </w:r>
    </w:p>
    <w:p w:rsidR="00482BD6" w:rsidRPr="00C96AB1" w:rsidRDefault="00482BD6" w:rsidP="00EE265D">
      <w:pPr>
        <w:numPr>
          <w:ilvl w:val="0"/>
          <w:numId w:val="10"/>
        </w:numPr>
        <w:jc w:val="both"/>
        <w:rPr>
          <w:rFonts w:eastAsia="Calibri"/>
          <w:lang w:val="sr-Cyrl-RS"/>
        </w:rPr>
      </w:pPr>
      <w:r w:rsidRPr="00C96AB1">
        <w:rPr>
          <w:rFonts w:eastAsia="Calibri"/>
          <w:lang w:val="sr-Cyrl-RS"/>
        </w:rPr>
        <w:t>ЈП за урбанизам и уређење града Прокупља – председник Надзорног одбора.</w:t>
      </w:r>
    </w:p>
    <w:p w:rsidR="00482BD6" w:rsidRPr="00C96AB1" w:rsidRDefault="00482BD6" w:rsidP="00482BD6">
      <w:pPr>
        <w:jc w:val="center"/>
        <w:rPr>
          <w:rFonts w:eastAsia="Calibri"/>
          <w:b/>
          <w:lang w:val="sr-Cyrl-RS"/>
        </w:rPr>
      </w:pPr>
    </w:p>
    <w:p w:rsidR="00482BD6" w:rsidRPr="00C96AB1" w:rsidRDefault="00482BD6" w:rsidP="00482BD6">
      <w:pPr>
        <w:jc w:val="center"/>
        <w:rPr>
          <w:rFonts w:eastAsia="Calibri"/>
          <w:b/>
          <w:lang w:val="sr-Cyrl-RS"/>
        </w:rPr>
      </w:pPr>
      <w:r w:rsidRPr="00C96AB1">
        <w:rPr>
          <w:rFonts w:eastAsia="Calibri"/>
          <w:b/>
          <w:lang w:val="sr-Cyrl-RS"/>
        </w:rPr>
        <w:t>Члан 3.</w:t>
      </w:r>
    </w:p>
    <w:p w:rsidR="00482BD6" w:rsidRPr="00C96AB1" w:rsidRDefault="00482BD6" w:rsidP="00482BD6">
      <w:pPr>
        <w:jc w:val="center"/>
        <w:rPr>
          <w:rFonts w:eastAsia="Calibri"/>
          <w:b/>
          <w:lang w:val="sr-Cyrl-RS"/>
        </w:rPr>
      </w:pPr>
    </w:p>
    <w:p w:rsidR="00482BD6" w:rsidRPr="00C96AB1" w:rsidRDefault="00482BD6" w:rsidP="00482BD6">
      <w:pPr>
        <w:jc w:val="both"/>
        <w:rPr>
          <w:rFonts w:eastAsia="Calibri"/>
          <w:lang w:val="sr-Cyrl-RS"/>
        </w:rPr>
      </w:pPr>
      <w:r w:rsidRPr="00C96AB1">
        <w:rPr>
          <w:rFonts w:eastAsia="Calibri"/>
          <w:lang w:val="sr-Cyrl-RS"/>
        </w:rPr>
        <w:tab/>
        <w:t>Мандат Комисије траје 3 (три) године.</w:t>
      </w:r>
    </w:p>
    <w:p w:rsidR="00482BD6" w:rsidRPr="00C96AB1" w:rsidRDefault="00482BD6" w:rsidP="00482BD6">
      <w:pPr>
        <w:jc w:val="both"/>
        <w:rPr>
          <w:rFonts w:eastAsia="Calibri"/>
          <w:lang w:val="sr-Cyrl-RS"/>
        </w:rPr>
      </w:pPr>
    </w:p>
    <w:p w:rsidR="00482BD6" w:rsidRPr="00C96AB1" w:rsidRDefault="00482BD6" w:rsidP="00482BD6">
      <w:pPr>
        <w:jc w:val="center"/>
        <w:rPr>
          <w:rFonts w:eastAsia="Calibri"/>
          <w:b/>
          <w:lang w:val="sr-Cyrl-RS"/>
        </w:rPr>
      </w:pPr>
      <w:r w:rsidRPr="00C96AB1">
        <w:rPr>
          <w:rFonts w:eastAsia="Calibri"/>
          <w:b/>
          <w:lang w:val="sr-Cyrl-RS"/>
        </w:rPr>
        <w:t>Члан 4.</w:t>
      </w:r>
    </w:p>
    <w:p w:rsidR="00482BD6" w:rsidRPr="00C96AB1" w:rsidRDefault="00482BD6" w:rsidP="00482BD6">
      <w:pPr>
        <w:jc w:val="center"/>
        <w:rPr>
          <w:rFonts w:eastAsia="Calibri"/>
          <w:b/>
          <w:lang w:val="sr-Cyrl-RS"/>
        </w:rPr>
      </w:pPr>
    </w:p>
    <w:p w:rsidR="00482BD6" w:rsidRPr="00C96AB1" w:rsidRDefault="00482BD6" w:rsidP="00482BD6">
      <w:pPr>
        <w:jc w:val="both"/>
        <w:rPr>
          <w:rFonts w:eastAsia="Calibri"/>
          <w:lang w:val="sr-Cyrl-RS"/>
        </w:rPr>
      </w:pPr>
      <w:r w:rsidRPr="00C96AB1">
        <w:rPr>
          <w:rFonts w:eastAsia="Calibri"/>
          <w:lang w:val="sr-Cyrl-RS"/>
        </w:rPr>
        <w:tab/>
        <w:t>Комисија спроводи поступак за избор директора јавних предузећа чији је оснивач Град Прокупље, у складу са одредбама Закона о јавним предузећима („Сл.гласник РС“, 15/2016 и 88/2019).</w:t>
      </w:r>
    </w:p>
    <w:p w:rsidR="00482BD6" w:rsidRPr="00C96AB1" w:rsidRDefault="00482BD6" w:rsidP="00482BD6">
      <w:pPr>
        <w:jc w:val="both"/>
        <w:rPr>
          <w:rFonts w:eastAsia="Calibri"/>
          <w:lang w:val="sr-Cyrl-RS"/>
        </w:rPr>
      </w:pPr>
    </w:p>
    <w:p w:rsidR="00482BD6" w:rsidRPr="00C96AB1" w:rsidRDefault="00482BD6" w:rsidP="00482BD6">
      <w:pPr>
        <w:jc w:val="center"/>
        <w:rPr>
          <w:rFonts w:eastAsia="Calibri"/>
          <w:b/>
          <w:lang w:val="sr-Cyrl-RS"/>
        </w:rPr>
      </w:pPr>
      <w:r w:rsidRPr="00C96AB1">
        <w:rPr>
          <w:rFonts w:eastAsia="Calibri"/>
          <w:b/>
          <w:lang w:val="sr-Cyrl-RS"/>
        </w:rPr>
        <w:t>Члан 5.</w:t>
      </w:r>
    </w:p>
    <w:p w:rsidR="00482BD6" w:rsidRPr="00C96AB1" w:rsidRDefault="00482BD6" w:rsidP="00482BD6">
      <w:pPr>
        <w:jc w:val="center"/>
        <w:rPr>
          <w:rFonts w:eastAsia="Calibri"/>
          <w:b/>
          <w:lang w:val="sr-Cyrl-RS"/>
        </w:rPr>
      </w:pPr>
    </w:p>
    <w:p w:rsidR="00482BD6" w:rsidRDefault="00482BD6" w:rsidP="00482BD6">
      <w:pPr>
        <w:jc w:val="both"/>
        <w:rPr>
          <w:rFonts w:eastAsia="Calibri"/>
          <w:lang w:val="sr-Cyrl-RS"/>
        </w:rPr>
      </w:pPr>
      <w:r w:rsidRPr="00C96AB1">
        <w:rPr>
          <w:rFonts w:eastAsia="Calibri"/>
          <w:lang w:val="sr-Cyrl-RS"/>
        </w:rPr>
        <w:tab/>
        <w:t>Решење о образовању Комисије ступа на снагу даном доношења.</w:t>
      </w:r>
    </w:p>
    <w:p w:rsidR="003C0094" w:rsidRDefault="003C0094" w:rsidP="00482BD6">
      <w:pPr>
        <w:jc w:val="both"/>
        <w:rPr>
          <w:rFonts w:eastAsia="Calibri"/>
          <w:lang w:val="sr-Cyrl-RS"/>
        </w:rPr>
      </w:pPr>
    </w:p>
    <w:p w:rsidR="003C0094" w:rsidRPr="00C96AB1" w:rsidRDefault="003C0094" w:rsidP="00482BD6">
      <w:pPr>
        <w:jc w:val="both"/>
        <w:rPr>
          <w:rFonts w:eastAsia="Calibri"/>
          <w:lang w:val="sr-Cyrl-RS"/>
        </w:rPr>
      </w:pPr>
    </w:p>
    <w:p w:rsidR="00482BD6" w:rsidRPr="00C96AB1" w:rsidRDefault="00482BD6" w:rsidP="00482BD6">
      <w:pPr>
        <w:jc w:val="both"/>
        <w:rPr>
          <w:rFonts w:eastAsia="Calibri"/>
          <w:lang w:val="sr-Cyrl-RS"/>
        </w:rPr>
      </w:pPr>
    </w:p>
    <w:p w:rsidR="00482BD6" w:rsidRPr="00C96AB1" w:rsidRDefault="00482BD6" w:rsidP="00482BD6">
      <w:pPr>
        <w:jc w:val="center"/>
        <w:rPr>
          <w:rFonts w:eastAsia="Calibri"/>
          <w:b/>
          <w:lang w:val="sr-Cyrl-RS"/>
        </w:rPr>
      </w:pPr>
      <w:r w:rsidRPr="00C96AB1">
        <w:rPr>
          <w:rFonts w:eastAsia="Calibri"/>
          <w:b/>
          <w:lang w:val="sr-Cyrl-RS"/>
        </w:rPr>
        <w:lastRenderedPageBreak/>
        <w:t>Члан 6.</w:t>
      </w:r>
    </w:p>
    <w:p w:rsidR="00482BD6" w:rsidRPr="00C96AB1" w:rsidRDefault="00482BD6" w:rsidP="00482BD6">
      <w:pPr>
        <w:jc w:val="center"/>
        <w:rPr>
          <w:rFonts w:eastAsia="Calibri"/>
          <w:b/>
          <w:lang w:val="sr-Cyrl-RS"/>
        </w:rPr>
      </w:pPr>
    </w:p>
    <w:p w:rsidR="00482BD6" w:rsidRDefault="00482BD6" w:rsidP="00482BD6">
      <w:pPr>
        <w:jc w:val="both"/>
        <w:rPr>
          <w:rFonts w:eastAsia="Calibri"/>
          <w:lang w:val="sr-Cyrl-RS"/>
        </w:rPr>
      </w:pPr>
      <w:r w:rsidRPr="00C96AB1">
        <w:rPr>
          <w:rFonts w:eastAsia="Calibri"/>
          <w:lang w:val="sr-Cyrl-RS"/>
        </w:rPr>
        <w:tab/>
        <w:t>Ово Решење објавити у „Службеном листу Града Прокупља“.</w:t>
      </w:r>
    </w:p>
    <w:p w:rsidR="00841345" w:rsidRDefault="00841345" w:rsidP="00482BD6">
      <w:pPr>
        <w:jc w:val="both"/>
        <w:rPr>
          <w:rFonts w:eastAsia="Calibri"/>
          <w:lang w:val="sr-Cyrl-RS"/>
        </w:rPr>
      </w:pPr>
    </w:p>
    <w:p w:rsidR="00841345" w:rsidRPr="00C96AB1" w:rsidRDefault="00841345" w:rsidP="00482BD6">
      <w:pPr>
        <w:jc w:val="both"/>
        <w:rPr>
          <w:rFonts w:eastAsia="Calibri"/>
          <w:lang w:val="sr-Cyrl-RS"/>
        </w:rPr>
      </w:pPr>
    </w:p>
    <w:p w:rsidR="00482BD6" w:rsidRPr="00841345" w:rsidRDefault="00482BD6" w:rsidP="00482BD6">
      <w:pPr>
        <w:jc w:val="center"/>
        <w:rPr>
          <w:rFonts w:eastAsia="Calibri"/>
          <w:b/>
          <w:lang w:val="sr-Cyrl-RS"/>
        </w:rPr>
      </w:pPr>
      <w:r w:rsidRPr="00841345">
        <w:rPr>
          <w:rFonts w:eastAsia="Calibri"/>
          <w:b/>
          <w:lang w:val="sr-Cyrl-RS"/>
        </w:rPr>
        <w:t xml:space="preserve">Члан 7. </w:t>
      </w:r>
    </w:p>
    <w:p w:rsidR="00482BD6" w:rsidRDefault="00482BD6" w:rsidP="00482BD6">
      <w:pPr>
        <w:jc w:val="center"/>
        <w:rPr>
          <w:rFonts w:eastAsia="Calibri"/>
          <w:lang w:val="sr-Cyrl-RS"/>
        </w:rPr>
      </w:pPr>
      <w:r>
        <w:rPr>
          <w:rFonts w:eastAsia="Calibri"/>
          <w:lang w:val="sr-Cyrl-RS"/>
        </w:rPr>
        <w:t>Ступањем на снагу овог Решења престаје да важи Решење о образовању Комисије за спровођење конкурса за избор директора јавних предузећа чији је оснивач град Прокупља бр.06-97/2023-02 од 02.10.2023.године.</w:t>
      </w:r>
    </w:p>
    <w:p w:rsidR="00482BD6" w:rsidRDefault="00482BD6" w:rsidP="00482BD6">
      <w:pPr>
        <w:jc w:val="both"/>
        <w:rPr>
          <w:rFonts w:eastAsia="Calibri"/>
          <w:lang w:val="sr-Cyrl-RS"/>
        </w:rPr>
      </w:pPr>
    </w:p>
    <w:p w:rsidR="00482BD6" w:rsidRPr="00841345" w:rsidRDefault="00482BD6" w:rsidP="00482BD6">
      <w:pPr>
        <w:jc w:val="center"/>
        <w:rPr>
          <w:rFonts w:eastAsia="Calibri"/>
          <w:b/>
          <w:lang w:val="sr-Cyrl-RS"/>
        </w:rPr>
      </w:pPr>
      <w:r w:rsidRPr="00841345">
        <w:rPr>
          <w:rFonts w:eastAsia="Calibri"/>
          <w:b/>
          <w:lang w:val="sr-Cyrl-RS"/>
        </w:rPr>
        <w:t xml:space="preserve">Члан 8. </w:t>
      </w:r>
    </w:p>
    <w:p w:rsidR="00482BD6" w:rsidRPr="00C96AB1" w:rsidRDefault="00482BD6" w:rsidP="00482BD6">
      <w:pPr>
        <w:jc w:val="both"/>
        <w:rPr>
          <w:rFonts w:eastAsia="Calibri"/>
          <w:lang w:val="sr-Cyrl-RS"/>
        </w:rPr>
      </w:pPr>
      <w:r>
        <w:rPr>
          <w:rFonts w:eastAsia="Calibri"/>
          <w:lang w:val="sr-Cyrl-RS"/>
        </w:rPr>
        <w:t xml:space="preserve">                                                </w:t>
      </w:r>
    </w:p>
    <w:p w:rsidR="00482BD6" w:rsidRPr="00C96AB1" w:rsidRDefault="00482BD6" w:rsidP="00482BD6">
      <w:pPr>
        <w:jc w:val="both"/>
        <w:rPr>
          <w:rFonts w:eastAsia="Calibri"/>
          <w:lang w:val="sr-Cyrl-RS"/>
        </w:rPr>
      </w:pPr>
      <w:r w:rsidRPr="00C96AB1">
        <w:rPr>
          <w:rFonts w:eastAsia="Calibri"/>
          <w:lang w:val="sr-Cyrl-RS"/>
        </w:rPr>
        <w:tab/>
        <w:t>Решење доставити именованима, јавним предузећима чији је оснивач град Прокупље, Одељењу за општу управу – одсек за нормативно-правне послове, Одељењу за урбанизам, стамбено-комуналне делатности и грађевинарство и Архиви града Прокупља.</w:t>
      </w:r>
    </w:p>
    <w:p w:rsidR="00482BD6" w:rsidRPr="00C96AB1" w:rsidRDefault="00482BD6" w:rsidP="00482BD6">
      <w:pPr>
        <w:jc w:val="both"/>
        <w:rPr>
          <w:rFonts w:eastAsia="Calibri"/>
          <w:lang w:val="sr-Cyrl-RS"/>
        </w:rPr>
      </w:pPr>
    </w:p>
    <w:p w:rsidR="00482BD6" w:rsidRPr="00C96AB1" w:rsidRDefault="00482BD6" w:rsidP="00482BD6">
      <w:pPr>
        <w:ind w:firstLine="720"/>
        <w:jc w:val="both"/>
        <w:rPr>
          <w:rFonts w:eastAsia="Calibri"/>
          <w:lang w:val="sr-Cyrl-RS"/>
        </w:rPr>
      </w:pPr>
    </w:p>
    <w:p w:rsidR="00482BD6" w:rsidRPr="00C96AB1" w:rsidRDefault="00482BD6" w:rsidP="00482BD6">
      <w:pPr>
        <w:ind w:firstLine="720"/>
        <w:jc w:val="both"/>
        <w:rPr>
          <w:rFonts w:eastAsia="Calibri"/>
          <w:lang w:val="sr-Cyrl-RS"/>
        </w:rPr>
      </w:pPr>
    </w:p>
    <w:p w:rsidR="00482BD6" w:rsidRPr="00DE65AF" w:rsidRDefault="00482BD6" w:rsidP="00482BD6">
      <w:pPr>
        <w:jc w:val="both"/>
        <w:rPr>
          <w:lang w:eastAsia="zh-CN"/>
        </w:rPr>
      </w:pPr>
      <w:r w:rsidRPr="00DE65AF">
        <w:rPr>
          <w:lang w:eastAsia="zh-CN"/>
        </w:rPr>
        <w:t>Број: 06-</w:t>
      </w:r>
      <w:r w:rsidRPr="00DE65AF">
        <w:rPr>
          <w:lang w:val="sr-Cyrl-RS" w:eastAsia="zh-CN"/>
        </w:rPr>
        <w:t xml:space="preserve"> 32</w:t>
      </w:r>
      <w:r w:rsidRPr="00DE65AF">
        <w:rPr>
          <w:lang w:eastAsia="zh-CN"/>
        </w:rPr>
        <w:t>/202</w:t>
      </w:r>
      <w:r w:rsidRPr="00DE65AF">
        <w:rPr>
          <w:lang w:val="sr-Cyrl-RS" w:eastAsia="zh-CN"/>
        </w:rPr>
        <w:t>5</w:t>
      </w:r>
      <w:r w:rsidRPr="00DE65AF">
        <w:rPr>
          <w:lang w:eastAsia="zh-CN"/>
        </w:rPr>
        <w:t>-02</w:t>
      </w:r>
    </w:p>
    <w:p w:rsidR="00482BD6" w:rsidRPr="00DE65AF" w:rsidRDefault="00482BD6" w:rsidP="00482BD6">
      <w:pPr>
        <w:jc w:val="both"/>
        <w:rPr>
          <w:lang w:eastAsia="zh-CN"/>
        </w:rPr>
      </w:pPr>
      <w:r w:rsidRPr="00DE65AF">
        <w:rPr>
          <w:lang w:eastAsia="zh-CN"/>
        </w:rPr>
        <w:t xml:space="preserve">У Прокупљу, </w:t>
      </w:r>
      <w:r w:rsidRPr="00DE65AF">
        <w:rPr>
          <w:lang w:val="sr-Cyrl-RS" w:eastAsia="zh-CN"/>
        </w:rPr>
        <w:t xml:space="preserve">  29</w:t>
      </w:r>
      <w:r w:rsidRPr="00DE65AF">
        <w:rPr>
          <w:lang w:eastAsia="zh-CN"/>
        </w:rPr>
        <w:t>.</w:t>
      </w:r>
      <w:r w:rsidRPr="00DE65AF">
        <w:rPr>
          <w:lang w:val="sr-Cyrl-RS" w:eastAsia="zh-CN"/>
        </w:rPr>
        <w:t xml:space="preserve"> 04</w:t>
      </w:r>
      <w:r w:rsidRPr="00DE65AF">
        <w:rPr>
          <w:lang w:eastAsia="zh-CN"/>
        </w:rPr>
        <w:t>.202</w:t>
      </w:r>
      <w:r w:rsidRPr="00DE65AF">
        <w:rPr>
          <w:lang w:val="sr-Latn-RS" w:eastAsia="zh-CN"/>
        </w:rPr>
        <w:t>5</w:t>
      </w:r>
      <w:r w:rsidRPr="00DE65AF">
        <w:rPr>
          <w:lang w:eastAsia="zh-CN"/>
        </w:rPr>
        <w:t>.године</w:t>
      </w:r>
    </w:p>
    <w:p w:rsidR="00482BD6" w:rsidRPr="00DE65AF" w:rsidRDefault="00482BD6" w:rsidP="00482BD6">
      <w:pPr>
        <w:jc w:val="both"/>
        <w:rPr>
          <w:lang w:eastAsia="zh-CN"/>
        </w:rPr>
      </w:pPr>
      <w:r w:rsidRPr="00DE65AF">
        <w:rPr>
          <w:lang w:eastAsia="zh-CN"/>
        </w:rPr>
        <w:t>СКУПШТИНА ГРАДА ПРОКУПЉА</w:t>
      </w:r>
    </w:p>
    <w:p w:rsidR="00482BD6" w:rsidRPr="00C96AB1" w:rsidRDefault="00482BD6" w:rsidP="00482BD6">
      <w:pPr>
        <w:jc w:val="both"/>
        <w:rPr>
          <w:b/>
          <w:sz w:val="20"/>
          <w:szCs w:val="20"/>
          <w:lang w:eastAsia="zh-CN"/>
        </w:rPr>
      </w:pPr>
    </w:p>
    <w:p w:rsidR="00482BD6" w:rsidRPr="00C96AB1" w:rsidRDefault="00482BD6" w:rsidP="00482BD6">
      <w:pPr>
        <w:jc w:val="both"/>
        <w:rPr>
          <w:b/>
          <w:sz w:val="20"/>
          <w:szCs w:val="20"/>
          <w:lang w:eastAsia="zh-CN"/>
        </w:rPr>
      </w:pPr>
    </w:p>
    <w:p w:rsidR="00482BD6" w:rsidRPr="00482BD6" w:rsidRDefault="00482BD6" w:rsidP="00482BD6">
      <w:pPr>
        <w:jc w:val="center"/>
        <w:rPr>
          <w:lang w:eastAsia="zh-CN"/>
        </w:rPr>
      </w:pPr>
      <w:r w:rsidRPr="00C96AB1">
        <w:rPr>
          <w:b/>
          <w:sz w:val="20"/>
          <w:szCs w:val="20"/>
          <w:lang w:eastAsia="zh-CN"/>
        </w:rPr>
        <w:t xml:space="preserve">                                                                                  </w:t>
      </w:r>
      <w:r w:rsidRPr="00482BD6">
        <w:rPr>
          <w:lang w:eastAsia="zh-CN"/>
        </w:rPr>
        <w:t>ПРЕДСЕДНИК</w:t>
      </w:r>
    </w:p>
    <w:p w:rsidR="00482BD6" w:rsidRPr="00482BD6" w:rsidRDefault="00482BD6" w:rsidP="00482BD6">
      <w:pPr>
        <w:jc w:val="center"/>
        <w:rPr>
          <w:lang w:val="sr-Cyrl-RS" w:eastAsia="zh-CN"/>
        </w:rPr>
      </w:pPr>
      <w:r w:rsidRPr="00482BD6">
        <w:rPr>
          <w:lang w:eastAsia="zh-CN"/>
        </w:rPr>
        <w:t xml:space="preserve">                                                                               СКУПШТИНЕ ГРАДА ПРОКУПЉА</w:t>
      </w:r>
    </w:p>
    <w:p w:rsidR="00482BD6" w:rsidRDefault="00482BD6" w:rsidP="00482BD6">
      <w:pPr>
        <w:jc w:val="center"/>
        <w:rPr>
          <w:lang w:val="sr-Cyrl-RS" w:eastAsia="zh-CN"/>
        </w:rPr>
      </w:pPr>
      <w:r w:rsidRPr="00482BD6">
        <w:rPr>
          <w:lang w:val="sr-Cyrl-RS" w:eastAsia="zh-CN"/>
        </w:rPr>
        <w:t xml:space="preserve">                                                                             Дејан Лазић</w:t>
      </w:r>
      <w:r>
        <w:rPr>
          <w:lang w:val="sr-Cyrl-RS" w:eastAsia="zh-CN"/>
        </w:rPr>
        <w:t xml:space="preserve"> с.р.</w:t>
      </w: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Default="006A5160" w:rsidP="00482BD6">
      <w:pPr>
        <w:jc w:val="center"/>
        <w:rPr>
          <w:lang w:val="sr-Cyrl-RS" w:eastAsia="zh-CN"/>
        </w:rPr>
      </w:pPr>
    </w:p>
    <w:p w:rsidR="006A5160" w:rsidRPr="00482BD6" w:rsidRDefault="006A5160" w:rsidP="00482BD6">
      <w:pPr>
        <w:jc w:val="center"/>
        <w:rPr>
          <w:lang w:val="sr-Cyrl-RS" w:eastAsia="zh-CN"/>
        </w:rPr>
      </w:pPr>
    </w:p>
    <w:p w:rsidR="00482BD6" w:rsidRPr="00482BD6" w:rsidRDefault="00482BD6" w:rsidP="00482BD6">
      <w:pPr>
        <w:tabs>
          <w:tab w:val="left" w:pos="6570"/>
        </w:tabs>
        <w:rPr>
          <w:lang w:val="sr-Cyrl-RS"/>
        </w:rPr>
      </w:pPr>
      <w:r w:rsidRPr="00482BD6">
        <w:rPr>
          <w:lang w:eastAsia="zh-CN"/>
        </w:rPr>
        <w:t xml:space="preserve">                                                                                                                                                                                                 </w:t>
      </w:r>
    </w:p>
    <w:p w:rsidR="00482BD6" w:rsidRDefault="00482BD6" w:rsidP="00482BD6">
      <w:pPr>
        <w:pStyle w:val="ListParagraph"/>
        <w:rPr>
          <w:lang w:val="sr-Cyrl-RS"/>
        </w:rPr>
      </w:pPr>
      <w:r>
        <w:rPr>
          <w:lang w:val="sr-Cyrl-RS"/>
        </w:rPr>
        <w:t xml:space="preserve">                                                                                             </w:t>
      </w:r>
    </w:p>
    <w:p w:rsidR="00482BD6" w:rsidRDefault="00482BD6" w:rsidP="00482BD6">
      <w:pPr>
        <w:jc w:val="center"/>
        <w:rPr>
          <w:lang w:val="sr-Cyrl-RS"/>
        </w:rPr>
      </w:pPr>
    </w:p>
    <w:p w:rsidR="00482BD6" w:rsidRDefault="00482BD6" w:rsidP="00482BD6">
      <w:pPr>
        <w:jc w:val="center"/>
        <w:rPr>
          <w:lang w:val="sr-Cyrl-RS"/>
        </w:rPr>
      </w:pPr>
    </w:p>
    <w:p w:rsidR="00482BD6" w:rsidRDefault="00482BD6" w:rsidP="00482BD6">
      <w:pPr>
        <w:jc w:val="center"/>
        <w:rPr>
          <w:lang w:val="sr-Cyrl-RS"/>
        </w:rPr>
      </w:pPr>
    </w:p>
    <w:p w:rsidR="00482BD6" w:rsidRDefault="00482BD6" w:rsidP="00482BD6">
      <w:pPr>
        <w:jc w:val="center"/>
        <w:rPr>
          <w:lang w:val="sr-Cyrl-RS"/>
        </w:rPr>
      </w:pPr>
    </w:p>
    <w:p w:rsidR="00482BD6" w:rsidRDefault="00482BD6" w:rsidP="00482BD6">
      <w:pPr>
        <w:jc w:val="center"/>
        <w:rPr>
          <w:lang w:val="sr-Cyrl-RS"/>
        </w:rPr>
      </w:pPr>
    </w:p>
    <w:p w:rsidR="00482BD6" w:rsidRDefault="00482BD6" w:rsidP="00482BD6">
      <w:pPr>
        <w:jc w:val="center"/>
        <w:rPr>
          <w:lang w:val="sr-Cyrl-RS"/>
        </w:rPr>
      </w:pPr>
    </w:p>
    <w:p w:rsidR="00482BD6" w:rsidRDefault="00482BD6" w:rsidP="00482BD6">
      <w:pPr>
        <w:jc w:val="center"/>
        <w:rPr>
          <w:lang w:val="sr-Cyrl-RS"/>
        </w:rPr>
      </w:pPr>
    </w:p>
    <w:p w:rsidR="00FD70E5" w:rsidRDefault="00786C9B" w:rsidP="00786C9B">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t>13</w:t>
      </w:r>
    </w:p>
    <w:p w:rsidR="00DE615A" w:rsidRDefault="00DE615A" w:rsidP="00DE615A">
      <w:pPr>
        <w:ind w:firstLine="720"/>
        <w:jc w:val="both"/>
        <w:rPr>
          <w:lang w:val="sr-Cyrl-CS"/>
        </w:rPr>
      </w:pPr>
      <w:r>
        <w:rPr>
          <w:lang w:val="sr-Cyrl-CS"/>
        </w:rPr>
        <w:t xml:space="preserve">На основу члана </w:t>
      </w:r>
      <w:r>
        <w:t>29</w:t>
      </w:r>
      <w:r>
        <w:rPr>
          <w:lang w:val="sr-Cyrl-CS"/>
        </w:rPr>
        <w:t xml:space="preserve">. став 1. тачка </w:t>
      </w:r>
      <w:r>
        <w:t>3</w:t>
      </w:r>
      <w:r>
        <w:rPr>
          <w:lang w:val="sr-Cyrl-CS"/>
        </w:rPr>
        <w:t>.,а у вези са чланом</w:t>
      </w:r>
      <w:r>
        <w:rPr>
          <w:lang w:val="sr-Latn-RS"/>
        </w:rPr>
        <w:t xml:space="preserve"> </w:t>
      </w:r>
      <w:r>
        <w:t>41</w:t>
      </w:r>
      <w:r>
        <w:rPr>
          <w:lang w:val="sr-Cyrl-CS"/>
        </w:rPr>
        <w:t>. став 1. тачка 4. Закона о</w:t>
      </w:r>
      <w:r>
        <w:rPr>
          <w:lang w:val="sr-Latn-RS"/>
        </w:rPr>
        <w:t xml:space="preserve"> </w:t>
      </w:r>
      <w:r>
        <w:t xml:space="preserve">смањењу ризика од катастрофа и управљању </w:t>
      </w:r>
      <w:r>
        <w:rPr>
          <w:lang w:val="sr-Cyrl-CS"/>
        </w:rPr>
        <w:t xml:space="preserve">ванредним ситуацијама </w:t>
      </w:r>
      <w:r w:rsidRPr="00FE3F12">
        <w:rPr>
          <w:lang w:val="sr-Cyrl-CS"/>
        </w:rPr>
        <w:t xml:space="preserve">(,,Сл. гласник РС'' бр. 87/2018), </w:t>
      </w:r>
      <w:r>
        <w:rPr>
          <w:lang w:val="sr-Cyrl-CS"/>
        </w:rPr>
        <w:t xml:space="preserve">члан </w:t>
      </w:r>
      <w:r>
        <w:rPr>
          <w:lang w:val="sr-Latn-RS"/>
        </w:rPr>
        <w:t>6</w:t>
      </w:r>
      <w:r>
        <w:rPr>
          <w:lang w:val="sr-Cyrl-CS"/>
        </w:rPr>
        <w:t xml:space="preserve"> Уредбе о саставу, начину и организацији рада штабова за ванредне ситуације(,,Сл.гласник РС''бр. 27/2020), члана 20. став 1. тачка 15.,а у вези са  чланом 24</w:t>
      </w:r>
      <w:r>
        <w:t>.</w:t>
      </w:r>
      <w:r>
        <w:rPr>
          <w:lang w:val="sr-Cyrl-CS"/>
        </w:rPr>
        <w:t xml:space="preserve"> став 1.,Закона о локалној самоуправи (,,Сл.гласник РС''бр.129/2007,83/2014-др.закон,101/2016-др.закон у 47/2018</w:t>
      </w:r>
      <w:r>
        <w:rPr>
          <w:lang w:val="sr-Latn-RS"/>
        </w:rPr>
        <w:t xml:space="preserve"> </w:t>
      </w:r>
      <w:r>
        <w:rPr>
          <w:lang w:val="sr-Cyrl-RS"/>
        </w:rPr>
        <w:t xml:space="preserve">и </w:t>
      </w:r>
      <w:r>
        <w:rPr>
          <w:lang w:val="sr-Latn-RS"/>
        </w:rPr>
        <w:t>111/21</w:t>
      </w:r>
      <w:r>
        <w:rPr>
          <w:lang w:val="sr-Cyrl-CS"/>
        </w:rPr>
        <w:t xml:space="preserve">) и члана 40.став 1. тачка 41. Статута града Прокупља (,,Сл.лист Општине Прокупље'' бр. 15/18) Скупштина града Прокупља на седници одржаној </w:t>
      </w:r>
      <w:r>
        <w:rPr>
          <w:lang w:val="sr-Cyrl-RS"/>
        </w:rPr>
        <w:t>29.04.</w:t>
      </w:r>
      <w:r>
        <w:t>2025.</w:t>
      </w:r>
      <w:r>
        <w:rPr>
          <w:lang w:val="sr-Cyrl-CS"/>
        </w:rPr>
        <w:t xml:space="preserve"> године, донела је:</w:t>
      </w:r>
    </w:p>
    <w:p w:rsidR="00DE615A" w:rsidRDefault="00DE615A" w:rsidP="00DE615A">
      <w:pPr>
        <w:jc w:val="center"/>
        <w:rPr>
          <w:b/>
          <w:lang w:val="sr-Cyrl-CS"/>
        </w:rPr>
      </w:pPr>
    </w:p>
    <w:p w:rsidR="00DE615A" w:rsidRDefault="00DE615A" w:rsidP="00DE615A">
      <w:pPr>
        <w:jc w:val="center"/>
        <w:rPr>
          <w:b/>
          <w:lang w:val="sr-Cyrl-CS"/>
        </w:rPr>
      </w:pPr>
      <w:r>
        <w:rPr>
          <w:b/>
          <w:lang w:val="sr-Cyrl-CS"/>
        </w:rPr>
        <w:t>Р Е Ш Е Њ Е</w:t>
      </w:r>
    </w:p>
    <w:p w:rsidR="00DE615A" w:rsidRDefault="00DE615A" w:rsidP="00DE615A">
      <w:pPr>
        <w:jc w:val="center"/>
        <w:rPr>
          <w:b/>
        </w:rPr>
      </w:pPr>
      <w:r>
        <w:rPr>
          <w:b/>
          <w:lang w:val="sr-Cyrl-CS"/>
        </w:rPr>
        <w:t>О ОБРАЗОВАЊУ ГРАДСКОГ ШТАБА ЗА ВАНРЕДНЕ СИТУАЦИЈЕ ГРАДА ПРОКУПЉА</w:t>
      </w:r>
      <w:r>
        <w:rPr>
          <w:b/>
          <w:lang w:val="sr-Latn-RS"/>
        </w:rPr>
        <w:t xml:space="preserve"> </w:t>
      </w:r>
      <w:r>
        <w:rPr>
          <w:b/>
        </w:rPr>
        <w:t>И ИМЕНОВАЊУ ЧЛАНОВА</w:t>
      </w:r>
    </w:p>
    <w:p w:rsidR="00DE615A" w:rsidRDefault="00DE615A" w:rsidP="00DE615A">
      <w:pPr>
        <w:jc w:val="center"/>
        <w:rPr>
          <w:lang w:val="sr-Cyrl-CS"/>
        </w:rPr>
      </w:pPr>
    </w:p>
    <w:p w:rsidR="00DE615A" w:rsidRDefault="00DE615A" w:rsidP="00DE615A">
      <w:pPr>
        <w:jc w:val="center"/>
        <w:rPr>
          <w:b/>
          <w:lang w:val="sr-Cyrl-CS"/>
        </w:rPr>
      </w:pPr>
      <w:r>
        <w:rPr>
          <w:b/>
          <w:lang w:val="sr-Cyrl-CS"/>
        </w:rPr>
        <w:t>Члан 1.</w:t>
      </w:r>
    </w:p>
    <w:p w:rsidR="00DE615A" w:rsidRDefault="00DE615A" w:rsidP="00DE615A">
      <w:pPr>
        <w:jc w:val="center"/>
        <w:rPr>
          <w:b/>
          <w:lang w:val="sr-Cyrl-CS"/>
        </w:rPr>
      </w:pPr>
    </w:p>
    <w:p w:rsidR="00DE615A" w:rsidRDefault="00DE615A" w:rsidP="00DE615A">
      <w:pPr>
        <w:ind w:firstLine="708"/>
        <w:rPr>
          <w:lang w:val="sr-Cyrl-CS"/>
        </w:rPr>
      </w:pPr>
      <w:r>
        <w:rPr>
          <w:lang w:val="sr-Cyrl-CS"/>
        </w:rPr>
        <w:t xml:space="preserve"> Образује се</w:t>
      </w:r>
      <w:r>
        <w:rPr>
          <w:lang w:val="sr-Latn-RS"/>
        </w:rPr>
        <w:t xml:space="preserve"> </w:t>
      </w:r>
      <w:r>
        <w:rPr>
          <w:lang w:val="sr-Cyrl-CS"/>
        </w:rPr>
        <w:t>Градски штаб за ванредне ситуације</w:t>
      </w:r>
      <w:r>
        <w:rPr>
          <w:lang w:val="sr-Latn-RS"/>
        </w:rPr>
        <w:t xml:space="preserve"> </w:t>
      </w:r>
      <w:r>
        <w:rPr>
          <w:lang w:val="sr-Cyrl-CS"/>
        </w:rPr>
        <w:t>града Прокупља и именују чланови :</w:t>
      </w:r>
    </w:p>
    <w:p w:rsidR="00DE615A" w:rsidRDefault="00DE615A" w:rsidP="00DE615A">
      <w:pPr>
        <w:ind w:firstLine="720"/>
        <w:jc w:val="both"/>
        <w:rPr>
          <w:lang w:val="sr-Cyrl-CS"/>
        </w:rPr>
      </w:pPr>
      <w:r>
        <w:rPr>
          <w:lang w:val="sr-Cyrl-CS"/>
        </w:rPr>
        <w:t xml:space="preserve">1. Именује се  командант градског штаба за ванредне ситуације града Прокупља Мирослав Антовић </w:t>
      </w:r>
      <w:r>
        <w:rPr>
          <w:lang w:val="sr-Cyrl-RS"/>
        </w:rPr>
        <w:t>г</w:t>
      </w:r>
      <w:r>
        <w:rPr>
          <w:lang w:val="sr-Cyrl-CS"/>
        </w:rPr>
        <w:t>радоначелник града Прокупља</w:t>
      </w:r>
    </w:p>
    <w:p w:rsidR="00DE615A" w:rsidRDefault="00DE615A" w:rsidP="00DE615A">
      <w:pPr>
        <w:ind w:firstLine="720"/>
        <w:jc w:val="both"/>
        <w:rPr>
          <w:lang w:val="sr-Cyrl-CS"/>
        </w:rPr>
      </w:pPr>
      <w:r>
        <w:rPr>
          <w:lang w:val="sr-Cyrl-CS"/>
        </w:rPr>
        <w:t>2. Именује се заменик команданта штаба Марко Костадиновић заменик градоначелника града Прокупља</w:t>
      </w:r>
    </w:p>
    <w:p w:rsidR="00DE615A" w:rsidRDefault="00DE615A" w:rsidP="00DE615A">
      <w:pPr>
        <w:ind w:firstLine="720"/>
        <w:jc w:val="both"/>
        <w:rPr>
          <w:lang w:val="sr-Cyrl-CS"/>
        </w:rPr>
      </w:pPr>
      <w:r>
        <w:rPr>
          <w:lang w:val="sr-Cyrl-CS"/>
        </w:rPr>
        <w:t>3. Именује се  Зоран Ристић  начелник штаба, начелник Одељења за  ванредне ситуације у Прокупљу</w:t>
      </w:r>
    </w:p>
    <w:p w:rsidR="00DE615A" w:rsidRDefault="00DE615A" w:rsidP="00DE615A">
      <w:pPr>
        <w:ind w:firstLine="720"/>
        <w:jc w:val="both"/>
        <w:rPr>
          <w:lang w:val="sr-Cyrl-CS"/>
        </w:rPr>
      </w:pPr>
      <w:r>
        <w:rPr>
          <w:lang w:val="sr-Cyrl-CS"/>
        </w:rPr>
        <w:t xml:space="preserve">4. Именује се члан штаба Александар Петковић, члан Градског већа </w:t>
      </w:r>
    </w:p>
    <w:p w:rsidR="00DE615A" w:rsidRDefault="00DE615A" w:rsidP="00DE615A">
      <w:pPr>
        <w:ind w:firstLine="720"/>
        <w:jc w:val="both"/>
        <w:rPr>
          <w:lang w:val="sr-Cyrl-CS"/>
        </w:rPr>
      </w:pPr>
      <w:r>
        <w:rPr>
          <w:lang w:val="sr-Cyrl-CS"/>
        </w:rPr>
        <w:t>5. Именује се  члан штаба др Александар Цветановић, епидемиолог</w:t>
      </w:r>
    </w:p>
    <w:p w:rsidR="00DE615A" w:rsidRDefault="00DE615A" w:rsidP="00DE615A">
      <w:pPr>
        <w:ind w:firstLine="720"/>
        <w:jc w:val="both"/>
        <w:rPr>
          <w:lang w:val="sr-Cyrl-CS"/>
        </w:rPr>
      </w:pPr>
      <w:r>
        <w:rPr>
          <w:lang w:val="sr-Cyrl-CS"/>
        </w:rPr>
        <w:t xml:space="preserve">6. Именује се члан штаба Дејан Живковић, члан Градског већа </w:t>
      </w:r>
    </w:p>
    <w:p w:rsidR="00DE615A" w:rsidRDefault="00DE615A" w:rsidP="00DE615A">
      <w:pPr>
        <w:ind w:firstLine="720"/>
        <w:jc w:val="both"/>
        <w:rPr>
          <w:lang w:val="sr-Cyrl-CS"/>
        </w:rPr>
      </w:pPr>
      <w:r>
        <w:rPr>
          <w:lang w:val="sr-Cyrl-CS"/>
        </w:rPr>
        <w:t xml:space="preserve">7. Именујесе члан штаба Филип Јовановић ,помоћник градоначелника. </w:t>
      </w:r>
    </w:p>
    <w:p w:rsidR="00DE615A" w:rsidRDefault="00DE615A" w:rsidP="00DE615A">
      <w:pPr>
        <w:ind w:firstLine="720"/>
        <w:jc w:val="both"/>
        <w:rPr>
          <w:lang w:val="sr-Cyrl-CS"/>
        </w:rPr>
      </w:pPr>
      <w:r>
        <w:rPr>
          <w:lang w:val="sr-Cyrl-CS"/>
        </w:rPr>
        <w:t>8. Именује се члан штаба  Марко Симић, члан Градског већа</w:t>
      </w:r>
    </w:p>
    <w:p w:rsidR="00DE615A" w:rsidRDefault="00DE615A" w:rsidP="00DE615A">
      <w:pPr>
        <w:ind w:firstLine="720"/>
        <w:jc w:val="both"/>
        <w:rPr>
          <w:lang w:val="sr-Cyrl-CS"/>
        </w:rPr>
      </w:pPr>
      <w:r>
        <w:rPr>
          <w:lang w:val="sr-Cyrl-CS"/>
        </w:rPr>
        <w:t>9. Именује се члан штаба Милан Ђорђевић  , помоћник градоначелника</w:t>
      </w:r>
    </w:p>
    <w:p w:rsidR="00DE615A" w:rsidRDefault="00DE615A" w:rsidP="00DE615A">
      <w:pPr>
        <w:ind w:firstLine="708"/>
        <w:jc w:val="both"/>
        <w:rPr>
          <w:lang w:val="sr-Cyrl-CS"/>
        </w:rPr>
      </w:pPr>
      <w:r>
        <w:rPr>
          <w:lang w:val="sr-Cyrl-CS"/>
        </w:rPr>
        <w:t>10. Именује се члан штаба Милана Павловски начелник Градске управе</w:t>
      </w:r>
    </w:p>
    <w:p w:rsidR="00DE615A" w:rsidRDefault="00DE615A" w:rsidP="00DE615A">
      <w:pPr>
        <w:ind w:firstLine="708"/>
        <w:jc w:val="both"/>
        <w:rPr>
          <w:lang w:val="sr-Cyrl-CS"/>
        </w:rPr>
      </w:pPr>
      <w:r>
        <w:rPr>
          <w:lang w:val="sr-Cyrl-CS"/>
        </w:rPr>
        <w:t>11. Именује се члан штаба Владица Младеновић члан Градског већа</w:t>
      </w:r>
    </w:p>
    <w:p w:rsidR="00DE615A" w:rsidRDefault="00DE615A" w:rsidP="00DE615A">
      <w:pPr>
        <w:ind w:firstLine="720"/>
        <w:jc w:val="both"/>
        <w:rPr>
          <w:lang w:val="sr-Cyrl-CS"/>
        </w:rPr>
      </w:pPr>
      <w:r>
        <w:rPr>
          <w:lang w:val="sr-Cyrl-CS"/>
        </w:rPr>
        <w:t>12. Именујесе члан штаба Иван Петровић , члан Градског већа</w:t>
      </w:r>
    </w:p>
    <w:p w:rsidR="00DE615A" w:rsidRDefault="00DE615A" w:rsidP="00DE615A">
      <w:pPr>
        <w:ind w:firstLine="720"/>
        <w:jc w:val="both"/>
        <w:rPr>
          <w:lang w:val="sr-Cyrl-CS"/>
        </w:rPr>
      </w:pPr>
      <w:r>
        <w:rPr>
          <w:lang w:val="sr-Cyrl-CS"/>
        </w:rPr>
        <w:t>13. Именује се члан штаба Јована Ковачевић, Градска управа града Прокупља</w:t>
      </w:r>
    </w:p>
    <w:p w:rsidR="00DE615A" w:rsidRDefault="00DE615A" w:rsidP="00DE615A">
      <w:pPr>
        <w:ind w:firstLine="720"/>
        <w:jc w:val="both"/>
        <w:rPr>
          <w:lang w:val="sr-Cyrl-CS"/>
        </w:rPr>
      </w:pPr>
      <w:r>
        <w:rPr>
          <w:lang w:val="sr-Cyrl-CS"/>
        </w:rPr>
        <w:t>14. Именује се члан штаба Весна Смиљковић, Градска управа града Прокупља</w:t>
      </w:r>
    </w:p>
    <w:p w:rsidR="00DE615A" w:rsidRDefault="00DE615A" w:rsidP="00DE615A">
      <w:pPr>
        <w:ind w:firstLine="720"/>
        <w:jc w:val="both"/>
        <w:rPr>
          <w:lang w:val="sr-Cyrl-CS"/>
        </w:rPr>
      </w:pPr>
      <w:r>
        <w:rPr>
          <w:lang w:val="sr-Cyrl-CS"/>
        </w:rPr>
        <w:t>15.</w:t>
      </w:r>
      <w:r w:rsidRPr="000F2FC8">
        <w:rPr>
          <w:lang w:val="sr-Cyrl-CS"/>
        </w:rPr>
        <w:t xml:space="preserve"> </w:t>
      </w:r>
      <w:r>
        <w:rPr>
          <w:lang w:val="sr-Cyrl-CS"/>
        </w:rPr>
        <w:t>Именује се члан штаба Лазар Вукадиновић, Градска управа града Прокупља</w:t>
      </w:r>
    </w:p>
    <w:p w:rsidR="00DE615A" w:rsidRDefault="00DE615A" w:rsidP="00DE615A">
      <w:pPr>
        <w:jc w:val="both"/>
        <w:rPr>
          <w:lang w:val="sr-Cyrl-CS"/>
        </w:rPr>
      </w:pPr>
      <w:r>
        <w:rPr>
          <w:lang w:val="sr-Cyrl-CS"/>
        </w:rPr>
        <w:t xml:space="preserve">             16. Именује се члан штаба Радмила Перић , ЈКП „Градски водовод“ Прокупље</w:t>
      </w:r>
    </w:p>
    <w:p w:rsidR="00DE615A" w:rsidRDefault="00DE615A" w:rsidP="00DE615A">
      <w:pPr>
        <w:ind w:firstLine="720"/>
        <w:jc w:val="both"/>
        <w:rPr>
          <w:lang w:val="sr-Cyrl-CS"/>
        </w:rPr>
      </w:pPr>
      <w:r>
        <w:rPr>
          <w:lang w:val="sr-Cyrl-CS"/>
        </w:rPr>
        <w:t>17. Именујесе члан штаба Милан Лазић, директор Центра за социјални рад</w:t>
      </w:r>
    </w:p>
    <w:p w:rsidR="00DE615A" w:rsidRDefault="00DE615A" w:rsidP="00DE615A">
      <w:pPr>
        <w:ind w:firstLine="720"/>
        <w:jc w:val="both"/>
        <w:rPr>
          <w:lang w:val="sr-Cyrl-CS"/>
        </w:rPr>
      </w:pPr>
      <w:r>
        <w:rPr>
          <w:lang w:val="sr-Cyrl-CS"/>
        </w:rPr>
        <w:t xml:space="preserve">18.Именује се као члан штаба Милан Ковачевић ,представник ЕД Прокупље </w:t>
      </w:r>
    </w:p>
    <w:p w:rsidR="00DE615A" w:rsidRDefault="00DE615A" w:rsidP="00DE615A">
      <w:pPr>
        <w:ind w:firstLine="720"/>
        <w:jc w:val="both"/>
        <w:rPr>
          <w:lang w:val="sr-Cyrl-CS"/>
        </w:rPr>
      </w:pPr>
      <w:r>
        <w:rPr>
          <w:lang w:val="sr-Cyrl-CS"/>
        </w:rPr>
        <w:t>19.Именује се члан штаба Иван Павловић представник ЈП Србијашуме Прокупље</w:t>
      </w:r>
    </w:p>
    <w:p w:rsidR="00DE615A" w:rsidRDefault="00DE615A" w:rsidP="00DE615A">
      <w:pPr>
        <w:ind w:firstLine="720"/>
        <w:jc w:val="both"/>
        <w:rPr>
          <w:lang w:val="sr-Cyrl-CS"/>
        </w:rPr>
      </w:pPr>
      <w:r>
        <w:rPr>
          <w:lang w:val="sr-Cyrl-CS"/>
        </w:rPr>
        <w:lastRenderedPageBreak/>
        <w:t>20. Именује се члан штаба Владимир Стојановић представник Полицијске станице Прокупље</w:t>
      </w:r>
    </w:p>
    <w:p w:rsidR="00DE615A" w:rsidRDefault="00DE615A" w:rsidP="00DE615A">
      <w:pPr>
        <w:ind w:firstLine="720"/>
        <w:jc w:val="both"/>
        <w:rPr>
          <w:lang w:val="sr-Cyrl-CS"/>
        </w:rPr>
      </w:pPr>
      <w:r>
        <w:rPr>
          <w:lang w:val="sr-Cyrl-CS"/>
        </w:rPr>
        <w:t xml:space="preserve">21. Именује се члан штаба </w:t>
      </w:r>
      <w:r>
        <w:rPr>
          <w:lang w:val="sr-Cyrl-RS"/>
        </w:rPr>
        <w:t>Душан Митровић</w:t>
      </w:r>
      <w:r>
        <w:rPr>
          <w:lang w:val="sr-Cyrl-CS"/>
        </w:rPr>
        <w:t xml:space="preserve"> (представник Војске Србије у Прокупљу)</w:t>
      </w:r>
    </w:p>
    <w:p w:rsidR="00DE615A" w:rsidRDefault="00DE615A" w:rsidP="00DE615A">
      <w:pPr>
        <w:ind w:firstLine="720"/>
        <w:jc w:val="both"/>
        <w:rPr>
          <w:lang w:val="sr-Cyrl-CS"/>
        </w:rPr>
      </w:pPr>
      <w:r>
        <w:rPr>
          <w:lang w:val="sr-Cyrl-CS"/>
        </w:rPr>
        <w:t>22. Именује се члан штаба Срђан Стаменковић(Градска управа града Прокупља)</w:t>
      </w:r>
    </w:p>
    <w:p w:rsidR="00DE615A" w:rsidRDefault="00DE615A" w:rsidP="00DE615A">
      <w:pPr>
        <w:ind w:firstLine="720"/>
        <w:jc w:val="both"/>
        <w:rPr>
          <w:lang w:val="sr-Cyrl-CS"/>
        </w:rPr>
      </w:pPr>
      <w:r>
        <w:rPr>
          <w:lang w:val="sr-Cyrl-CS"/>
        </w:rPr>
        <w:t>23.Именује се члан штаба Душан Стојановић (Градска управа града Прокупља)</w:t>
      </w:r>
    </w:p>
    <w:p w:rsidR="00DE615A" w:rsidRDefault="00DE615A" w:rsidP="00DE615A">
      <w:pPr>
        <w:ind w:firstLine="720"/>
        <w:jc w:val="both"/>
        <w:rPr>
          <w:lang w:val="sr-Cyrl-CS"/>
        </w:rPr>
      </w:pPr>
      <w:r>
        <w:rPr>
          <w:lang w:val="sr-Cyrl-CS"/>
        </w:rPr>
        <w:t>24. Именује се члан штаба Тијана Гвозденовић секретар Црвеног крста Прокупља</w:t>
      </w:r>
    </w:p>
    <w:p w:rsidR="00DE615A" w:rsidRDefault="00DE615A" w:rsidP="00DE615A">
      <w:pPr>
        <w:ind w:firstLine="720"/>
        <w:jc w:val="both"/>
        <w:rPr>
          <w:lang w:val="sr-Cyrl-CS"/>
        </w:rPr>
      </w:pPr>
      <w:r>
        <w:rPr>
          <w:lang w:val="sr-Cyrl-CS"/>
        </w:rPr>
        <w:t>25. Именује се члан штаба Љубинко Ђорђевић,</w:t>
      </w:r>
      <w:r>
        <w:t xml:space="preserve"> ЈП за Урбанизам и уређење општине Прокупље</w:t>
      </w:r>
    </w:p>
    <w:p w:rsidR="00DE615A" w:rsidRDefault="00DE615A" w:rsidP="00DE615A">
      <w:pPr>
        <w:ind w:firstLine="720"/>
        <w:jc w:val="both"/>
        <w:rPr>
          <w:lang w:val="sr-Cyrl-CS"/>
        </w:rPr>
      </w:pPr>
    </w:p>
    <w:p w:rsidR="00DE615A" w:rsidRPr="00223DC9" w:rsidRDefault="00DE615A" w:rsidP="00DE615A">
      <w:pPr>
        <w:jc w:val="both"/>
        <w:rPr>
          <w:lang w:val="sr-Latn-RS"/>
        </w:rPr>
      </w:pPr>
    </w:p>
    <w:p w:rsidR="00DE615A" w:rsidRDefault="00DE615A" w:rsidP="00DE615A">
      <w:pPr>
        <w:ind w:firstLine="720"/>
        <w:jc w:val="both"/>
        <w:rPr>
          <w:lang w:val="sr-Cyrl-CS"/>
        </w:rPr>
      </w:pPr>
    </w:p>
    <w:p w:rsidR="00DE615A" w:rsidRDefault="00DE615A" w:rsidP="00DE615A">
      <w:pPr>
        <w:jc w:val="center"/>
      </w:pPr>
      <w:r>
        <w:rPr>
          <w:b/>
          <w:lang w:val="sr-Cyrl-CS"/>
        </w:rPr>
        <w:t>Члан 2.</w:t>
      </w:r>
    </w:p>
    <w:p w:rsidR="00DE615A" w:rsidRDefault="00DE615A" w:rsidP="00DE615A">
      <w:pPr>
        <w:jc w:val="center"/>
        <w:rPr>
          <w:lang w:val="sr-Cyrl-CS"/>
        </w:rPr>
      </w:pPr>
    </w:p>
    <w:p w:rsidR="00DE615A" w:rsidRPr="005E1304" w:rsidRDefault="00DE615A" w:rsidP="00DE615A">
      <w:pPr>
        <w:ind w:firstLine="708"/>
        <w:jc w:val="both"/>
        <w:rPr>
          <w:lang w:val="sr-Cyrl-CS"/>
        </w:rPr>
      </w:pPr>
      <w:r w:rsidRPr="005E1304">
        <w:rPr>
          <w:lang w:val="sr-Cyrl-CS"/>
        </w:rPr>
        <w:t xml:space="preserve">Ступањем на снагу овог Решења, престаје да важи Решење о </w:t>
      </w:r>
      <w:r>
        <w:rPr>
          <w:lang w:val="sr-Cyrl-CS"/>
        </w:rPr>
        <w:t xml:space="preserve">образовању </w:t>
      </w:r>
      <w:r w:rsidRPr="005E1304">
        <w:rPr>
          <w:lang w:val="sr-Cyrl-CS"/>
        </w:rPr>
        <w:t>Градског штаба за ванредне ситуације</w:t>
      </w:r>
      <w:r>
        <w:rPr>
          <w:lang w:val="sr-Cyrl-CS"/>
        </w:rPr>
        <w:t xml:space="preserve"> града Прокупља и именовању чланова</w:t>
      </w:r>
      <w:r w:rsidRPr="005E1304">
        <w:rPr>
          <w:lang w:val="sr-Cyrl-CS"/>
        </w:rPr>
        <w:t xml:space="preserve"> (,,Сл. лист града Прокупља'' бр. </w:t>
      </w:r>
      <w:r w:rsidRPr="005E1304">
        <w:rPr>
          <w:lang w:val="sr-Latn-RS"/>
        </w:rPr>
        <w:t>10/24</w:t>
      </w:r>
      <w:r>
        <w:rPr>
          <w:lang w:val="sr-Latn-RS"/>
        </w:rPr>
        <w:t xml:space="preserve"> </w:t>
      </w:r>
      <w:r>
        <w:rPr>
          <w:lang w:val="sr-Cyrl-RS"/>
        </w:rPr>
        <w:t>од 14.03.2024.</w:t>
      </w:r>
      <w:r w:rsidRPr="005E1304">
        <w:rPr>
          <w:lang w:val="sr-Cyrl-CS"/>
        </w:rPr>
        <w:t>)</w:t>
      </w:r>
    </w:p>
    <w:p w:rsidR="00DE615A" w:rsidRDefault="00DE615A" w:rsidP="00DE615A">
      <w:pPr>
        <w:jc w:val="center"/>
        <w:rPr>
          <w:b/>
          <w:lang w:val="sr-Cyrl-CS"/>
        </w:rPr>
      </w:pPr>
      <w:r>
        <w:rPr>
          <w:b/>
          <w:lang w:val="sr-Cyrl-CS"/>
        </w:rPr>
        <w:t>Члан 3.</w:t>
      </w:r>
    </w:p>
    <w:p w:rsidR="00DE615A" w:rsidRDefault="00DE615A" w:rsidP="00DE615A">
      <w:pPr>
        <w:jc w:val="both"/>
        <w:rPr>
          <w:lang w:val="sr-Cyrl-CS"/>
        </w:rPr>
      </w:pPr>
    </w:p>
    <w:p w:rsidR="00DE615A" w:rsidRDefault="00DE615A" w:rsidP="00DE615A">
      <w:pPr>
        <w:ind w:firstLine="720"/>
        <w:jc w:val="center"/>
        <w:rPr>
          <w:lang w:val="sr-Cyrl-CS"/>
        </w:rPr>
      </w:pPr>
      <w:r>
        <w:rPr>
          <w:lang w:val="sr-Cyrl-CS"/>
        </w:rPr>
        <w:t>Ово Решење објавити у Службеном листу града Прокупља .</w:t>
      </w:r>
    </w:p>
    <w:p w:rsidR="00DE615A" w:rsidRDefault="00DE615A" w:rsidP="00DE615A">
      <w:pPr>
        <w:ind w:firstLine="720"/>
        <w:jc w:val="both"/>
        <w:rPr>
          <w:lang w:val="sr-Cyrl-CS"/>
        </w:rPr>
      </w:pPr>
    </w:p>
    <w:p w:rsidR="00DE615A" w:rsidRDefault="00DE615A" w:rsidP="00DE615A">
      <w:pPr>
        <w:jc w:val="center"/>
        <w:rPr>
          <w:b/>
          <w:lang w:val="sr-Cyrl-CS"/>
        </w:rPr>
      </w:pPr>
    </w:p>
    <w:p w:rsidR="00DE615A" w:rsidRDefault="00DE615A" w:rsidP="00DE615A">
      <w:pPr>
        <w:jc w:val="center"/>
        <w:rPr>
          <w:b/>
          <w:lang w:val="sr-Cyrl-CS"/>
        </w:rPr>
      </w:pPr>
    </w:p>
    <w:p w:rsidR="00DE615A" w:rsidRDefault="00DE615A" w:rsidP="00DE615A">
      <w:pPr>
        <w:jc w:val="center"/>
        <w:rPr>
          <w:b/>
          <w:lang w:val="sr-Cyrl-CS"/>
        </w:rPr>
      </w:pPr>
    </w:p>
    <w:p w:rsidR="00DE615A" w:rsidRDefault="00DE615A" w:rsidP="00DE615A">
      <w:pPr>
        <w:jc w:val="center"/>
        <w:rPr>
          <w:b/>
          <w:lang w:val="sr-Cyrl-CS"/>
        </w:rPr>
      </w:pPr>
    </w:p>
    <w:p w:rsidR="00DE615A" w:rsidRDefault="00DE615A" w:rsidP="00DE615A">
      <w:pPr>
        <w:jc w:val="center"/>
        <w:rPr>
          <w:b/>
          <w:lang w:val="sr-Cyrl-CS"/>
        </w:rPr>
      </w:pPr>
    </w:p>
    <w:p w:rsidR="00DE615A" w:rsidRDefault="00DE615A" w:rsidP="00DE615A">
      <w:pPr>
        <w:jc w:val="center"/>
        <w:rPr>
          <w:b/>
          <w:lang w:val="sr-Cyrl-CS"/>
        </w:rPr>
      </w:pPr>
      <w:r>
        <w:rPr>
          <w:b/>
          <w:lang w:val="sr-Cyrl-CS"/>
        </w:rPr>
        <w:t>Члан 4.</w:t>
      </w:r>
    </w:p>
    <w:p w:rsidR="00DE615A" w:rsidRDefault="00DE615A" w:rsidP="00DE615A">
      <w:pPr>
        <w:jc w:val="center"/>
        <w:rPr>
          <w:lang w:val="sr-Cyrl-CS"/>
        </w:rPr>
      </w:pPr>
    </w:p>
    <w:p w:rsidR="00DE615A" w:rsidRDefault="00DE615A" w:rsidP="00DE615A">
      <w:pPr>
        <w:ind w:firstLine="720"/>
        <w:jc w:val="center"/>
        <w:rPr>
          <w:lang w:val="sr-Cyrl-CS"/>
        </w:rPr>
      </w:pPr>
      <w:r>
        <w:rPr>
          <w:lang w:val="sr-Cyrl-CS"/>
        </w:rPr>
        <w:t>Ово Решење доставити именованим.</w:t>
      </w:r>
    </w:p>
    <w:p w:rsidR="00DE615A" w:rsidRDefault="00DE615A" w:rsidP="00DE615A">
      <w:pPr>
        <w:jc w:val="center"/>
        <w:rPr>
          <w:lang w:val="sr-Cyrl-CS"/>
        </w:rPr>
      </w:pPr>
    </w:p>
    <w:p w:rsidR="00DE615A" w:rsidRDefault="00DE615A" w:rsidP="00DE615A">
      <w:pPr>
        <w:jc w:val="center"/>
        <w:rPr>
          <w:b/>
          <w:lang w:val="sr-Cyrl-CS"/>
        </w:rPr>
      </w:pPr>
      <w:r>
        <w:rPr>
          <w:b/>
          <w:lang w:val="sr-Cyrl-CS"/>
        </w:rPr>
        <w:t>Члан 5.</w:t>
      </w:r>
    </w:p>
    <w:p w:rsidR="00DE615A" w:rsidRDefault="00DE615A" w:rsidP="00DE615A">
      <w:pPr>
        <w:jc w:val="center"/>
        <w:rPr>
          <w:lang w:val="sr-Cyrl-CS"/>
        </w:rPr>
      </w:pPr>
    </w:p>
    <w:p w:rsidR="00DE615A" w:rsidRPr="00FE3F12" w:rsidRDefault="00DE615A" w:rsidP="00DE615A">
      <w:pPr>
        <w:ind w:firstLine="720"/>
        <w:jc w:val="center"/>
        <w:rPr>
          <w:color w:val="000000" w:themeColor="text1"/>
          <w:lang w:val="sr-Cyrl-RS"/>
        </w:rPr>
      </w:pPr>
      <w:r w:rsidRPr="00FE3F12">
        <w:rPr>
          <w:color w:val="000000" w:themeColor="text1"/>
          <w:lang w:val="sr-Cyrl-CS"/>
        </w:rPr>
        <w:t xml:space="preserve">Ово Решење ступа </w:t>
      </w:r>
      <w:r w:rsidRPr="00FE3F12">
        <w:rPr>
          <w:color w:val="000000" w:themeColor="text1"/>
          <w:lang w:val="sr-Cyrl-RS"/>
        </w:rPr>
        <w:t>даном доношења.</w:t>
      </w:r>
    </w:p>
    <w:p w:rsidR="00DE615A" w:rsidRDefault="00DE615A" w:rsidP="00DE615A">
      <w:pPr>
        <w:ind w:firstLine="720"/>
        <w:jc w:val="both"/>
        <w:rPr>
          <w:lang w:val="sr-Cyrl-CS"/>
        </w:rPr>
      </w:pPr>
    </w:p>
    <w:p w:rsidR="00DE615A" w:rsidRDefault="00DE615A" w:rsidP="00DE615A">
      <w:pPr>
        <w:ind w:firstLine="720"/>
        <w:jc w:val="both"/>
        <w:rPr>
          <w:lang w:val="sr-Cyrl-CS"/>
        </w:rPr>
      </w:pPr>
    </w:p>
    <w:p w:rsidR="00DE615A" w:rsidRDefault="00DE615A" w:rsidP="00DE615A">
      <w:pPr>
        <w:ind w:firstLine="720"/>
        <w:jc w:val="both"/>
        <w:rPr>
          <w:lang w:val="sr-Cyrl-CS"/>
        </w:rPr>
      </w:pPr>
    </w:p>
    <w:p w:rsidR="00DE615A" w:rsidRDefault="00DE615A" w:rsidP="00DE615A">
      <w:pPr>
        <w:ind w:firstLine="720"/>
        <w:jc w:val="both"/>
        <w:rPr>
          <w:lang w:val="sr-Cyrl-CS"/>
        </w:rPr>
      </w:pPr>
    </w:p>
    <w:p w:rsidR="00DE615A" w:rsidRDefault="00DE615A" w:rsidP="00DE615A">
      <w:pPr>
        <w:jc w:val="both"/>
        <w:rPr>
          <w:lang w:val="sr-Cyrl-RS"/>
        </w:rPr>
      </w:pPr>
      <w:r>
        <w:rPr>
          <w:lang w:val="sr-Cyrl-CS"/>
        </w:rPr>
        <w:t xml:space="preserve">Број: </w:t>
      </w:r>
      <w:r>
        <w:t>06-</w:t>
      </w:r>
      <w:r>
        <w:rPr>
          <w:lang w:val="sr-Cyrl-RS"/>
        </w:rPr>
        <w:t>32</w:t>
      </w:r>
      <w:r>
        <w:t>/202</w:t>
      </w:r>
      <w:r>
        <w:rPr>
          <w:lang w:val="sr-Cyrl-RS"/>
        </w:rPr>
        <w:t>5</w:t>
      </w:r>
      <w:r>
        <w:t>-02</w:t>
      </w:r>
      <w:r>
        <w:tab/>
      </w:r>
      <w:r>
        <w:tab/>
      </w:r>
      <w:r>
        <w:tab/>
      </w:r>
      <w:r>
        <w:tab/>
      </w:r>
      <w:r>
        <w:rPr>
          <w:lang w:val="sr-Cyrl-RS"/>
        </w:rPr>
        <w:t xml:space="preserve">                            </w:t>
      </w:r>
      <w:r>
        <w:rPr>
          <w:lang w:val="sr-Cyrl-CS"/>
        </w:rPr>
        <w:t xml:space="preserve"> </w:t>
      </w:r>
    </w:p>
    <w:p w:rsidR="00DE615A" w:rsidRDefault="00DE615A" w:rsidP="00DE615A">
      <w:pPr>
        <w:jc w:val="both"/>
        <w:rPr>
          <w:lang w:val="sr-Cyrl-CS"/>
        </w:rPr>
      </w:pPr>
      <w:r>
        <w:rPr>
          <w:lang w:val="sr-Cyrl-CS"/>
        </w:rPr>
        <w:t xml:space="preserve"> У Прокупљу</w:t>
      </w:r>
      <w:r>
        <w:t>,</w:t>
      </w:r>
      <w:r>
        <w:rPr>
          <w:lang w:val="sr-Cyrl-RS"/>
        </w:rPr>
        <w:t xml:space="preserve"> 29.04.</w:t>
      </w:r>
      <w:r>
        <w:t>202</w:t>
      </w:r>
      <w:r>
        <w:rPr>
          <w:lang w:val="sr-Latn-RS"/>
        </w:rPr>
        <w:t>5</w:t>
      </w:r>
      <w:r>
        <w:t>.</w:t>
      </w:r>
      <w:r>
        <w:rPr>
          <w:lang w:val="sr-Cyrl-CS"/>
        </w:rPr>
        <w:t>године</w:t>
      </w:r>
      <w:r>
        <w:rPr>
          <w:lang w:val="sr-Cyrl-CS"/>
        </w:rPr>
        <w:tab/>
      </w:r>
      <w:r>
        <w:rPr>
          <w:lang w:val="sr-Cyrl-CS"/>
        </w:rPr>
        <w:tab/>
      </w:r>
      <w:r>
        <w:rPr>
          <w:lang w:val="sr-Cyrl-CS"/>
        </w:rPr>
        <w:tab/>
        <w:t xml:space="preserve">               </w:t>
      </w:r>
    </w:p>
    <w:p w:rsidR="00DE615A" w:rsidRDefault="00DE615A" w:rsidP="00DE615A">
      <w:pPr>
        <w:jc w:val="both"/>
        <w:rPr>
          <w:lang w:val="sr-Cyrl-CS"/>
        </w:rPr>
      </w:pPr>
      <w:r>
        <w:rPr>
          <w:lang w:val="sr-Cyrl-CS"/>
        </w:rPr>
        <w:t>СКУПШТИНА ГРАДА ПРОКУПЉА</w:t>
      </w:r>
    </w:p>
    <w:p w:rsidR="00DE615A" w:rsidRDefault="00DE615A" w:rsidP="00DE615A">
      <w:pPr>
        <w:jc w:val="both"/>
        <w:rPr>
          <w:lang w:val="sr-Cyrl-CS"/>
        </w:rPr>
      </w:pPr>
    </w:p>
    <w:p w:rsidR="00DE615A" w:rsidRDefault="00DE615A" w:rsidP="00DE615A">
      <w:pPr>
        <w:jc w:val="both"/>
        <w:rPr>
          <w:lang w:val="sr-Cyrl-CS"/>
        </w:rPr>
      </w:pPr>
      <w:r>
        <w:rPr>
          <w:lang w:val="sr-Cyrl-CS"/>
        </w:rPr>
        <w:t xml:space="preserve">                                                                                                           ПРЕДСЕДНИК</w:t>
      </w:r>
    </w:p>
    <w:p w:rsidR="00DE615A" w:rsidRDefault="00DE615A" w:rsidP="00DE615A">
      <w:pPr>
        <w:jc w:val="both"/>
        <w:rPr>
          <w:lang w:val="sr-Cyrl-CS"/>
        </w:rPr>
      </w:pPr>
      <w:r>
        <w:rPr>
          <w:lang w:val="sr-Cyrl-CS"/>
        </w:rPr>
        <w:t xml:space="preserve">                                                                                                    СКУПШТИНЕ ГРАДА</w:t>
      </w:r>
    </w:p>
    <w:p w:rsidR="00A5572A" w:rsidRDefault="00DE615A" w:rsidP="00DE615A">
      <w:pPr>
        <w:jc w:val="both"/>
        <w:rPr>
          <w:lang w:val="sr-Cyrl-CS"/>
        </w:rPr>
      </w:pPr>
      <w:r>
        <w:rPr>
          <w:lang w:val="sr-Cyrl-CS"/>
        </w:rPr>
        <w:t xml:space="preserve">                                                                                                            Дејан Лазић с.р.</w:t>
      </w:r>
    </w:p>
    <w:p w:rsidR="007601AA" w:rsidRDefault="007601AA" w:rsidP="00DE615A">
      <w:pPr>
        <w:jc w:val="both"/>
        <w:rPr>
          <w:lang w:val="sr-Cyrl-CS"/>
        </w:rPr>
      </w:pPr>
    </w:p>
    <w:p w:rsidR="00A5572A" w:rsidRDefault="00A5572A" w:rsidP="00DE615A">
      <w:pPr>
        <w:jc w:val="both"/>
        <w:rPr>
          <w:sz w:val="40"/>
          <w:szCs w:val="40"/>
          <w:lang w:val="sr-Cyrl-CS"/>
        </w:rPr>
      </w:pPr>
      <w:r>
        <w:rPr>
          <w:sz w:val="40"/>
          <w:szCs w:val="40"/>
          <w:lang w:val="sr-Cyrl-CS"/>
        </w:rPr>
        <w:lastRenderedPageBreak/>
        <w:t>14</w:t>
      </w:r>
    </w:p>
    <w:p w:rsidR="008928A8" w:rsidRPr="008928A8" w:rsidRDefault="008928A8" w:rsidP="008928A8">
      <w:pPr>
        <w:spacing w:before="280" w:after="280"/>
        <w:ind w:right="-540" w:firstLine="720"/>
        <w:jc w:val="both"/>
        <w:rPr>
          <w:sz w:val="22"/>
          <w:szCs w:val="22"/>
          <w:lang w:val="sr-Cyrl-RS"/>
        </w:rPr>
      </w:pPr>
      <w:r w:rsidRPr="008928A8">
        <w:rPr>
          <w:sz w:val="22"/>
          <w:szCs w:val="22"/>
          <w:lang w:val="sr-Cyrl-CS"/>
        </w:rPr>
        <w:t xml:space="preserve">На основу члана </w:t>
      </w:r>
      <w:r w:rsidRPr="008928A8">
        <w:rPr>
          <w:sz w:val="22"/>
          <w:szCs w:val="22"/>
          <w:lang w:val="ru-RU"/>
        </w:rPr>
        <w:t>3</w:t>
      </w:r>
      <w:r w:rsidRPr="008928A8">
        <w:rPr>
          <w:sz w:val="22"/>
          <w:szCs w:val="22"/>
          <w:lang w:val="sr-Cyrl-CS"/>
        </w:rPr>
        <w:t xml:space="preserve">.  Одлуке о проглашавању дана Светог великомученика Прокопија за славу Прокупља („Сл. гласник РС“ бр. 25/98) и члана 40. став 1. тачка 9. Статута града Прокупља(„Сл. лист </w:t>
      </w:r>
      <w:r w:rsidRPr="008928A8">
        <w:rPr>
          <w:sz w:val="22"/>
          <w:szCs w:val="22"/>
          <w:lang w:val="sr-Cyrl-RS"/>
        </w:rPr>
        <w:t>Општине</w:t>
      </w:r>
      <w:r w:rsidRPr="008928A8">
        <w:rPr>
          <w:sz w:val="22"/>
          <w:szCs w:val="22"/>
          <w:lang w:val="sr-Cyrl-CS"/>
        </w:rPr>
        <w:t xml:space="preserve"> Прокупље“ бр. 15/18),Скупштина града Прокупља  на седници одржаној 29.04.2025. године, донела је</w:t>
      </w:r>
    </w:p>
    <w:p w:rsidR="008928A8" w:rsidRPr="008928A8" w:rsidRDefault="008928A8" w:rsidP="008928A8">
      <w:pPr>
        <w:spacing w:before="280"/>
        <w:ind w:right="-540" w:firstLine="720"/>
        <w:jc w:val="both"/>
        <w:rPr>
          <w:sz w:val="22"/>
          <w:szCs w:val="22"/>
          <w:lang w:val="sr-Cyrl-RS"/>
        </w:rPr>
      </w:pPr>
      <w:r w:rsidRPr="008928A8">
        <w:rPr>
          <w:sz w:val="22"/>
          <w:szCs w:val="22"/>
          <w:lang w:val="sr-Cyrl-RS"/>
        </w:rPr>
        <w:t xml:space="preserve">                                          </w:t>
      </w:r>
      <w:r w:rsidRPr="008928A8">
        <w:rPr>
          <w:b/>
          <w:sz w:val="22"/>
          <w:szCs w:val="22"/>
          <w:lang w:val="sr-Cyrl-CS"/>
        </w:rPr>
        <w:t>Р  Е  Ш  Е  Њ  Е</w:t>
      </w:r>
      <w:r w:rsidRPr="008928A8">
        <w:rPr>
          <w:b/>
          <w:sz w:val="22"/>
          <w:szCs w:val="22"/>
          <w:lang w:val="ru-RU"/>
        </w:rPr>
        <w:t xml:space="preserve">   </w:t>
      </w:r>
    </w:p>
    <w:p w:rsidR="008928A8" w:rsidRPr="008928A8" w:rsidRDefault="008928A8" w:rsidP="008928A8">
      <w:pPr>
        <w:spacing w:before="280"/>
        <w:ind w:right="-540" w:firstLine="720"/>
        <w:jc w:val="center"/>
        <w:rPr>
          <w:sz w:val="22"/>
          <w:szCs w:val="22"/>
        </w:rPr>
      </w:pPr>
      <w:r w:rsidRPr="008928A8">
        <w:rPr>
          <w:b/>
          <w:sz w:val="22"/>
          <w:szCs w:val="22"/>
          <w:lang w:val="sr-Cyrl-CS"/>
        </w:rPr>
        <w:t>О ИМЕНОВАЊУ ОРГАНИЗАЦИОНОГ ОДБОРА</w:t>
      </w:r>
    </w:p>
    <w:p w:rsidR="008928A8" w:rsidRPr="008928A8" w:rsidRDefault="008928A8" w:rsidP="008928A8">
      <w:pPr>
        <w:ind w:right="-540"/>
        <w:jc w:val="center"/>
        <w:rPr>
          <w:b/>
          <w:sz w:val="22"/>
          <w:szCs w:val="22"/>
          <w:lang w:val="ru-RU"/>
        </w:rPr>
      </w:pPr>
      <w:r w:rsidRPr="008928A8">
        <w:rPr>
          <w:b/>
          <w:sz w:val="22"/>
          <w:szCs w:val="22"/>
          <w:lang w:val="sr-Cyrl-CS"/>
        </w:rPr>
        <w:t>ЗА ПРОСЛАВУ СЛАВЕ ПРОКУПЉА ЗА 2025. ГОДИНУ</w:t>
      </w:r>
    </w:p>
    <w:p w:rsidR="008928A8" w:rsidRPr="008928A8" w:rsidRDefault="008928A8" w:rsidP="008928A8">
      <w:pPr>
        <w:ind w:right="-540"/>
        <w:jc w:val="center"/>
        <w:rPr>
          <w:b/>
          <w:sz w:val="22"/>
          <w:szCs w:val="22"/>
          <w:lang w:val="sr-Cyrl-CS"/>
        </w:rPr>
      </w:pPr>
    </w:p>
    <w:p w:rsidR="008928A8" w:rsidRPr="008928A8" w:rsidRDefault="008928A8" w:rsidP="008928A8">
      <w:pPr>
        <w:ind w:right="-540"/>
        <w:rPr>
          <w:sz w:val="22"/>
          <w:szCs w:val="22"/>
          <w:lang w:val="sr-Cyrl-CS"/>
        </w:rPr>
      </w:pPr>
    </w:p>
    <w:p w:rsidR="008928A8" w:rsidRPr="008928A8" w:rsidRDefault="008928A8" w:rsidP="008928A8">
      <w:pPr>
        <w:ind w:right="-540"/>
        <w:rPr>
          <w:sz w:val="22"/>
          <w:szCs w:val="22"/>
          <w:lang w:val="sr-Cyrl-CS"/>
        </w:rPr>
      </w:pPr>
      <w:r w:rsidRPr="008928A8">
        <w:rPr>
          <w:b/>
          <w:sz w:val="22"/>
          <w:szCs w:val="22"/>
          <w:lang w:val="sr-Latn-CS"/>
        </w:rPr>
        <w:t xml:space="preserve">I </w:t>
      </w:r>
      <w:r w:rsidRPr="008928A8">
        <w:rPr>
          <w:b/>
          <w:sz w:val="22"/>
          <w:szCs w:val="22"/>
          <w:lang w:val="sr-Cyrl-CS"/>
        </w:rPr>
        <w:t xml:space="preserve"> </w:t>
      </w:r>
      <w:r w:rsidRPr="008928A8">
        <w:rPr>
          <w:sz w:val="22"/>
          <w:szCs w:val="22"/>
          <w:lang w:val="sr-Cyrl-CS"/>
        </w:rPr>
        <w:t xml:space="preserve">     У Организациони одбор за прославу славе Прокупља именују се:</w:t>
      </w:r>
    </w:p>
    <w:p w:rsidR="008928A8" w:rsidRPr="008928A8" w:rsidRDefault="008928A8" w:rsidP="008928A8">
      <w:pPr>
        <w:ind w:right="-540"/>
        <w:rPr>
          <w:sz w:val="22"/>
          <w:szCs w:val="22"/>
          <w:lang w:val="sr-Cyrl-CS"/>
        </w:rPr>
      </w:pPr>
    </w:p>
    <w:p w:rsidR="008928A8" w:rsidRPr="008928A8" w:rsidRDefault="008928A8" w:rsidP="00EE265D">
      <w:pPr>
        <w:numPr>
          <w:ilvl w:val="0"/>
          <w:numId w:val="29"/>
        </w:numPr>
        <w:tabs>
          <w:tab w:val="num" w:pos="540"/>
        </w:tabs>
        <w:suppressAutoHyphens/>
        <w:ind w:right="-540"/>
        <w:jc w:val="both"/>
        <w:rPr>
          <w:sz w:val="22"/>
          <w:szCs w:val="22"/>
          <w:lang w:val="ru-RU"/>
        </w:rPr>
      </w:pPr>
      <w:r w:rsidRPr="008928A8">
        <w:rPr>
          <w:sz w:val="22"/>
          <w:szCs w:val="22"/>
          <w:lang w:val="sr-Cyrl-CS"/>
        </w:rPr>
        <w:t>Мирослав Антовић, Градоначелник града Прокупља- за председника Организационог одбора</w:t>
      </w:r>
    </w:p>
    <w:p w:rsidR="008928A8" w:rsidRPr="008928A8" w:rsidRDefault="008928A8" w:rsidP="00EE265D">
      <w:pPr>
        <w:numPr>
          <w:ilvl w:val="0"/>
          <w:numId w:val="29"/>
        </w:numPr>
        <w:suppressAutoHyphens/>
        <w:rPr>
          <w:sz w:val="22"/>
          <w:szCs w:val="22"/>
          <w:lang w:val="ru-RU"/>
        </w:rPr>
      </w:pPr>
      <w:r w:rsidRPr="008928A8">
        <w:rPr>
          <w:sz w:val="22"/>
          <w:szCs w:val="22"/>
          <w:lang w:val="sr-Cyrl-RS"/>
        </w:rPr>
        <w:t xml:space="preserve">Слободан Петровић , протојереј ставрофор, за члана- домаћин славе </w:t>
      </w:r>
    </w:p>
    <w:p w:rsidR="008928A8" w:rsidRPr="008928A8" w:rsidRDefault="008928A8" w:rsidP="00EE265D">
      <w:pPr>
        <w:numPr>
          <w:ilvl w:val="0"/>
          <w:numId w:val="29"/>
        </w:numPr>
        <w:suppressAutoHyphens/>
        <w:rPr>
          <w:sz w:val="22"/>
          <w:szCs w:val="22"/>
          <w:lang w:val="ru-RU"/>
        </w:rPr>
      </w:pPr>
      <w:r w:rsidRPr="008928A8">
        <w:rPr>
          <w:rFonts w:hint="eastAsia"/>
          <w:sz w:val="22"/>
          <w:szCs w:val="22"/>
          <w:lang w:val="ru-RU"/>
        </w:rPr>
        <w:t>Марко</w:t>
      </w:r>
      <w:r w:rsidRPr="008928A8">
        <w:rPr>
          <w:sz w:val="22"/>
          <w:szCs w:val="22"/>
          <w:lang w:val="ru-RU"/>
        </w:rPr>
        <w:t xml:space="preserve"> </w:t>
      </w:r>
      <w:r w:rsidRPr="008928A8">
        <w:rPr>
          <w:rFonts w:hint="eastAsia"/>
          <w:sz w:val="22"/>
          <w:szCs w:val="22"/>
          <w:lang w:val="ru-RU"/>
        </w:rPr>
        <w:t>Костадиновић</w:t>
      </w:r>
      <w:r w:rsidRPr="008928A8">
        <w:rPr>
          <w:sz w:val="22"/>
          <w:szCs w:val="22"/>
          <w:lang w:val="ru-RU"/>
        </w:rPr>
        <w:t xml:space="preserve">, </w:t>
      </w:r>
      <w:r w:rsidRPr="008928A8">
        <w:rPr>
          <w:rFonts w:hint="eastAsia"/>
          <w:sz w:val="22"/>
          <w:szCs w:val="22"/>
          <w:lang w:val="ru-RU"/>
        </w:rPr>
        <w:t>заменик</w:t>
      </w:r>
      <w:r w:rsidRPr="008928A8">
        <w:rPr>
          <w:sz w:val="22"/>
          <w:szCs w:val="22"/>
          <w:lang w:val="ru-RU"/>
        </w:rPr>
        <w:t xml:space="preserve"> </w:t>
      </w:r>
      <w:r w:rsidRPr="008928A8">
        <w:rPr>
          <w:rFonts w:hint="eastAsia"/>
          <w:sz w:val="22"/>
          <w:szCs w:val="22"/>
          <w:lang w:val="ru-RU"/>
        </w:rPr>
        <w:t>Градоначелника</w:t>
      </w:r>
      <w:r w:rsidRPr="008928A8">
        <w:rPr>
          <w:sz w:val="22"/>
          <w:szCs w:val="22"/>
          <w:lang w:val="ru-RU"/>
        </w:rPr>
        <w:t xml:space="preserve"> </w:t>
      </w:r>
      <w:r w:rsidRPr="008928A8">
        <w:rPr>
          <w:rFonts w:hint="eastAsia"/>
          <w:sz w:val="22"/>
          <w:szCs w:val="22"/>
          <w:lang w:val="ru-RU"/>
        </w:rPr>
        <w:t>града</w:t>
      </w:r>
      <w:r w:rsidRPr="008928A8">
        <w:rPr>
          <w:sz w:val="22"/>
          <w:szCs w:val="22"/>
          <w:lang w:val="ru-RU"/>
        </w:rPr>
        <w:t xml:space="preserve"> </w:t>
      </w:r>
      <w:r w:rsidRPr="008928A8">
        <w:rPr>
          <w:rFonts w:hint="eastAsia"/>
          <w:sz w:val="22"/>
          <w:szCs w:val="22"/>
          <w:lang w:val="ru-RU"/>
        </w:rPr>
        <w:t>Прокупља</w:t>
      </w:r>
      <w:r w:rsidRPr="008928A8">
        <w:rPr>
          <w:sz w:val="22"/>
          <w:szCs w:val="22"/>
          <w:lang w:val="ru-RU"/>
        </w:rPr>
        <w:t xml:space="preserve">, </w:t>
      </w:r>
      <w:r w:rsidRPr="008928A8">
        <w:rPr>
          <w:rFonts w:hint="eastAsia"/>
          <w:sz w:val="22"/>
          <w:szCs w:val="22"/>
          <w:lang w:val="ru-RU"/>
        </w:rPr>
        <w:t>за</w:t>
      </w:r>
      <w:r w:rsidRPr="008928A8">
        <w:rPr>
          <w:sz w:val="22"/>
          <w:szCs w:val="22"/>
          <w:lang w:val="ru-RU"/>
        </w:rPr>
        <w:t xml:space="preserve"> </w:t>
      </w:r>
      <w:r w:rsidRPr="008928A8">
        <w:rPr>
          <w:rFonts w:hint="eastAsia"/>
          <w:sz w:val="22"/>
          <w:szCs w:val="22"/>
          <w:lang w:val="ru-RU"/>
        </w:rPr>
        <w:t>члана</w:t>
      </w:r>
      <w:r w:rsidRPr="008928A8">
        <w:rPr>
          <w:sz w:val="22"/>
          <w:szCs w:val="22"/>
          <w:lang w:val="ru-RU"/>
        </w:rPr>
        <w:t>;</w:t>
      </w:r>
    </w:p>
    <w:p w:rsidR="008928A8" w:rsidRPr="008928A8" w:rsidRDefault="008928A8" w:rsidP="00EE265D">
      <w:pPr>
        <w:numPr>
          <w:ilvl w:val="0"/>
          <w:numId w:val="29"/>
        </w:numPr>
        <w:suppressAutoHyphens/>
        <w:rPr>
          <w:sz w:val="22"/>
          <w:szCs w:val="22"/>
          <w:lang w:val="ru-RU"/>
        </w:rPr>
      </w:pPr>
      <w:r w:rsidRPr="008928A8">
        <w:rPr>
          <w:rFonts w:hint="eastAsia"/>
          <w:sz w:val="22"/>
          <w:szCs w:val="22"/>
          <w:lang w:val="ru-RU"/>
        </w:rPr>
        <w:t>Филип</w:t>
      </w:r>
      <w:r w:rsidRPr="008928A8">
        <w:rPr>
          <w:sz w:val="22"/>
          <w:szCs w:val="22"/>
          <w:lang w:val="ru-RU"/>
        </w:rPr>
        <w:t xml:space="preserve"> </w:t>
      </w:r>
      <w:r w:rsidRPr="008928A8">
        <w:rPr>
          <w:rFonts w:hint="eastAsia"/>
          <w:sz w:val="22"/>
          <w:szCs w:val="22"/>
          <w:lang w:val="ru-RU"/>
        </w:rPr>
        <w:t>Јовановић</w:t>
      </w:r>
      <w:r w:rsidRPr="008928A8">
        <w:rPr>
          <w:sz w:val="22"/>
          <w:szCs w:val="22"/>
          <w:lang w:val="ru-RU"/>
        </w:rPr>
        <w:t xml:space="preserve">, </w:t>
      </w:r>
      <w:r w:rsidRPr="008928A8">
        <w:rPr>
          <w:rFonts w:hint="eastAsia"/>
          <w:sz w:val="22"/>
          <w:szCs w:val="22"/>
          <w:lang w:val="ru-RU"/>
        </w:rPr>
        <w:t>помоћник</w:t>
      </w:r>
      <w:r w:rsidRPr="008928A8">
        <w:rPr>
          <w:sz w:val="22"/>
          <w:szCs w:val="22"/>
          <w:lang w:val="ru-RU"/>
        </w:rPr>
        <w:t xml:space="preserve"> </w:t>
      </w:r>
      <w:r w:rsidRPr="008928A8">
        <w:rPr>
          <w:rFonts w:hint="eastAsia"/>
          <w:sz w:val="22"/>
          <w:szCs w:val="22"/>
          <w:lang w:val="ru-RU"/>
        </w:rPr>
        <w:t>Градоначелник</w:t>
      </w:r>
      <w:r w:rsidRPr="008928A8">
        <w:rPr>
          <w:sz w:val="22"/>
          <w:szCs w:val="22"/>
          <w:lang w:val="ru-RU"/>
        </w:rPr>
        <w:t xml:space="preserve"> </w:t>
      </w:r>
      <w:r w:rsidRPr="008928A8">
        <w:rPr>
          <w:rFonts w:hint="eastAsia"/>
          <w:sz w:val="22"/>
          <w:szCs w:val="22"/>
          <w:lang w:val="ru-RU"/>
        </w:rPr>
        <w:t>града</w:t>
      </w:r>
      <w:r w:rsidRPr="008928A8">
        <w:rPr>
          <w:sz w:val="22"/>
          <w:szCs w:val="22"/>
          <w:lang w:val="ru-RU"/>
        </w:rPr>
        <w:t xml:space="preserve"> </w:t>
      </w:r>
      <w:r w:rsidRPr="008928A8">
        <w:rPr>
          <w:rFonts w:hint="eastAsia"/>
          <w:sz w:val="22"/>
          <w:szCs w:val="22"/>
          <w:lang w:val="ru-RU"/>
        </w:rPr>
        <w:t>Прокупља</w:t>
      </w:r>
      <w:r w:rsidRPr="008928A8">
        <w:rPr>
          <w:sz w:val="22"/>
          <w:szCs w:val="22"/>
          <w:lang w:val="ru-RU"/>
        </w:rPr>
        <w:t xml:space="preserve">, </w:t>
      </w:r>
      <w:r w:rsidRPr="008928A8">
        <w:rPr>
          <w:rFonts w:hint="eastAsia"/>
          <w:sz w:val="22"/>
          <w:szCs w:val="22"/>
          <w:lang w:val="ru-RU"/>
        </w:rPr>
        <w:t>за</w:t>
      </w:r>
      <w:r w:rsidRPr="008928A8">
        <w:rPr>
          <w:sz w:val="22"/>
          <w:szCs w:val="22"/>
          <w:lang w:val="ru-RU"/>
        </w:rPr>
        <w:t xml:space="preserve"> </w:t>
      </w:r>
      <w:r w:rsidRPr="008928A8">
        <w:rPr>
          <w:rFonts w:hint="eastAsia"/>
          <w:sz w:val="22"/>
          <w:szCs w:val="22"/>
          <w:lang w:val="ru-RU"/>
        </w:rPr>
        <w:t>члана</w:t>
      </w:r>
      <w:r w:rsidRPr="008928A8">
        <w:rPr>
          <w:sz w:val="22"/>
          <w:szCs w:val="22"/>
          <w:lang w:val="ru-RU"/>
        </w:rPr>
        <w:t>;</w:t>
      </w:r>
    </w:p>
    <w:p w:rsidR="008928A8" w:rsidRPr="008928A8" w:rsidRDefault="008928A8" w:rsidP="00EE265D">
      <w:pPr>
        <w:numPr>
          <w:ilvl w:val="0"/>
          <w:numId w:val="29"/>
        </w:numPr>
        <w:suppressAutoHyphens/>
        <w:rPr>
          <w:sz w:val="22"/>
          <w:szCs w:val="22"/>
          <w:lang w:val="sr-Cyrl-RS"/>
        </w:rPr>
      </w:pPr>
      <w:r w:rsidRPr="008928A8">
        <w:rPr>
          <w:sz w:val="22"/>
          <w:szCs w:val="22"/>
          <w:lang w:val="sr-Cyrl-RS"/>
        </w:rPr>
        <w:t xml:space="preserve">Добрила Ранђеловић, </w:t>
      </w:r>
      <w:bookmarkStart w:id="7" w:name="_Hlk164853948"/>
      <w:r w:rsidRPr="008928A8">
        <w:rPr>
          <w:rFonts w:hint="eastAsia"/>
          <w:sz w:val="22"/>
          <w:szCs w:val="22"/>
          <w:lang w:val="sr-Cyrl-RS"/>
        </w:rPr>
        <w:t>члан</w:t>
      </w:r>
      <w:r w:rsidRPr="008928A8">
        <w:rPr>
          <w:sz w:val="22"/>
          <w:szCs w:val="22"/>
          <w:lang w:val="sr-Cyrl-RS"/>
        </w:rPr>
        <w:t xml:space="preserve"> </w:t>
      </w:r>
      <w:r w:rsidRPr="008928A8">
        <w:rPr>
          <w:rFonts w:hint="eastAsia"/>
          <w:sz w:val="22"/>
          <w:szCs w:val="22"/>
          <w:lang w:val="sr-Cyrl-RS"/>
        </w:rPr>
        <w:t>Градског</w:t>
      </w:r>
      <w:r w:rsidRPr="008928A8">
        <w:rPr>
          <w:sz w:val="22"/>
          <w:szCs w:val="22"/>
          <w:lang w:val="sr-Cyrl-RS"/>
        </w:rPr>
        <w:t xml:space="preserve"> </w:t>
      </w:r>
      <w:r w:rsidRPr="008928A8">
        <w:rPr>
          <w:rFonts w:hint="eastAsia"/>
          <w:sz w:val="22"/>
          <w:szCs w:val="22"/>
          <w:lang w:val="sr-Cyrl-RS"/>
        </w:rPr>
        <w:t>већа</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r w:rsidRPr="008928A8">
        <w:rPr>
          <w:sz w:val="22"/>
          <w:szCs w:val="22"/>
          <w:lang w:val="sr-Cyrl-RS"/>
        </w:rPr>
        <w:t>;</w:t>
      </w:r>
    </w:p>
    <w:bookmarkEnd w:id="7"/>
    <w:p w:rsidR="008928A8" w:rsidRPr="008928A8" w:rsidRDefault="008928A8" w:rsidP="00EE265D">
      <w:pPr>
        <w:numPr>
          <w:ilvl w:val="0"/>
          <w:numId w:val="29"/>
        </w:numPr>
        <w:suppressAutoHyphens/>
        <w:rPr>
          <w:sz w:val="22"/>
          <w:szCs w:val="22"/>
          <w:lang w:val="sr-Cyrl-RS"/>
        </w:rPr>
      </w:pPr>
      <w:r w:rsidRPr="008928A8">
        <w:rPr>
          <w:sz w:val="22"/>
          <w:szCs w:val="22"/>
          <w:lang w:val="sr-Cyrl-RS"/>
        </w:rPr>
        <w:t>Иван Петровић,</w:t>
      </w:r>
      <w:r w:rsidRPr="008928A8">
        <w:rPr>
          <w:rFonts w:hint="eastAsia"/>
          <w:sz w:val="22"/>
          <w:szCs w:val="22"/>
        </w:rPr>
        <w:t xml:space="preserve"> </w:t>
      </w:r>
      <w:r w:rsidRPr="008928A8">
        <w:rPr>
          <w:rFonts w:hint="eastAsia"/>
          <w:sz w:val="22"/>
          <w:szCs w:val="22"/>
          <w:lang w:val="sr-Cyrl-RS"/>
        </w:rPr>
        <w:t>члан</w:t>
      </w:r>
      <w:r w:rsidRPr="008928A8">
        <w:rPr>
          <w:sz w:val="22"/>
          <w:szCs w:val="22"/>
          <w:lang w:val="sr-Cyrl-RS"/>
        </w:rPr>
        <w:t xml:space="preserve"> </w:t>
      </w:r>
      <w:r w:rsidRPr="008928A8">
        <w:rPr>
          <w:rFonts w:hint="eastAsia"/>
          <w:sz w:val="22"/>
          <w:szCs w:val="22"/>
          <w:lang w:val="sr-Cyrl-RS"/>
        </w:rPr>
        <w:t>Градског</w:t>
      </w:r>
      <w:r w:rsidRPr="008928A8">
        <w:rPr>
          <w:sz w:val="22"/>
          <w:szCs w:val="22"/>
          <w:lang w:val="sr-Cyrl-RS"/>
        </w:rPr>
        <w:t xml:space="preserve"> </w:t>
      </w:r>
      <w:r w:rsidRPr="008928A8">
        <w:rPr>
          <w:rFonts w:hint="eastAsia"/>
          <w:sz w:val="22"/>
          <w:szCs w:val="22"/>
          <w:lang w:val="sr-Cyrl-RS"/>
        </w:rPr>
        <w:t>већа</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r w:rsidRPr="008928A8">
        <w:rPr>
          <w:sz w:val="22"/>
          <w:szCs w:val="22"/>
          <w:lang w:val="sr-Cyrl-RS"/>
        </w:rPr>
        <w:t>;</w:t>
      </w:r>
    </w:p>
    <w:p w:rsidR="008928A8" w:rsidRPr="008928A8" w:rsidRDefault="008928A8" w:rsidP="00EE265D">
      <w:pPr>
        <w:numPr>
          <w:ilvl w:val="0"/>
          <w:numId w:val="29"/>
        </w:numPr>
        <w:suppressAutoHyphens/>
        <w:rPr>
          <w:sz w:val="22"/>
          <w:szCs w:val="22"/>
          <w:lang w:val="sr-Cyrl-RS"/>
        </w:rPr>
      </w:pPr>
      <w:r w:rsidRPr="008928A8">
        <w:rPr>
          <w:sz w:val="22"/>
          <w:szCs w:val="22"/>
          <w:rtl/>
          <w:lang w:val="sr-Cyrl-RS"/>
        </w:rPr>
        <w:t>Милана Павловски</w:t>
      </w:r>
      <w:r w:rsidRPr="008928A8">
        <w:rPr>
          <w:sz w:val="22"/>
          <w:szCs w:val="22"/>
          <w:lang w:val="sr-Cyrl-RS"/>
        </w:rPr>
        <w:t xml:space="preserve">, </w:t>
      </w:r>
      <w:r w:rsidRPr="008928A8">
        <w:rPr>
          <w:rFonts w:hint="eastAsia"/>
          <w:sz w:val="22"/>
          <w:szCs w:val="22"/>
          <w:lang w:val="sr-Cyrl-RS"/>
        </w:rPr>
        <w:t>начелник</w:t>
      </w:r>
      <w:r w:rsidRPr="008928A8">
        <w:rPr>
          <w:sz w:val="22"/>
          <w:szCs w:val="22"/>
          <w:lang w:val="sr-Cyrl-RS"/>
        </w:rPr>
        <w:t xml:space="preserve"> </w:t>
      </w:r>
      <w:r w:rsidRPr="008928A8">
        <w:rPr>
          <w:rFonts w:hint="eastAsia"/>
          <w:sz w:val="22"/>
          <w:szCs w:val="22"/>
          <w:lang w:val="sr-Cyrl-RS"/>
        </w:rPr>
        <w:t>Градске</w:t>
      </w:r>
      <w:r w:rsidRPr="008928A8">
        <w:rPr>
          <w:sz w:val="22"/>
          <w:szCs w:val="22"/>
          <w:lang w:val="sr-Cyrl-RS"/>
        </w:rPr>
        <w:t xml:space="preserve"> </w:t>
      </w:r>
      <w:r w:rsidRPr="008928A8">
        <w:rPr>
          <w:rFonts w:hint="eastAsia"/>
          <w:sz w:val="22"/>
          <w:szCs w:val="22"/>
          <w:lang w:val="sr-Cyrl-RS"/>
        </w:rPr>
        <w:t>управе</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r w:rsidRPr="008928A8">
        <w:rPr>
          <w:sz w:val="22"/>
          <w:szCs w:val="22"/>
          <w:lang w:val="sr-Cyrl-RS"/>
        </w:rPr>
        <w:t>;</w:t>
      </w:r>
    </w:p>
    <w:p w:rsidR="008928A8" w:rsidRPr="008928A8" w:rsidRDefault="008928A8" w:rsidP="00EE265D">
      <w:pPr>
        <w:numPr>
          <w:ilvl w:val="0"/>
          <w:numId w:val="29"/>
        </w:numPr>
        <w:tabs>
          <w:tab w:val="num" w:pos="540"/>
        </w:tabs>
        <w:suppressAutoHyphens/>
        <w:ind w:left="540" w:right="-540" w:hanging="540"/>
        <w:jc w:val="both"/>
        <w:rPr>
          <w:sz w:val="22"/>
          <w:szCs w:val="22"/>
          <w:lang w:val="ru-RU"/>
        </w:rPr>
      </w:pPr>
      <w:r w:rsidRPr="008928A8">
        <w:rPr>
          <w:sz w:val="22"/>
          <w:szCs w:val="22"/>
          <w:lang w:val="sr-Cyrl-RS"/>
        </w:rPr>
        <w:t>П</w:t>
      </w:r>
      <w:r w:rsidRPr="008928A8">
        <w:rPr>
          <w:sz w:val="22"/>
          <w:szCs w:val="22"/>
          <w:lang w:val="sr-Cyrl-CS"/>
        </w:rPr>
        <w:t>ротонамесник Никола Илић, старешина Цркве Светог Прокопија, за члана;</w:t>
      </w:r>
    </w:p>
    <w:p w:rsidR="008928A8" w:rsidRPr="008928A8" w:rsidRDefault="008928A8" w:rsidP="00EE265D">
      <w:pPr>
        <w:numPr>
          <w:ilvl w:val="0"/>
          <w:numId w:val="29"/>
        </w:numPr>
        <w:tabs>
          <w:tab w:val="num" w:pos="540"/>
        </w:tabs>
        <w:suppressAutoHyphens/>
        <w:ind w:left="540" w:right="-540" w:hanging="540"/>
        <w:jc w:val="both"/>
        <w:rPr>
          <w:sz w:val="22"/>
          <w:szCs w:val="22"/>
          <w:lang w:val="ru-RU"/>
        </w:rPr>
      </w:pPr>
      <w:r w:rsidRPr="008928A8">
        <w:rPr>
          <w:sz w:val="22"/>
          <w:szCs w:val="22"/>
          <w:lang w:val="sr-Cyrl-CS"/>
        </w:rPr>
        <w:t>Милан Аранђеловић, директор ТО Прокупље, за 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Тијана Петровић, директор Дома културе „Радивој Увалић Бата“, за 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Драган Огњановић, директор Народне библиотеке „Раде Драинац“, за 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Бојан Миленковић, директор КОЦ  „Топлица“, за члана;</w:t>
      </w:r>
    </w:p>
    <w:p w:rsidR="008928A8" w:rsidRPr="008928A8" w:rsidRDefault="008928A8" w:rsidP="00EE265D">
      <w:pPr>
        <w:numPr>
          <w:ilvl w:val="0"/>
          <w:numId w:val="29"/>
        </w:numPr>
        <w:suppressAutoHyphens/>
        <w:rPr>
          <w:sz w:val="22"/>
          <w:szCs w:val="22"/>
          <w:lang w:val="sr-Cyrl-CS"/>
        </w:rPr>
      </w:pPr>
      <w:r w:rsidRPr="008928A8">
        <w:rPr>
          <w:sz w:val="22"/>
          <w:szCs w:val="22"/>
          <w:lang w:val="sr-Cyrl-CS"/>
        </w:rPr>
        <w:t>Срђан Живковић,</w:t>
      </w:r>
      <w:r w:rsidRPr="008928A8">
        <w:rPr>
          <w:sz w:val="22"/>
          <w:szCs w:val="22"/>
        </w:rPr>
        <w:t xml:space="preserve"> </w:t>
      </w:r>
      <w:r w:rsidRPr="008928A8">
        <w:rPr>
          <w:sz w:val="22"/>
          <w:szCs w:val="22"/>
          <w:lang w:val="sr-Cyrl-RS"/>
        </w:rPr>
        <w:t xml:space="preserve"> програмски уредник </w:t>
      </w:r>
      <w:r w:rsidRPr="008928A8">
        <w:rPr>
          <w:sz w:val="22"/>
          <w:szCs w:val="22"/>
          <w:lang w:val="sr-Cyrl-CS"/>
        </w:rPr>
        <w:t>Дома културе „Радивој Увалић  Бата“, за 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Ивица Спасић, заменик председника Скупштине града Прокупље, за 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 xml:space="preserve">Ана Радојевић Лазић, </w:t>
      </w:r>
      <w:r w:rsidRPr="008928A8">
        <w:rPr>
          <w:rFonts w:hint="eastAsia"/>
          <w:sz w:val="22"/>
          <w:szCs w:val="22"/>
          <w:lang w:val="sr-Cyrl-RS"/>
        </w:rPr>
        <w:t>члан</w:t>
      </w:r>
      <w:r w:rsidRPr="008928A8">
        <w:rPr>
          <w:sz w:val="22"/>
          <w:szCs w:val="22"/>
          <w:lang w:val="sr-Cyrl-RS"/>
        </w:rPr>
        <w:t xml:space="preserve"> </w:t>
      </w:r>
      <w:r w:rsidRPr="008928A8">
        <w:rPr>
          <w:rFonts w:hint="eastAsia"/>
          <w:sz w:val="22"/>
          <w:szCs w:val="22"/>
          <w:lang w:val="sr-Cyrl-RS"/>
        </w:rPr>
        <w:t>Градског</w:t>
      </w:r>
      <w:r w:rsidRPr="008928A8">
        <w:rPr>
          <w:sz w:val="22"/>
          <w:szCs w:val="22"/>
          <w:lang w:val="sr-Cyrl-RS"/>
        </w:rPr>
        <w:t xml:space="preserve"> </w:t>
      </w:r>
      <w:r w:rsidRPr="008928A8">
        <w:rPr>
          <w:rFonts w:hint="eastAsia"/>
          <w:sz w:val="22"/>
          <w:szCs w:val="22"/>
          <w:lang w:val="sr-Cyrl-RS"/>
        </w:rPr>
        <w:t>већа</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r w:rsidRPr="008928A8">
        <w:rPr>
          <w:sz w:val="22"/>
          <w:szCs w:val="22"/>
          <w:lang w:val="sr-Cyrl-RS"/>
        </w:rPr>
        <w:t>,</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RS"/>
        </w:rPr>
        <w:t xml:space="preserve">Марко Симић , </w:t>
      </w:r>
      <w:r w:rsidRPr="008928A8">
        <w:rPr>
          <w:rFonts w:hint="eastAsia"/>
          <w:sz w:val="22"/>
          <w:szCs w:val="22"/>
          <w:lang w:val="sr-Cyrl-RS"/>
        </w:rPr>
        <w:t>члан</w:t>
      </w:r>
      <w:r w:rsidRPr="008928A8">
        <w:rPr>
          <w:sz w:val="22"/>
          <w:szCs w:val="22"/>
          <w:lang w:val="sr-Cyrl-RS"/>
        </w:rPr>
        <w:t xml:space="preserve"> </w:t>
      </w:r>
      <w:r w:rsidRPr="008928A8">
        <w:rPr>
          <w:rFonts w:hint="eastAsia"/>
          <w:sz w:val="22"/>
          <w:szCs w:val="22"/>
          <w:lang w:val="sr-Cyrl-RS"/>
        </w:rPr>
        <w:t>Градског</w:t>
      </w:r>
      <w:r w:rsidRPr="008928A8">
        <w:rPr>
          <w:sz w:val="22"/>
          <w:szCs w:val="22"/>
          <w:lang w:val="sr-Cyrl-RS"/>
        </w:rPr>
        <w:t xml:space="preserve"> </w:t>
      </w:r>
      <w:r w:rsidRPr="008928A8">
        <w:rPr>
          <w:rFonts w:hint="eastAsia"/>
          <w:sz w:val="22"/>
          <w:szCs w:val="22"/>
          <w:lang w:val="sr-Cyrl-RS"/>
        </w:rPr>
        <w:t>већа</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RS"/>
        </w:rPr>
        <w:t>Александар Петковић,</w:t>
      </w:r>
      <w:r w:rsidRPr="008928A8">
        <w:rPr>
          <w:rFonts w:hint="eastAsia"/>
          <w:sz w:val="22"/>
          <w:szCs w:val="22"/>
          <w:lang w:val="sr-Cyrl-RS"/>
        </w:rPr>
        <w:t xml:space="preserve"> члан</w:t>
      </w:r>
      <w:r w:rsidRPr="008928A8">
        <w:rPr>
          <w:sz w:val="22"/>
          <w:szCs w:val="22"/>
          <w:lang w:val="sr-Cyrl-RS"/>
        </w:rPr>
        <w:t xml:space="preserve"> </w:t>
      </w:r>
      <w:r w:rsidRPr="008928A8">
        <w:rPr>
          <w:rFonts w:hint="eastAsia"/>
          <w:sz w:val="22"/>
          <w:szCs w:val="22"/>
          <w:lang w:val="sr-Cyrl-RS"/>
        </w:rPr>
        <w:t>Градског</w:t>
      </w:r>
      <w:r w:rsidRPr="008928A8">
        <w:rPr>
          <w:sz w:val="22"/>
          <w:szCs w:val="22"/>
          <w:lang w:val="sr-Cyrl-RS"/>
        </w:rPr>
        <w:t xml:space="preserve"> </w:t>
      </w:r>
      <w:r w:rsidRPr="008928A8">
        <w:rPr>
          <w:rFonts w:hint="eastAsia"/>
          <w:sz w:val="22"/>
          <w:szCs w:val="22"/>
          <w:lang w:val="sr-Cyrl-RS"/>
        </w:rPr>
        <w:t>већа</w:t>
      </w:r>
      <w:r w:rsidRPr="008928A8">
        <w:rPr>
          <w:sz w:val="22"/>
          <w:szCs w:val="22"/>
          <w:lang w:val="sr-Cyrl-RS"/>
        </w:rPr>
        <w:t xml:space="preserve"> </w:t>
      </w:r>
      <w:r w:rsidRPr="008928A8">
        <w:rPr>
          <w:rFonts w:hint="eastAsia"/>
          <w:sz w:val="22"/>
          <w:szCs w:val="22"/>
          <w:lang w:val="sr-Cyrl-RS"/>
        </w:rPr>
        <w:t>града</w:t>
      </w:r>
      <w:r w:rsidRPr="008928A8">
        <w:rPr>
          <w:sz w:val="22"/>
          <w:szCs w:val="22"/>
          <w:lang w:val="sr-Cyrl-RS"/>
        </w:rPr>
        <w:t xml:space="preserve"> </w:t>
      </w:r>
      <w:r w:rsidRPr="008928A8">
        <w:rPr>
          <w:rFonts w:hint="eastAsia"/>
          <w:sz w:val="22"/>
          <w:szCs w:val="22"/>
          <w:lang w:val="sr-Cyrl-RS"/>
        </w:rPr>
        <w:t>Прокупља</w:t>
      </w:r>
      <w:r w:rsidRPr="008928A8">
        <w:rPr>
          <w:sz w:val="22"/>
          <w:szCs w:val="22"/>
          <w:lang w:val="sr-Cyrl-RS"/>
        </w:rPr>
        <w:t xml:space="preserve">, </w:t>
      </w:r>
      <w:r w:rsidRPr="008928A8">
        <w:rPr>
          <w:rFonts w:hint="eastAsia"/>
          <w:sz w:val="22"/>
          <w:szCs w:val="22"/>
          <w:lang w:val="sr-Cyrl-RS"/>
        </w:rPr>
        <w:t>за</w:t>
      </w:r>
      <w:r w:rsidRPr="008928A8">
        <w:rPr>
          <w:sz w:val="22"/>
          <w:szCs w:val="22"/>
          <w:lang w:val="sr-Cyrl-RS"/>
        </w:rPr>
        <w:t xml:space="preserve"> </w:t>
      </w:r>
      <w:r w:rsidRPr="008928A8">
        <w:rPr>
          <w:rFonts w:hint="eastAsia"/>
          <w:sz w:val="22"/>
          <w:szCs w:val="22"/>
          <w:lang w:val="sr-Cyrl-RS"/>
        </w:rPr>
        <w:t>члана</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Љиљана Красић, директор Народног музеја „Топлица“ за члана ;</w:t>
      </w:r>
    </w:p>
    <w:p w:rsidR="008928A8" w:rsidRPr="008928A8" w:rsidRDefault="008928A8" w:rsidP="00EE265D">
      <w:pPr>
        <w:numPr>
          <w:ilvl w:val="0"/>
          <w:numId w:val="29"/>
        </w:numPr>
        <w:tabs>
          <w:tab w:val="num" w:pos="540"/>
        </w:tabs>
        <w:ind w:left="540" w:right="-540" w:hanging="540"/>
        <w:jc w:val="both"/>
        <w:rPr>
          <w:sz w:val="22"/>
          <w:szCs w:val="22"/>
          <w:lang w:val="sr-Cyrl-CS"/>
        </w:rPr>
      </w:pPr>
      <w:r w:rsidRPr="008928A8">
        <w:rPr>
          <w:sz w:val="22"/>
          <w:szCs w:val="22"/>
          <w:lang w:val="sr-Cyrl-CS"/>
        </w:rPr>
        <w:t>Горан Лакићевић, одборник Скупштине града Прокупља за члана.</w:t>
      </w:r>
    </w:p>
    <w:p w:rsidR="008928A8" w:rsidRPr="008928A8" w:rsidRDefault="008928A8" w:rsidP="008928A8">
      <w:pPr>
        <w:ind w:right="-540"/>
        <w:jc w:val="both"/>
        <w:rPr>
          <w:sz w:val="22"/>
          <w:szCs w:val="22"/>
          <w:lang w:val="sr-Cyrl-CS"/>
        </w:rPr>
      </w:pPr>
      <w:r w:rsidRPr="008928A8">
        <w:rPr>
          <w:b/>
          <w:sz w:val="22"/>
          <w:szCs w:val="22"/>
          <w:lang w:val="sr-Latn-CS"/>
        </w:rPr>
        <w:t>II</w:t>
      </w:r>
      <w:r w:rsidRPr="008928A8">
        <w:rPr>
          <w:sz w:val="22"/>
          <w:szCs w:val="22"/>
          <w:lang w:val="sr-Cyrl-CS"/>
        </w:rPr>
        <w:t xml:space="preserve">   Задатак Организационог одбора за прославу славе Прокупља је  да сачини и реализује Програм прославе славе Прокупља 2025. године.</w:t>
      </w:r>
    </w:p>
    <w:p w:rsidR="008928A8" w:rsidRPr="008928A8" w:rsidRDefault="008928A8" w:rsidP="008928A8">
      <w:pPr>
        <w:tabs>
          <w:tab w:val="num" w:pos="360"/>
        </w:tabs>
        <w:ind w:right="-540"/>
        <w:jc w:val="center"/>
        <w:rPr>
          <w:sz w:val="22"/>
          <w:szCs w:val="22"/>
          <w:lang w:val="sr-Cyrl-CS"/>
        </w:rPr>
      </w:pPr>
    </w:p>
    <w:p w:rsidR="008928A8" w:rsidRPr="008928A8" w:rsidRDefault="008928A8" w:rsidP="008928A8">
      <w:pPr>
        <w:pStyle w:val="ListBullet"/>
        <w:ind w:right="-540"/>
        <w:rPr>
          <w:sz w:val="22"/>
          <w:lang w:val="sr-Cyrl-CS"/>
        </w:rPr>
      </w:pPr>
      <w:r w:rsidRPr="008928A8">
        <w:rPr>
          <w:b/>
          <w:sz w:val="22"/>
          <w:lang w:val="sr-Latn-CS"/>
        </w:rPr>
        <w:t xml:space="preserve">III </w:t>
      </w:r>
      <w:r w:rsidRPr="008928A8">
        <w:rPr>
          <w:b/>
          <w:sz w:val="22"/>
          <w:lang w:val="sr-Cyrl-CS"/>
        </w:rPr>
        <w:t xml:space="preserve"> </w:t>
      </w:r>
      <w:r w:rsidRPr="008928A8">
        <w:rPr>
          <w:sz w:val="22"/>
          <w:lang w:val="sr-Cyrl-CS"/>
        </w:rPr>
        <w:t xml:space="preserve">    Решење ступа на снагу даном доношења.</w:t>
      </w:r>
    </w:p>
    <w:p w:rsidR="008928A8" w:rsidRPr="008928A8" w:rsidRDefault="008928A8" w:rsidP="008928A8">
      <w:pPr>
        <w:ind w:right="-540"/>
        <w:rPr>
          <w:sz w:val="22"/>
          <w:szCs w:val="22"/>
        </w:rPr>
      </w:pPr>
      <w:r w:rsidRPr="008928A8">
        <w:rPr>
          <w:b/>
          <w:sz w:val="22"/>
          <w:szCs w:val="22"/>
          <w:lang w:val="sr-Latn-CS"/>
        </w:rPr>
        <w:t xml:space="preserve">IV </w:t>
      </w:r>
      <w:r w:rsidRPr="008928A8">
        <w:rPr>
          <w:b/>
          <w:sz w:val="22"/>
          <w:szCs w:val="22"/>
          <w:lang w:val="sr-Cyrl-CS"/>
        </w:rPr>
        <w:t xml:space="preserve">  </w:t>
      </w:r>
      <w:r w:rsidRPr="008928A8">
        <w:rPr>
          <w:sz w:val="22"/>
          <w:szCs w:val="22"/>
          <w:lang w:val="sr-Cyrl-CS"/>
        </w:rPr>
        <w:t xml:space="preserve">   Решење објавити у Службеном листу </w:t>
      </w:r>
      <w:r w:rsidRPr="008928A8">
        <w:rPr>
          <w:sz w:val="22"/>
          <w:szCs w:val="22"/>
          <w:lang w:val="sr-Cyrl-RS"/>
        </w:rPr>
        <w:t>града</w:t>
      </w:r>
      <w:r w:rsidRPr="008928A8">
        <w:rPr>
          <w:sz w:val="22"/>
          <w:szCs w:val="22"/>
          <w:lang w:val="sr-Cyrl-CS"/>
        </w:rPr>
        <w:t xml:space="preserve"> Прокупља</w:t>
      </w:r>
      <w:r w:rsidRPr="008928A8">
        <w:rPr>
          <w:sz w:val="22"/>
          <w:szCs w:val="22"/>
        </w:rPr>
        <w:t xml:space="preserve"> </w:t>
      </w:r>
    </w:p>
    <w:p w:rsidR="008928A8" w:rsidRPr="008928A8" w:rsidRDefault="008928A8" w:rsidP="008928A8">
      <w:pPr>
        <w:ind w:right="-540"/>
        <w:rPr>
          <w:sz w:val="22"/>
          <w:szCs w:val="22"/>
        </w:rPr>
      </w:pPr>
    </w:p>
    <w:p w:rsidR="008928A8" w:rsidRPr="008928A8" w:rsidRDefault="008928A8" w:rsidP="008928A8">
      <w:pPr>
        <w:tabs>
          <w:tab w:val="left" w:pos="540"/>
        </w:tabs>
        <w:ind w:right="-540"/>
        <w:rPr>
          <w:sz w:val="22"/>
          <w:szCs w:val="22"/>
          <w:lang w:val="sr-Cyrl-CS"/>
        </w:rPr>
      </w:pPr>
      <w:r w:rsidRPr="008928A8">
        <w:rPr>
          <w:b/>
          <w:sz w:val="22"/>
          <w:szCs w:val="22"/>
          <w:lang w:val="sr-Cyrl-CS"/>
        </w:rPr>
        <w:t xml:space="preserve"> </w:t>
      </w:r>
      <w:r w:rsidRPr="008928A8">
        <w:rPr>
          <w:b/>
          <w:sz w:val="22"/>
          <w:szCs w:val="22"/>
        </w:rPr>
        <w:t>V</w:t>
      </w:r>
      <w:r w:rsidRPr="008928A8">
        <w:rPr>
          <w:sz w:val="22"/>
          <w:szCs w:val="22"/>
          <w:lang w:val="sr-Cyrl-CS"/>
        </w:rPr>
        <w:t xml:space="preserve">     Решење доставити: именованима, Одељењу за друштвене делатности и архиви. Број: 06-32/2025-02</w:t>
      </w:r>
    </w:p>
    <w:p w:rsidR="008928A8" w:rsidRPr="008928A8" w:rsidRDefault="008928A8" w:rsidP="008928A8">
      <w:pPr>
        <w:jc w:val="both"/>
        <w:rPr>
          <w:sz w:val="22"/>
          <w:szCs w:val="22"/>
          <w:lang w:val="sr-Cyrl-CS"/>
        </w:rPr>
      </w:pPr>
      <w:r w:rsidRPr="008928A8">
        <w:rPr>
          <w:sz w:val="22"/>
          <w:szCs w:val="22"/>
          <w:lang w:val="sr-Cyrl-CS"/>
        </w:rPr>
        <w:t>У Прокупљу,</w:t>
      </w:r>
      <w:r w:rsidRPr="008928A8">
        <w:rPr>
          <w:sz w:val="22"/>
          <w:szCs w:val="22"/>
          <w:lang w:val="ru-RU"/>
        </w:rPr>
        <w:t xml:space="preserve"> 29.04.</w:t>
      </w:r>
      <w:r w:rsidRPr="008928A8">
        <w:rPr>
          <w:sz w:val="22"/>
          <w:szCs w:val="22"/>
          <w:lang w:val="sr-Cyrl-CS"/>
        </w:rPr>
        <w:t>202</w:t>
      </w:r>
      <w:r w:rsidRPr="008928A8">
        <w:rPr>
          <w:sz w:val="22"/>
          <w:szCs w:val="22"/>
          <w:lang w:val="sr-Latn-RS"/>
        </w:rPr>
        <w:t>5</w:t>
      </w:r>
      <w:r w:rsidRPr="008928A8">
        <w:rPr>
          <w:sz w:val="22"/>
          <w:szCs w:val="22"/>
          <w:lang w:val="sr-Cyrl-CS"/>
        </w:rPr>
        <w:t>. године.</w:t>
      </w:r>
    </w:p>
    <w:p w:rsidR="008928A8" w:rsidRPr="008928A8" w:rsidRDefault="008928A8" w:rsidP="008928A8">
      <w:pPr>
        <w:jc w:val="both"/>
        <w:rPr>
          <w:sz w:val="22"/>
          <w:szCs w:val="22"/>
          <w:lang w:val="sr-Cyrl-CS"/>
        </w:rPr>
      </w:pPr>
      <w:r w:rsidRPr="008928A8">
        <w:rPr>
          <w:sz w:val="22"/>
          <w:szCs w:val="22"/>
          <w:lang w:val="sr-Cyrl-CS"/>
        </w:rPr>
        <w:t>СКУПШТИНА ГРАДА ПРОКУПЉА</w:t>
      </w:r>
    </w:p>
    <w:p w:rsidR="008928A8" w:rsidRPr="008928A8" w:rsidRDefault="008928A8" w:rsidP="008928A8">
      <w:pPr>
        <w:jc w:val="center"/>
        <w:rPr>
          <w:sz w:val="22"/>
          <w:szCs w:val="22"/>
          <w:lang w:val="sr-Cyrl-CS"/>
        </w:rPr>
      </w:pPr>
      <w:r>
        <w:rPr>
          <w:sz w:val="22"/>
          <w:szCs w:val="22"/>
          <w:lang w:val="sr-Cyrl-CS"/>
        </w:rPr>
        <w:t xml:space="preserve">                                                                                                            </w:t>
      </w:r>
      <w:r w:rsidRPr="008928A8">
        <w:rPr>
          <w:sz w:val="22"/>
          <w:szCs w:val="22"/>
          <w:lang w:val="sr-Cyrl-CS"/>
        </w:rPr>
        <w:t>ПРЕДСЕДНИК</w:t>
      </w:r>
    </w:p>
    <w:p w:rsidR="008928A8" w:rsidRPr="008928A8" w:rsidRDefault="008928A8" w:rsidP="008928A8">
      <w:pPr>
        <w:jc w:val="right"/>
        <w:rPr>
          <w:sz w:val="22"/>
          <w:szCs w:val="22"/>
          <w:lang w:val="sr-Latn-RS"/>
        </w:rPr>
      </w:pPr>
      <w:r w:rsidRPr="008928A8">
        <w:rPr>
          <w:sz w:val="22"/>
          <w:szCs w:val="22"/>
          <w:lang w:val="sr-Cyrl-CS"/>
        </w:rPr>
        <w:t xml:space="preserve">СКУПШТИНЕ ГРАДА </w:t>
      </w:r>
    </w:p>
    <w:p w:rsidR="008928A8" w:rsidRDefault="008928A8" w:rsidP="008928A8">
      <w:pPr>
        <w:jc w:val="center"/>
        <w:rPr>
          <w:sz w:val="22"/>
          <w:szCs w:val="22"/>
          <w:lang w:val="sr-Cyrl-RS"/>
        </w:rPr>
      </w:pPr>
      <w:r>
        <w:rPr>
          <w:sz w:val="22"/>
          <w:szCs w:val="22"/>
          <w:lang w:val="sr-Cyrl-RS"/>
        </w:rPr>
        <w:t xml:space="preserve">                                                                                                           </w:t>
      </w:r>
      <w:r w:rsidRPr="008928A8">
        <w:rPr>
          <w:sz w:val="22"/>
          <w:szCs w:val="22"/>
          <w:lang w:val="sr-Cyrl-RS"/>
        </w:rPr>
        <w:t>Дејан Лазић</w:t>
      </w:r>
      <w:r>
        <w:rPr>
          <w:sz w:val="22"/>
          <w:szCs w:val="22"/>
          <w:lang w:val="sr-Cyrl-RS"/>
        </w:rPr>
        <w:t xml:space="preserve"> с.р.</w:t>
      </w:r>
    </w:p>
    <w:p w:rsidR="007601AA" w:rsidRDefault="007601AA" w:rsidP="008928A8">
      <w:pPr>
        <w:jc w:val="center"/>
        <w:rPr>
          <w:sz w:val="22"/>
          <w:szCs w:val="22"/>
          <w:lang w:val="sr-Cyrl-RS"/>
        </w:rPr>
      </w:pPr>
    </w:p>
    <w:p w:rsidR="007601AA" w:rsidRDefault="007601AA" w:rsidP="008928A8">
      <w:pPr>
        <w:jc w:val="center"/>
        <w:rPr>
          <w:sz w:val="22"/>
          <w:szCs w:val="22"/>
          <w:lang w:val="sr-Cyrl-RS"/>
        </w:rPr>
      </w:pPr>
    </w:p>
    <w:p w:rsidR="00E9589A" w:rsidRDefault="00E9589A" w:rsidP="008928A8">
      <w:pPr>
        <w:jc w:val="center"/>
        <w:rPr>
          <w:sz w:val="22"/>
          <w:szCs w:val="22"/>
          <w:lang w:val="sr-Cyrl-RS"/>
        </w:rPr>
      </w:pPr>
    </w:p>
    <w:p w:rsidR="00E9589A" w:rsidRDefault="00E9589A" w:rsidP="008928A8">
      <w:pPr>
        <w:jc w:val="center"/>
        <w:rPr>
          <w:sz w:val="22"/>
          <w:szCs w:val="22"/>
          <w:lang w:val="sr-Cyrl-RS"/>
        </w:rPr>
      </w:pPr>
    </w:p>
    <w:p w:rsidR="00E9589A" w:rsidRDefault="00E9589A" w:rsidP="008928A8">
      <w:pPr>
        <w:jc w:val="center"/>
        <w:rPr>
          <w:sz w:val="22"/>
          <w:szCs w:val="22"/>
          <w:lang w:val="sr-Cyrl-RS"/>
        </w:rPr>
      </w:pPr>
    </w:p>
    <w:p w:rsidR="00E9589A" w:rsidRDefault="00E9589A" w:rsidP="008928A8">
      <w:pPr>
        <w:jc w:val="center"/>
        <w:rPr>
          <w:sz w:val="22"/>
          <w:szCs w:val="22"/>
          <w:lang w:val="sr-Cyrl-RS"/>
        </w:rPr>
      </w:pPr>
    </w:p>
    <w:p w:rsidR="00E9589A" w:rsidRDefault="007601AA" w:rsidP="00E9589A">
      <w:pPr>
        <w:rPr>
          <w:sz w:val="40"/>
          <w:szCs w:val="40"/>
          <w:lang w:val="sr-Cyrl-RS"/>
        </w:rPr>
      </w:pPr>
      <w:r>
        <w:rPr>
          <w:sz w:val="40"/>
          <w:szCs w:val="40"/>
          <w:lang w:val="sr-Cyrl-RS"/>
        </w:rPr>
        <w:t>15</w:t>
      </w:r>
    </w:p>
    <w:p w:rsidR="00E9589A" w:rsidRPr="00094665" w:rsidRDefault="00E9589A" w:rsidP="00E9589A">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На основу члана 32. Закона о локалној самоуправи</w:t>
      </w:r>
      <w:r>
        <w:rPr>
          <w:rFonts w:asciiTheme="majorBidi" w:hAnsiTheme="majorBidi" w:cstheme="majorBidi"/>
          <w:color w:val="000000"/>
        </w:rPr>
        <w:t xml:space="preserve"> </w:t>
      </w:r>
      <w:r w:rsidRPr="00094665">
        <w:rPr>
          <w:rFonts w:asciiTheme="majorBidi" w:hAnsiTheme="majorBidi" w:cstheme="majorBidi"/>
          <w:color w:val="000000"/>
        </w:rPr>
        <w:t>(„Сл.гласник РС“,бр. 129/07,</w:t>
      </w:r>
    </w:p>
    <w:p w:rsidR="00E9589A" w:rsidRPr="00094665" w:rsidRDefault="00E9589A" w:rsidP="00E9589A">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83/14-др.закон, 101/2016-др.закон, 47/2018 и 111/2021 - др.закон) и члана 40. став 1.</w:t>
      </w:r>
    </w:p>
    <w:p w:rsidR="00E9589A" w:rsidRPr="00094665" w:rsidRDefault="00E9589A" w:rsidP="00E9589A">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тачка 54. </w:t>
      </w:r>
      <w:r>
        <w:rPr>
          <w:rFonts w:asciiTheme="majorBidi" w:hAnsiTheme="majorBidi" w:cstheme="majorBidi"/>
          <w:color w:val="000000"/>
        </w:rPr>
        <w:t xml:space="preserve"> </w:t>
      </w:r>
      <w:r w:rsidRPr="00094665">
        <w:rPr>
          <w:rFonts w:asciiTheme="majorBidi" w:hAnsiTheme="majorBidi" w:cstheme="majorBidi"/>
          <w:color w:val="000000"/>
        </w:rPr>
        <w:t xml:space="preserve">Статута </w:t>
      </w:r>
      <w:r>
        <w:rPr>
          <w:rFonts w:asciiTheme="majorBidi" w:hAnsiTheme="majorBidi" w:cstheme="majorBidi"/>
          <w:color w:val="000000"/>
        </w:rPr>
        <w:t xml:space="preserve"> </w:t>
      </w:r>
      <w:r w:rsidRPr="00094665">
        <w:rPr>
          <w:rFonts w:asciiTheme="majorBidi" w:hAnsiTheme="majorBidi" w:cstheme="majorBidi"/>
          <w:color w:val="000000"/>
        </w:rPr>
        <w:t xml:space="preserve">града </w:t>
      </w:r>
      <w:r>
        <w:rPr>
          <w:rFonts w:asciiTheme="majorBidi" w:hAnsiTheme="majorBidi" w:cstheme="majorBidi"/>
          <w:color w:val="000000"/>
        </w:rPr>
        <w:t xml:space="preserve"> </w:t>
      </w:r>
      <w:r w:rsidRPr="00094665">
        <w:rPr>
          <w:rFonts w:asciiTheme="majorBidi" w:hAnsiTheme="majorBidi" w:cstheme="majorBidi"/>
          <w:color w:val="000000"/>
        </w:rPr>
        <w:t xml:space="preserve">Прокупља </w:t>
      </w:r>
      <w:r>
        <w:rPr>
          <w:rFonts w:asciiTheme="majorBidi" w:hAnsiTheme="majorBidi" w:cstheme="majorBidi"/>
          <w:color w:val="000000"/>
        </w:rPr>
        <w:t xml:space="preserve"> </w:t>
      </w:r>
      <w:r w:rsidRPr="00094665">
        <w:rPr>
          <w:rFonts w:asciiTheme="majorBidi" w:hAnsiTheme="majorBidi" w:cstheme="majorBidi"/>
          <w:color w:val="000000"/>
        </w:rPr>
        <w:t>(„Сл.</w:t>
      </w:r>
      <w:r>
        <w:rPr>
          <w:rFonts w:asciiTheme="majorBidi" w:hAnsiTheme="majorBidi" w:cstheme="majorBidi"/>
          <w:color w:val="000000"/>
        </w:rPr>
        <w:t xml:space="preserve"> </w:t>
      </w:r>
      <w:r w:rsidRPr="00094665">
        <w:rPr>
          <w:rFonts w:asciiTheme="majorBidi" w:hAnsiTheme="majorBidi" w:cstheme="majorBidi"/>
          <w:color w:val="000000"/>
        </w:rPr>
        <w:t xml:space="preserve">лист општине Прокупље“,број </w:t>
      </w:r>
      <w:r>
        <w:rPr>
          <w:rFonts w:asciiTheme="majorBidi" w:hAnsiTheme="majorBidi" w:cstheme="majorBidi"/>
          <w:color w:val="000000"/>
        </w:rPr>
        <w:t xml:space="preserve"> </w:t>
      </w:r>
      <w:r w:rsidRPr="00094665">
        <w:rPr>
          <w:rFonts w:asciiTheme="majorBidi" w:hAnsiTheme="majorBidi" w:cstheme="majorBidi"/>
          <w:color w:val="000000"/>
        </w:rPr>
        <w:t>15/2018),</w:t>
      </w:r>
    </w:p>
    <w:p w:rsidR="00E9589A" w:rsidRDefault="00E9589A" w:rsidP="00E9589A">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Скупштина града Прокупља на седници одржаној дана </w:t>
      </w:r>
      <w:r>
        <w:rPr>
          <w:rFonts w:asciiTheme="majorBidi" w:hAnsiTheme="majorBidi" w:cstheme="majorBidi"/>
          <w:color w:val="000000"/>
        </w:rPr>
        <w:tab/>
      </w:r>
      <w:r>
        <w:rPr>
          <w:rFonts w:asciiTheme="majorBidi" w:hAnsiTheme="majorBidi" w:cstheme="majorBidi"/>
          <w:color w:val="000000"/>
          <w:lang w:val="sr-Cyrl-RS"/>
        </w:rPr>
        <w:t>29.04.2025.</w:t>
      </w:r>
      <w:r>
        <w:rPr>
          <w:rFonts w:asciiTheme="majorBidi" w:hAnsiTheme="majorBidi" w:cstheme="majorBidi"/>
          <w:color w:val="000000"/>
        </w:rPr>
        <w:t xml:space="preserve"> </w:t>
      </w:r>
      <w:r w:rsidRPr="00094665">
        <w:rPr>
          <w:rFonts w:asciiTheme="majorBidi" w:hAnsiTheme="majorBidi" w:cstheme="majorBidi"/>
          <w:color w:val="000000"/>
        </w:rPr>
        <w:t>године, донела је</w:t>
      </w:r>
    </w:p>
    <w:p w:rsidR="00E9589A" w:rsidRDefault="00E9589A" w:rsidP="00E9589A">
      <w:pPr>
        <w:autoSpaceDE w:val="0"/>
        <w:autoSpaceDN w:val="0"/>
        <w:adjustRightInd w:val="0"/>
        <w:snapToGrid w:val="0"/>
        <w:jc w:val="both"/>
        <w:rPr>
          <w:rFonts w:asciiTheme="majorBidi" w:hAnsiTheme="majorBidi" w:cstheme="majorBidi"/>
          <w:color w:val="000000"/>
        </w:rPr>
      </w:pPr>
      <w:r>
        <w:rPr>
          <w:rFonts w:asciiTheme="majorBidi" w:hAnsiTheme="majorBidi" w:cstheme="majorBidi"/>
          <w:color w:val="000000"/>
        </w:rPr>
        <w:t xml:space="preserve"> </w:t>
      </w:r>
    </w:p>
    <w:p w:rsidR="00E9589A" w:rsidRPr="00094665" w:rsidRDefault="00E9589A" w:rsidP="00E9589A">
      <w:pPr>
        <w:autoSpaceDE w:val="0"/>
        <w:autoSpaceDN w:val="0"/>
        <w:adjustRightInd w:val="0"/>
        <w:snapToGrid w:val="0"/>
        <w:rPr>
          <w:rFonts w:asciiTheme="majorBidi" w:hAnsiTheme="majorBidi" w:cstheme="majorBidi"/>
          <w:color w:val="000000"/>
        </w:rPr>
      </w:pPr>
    </w:p>
    <w:p w:rsidR="00E9589A" w:rsidRDefault="00E9589A" w:rsidP="00E9589A">
      <w:pPr>
        <w:autoSpaceDE w:val="0"/>
        <w:autoSpaceDN w:val="0"/>
        <w:adjustRightInd w:val="0"/>
        <w:snapToGrid w:val="0"/>
        <w:jc w:val="center"/>
        <w:rPr>
          <w:rFonts w:cs="TimesNewRoman"/>
          <w:b/>
          <w:color w:val="000000"/>
        </w:rPr>
      </w:pPr>
      <w:r>
        <w:rPr>
          <w:rFonts w:ascii="TimesNewRoman" w:hAnsi="TimesNewRoman" w:cs="TimesNewRoman"/>
          <w:b/>
          <w:color w:val="000000"/>
        </w:rPr>
        <w:t>Р Е Ш Е Њ Е</w:t>
      </w:r>
    </w:p>
    <w:p w:rsidR="00E9589A" w:rsidRDefault="00E9589A" w:rsidP="00E9589A">
      <w:pPr>
        <w:autoSpaceDE w:val="0"/>
        <w:autoSpaceDN w:val="0"/>
        <w:adjustRightInd w:val="0"/>
        <w:snapToGrid w:val="0"/>
        <w:jc w:val="center"/>
        <w:rPr>
          <w:rFonts w:cs="TimesNewRoman"/>
          <w:b/>
          <w:color w:val="000000"/>
        </w:rPr>
      </w:pPr>
    </w:p>
    <w:p w:rsidR="00E9589A" w:rsidRPr="00094665" w:rsidRDefault="00E9589A" w:rsidP="00E9589A">
      <w:pPr>
        <w:autoSpaceDE w:val="0"/>
        <w:autoSpaceDN w:val="0"/>
        <w:adjustRightInd w:val="0"/>
        <w:snapToGrid w:val="0"/>
        <w:jc w:val="center"/>
        <w:rPr>
          <w:rFonts w:cs="TimesNewRoman"/>
          <w:b/>
          <w:color w:val="000000"/>
        </w:rPr>
      </w:pPr>
    </w:p>
    <w:p w:rsidR="00E9589A" w:rsidRDefault="00E9589A" w:rsidP="00E9589A">
      <w:pPr>
        <w:ind w:left="4320"/>
      </w:pPr>
      <w:r>
        <w:rPr>
          <w:rFonts w:cs="TimesNewRoman"/>
          <w:b/>
          <w:color w:val="000000"/>
        </w:rPr>
        <w:t xml:space="preserve">         </w:t>
      </w:r>
      <w:r>
        <w:rPr>
          <w:rFonts w:ascii="TimesNewRoman" w:hAnsi="TimesNewRoman" w:cs="TimesNewRoman"/>
          <w:b/>
          <w:color w:val="000000"/>
        </w:rPr>
        <w:t>I</w:t>
      </w:r>
    </w:p>
    <w:p w:rsidR="00E9589A" w:rsidRDefault="00E9589A" w:rsidP="00E9589A">
      <w:pPr>
        <w:ind w:firstLine="720"/>
        <w:jc w:val="both"/>
      </w:pPr>
      <w:r w:rsidRPr="004A4C55">
        <w:t xml:space="preserve">Усваја се </w:t>
      </w:r>
      <w:r>
        <w:rPr>
          <w:lang w:val="sr-Cyrl-RS"/>
        </w:rPr>
        <w:t>И</w:t>
      </w:r>
      <w:r w:rsidRPr="004A4C55">
        <w:t xml:space="preserve">звештај о раду </w:t>
      </w:r>
      <w:r w:rsidRPr="00491C43">
        <w:rPr>
          <w:b/>
          <w:bCs/>
        </w:rPr>
        <w:t xml:space="preserve">Дома културе </w:t>
      </w:r>
      <w:r w:rsidRPr="004A4C55">
        <w:t>за 202</w:t>
      </w:r>
      <w:r>
        <w:rPr>
          <w:lang w:val="sr-Cyrl-RS"/>
        </w:rPr>
        <w:t>4</w:t>
      </w:r>
      <w:r w:rsidRPr="004A4C55">
        <w:t>.годину</w:t>
      </w:r>
      <w:r>
        <w:t xml:space="preserve"> </w:t>
      </w:r>
      <w:r w:rsidRPr="004A4C55">
        <w:t xml:space="preserve"> бр. </w:t>
      </w:r>
      <w:r>
        <w:t xml:space="preserve"> </w:t>
      </w:r>
      <w:r>
        <w:rPr>
          <w:lang w:val="sr-Cyrl-RS"/>
        </w:rPr>
        <w:t>95</w:t>
      </w:r>
      <w:r>
        <w:t xml:space="preserve"> </w:t>
      </w:r>
      <w:r w:rsidRPr="004A4C55">
        <w:t xml:space="preserve"> од </w:t>
      </w:r>
      <w:r>
        <w:t xml:space="preserve"> 2</w:t>
      </w:r>
      <w:r>
        <w:rPr>
          <w:lang w:val="sr-Cyrl-RS"/>
        </w:rPr>
        <w:t>4</w:t>
      </w:r>
      <w:r w:rsidRPr="004A4C55">
        <w:t>.02.202</w:t>
      </w:r>
      <w:r>
        <w:rPr>
          <w:lang w:val="sr-Cyrl-RS"/>
        </w:rPr>
        <w:t>5</w:t>
      </w:r>
      <w:r w:rsidRPr="004A4C55">
        <w:t xml:space="preserve">. године </w:t>
      </w:r>
      <w:r>
        <w:t xml:space="preserve"> </w:t>
      </w:r>
      <w:r w:rsidRPr="004A4C55">
        <w:t xml:space="preserve">који је усвојен од </w:t>
      </w:r>
      <w:r>
        <w:t xml:space="preserve"> </w:t>
      </w:r>
      <w:r w:rsidRPr="004A4C55">
        <w:t>стране Управног одбора</w:t>
      </w:r>
      <w:r>
        <w:t xml:space="preserve"> 2</w:t>
      </w:r>
      <w:r>
        <w:rPr>
          <w:lang w:val="sr-Cyrl-RS"/>
        </w:rPr>
        <w:t>4</w:t>
      </w:r>
      <w:r w:rsidRPr="004A4C55">
        <w:t>.02.202</w:t>
      </w:r>
      <w:r>
        <w:rPr>
          <w:lang w:val="sr-Cyrl-RS"/>
        </w:rPr>
        <w:t>5</w:t>
      </w:r>
      <w:r w:rsidRPr="004A4C55">
        <w:t xml:space="preserve">. године, Одлуком бр. </w:t>
      </w:r>
      <w:r>
        <w:rPr>
          <w:lang w:val="sr-Cyrl-RS"/>
        </w:rPr>
        <w:t>97</w:t>
      </w:r>
      <w:r w:rsidRPr="004A4C55">
        <w:t>. и Годишњи финансијски извештај за 202</w:t>
      </w:r>
      <w:r>
        <w:rPr>
          <w:lang w:val="sr-Cyrl-RS"/>
        </w:rPr>
        <w:t>4</w:t>
      </w:r>
      <w:r w:rsidRPr="004A4C55">
        <w:t xml:space="preserve">. </w:t>
      </w:r>
      <w:r>
        <w:t>г</w:t>
      </w:r>
      <w:r w:rsidRPr="004A4C55">
        <w:t>одину</w:t>
      </w:r>
      <w:r>
        <w:t xml:space="preserve"> </w:t>
      </w:r>
      <w:r w:rsidRPr="004A4C55">
        <w:t xml:space="preserve">бр. </w:t>
      </w:r>
      <w:r>
        <w:rPr>
          <w:lang w:val="sr-Cyrl-RS"/>
        </w:rPr>
        <w:t>91</w:t>
      </w:r>
      <w:r>
        <w:t xml:space="preserve"> </w:t>
      </w:r>
      <w:r w:rsidRPr="004A4C55">
        <w:t xml:space="preserve"> од 2</w:t>
      </w:r>
      <w:r>
        <w:rPr>
          <w:lang w:val="sr-Cyrl-RS"/>
        </w:rPr>
        <w:t>0</w:t>
      </w:r>
      <w:r w:rsidRPr="004A4C55">
        <w:t>.02.202</w:t>
      </w:r>
      <w:r>
        <w:rPr>
          <w:lang w:val="sr-Cyrl-RS"/>
        </w:rPr>
        <w:t>5</w:t>
      </w:r>
      <w:r w:rsidRPr="004A4C55">
        <w:t>.године који је усвојен од стране Управног о</w:t>
      </w:r>
      <w:r>
        <w:t>дбора 2</w:t>
      </w:r>
      <w:r>
        <w:rPr>
          <w:lang w:val="sr-Cyrl-RS"/>
        </w:rPr>
        <w:t>4</w:t>
      </w:r>
      <w:r w:rsidRPr="004A4C55">
        <w:t>.02.202</w:t>
      </w:r>
      <w:r>
        <w:rPr>
          <w:lang w:val="sr-Cyrl-RS"/>
        </w:rPr>
        <w:t>5</w:t>
      </w:r>
      <w:r>
        <w:t>.године, Одлуком бр.</w:t>
      </w:r>
      <w:r>
        <w:rPr>
          <w:lang w:val="sr-Cyrl-RS"/>
        </w:rPr>
        <w:t xml:space="preserve"> 96</w:t>
      </w:r>
      <w:r w:rsidRPr="004A4C55">
        <w:t>.</w:t>
      </w:r>
    </w:p>
    <w:p w:rsidR="00E9589A" w:rsidRPr="004A4C55" w:rsidRDefault="00E9589A" w:rsidP="00E9589A">
      <w:pPr>
        <w:autoSpaceDE w:val="0"/>
        <w:autoSpaceDN w:val="0"/>
        <w:adjustRightInd w:val="0"/>
        <w:snapToGrid w:val="0"/>
        <w:jc w:val="center"/>
        <w:rPr>
          <w:rFonts w:cs="TimesNewRoman"/>
          <w:b/>
          <w:color w:val="000000"/>
        </w:rPr>
      </w:pPr>
    </w:p>
    <w:p w:rsidR="00E9589A" w:rsidRPr="00094665" w:rsidRDefault="00E9589A" w:rsidP="00E9589A">
      <w:pPr>
        <w:autoSpaceDE w:val="0"/>
        <w:autoSpaceDN w:val="0"/>
        <w:adjustRightInd w:val="0"/>
        <w:snapToGrid w:val="0"/>
        <w:jc w:val="center"/>
        <w:rPr>
          <w:rFonts w:cs="TimesNewRoman"/>
          <w:b/>
          <w:color w:val="000000"/>
        </w:rPr>
      </w:pPr>
    </w:p>
    <w:p w:rsidR="00E9589A" w:rsidRDefault="00E9589A" w:rsidP="00E9589A">
      <w:pPr>
        <w:autoSpaceDE w:val="0"/>
        <w:autoSpaceDN w:val="0"/>
        <w:adjustRightInd w:val="0"/>
        <w:snapToGrid w:val="0"/>
        <w:jc w:val="center"/>
        <w:rPr>
          <w:rFonts w:cs="TimesNewRoman"/>
          <w:b/>
          <w:color w:val="000000"/>
        </w:rPr>
      </w:pPr>
      <w:r>
        <w:rPr>
          <w:rFonts w:ascii="TimesNewRoman" w:hAnsi="TimesNewRoman" w:cs="TimesNewRoman"/>
          <w:b/>
          <w:color w:val="000000"/>
        </w:rPr>
        <w:t>II</w:t>
      </w:r>
    </w:p>
    <w:p w:rsidR="00E9589A" w:rsidRPr="00094665" w:rsidRDefault="00E9589A" w:rsidP="00E9589A">
      <w:pPr>
        <w:autoSpaceDE w:val="0"/>
        <w:autoSpaceDN w:val="0"/>
        <w:adjustRightInd w:val="0"/>
        <w:snapToGrid w:val="0"/>
        <w:jc w:val="center"/>
        <w:rPr>
          <w:rFonts w:cs="TimesNewRoman"/>
          <w:b/>
          <w:color w:val="000000"/>
        </w:rPr>
      </w:pPr>
    </w:p>
    <w:p w:rsidR="00E9589A" w:rsidRDefault="00E9589A" w:rsidP="00E9589A">
      <w:pPr>
        <w:autoSpaceDE w:val="0"/>
        <w:autoSpaceDN w:val="0"/>
        <w:adjustRightInd w:val="0"/>
        <w:snapToGrid w:val="0"/>
        <w:ind w:left="720" w:firstLine="720"/>
        <w:rPr>
          <w:rFonts w:cs="TimesNewRoman"/>
          <w:color w:val="000000"/>
        </w:rPr>
      </w:pPr>
      <w:r>
        <w:rPr>
          <w:rFonts w:ascii="TimesNewRoman" w:hAnsi="TimesNewRoman" w:cs="TimesNewRoman"/>
          <w:color w:val="000000"/>
        </w:rPr>
        <w:t>Ово Решење ступа на снагу даном доношења.</w:t>
      </w:r>
    </w:p>
    <w:p w:rsidR="00E9589A" w:rsidRPr="00094665" w:rsidRDefault="00E9589A" w:rsidP="00E9589A">
      <w:pPr>
        <w:autoSpaceDE w:val="0"/>
        <w:autoSpaceDN w:val="0"/>
        <w:adjustRightInd w:val="0"/>
        <w:snapToGrid w:val="0"/>
        <w:ind w:left="720" w:firstLine="720"/>
        <w:rPr>
          <w:rFonts w:cs="TimesNewRoman"/>
          <w:color w:val="000000"/>
        </w:rPr>
      </w:pPr>
    </w:p>
    <w:p w:rsidR="00E9589A" w:rsidRPr="00094665" w:rsidRDefault="00E9589A" w:rsidP="00E9589A">
      <w:pPr>
        <w:autoSpaceDE w:val="0"/>
        <w:autoSpaceDN w:val="0"/>
        <w:adjustRightInd w:val="0"/>
        <w:snapToGrid w:val="0"/>
        <w:ind w:left="720" w:firstLine="720"/>
        <w:rPr>
          <w:rFonts w:cs="TimesNewRoman"/>
          <w:color w:val="000000"/>
        </w:rPr>
      </w:pPr>
    </w:p>
    <w:p w:rsidR="00E9589A" w:rsidRDefault="00E9589A" w:rsidP="00E9589A">
      <w:pPr>
        <w:autoSpaceDE w:val="0"/>
        <w:autoSpaceDN w:val="0"/>
        <w:adjustRightInd w:val="0"/>
        <w:snapToGrid w:val="0"/>
        <w:jc w:val="center"/>
        <w:rPr>
          <w:rFonts w:cs="TimesNewRoman"/>
          <w:b/>
          <w:color w:val="000000"/>
        </w:rPr>
      </w:pPr>
      <w:r>
        <w:rPr>
          <w:rFonts w:ascii="TimesNewRoman" w:hAnsi="TimesNewRoman" w:cs="TimesNewRoman"/>
          <w:b/>
          <w:color w:val="000000"/>
        </w:rPr>
        <w:t>III</w:t>
      </w:r>
    </w:p>
    <w:p w:rsidR="00E9589A" w:rsidRPr="00094665" w:rsidRDefault="00E9589A" w:rsidP="00E9589A">
      <w:pPr>
        <w:autoSpaceDE w:val="0"/>
        <w:autoSpaceDN w:val="0"/>
        <w:adjustRightInd w:val="0"/>
        <w:snapToGrid w:val="0"/>
        <w:jc w:val="center"/>
        <w:rPr>
          <w:rFonts w:cs="TimesNewRoman"/>
          <w:b/>
          <w:color w:val="000000"/>
        </w:rPr>
      </w:pPr>
    </w:p>
    <w:p w:rsidR="00E9589A" w:rsidRDefault="00E9589A" w:rsidP="00E9589A">
      <w:pPr>
        <w:autoSpaceDE w:val="0"/>
        <w:autoSpaceDN w:val="0"/>
        <w:adjustRightInd w:val="0"/>
        <w:snapToGrid w:val="0"/>
        <w:ind w:left="720" w:firstLine="720"/>
        <w:rPr>
          <w:rFonts w:cs="TimesNewRoman"/>
          <w:color w:val="000000"/>
        </w:rPr>
      </w:pPr>
      <w:r>
        <w:rPr>
          <w:rFonts w:ascii="TimesNewRoman" w:hAnsi="TimesNewRoman" w:cs="TimesNewRoman"/>
          <w:color w:val="000000"/>
        </w:rPr>
        <w:t>Решење објавити у „Службеном листу града Прокупља“.</w:t>
      </w:r>
    </w:p>
    <w:p w:rsidR="00E9589A" w:rsidRDefault="00E9589A" w:rsidP="00E9589A">
      <w:pPr>
        <w:autoSpaceDE w:val="0"/>
        <w:autoSpaceDN w:val="0"/>
        <w:adjustRightInd w:val="0"/>
        <w:snapToGrid w:val="0"/>
        <w:ind w:left="720" w:firstLine="720"/>
        <w:rPr>
          <w:rFonts w:cs="TimesNewRoman"/>
          <w:color w:val="000000"/>
        </w:rPr>
      </w:pPr>
    </w:p>
    <w:p w:rsidR="00E9589A" w:rsidRPr="00094665" w:rsidRDefault="00E9589A" w:rsidP="00E9589A">
      <w:pPr>
        <w:autoSpaceDE w:val="0"/>
        <w:autoSpaceDN w:val="0"/>
        <w:adjustRightInd w:val="0"/>
        <w:snapToGrid w:val="0"/>
        <w:ind w:left="720" w:firstLine="720"/>
        <w:rPr>
          <w:rFonts w:cs="TimesNewRoman"/>
          <w:color w:val="000000"/>
        </w:rPr>
      </w:pPr>
    </w:p>
    <w:p w:rsidR="00E9589A" w:rsidRDefault="00E9589A" w:rsidP="00E9589A">
      <w:pPr>
        <w:autoSpaceDE w:val="0"/>
        <w:autoSpaceDN w:val="0"/>
        <w:adjustRightInd w:val="0"/>
        <w:snapToGrid w:val="0"/>
        <w:jc w:val="center"/>
        <w:rPr>
          <w:rFonts w:cs="TimesNewRoman"/>
          <w:b/>
          <w:color w:val="000000"/>
        </w:rPr>
      </w:pPr>
      <w:r>
        <w:rPr>
          <w:rFonts w:ascii="TimesNewRoman" w:hAnsi="TimesNewRoman" w:cs="TimesNewRoman"/>
          <w:b/>
          <w:color w:val="000000"/>
        </w:rPr>
        <w:t>IV</w:t>
      </w:r>
    </w:p>
    <w:p w:rsidR="00E9589A" w:rsidRPr="00094665" w:rsidRDefault="00E9589A" w:rsidP="00E9589A">
      <w:pPr>
        <w:autoSpaceDE w:val="0"/>
        <w:autoSpaceDN w:val="0"/>
        <w:adjustRightInd w:val="0"/>
        <w:snapToGrid w:val="0"/>
        <w:jc w:val="center"/>
        <w:rPr>
          <w:rFonts w:cs="TimesNewRoman"/>
          <w:b/>
          <w:color w:val="000000"/>
        </w:rPr>
      </w:pPr>
    </w:p>
    <w:p w:rsidR="00E9589A" w:rsidRDefault="00E9589A" w:rsidP="00E9589A">
      <w:pPr>
        <w:autoSpaceDE w:val="0"/>
        <w:autoSpaceDN w:val="0"/>
        <w:adjustRightInd w:val="0"/>
        <w:snapToGrid w:val="0"/>
        <w:ind w:left="720" w:firstLine="720"/>
        <w:rPr>
          <w:rFonts w:ascii="TimesNewRoman" w:hAnsi="TimesNewRoman" w:cs="TimesNewRoman"/>
          <w:color w:val="000000"/>
        </w:rPr>
      </w:pPr>
      <w:r>
        <w:rPr>
          <w:rFonts w:ascii="TimesNewRoman" w:hAnsi="TimesNewRoman" w:cs="TimesNewRoman"/>
          <w:b/>
          <w:color w:val="000000"/>
        </w:rPr>
        <w:t xml:space="preserve">Решење доставити: </w:t>
      </w:r>
      <w:r w:rsidRPr="0066204D">
        <w:t>Дому културе ,, Радивој Увалић Бата“</w:t>
      </w:r>
      <w:r>
        <w:t xml:space="preserve"> </w:t>
      </w:r>
      <w:r>
        <w:rPr>
          <w:rFonts w:ascii="TimesNewRoman" w:hAnsi="TimesNewRoman" w:cs="TimesNewRoman"/>
          <w:color w:val="000000"/>
        </w:rPr>
        <w:t>Прокупље, Одељењу за</w:t>
      </w:r>
      <w:r>
        <w:rPr>
          <w:rFonts w:cs="TimesNewRoman"/>
          <w:color w:val="000000"/>
        </w:rPr>
        <w:t xml:space="preserve"> </w:t>
      </w:r>
      <w:r>
        <w:rPr>
          <w:rFonts w:ascii="TimesNewRoman" w:hAnsi="TimesNewRoman" w:cs="TimesNewRoman"/>
          <w:color w:val="000000"/>
        </w:rPr>
        <w:t>друштвене делатности и архиви града Прокупља.</w:t>
      </w:r>
    </w:p>
    <w:p w:rsidR="00E9589A" w:rsidRDefault="00E9589A" w:rsidP="00E9589A">
      <w:pPr>
        <w:autoSpaceDE w:val="0"/>
        <w:autoSpaceDN w:val="0"/>
        <w:adjustRightInd w:val="0"/>
        <w:snapToGrid w:val="0"/>
        <w:rPr>
          <w:rFonts w:cs="TimesNewRoman"/>
          <w:color w:val="000000"/>
        </w:rPr>
      </w:pPr>
    </w:p>
    <w:p w:rsidR="00E9589A" w:rsidRDefault="00E9589A" w:rsidP="00E9589A">
      <w:pPr>
        <w:autoSpaceDE w:val="0"/>
        <w:autoSpaceDN w:val="0"/>
        <w:adjustRightInd w:val="0"/>
        <w:snapToGrid w:val="0"/>
        <w:rPr>
          <w:rFonts w:cs="TimesNewRoman"/>
          <w:color w:val="000000"/>
        </w:rPr>
      </w:pPr>
    </w:p>
    <w:p w:rsidR="00E9589A" w:rsidRDefault="00E9589A" w:rsidP="00E9589A">
      <w:pPr>
        <w:autoSpaceDE w:val="0"/>
        <w:autoSpaceDN w:val="0"/>
        <w:adjustRightInd w:val="0"/>
        <w:snapToGrid w:val="0"/>
        <w:rPr>
          <w:rFonts w:cs="TimesNewRoman"/>
          <w:color w:val="000000"/>
        </w:rPr>
      </w:pPr>
    </w:p>
    <w:p w:rsidR="00E9589A" w:rsidRDefault="00E9589A" w:rsidP="00E9589A">
      <w:pPr>
        <w:autoSpaceDE w:val="0"/>
        <w:autoSpaceDN w:val="0"/>
        <w:adjustRightInd w:val="0"/>
        <w:snapToGrid w:val="0"/>
        <w:rPr>
          <w:rFonts w:cs="TimesNewRoman"/>
          <w:color w:val="000000"/>
        </w:rPr>
      </w:pPr>
    </w:p>
    <w:p w:rsidR="00E9589A" w:rsidRPr="0053298B" w:rsidRDefault="00E9589A" w:rsidP="00E9589A">
      <w:pPr>
        <w:autoSpaceDE w:val="0"/>
        <w:autoSpaceDN w:val="0"/>
        <w:adjustRightInd w:val="0"/>
        <w:snapToGrid w:val="0"/>
        <w:ind w:firstLine="720"/>
        <w:rPr>
          <w:color w:val="000000"/>
          <w:lang w:val="sr-Cyrl-RS"/>
        </w:rPr>
      </w:pPr>
      <w:r>
        <w:rPr>
          <w:rFonts w:ascii="TimesNewRoman" w:hAnsi="TimesNewRoman" w:cs="TimesNewRoman"/>
          <w:color w:val="000000"/>
        </w:rPr>
        <w:t>Број</w:t>
      </w:r>
      <w:r>
        <w:rPr>
          <w:rFonts w:cs="TimesNewRoman"/>
          <w:color w:val="000000"/>
          <w:lang w:val="sr-Cyrl-RS"/>
        </w:rPr>
        <w:t xml:space="preserve">: </w:t>
      </w:r>
      <w:r>
        <w:rPr>
          <w:color w:val="000000"/>
          <w:lang w:val="sr-Cyrl-RS"/>
        </w:rPr>
        <w:t>06-32/2025-02</w:t>
      </w:r>
    </w:p>
    <w:p w:rsidR="00E9589A" w:rsidRDefault="00E9589A" w:rsidP="00E9589A">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У Прокупљу, </w:t>
      </w:r>
      <w:r>
        <w:rPr>
          <w:rFonts w:cs="TimesNewRoman"/>
          <w:color w:val="000000"/>
        </w:rPr>
        <w:tab/>
      </w:r>
      <w:r>
        <w:rPr>
          <w:color w:val="000000"/>
          <w:lang w:val="sr-Cyrl-RS"/>
        </w:rPr>
        <w:t>29.04.2025.</w:t>
      </w:r>
      <w:r>
        <w:rPr>
          <w:rFonts w:ascii="TimesNewRoman" w:hAnsi="TimesNewRoman" w:cs="TimesNewRoman"/>
          <w:color w:val="000000"/>
        </w:rPr>
        <w:t>године.</w:t>
      </w:r>
    </w:p>
    <w:p w:rsidR="00E9589A" w:rsidRDefault="00E9589A" w:rsidP="00E9589A">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СКУПШТИНА ГРАДА ПРОКУПЉА</w:t>
      </w:r>
    </w:p>
    <w:p w:rsidR="00E9589A" w:rsidRDefault="00E9589A" w:rsidP="00E9589A">
      <w:pPr>
        <w:autoSpaceDE w:val="0"/>
        <w:autoSpaceDN w:val="0"/>
        <w:adjustRightInd w:val="0"/>
        <w:snapToGrid w:val="0"/>
        <w:rPr>
          <w:rFonts w:ascii="TimesNewRoman" w:hAnsi="TimesNewRoman" w:cs="TimesNewRoman"/>
          <w:color w:val="000000"/>
        </w:rPr>
      </w:pPr>
      <w:r>
        <w:rPr>
          <w:rFonts w:asciiTheme="minorHAnsi" w:hAnsiTheme="minorHAnsi" w:cs="TimesNewRoman"/>
          <w:color w:val="000000"/>
          <w:lang w:val="sr-Cyrl-RS"/>
        </w:rPr>
        <w:t xml:space="preserve">                                                                                                                         </w:t>
      </w:r>
      <w:r>
        <w:rPr>
          <w:rFonts w:ascii="TimesNewRoman" w:hAnsi="TimesNewRoman" w:cs="TimesNewRoman"/>
          <w:color w:val="000000"/>
        </w:rPr>
        <w:t>ПРЕДСЕДНИК</w:t>
      </w:r>
    </w:p>
    <w:p w:rsidR="00E9589A" w:rsidRDefault="00E9589A" w:rsidP="00E9589A">
      <w:pPr>
        <w:autoSpaceDE w:val="0"/>
        <w:autoSpaceDN w:val="0"/>
        <w:adjustRightInd w:val="0"/>
        <w:snapToGrid w:val="0"/>
        <w:jc w:val="right"/>
        <w:rPr>
          <w:rFonts w:ascii="TimesNewRoman" w:hAnsi="TimesNewRoman" w:cs="TimesNewRoman"/>
          <w:color w:val="000000"/>
        </w:rPr>
      </w:pPr>
      <w:r>
        <w:rPr>
          <w:rFonts w:ascii="TimesNewRoman" w:hAnsi="TimesNewRoman" w:cs="TimesNewRoman"/>
          <w:color w:val="000000"/>
        </w:rPr>
        <w:t>СКУПШТИНЕ ГРАДА</w:t>
      </w:r>
    </w:p>
    <w:p w:rsidR="00E9589A" w:rsidRPr="00E9589A" w:rsidRDefault="00E9589A" w:rsidP="00E9589A">
      <w:pPr>
        <w:autoSpaceDE w:val="0"/>
        <w:autoSpaceDN w:val="0"/>
        <w:adjustRightInd w:val="0"/>
        <w:snapToGrid w:val="0"/>
        <w:rPr>
          <w:rFonts w:asciiTheme="minorHAnsi" w:hAnsiTheme="minorHAnsi" w:cs="TimesNewRoman"/>
          <w:color w:val="000000"/>
          <w:lang w:val="sr-Cyrl-RS"/>
        </w:rPr>
      </w:pPr>
      <w:r>
        <w:rPr>
          <w:rFonts w:cs="TimesNewRoman"/>
          <w:color w:val="000000"/>
        </w:rPr>
        <w:t xml:space="preserve">                                                                                                         </w:t>
      </w:r>
      <w:r>
        <w:rPr>
          <w:rFonts w:cs="TimesNewRoman"/>
          <w:color w:val="000000"/>
          <w:lang w:val="sr-Cyrl-RS"/>
        </w:rPr>
        <w:t xml:space="preserve">     Дејан Лазић с.р.</w:t>
      </w:r>
      <w:r>
        <w:rPr>
          <w:rFonts w:cs="TimesNewRoman"/>
          <w:color w:val="000000"/>
        </w:rPr>
        <w:t xml:space="preserve">                                   </w:t>
      </w:r>
      <w:r>
        <w:rPr>
          <w:rFonts w:cs="TimesNewRoman"/>
          <w:color w:val="000000"/>
          <w:lang w:val="sr-Cyrl-RS"/>
        </w:rPr>
        <w:t xml:space="preserve">                                     </w:t>
      </w:r>
    </w:p>
    <w:p w:rsidR="00E9589A" w:rsidRDefault="00E9589A" w:rsidP="00E9589A">
      <w:pPr>
        <w:rPr>
          <w:rFonts w:asciiTheme="majorBidi" w:hAnsiTheme="majorBidi" w:cstheme="majorBidi"/>
        </w:rPr>
      </w:pPr>
    </w:p>
    <w:p w:rsidR="00E9589A" w:rsidRPr="00E9589A" w:rsidRDefault="00E9589A" w:rsidP="00E9589A">
      <w:pPr>
        <w:rPr>
          <w:lang w:val="sr-Cyrl-RS"/>
        </w:rPr>
      </w:pPr>
    </w:p>
    <w:p w:rsidR="008928A8" w:rsidRPr="008928A8" w:rsidRDefault="008928A8" w:rsidP="008928A8">
      <w:pPr>
        <w:jc w:val="both"/>
        <w:rPr>
          <w:sz w:val="22"/>
          <w:szCs w:val="22"/>
          <w:lang w:val="sr-Latn-RS"/>
        </w:rPr>
        <w:sectPr w:rsidR="008928A8" w:rsidRPr="008928A8" w:rsidSect="00E76B86">
          <w:headerReference w:type="default" r:id="rId10"/>
          <w:footerReference w:type="default" r:id="rId11"/>
          <w:pgSz w:w="12240" w:h="15840"/>
          <w:pgMar w:top="864" w:right="1800" w:bottom="864" w:left="1800" w:header="720" w:footer="720" w:gutter="0"/>
          <w:cols w:space="720"/>
          <w:docGrid w:linePitch="360"/>
        </w:sectPr>
      </w:pPr>
      <w:r w:rsidRPr="008928A8">
        <w:rPr>
          <w:sz w:val="22"/>
          <w:szCs w:val="22"/>
          <w:lang w:val="sr-Cyrl-CS"/>
        </w:rPr>
        <w:t xml:space="preserve">                                                                                               </w:t>
      </w:r>
    </w:p>
    <w:p w:rsidR="00DE615A" w:rsidRDefault="00937530" w:rsidP="00DE615A">
      <w:pPr>
        <w:rPr>
          <w:sz w:val="40"/>
          <w:szCs w:val="40"/>
          <w:lang w:val="sr-Cyrl-RS"/>
        </w:rPr>
      </w:pPr>
      <w:r>
        <w:rPr>
          <w:sz w:val="40"/>
          <w:szCs w:val="40"/>
          <w:lang w:val="sr-Cyrl-RS"/>
        </w:rPr>
        <w:lastRenderedPageBreak/>
        <w:t>16</w:t>
      </w:r>
    </w:p>
    <w:p w:rsidR="00937530" w:rsidRPr="00094665" w:rsidRDefault="00937530" w:rsidP="00937530">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На основу члана 32. Закона о локалној самоуправи</w:t>
      </w:r>
      <w:r>
        <w:rPr>
          <w:rFonts w:asciiTheme="majorBidi" w:hAnsiTheme="majorBidi" w:cstheme="majorBidi"/>
          <w:color w:val="000000"/>
        </w:rPr>
        <w:t xml:space="preserve"> </w:t>
      </w:r>
      <w:r w:rsidRPr="00094665">
        <w:rPr>
          <w:rFonts w:asciiTheme="majorBidi" w:hAnsiTheme="majorBidi" w:cstheme="majorBidi"/>
          <w:color w:val="000000"/>
        </w:rPr>
        <w:t>(„Сл.гласник РС“,бр. 129/07,</w:t>
      </w:r>
    </w:p>
    <w:p w:rsidR="00937530" w:rsidRPr="00094665" w:rsidRDefault="00937530" w:rsidP="00937530">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83/14-др.закон, 101/2016-др.закон, 47/2018 и 111/2021 - др.закон) и члана 40. став 1.</w:t>
      </w:r>
    </w:p>
    <w:p w:rsidR="00937530" w:rsidRPr="00094665" w:rsidRDefault="00937530" w:rsidP="00937530">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тачка 54. </w:t>
      </w:r>
      <w:r>
        <w:rPr>
          <w:rFonts w:asciiTheme="majorBidi" w:hAnsiTheme="majorBidi" w:cstheme="majorBidi"/>
          <w:color w:val="000000"/>
        </w:rPr>
        <w:t xml:space="preserve"> </w:t>
      </w:r>
      <w:r w:rsidRPr="00094665">
        <w:rPr>
          <w:rFonts w:asciiTheme="majorBidi" w:hAnsiTheme="majorBidi" w:cstheme="majorBidi"/>
          <w:color w:val="000000"/>
        </w:rPr>
        <w:t xml:space="preserve">Статута </w:t>
      </w:r>
      <w:r>
        <w:rPr>
          <w:rFonts w:asciiTheme="majorBidi" w:hAnsiTheme="majorBidi" w:cstheme="majorBidi"/>
          <w:color w:val="000000"/>
        </w:rPr>
        <w:t xml:space="preserve"> </w:t>
      </w:r>
      <w:r w:rsidRPr="00094665">
        <w:rPr>
          <w:rFonts w:asciiTheme="majorBidi" w:hAnsiTheme="majorBidi" w:cstheme="majorBidi"/>
          <w:color w:val="000000"/>
        </w:rPr>
        <w:t xml:space="preserve">града </w:t>
      </w:r>
      <w:r>
        <w:rPr>
          <w:rFonts w:asciiTheme="majorBidi" w:hAnsiTheme="majorBidi" w:cstheme="majorBidi"/>
          <w:color w:val="000000"/>
        </w:rPr>
        <w:t xml:space="preserve"> </w:t>
      </w:r>
      <w:r w:rsidRPr="00094665">
        <w:rPr>
          <w:rFonts w:asciiTheme="majorBidi" w:hAnsiTheme="majorBidi" w:cstheme="majorBidi"/>
          <w:color w:val="000000"/>
        </w:rPr>
        <w:t xml:space="preserve">Прокупља </w:t>
      </w:r>
      <w:r>
        <w:rPr>
          <w:rFonts w:asciiTheme="majorBidi" w:hAnsiTheme="majorBidi" w:cstheme="majorBidi"/>
          <w:color w:val="000000"/>
        </w:rPr>
        <w:t xml:space="preserve"> </w:t>
      </w:r>
      <w:r w:rsidRPr="00094665">
        <w:rPr>
          <w:rFonts w:asciiTheme="majorBidi" w:hAnsiTheme="majorBidi" w:cstheme="majorBidi"/>
          <w:color w:val="000000"/>
        </w:rPr>
        <w:t>(„Сл.</w:t>
      </w:r>
      <w:r>
        <w:rPr>
          <w:rFonts w:asciiTheme="majorBidi" w:hAnsiTheme="majorBidi" w:cstheme="majorBidi"/>
          <w:color w:val="000000"/>
        </w:rPr>
        <w:t xml:space="preserve"> </w:t>
      </w:r>
      <w:r w:rsidRPr="00094665">
        <w:rPr>
          <w:rFonts w:asciiTheme="majorBidi" w:hAnsiTheme="majorBidi" w:cstheme="majorBidi"/>
          <w:color w:val="000000"/>
        </w:rPr>
        <w:t xml:space="preserve">лист општине Прокупље“,број </w:t>
      </w:r>
      <w:r>
        <w:rPr>
          <w:rFonts w:asciiTheme="majorBidi" w:hAnsiTheme="majorBidi" w:cstheme="majorBidi"/>
          <w:color w:val="000000"/>
        </w:rPr>
        <w:t xml:space="preserve"> </w:t>
      </w:r>
      <w:r w:rsidRPr="00094665">
        <w:rPr>
          <w:rFonts w:asciiTheme="majorBidi" w:hAnsiTheme="majorBidi" w:cstheme="majorBidi"/>
          <w:color w:val="000000"/>
        </w:rPr>
        <w:t>15/2018),</w:t>
      </w:r>
    </w:p>
    <w:p w:rsidR="00937530" w:rsidRDefault="00937530" w:rsidP="00937530">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Скупштина града Прокупља на седници одржаној дана </w:t>
      </w:r>
      <w:r>
        <w:rPr>
          <w:rFonts w:asciiTheme="majorBidi" w:hAnsiTheme="majorBidi" w:cstheme="majorBidi"/>
          <w:color w:val="000000"/>
        </w:rPr>
        <w:tab/>
      </w:r>
      <w:r>
        <w:rPr>
          <w:rFonts w:asciiTheme="majorBidi" w:hAnsiTheme="majorBidi" w:cstheme="majorBidi"/>
          <w:color w:val="000000"/>
          <w:lang w:val="sr-Cyrl-RS"/>
        </w:rPr>
        <w:t>29.04.2025.</w:t>
      </w:r>
      <w:r>
        <w:rPr>
          <w:rFonts w:asciiTheme="majorBidi" w:hAnsiTheme="majorBidi" w:cstheme="majorBidi"/>
          <w:color w:val="000000"/>
        </w:rPr>
        <w:t xml:space="preserve"> </w:t>
      </w:r>
      <w:r w:rsidRPr="00094665">
        <w:rPr>
          <w:rFonts w:asciiTheme="majorBidi" w:hAnsiTheme="majorBidi" w:cstheme="majorBidi"/>
          <w:color w:val="000000"/>
        </w:rPr>
        <w:t>године, донела је</w:t>
      </w:r>
    </w:p>
    <w:p w:rsidR="00937530" w:rsidRDefault="00937530" w:rsidP="00937530">
      <w:pPr>
        <w:autoSpaceDE w:val="0"/>
        <w:autoSpaceDN w:val="0"/>
        <w:adjustRightInd w:val="0"/>
        <w:snapToGrid w:val="0"/>
        <w:rPr>
          <w:rFonts w:asciiTheme="majorBidi" w:hAnsiTheme="majorBidi" w:cstheme="majorBidi"/>
          <w:color w:val="000000"/>
        </w:rPr>
      </w:pPr>
    </w:p>
    <w:p w:rsidR="00937530" w:rsidRPr="00094665" w:rsidRDefault="00937530" w:rsidP="00937530">
      <w:pPr>
        <w:autoSpaceDE w:val="0"/>
        <w:autoSpaceDN w:val="0"/>
        <w:adjustRightInd w:val="0"/>
        <w:snapToGrid w:val="0"/>
        <w:rPr>
          <w:rFonts w:asciiTheme="majorBidi" w:hAnsiTheme="majorBidi" w:cstheme="majorBidi"/>
          <w:color w:val="000000"/>
        </w:rPr>
      </w:pPr>
    </w:p>
    <w:p w:rsidR="00937530" w:rsidRDefault="00937530" w:rsidP="00937530">
      <w:pPr>
        <w:autoSpaceDE w:val="0"/>
        <w:autoSpaceDN w:val="0"/>
        <w:adjustRightInd w:val="0"/>
        <w:snapToGrid w:val="0"/>
        <w:jc w:val="center"/>
        <w:rPr>
          <w:rFonts w:cs="TimesNewRoman"/>
          <w:b/>
          <w:color w:val="000000"/>
        </w:rPr>
      </w:pPr>
      <w:r>
        <w:rPr>
          <w:rFonts w:ascii="TimesNewRoman" w:hAnsi="TimesNewRoman" w:cs="TimesNewRoman"/>
          <w:b/>
          <w:color w:val="000000"/>
        </w:rPr>
        <w:t>Р Е Ш Е Њ Е</w:t>
      </w:r>
    </w:p>
    <w:p w:rsidR="00937530" w:rsidRDefault="00937530" w:rsidP="00937530">
      <w:pPr>
        <w:autoSpaceDE w:val="0"/>
        <w:autoSpaceDN w:val="0"/>
        <w:adjustRightInd w:val="0"/>
        <w:snapToGrid w:val="0"/>
        <w:jc w:val="center"/>
        <w:rPr>
          <w:rFonts w:cs="TimesNewRoman"/>
          <w:b/>
          <w:color w:val="000000"/>
        </w:rPr>
      </w:pPr>
    </w:p>
    <w:p w:rsidR="00937530" w:rsidRPr="00094665" w:rsidRDefault="00937530" w:rsidP="00937530">
      <w:pPr>
        <w:autoSpaceDE w:val="0"/>
        <w:autoSpaceDN w:val="0"/>
        <w:adjustRightInd w:val="0"/>
        <w:snapToGrid w:val="0"/>
        <w:jc w:val="center"/>
        <w:rPr>
          <w:rFonts w:cs="TimesNewRoman"/>
          <w:b/>
          <w:color w:val="000000"/>
        </w:rPr>
      </w:pPr>
    </w:p>
    <w:p w:rsidR="00937530" w:rsidRDefault="00937530" w:rsidP="00937530">
      <w:pPr>
        <w:autoSpaceDE w:val="0"/>
        <w:autoSpaceDN w:val="0"/>
        <w:adjustRightInd w:val="0"/>
        <w:snapToGrid w:val="0"/>
        <w:jc w:val="center"/>
        <w:rPr>
          <w:rFonts w:cs="TimesNewRoman"/>
          <w:b/>
          <w:color w:val="000000"/>
        </w:rPr>
      </w:pPr>
      <w:r>
        <w:rPr>
          <w:rFonts w:ascii="TimesNewRoman" w:hAnsi="TimesNewRoman" w:cs="TimesNewRoman"/>
          <w:b/>
          <w:color w:val="000000"/>
        </w:rPr>
        <w:t>I</w:t>
      </w:r>
    </w:p>
    <w:p w:rsidR="00937530" w:rsidRPr="00320A95" w:rsidRDefault="00937530" w:rsidP="00937530">
      <w:pPr>
        <w:autoSpaceDE w:val="0"/>
        <w:autoSpaceDN w:val="0"/>
        <w:adjustRightInd w:val="0"/>
        <w:snapToGrid w:val="0"/>
        <w:jc w:val="center"/>
        <w:rPr>
          <w:rFonts w:cs="TimesNewRoman"/>
          <w:b/>
          <w:color w:val="000000"/>
        </w:rPr>
      </w:pPr>
    </w:p>
    <w:p w:rsidR="00937530" w:rsidRDefault="00937530" w:rsidP="00937530">
      <w:pPr>
        <w:ind w:firstLine="720"/>
      </w:pPr>
      <w:r w:rsidRPr="0066204D">
        <w:t xml:space="preserve">Усваја се Извештај о раду и </w:t>
      </w:r>
      <w:r>
        <w:rPr>
          <w:lang w:val="sr-Cyrl-RS"/>
        </w:rPr>
        <w:t xml:space="preserve">финасиском </w:t>
      </w:r>
      <w:r w:rsidRPr="0066204D">
        <w:t xml:space="preserve">пословању </w:t>
      </w:r>
      <w:r w:rsidRPr="00491C43">
        <w:rPr>
          <w:b/>
          <w:bCs/>
        </w:rPr>
        <w:t>Народне библиотеке „Раде Драинац“</w:t>
      </w:r>
      <w:r>
        <w:t xml:space="preserve"> </w:t>
      </w:r>
      <w:r w:rsidRPr="0066204D">
        <w:t>Прокупље за 202</w:t>
      </w:r>
      <w:r>
        <w:rPr>
          <w:lang w:val="sr-Cyrl-RS"/>
        </w:rPr>
        <w:t>4</w:t>
      </w:r>
      <w:r w:rsidRPr="0066204D">
        <w:t xml:space="preserve">. годину бр. </w:t>
      </w:r>
      <w:r>
        <w:rPr>
          <w:lang w:val="sr-Cyrl-RS"/>
        </w:rPr>
        <w:t>83</w:t>
      </w:r>
      <w:r>
        <w:t xml:space="preserve"> од </w:t>
      </w:r>
      <w:r>
        <w:rPr>
          <w:lang w:val="sr-Cyrl-RS"/>
        </w:rPr>
        <w:t>24</w:t>
      </w:r>
      <w:r>
        <w:t>.0</w:t>
      </w:r>
      <w:r>
        <w:rPr>
          <w:lang w:val="sr-Cyrl-RS"/>
        </w:rPr>
        <w:t>2</w:t>
      </w:r>
      <w:r w:rsidRPr="0066204D">
        <w:t>.202</w:t>
      </w:r>
      <w:r>
        <w:rPr>
          <w:lang w:val="sr-Cyrl-RS"/>
        </w:rPr>
        <w:t>5</w:t>
      </w:r>
      <w:r w:rsidRPr="0066204D">
        <w:t>. године који је усвојен од стране</w:t>
      </w:r>
      <w:r>
        <w:t xml:space="preserve"> </w:t>
      </w:r>
      <w:r>
        <w:rPr>
          <w:lang w:val="sr-Cyrl-RS"/>
        </w:rPr>
        <w:t>Надзорног</w:t>
      </w:r>
      <w:r w:rsidRPr="0066204D">
        <w:t xml:space="preserve"> одбора 2</w:t>
      </w:r>
      <w:r>
        <w:rPr>
          <w:lang w:val="sr-Cyrl-RS"/>
        </w:rPr>
        <w:t>7</w:t>
      </w:r>
      <w:r>
        <w:t>.0</w:t>
      </w:r>
      <w:r>
        <w:rPr>
          <w:lang w:val="sr-Cyrl-RS"/>
        </w:rPr>
        <w:t>2</w:t>
      </w:r>
      <w:r w:rsidRPr="0066204D">
        <w:t>.202</w:t>
      </w:r>
      <w:r>
        <w:rPr>
          <w:lang w:val="sr-Cyrl-RS"/>
        </w:rPr>
        <w:t>5</w:t>
      </w:r>
      <w:r w:rsidRPr="0066204D">
        <w:t xml:space="preserve">. године, Одлукам бр. </w:t>
      </w:r>
      <w:r>
        <w:rPr>
          <w:lang w:val="sr-Cyrl-RS"/>
        </w:rPr>
        <w:t>93</w:t>
      </w:r>
      <w:r w:rsidRPr="0066204D">
        <w:t xml:space="preserve"> и Годишњи обрачун Народне</w:t>
      </w:r>
      <w:r>
        <w:t xml:space="preserve"> </w:t>
      </w:r>
      <w:r w:rsidRPr="0066204D">
        <w:t>библиотеке „Раде Драинац“ Прокупље за 202</w:t>
      </w:r>
      <w:r>
        <w:rPr>
          <w:lang w:val="sr-Cyrl-RS"/>
        </w:rPr>
        <w:t>4</w:t>
      </w:r>
      <w:r w:rsidRPr="0066204D">
        <w:t xml:space="preserve">. годину бр. </w:t>
      </w:r>
      <w:r>
        <w:rPr>
          <w:lang w:val="sr-Cyrl-RS"/>
        </w:rPr>
        <w:t>82</w:t>
      </w:r>
      <w:r>
        <w:t xml:space="preserve"> </w:t>
      </w:r>
      <w:r w:rsidRPr="0066204D">
        <w:t>од 2</w:t>
      </w:r>
      <w:r>
        <w:rPr>
          <w:lang w:val="sr-Cyrl-RS"/>
        </w:rPr>
        <w:t>4</w:t>
      </w:r>
      <w:r w:rsidRPr="0066204D">
        <w:t>.02.202</w:t>
      </w:r>
      <w:r>
        <w:rPr>
          <w:lang w:val="sr-Cyrl-RS"/>
        </w:rPr>
        <w:t>5</w:t>
      </w:r>
      <w:r w:rsidRPr="0066204D">
        <w:t>. године који</w:t>
      </w:r>
      <w:r>
        <w:t xml:space="preserve"> је усвојен од стране </w:t>
      </w:r>
      <w:r>
        <w:rPr>
          <w:lang w:val="sr-Cyrl-RS"/>
        </w:rPr>
        <w:t>Управног</w:t>
      </w:r>
      <w:r w:rsidRPr="0066204D">
        <w:t xml:space="preserve"> одбора 2</w:t>
      </w:r>
      <w:r>
        <w:rPr>
          <w:lang w:val="sr-Cyrl-RS"/>
        </w:rPr>
        <w:t>7</w:t>
      </w:r>
      <w:r w:rsidRPr="0066204D">
        <w:t>.02.202</w:t>
      </w:r>
      <w:r>
        <w:rPr>
          <w:lang w:val="sr-Cyrl-RS"/>
        </w:rPr>
        <w:t>5</w:t>
      </w:r>
      <w:r w:rsidRPr="0066204D">
        <w:t xml:space="preserve">. године Одлуком бр. </w:t>
      </w:r>
      <w:r>
        <w:rPr>
          <w:lang w:val="sr-Cyrl-RS"/>
        </w:rPr>
        <w:t>94</w:t>
      </w:r>
      <w:r w:rsidRPr="0066204D">
        <w:t>.</w:t>
      </w:r>
    </w:p>
    <w:p w:rsidR="00937530" w:rsidRPr="00320A95" w:rsidRDefault="00937530" w:rsidP="00937530">
      <w:pPr>
        <w:autoSpaceDE w:val="0"/>
        <w:autoSpaceDN w:val="0"/>
        <w:adjustRightInd w:val="0"/>
        <w:snapToGrid w:val="0"/>
        <w:jc w:val="center"/>
        <w:rPr>
          <w:rFonts w:cs="TimesNewRoman"/>
          <w:b/>
          <w:color w:val="000000"/>
        </w:rPr>
      </w:pPr>
    </w:p>
    <w:p w:rsidR="00937530" w:rsidRPr="00094665" w:rsidRDefault="00937530" w:rsidP="00937530">
      <w:pPr>
        <w:autoSpaceDE w:val="0"/>
        <w:autoSpaceDN w:val="0"/>
        <w:adjustRightInd w:val="0"/>
        <w:snapToGrid w:val="0"/>
        <w:jc w:val="center"/>
        <w:rPr>
          <w:rFonts w:cs="TimesNewRoman"/>
          <w:b/>
          <w:color w:val="000000"/>
        </w:rPr>
      </w:pPr>
    </w:p>
    <w:p w:rsidR="00937530" w:rsidRDefault="00937530" w:rsidP="00937530">
      <w:pPr>
        <w:autoSpaceDE w:val="0"/>
        <w:autoSpaceDN w:val="0"/>
        <w:adjustRightInd w:val="0"/>
        <w:snapToGrid w:val="0"/>
        <w:jc w:val="center"/>
        <w:rPr>
          <w:rFonts w:cs="TimesNewRoman"/>
          <w:b/>
          <w:color w:val="000000"/>
        </w:rPr>
      </w:pPr>
      <w:r>
        <w:rPr>
          <w:rFonts w:ascii="TimesNewRoman" w:hAnsi="TimesNewRoman" w:cs="TimesNewRoman"/>
          <w:b/>
          <w:color w:val="000000"/>
        </w:rPr>
        <w:t>II</w:t>
      </w:r>
    </w:p>
    <w:p w:rsidR="00937530" w:rsidRPr="00094665" w:rsidRDefault="00937530" w:rsidP="00937530">
      <w:pPr>
        <w:autoSpaceDE w:val="0"/>
        <w:autoSpaceDN w:val="0"/>
        <w:adjustRightInd w:val="0"/>
        <w:snapToGrid w:val="0"/>
        <w:jc w:val="center"/>
        <w:rPr>
          <w:rFonts w:cs="TimesNewRoman"/>
          <w:b/>
          <w:color w:val="000000"/>
        </w:rPr>
      </w:pPr>
    </w:p>
    <w:p w:rsidR="00937530" w:rsidRDefault="00937530" w:rsidP="00937530">
      <w:pPr>
        <w:autoSpaceDE w:val="0"/>
        <w:autoSpaceDN w:val="0"/>
        <w:adjustRightInd w:val="0"/>
        <w:snapToGrid w:val="0"/>
        <w:ind w:left="720" w:firstLine="720"/>
        <w:rPr>
          <w:rFonts w:cs="TimesNewRoman"/>
          <w:color w:val="000000"/>
        </w:rPr>
      </w:pPr>
      <w:r>
        <w:rPr>
          <w:rFonts w:ascii="TimesNewRoman" w:hAnsi="TimesNewRoman" w:cs="TimesNewRoman"/>
          <w:color w:val="000000"/>
        </w:rPr>
        <w:t>Ово Решење ступа на снагу даном доношења.</w:t>
      </w:r>
    </w:p>
    <w:p w:rsidR="00937530" w:rsidRPr="00094665" w:rsidRDefault="00937530" w:rsidP="00937530">
      <w:pPr>
        <w:autoSpaceDE w:val="0"/>
        <w:autoSpaceDN w:val="0"/>
        <w:adjustRightInd w:val="0"/>
        <w:snapToGrid w:val="0"/>
        <w:ind w:left="720" w:firstLine="720"/>
        <w:rPr>
          <w:rFonts w:cs="TimesNewRoman"/>
          <w:color w:val="000000"/>
        </w:rPr>
      </w:pPr>
    </w:p>
    <w:p w:rsidR="00937530" w:rsidRPr="00094665" w:rsidRDefault="00937530" w:rsidP="00937530">
      <w:pPr>
        <w:autoSpaceDE w:val="0"/>
        <w:autoSpaceDN w:val="0"/>
        <w:adjustRightInd w:val="0"/>
        <w:snapToGrid w:val="0"/>
        <w:ind w:left="720" w:firstLine="720"/>
        <w:rPr>
          <w:rFonts w:cs="TimesNewRoman"/>
          <w:color w:val="000000"/>
        </w:rPr>
      </w:pPr>
    </w:p>
    <w:p w:rsidR="00937530" w:rsidRDefault="00937530" w:rsidP="00937530">
      <w:pPr>
        <w:autoSpaceDE w:val="0"/>
        <w:autoSpaceDN w:val="0"/>
        <w:adjustRightInd w:val="0"/>
        <w:snapToGrid w:val="0"/>
        <w:jc w:val="center"/>
        <w:rPr>
          <w:rFonts w:cs="TimesNewRoman"/>
          <w:b/>
          <w:color w:val="000000"/>
        </w:rPr>
      </w:pPr>
      <w:r>
        <w:rPr>
          <w:rFonts w:ascii="TimesNewRoman" w:hAnsi="TimesNewRoman" w:cs="TimesNewRoman"/>
          <w:b/>
          <w:color w:val="000000"/>
        </w:rPr>
        <w:t>III</w:t>
      </w:r>
    </w:p>
    <w:p w:rsidR="00937530" w:rsidRPr="00094665" w:rsidRDefault="00937530" w:rsidP="00937530">
      <w:pPr>
        <w:autoSpaceDE w:val="0"/>
        <w:autoSpaceDN w:val="0"/>
        <w:adjustRightInd w:val="0"/>
        <w:snapToGrid w:val="0"/>
        <w:jc w:val="center"/>
        <w:rPr>
          <w:rFonts w:cs="TimesNewRoman"/>
          <w:b/>
          <w:color w:val="000000"/>
        </w:rPr>
      </w:pPr>
    </w:p>
    <w:p w:rsidR="00937530" w:rsidRDefault="00937530" w:rsidP="00937530">
      <w:pPr>
        <w:autoSpaceDE w:val="0"/>
        <w:autoSpaceDN w:val="0"/>
        <w:adjustRightInd w:val="0"/>
        <w:snapToGrid w:val="0"/>
        <w:ind w:left="720" w:firstLine="720"/>
        <w:rPr>
          <w:rFonts w:cs="TimesNewRoman"/>
          <w:color w:val="000000"/>
        </w:rPr>
      </w:pPr>
      <w:r>
        <w:rPr>
          <w:rFonts w:ascii="TimesNewRoman" w:hAnsi="TimesNewRoman" w:cs="TimesNewRoman"/>
          <w:color w:val="000000"/>
        </w:rPr>
        <w:t>Решење објавити у „Службеном листу града Прокупља“.</w:t>
      </w:r>
    </w:p>
    <w:p w:rsidR="00937530" w:rsidRDefault="00937530" w:rsidP="00937530">
      <w:pPr>
        <w:autoSpaceDE w:val="0"/>
        <w:autoSpaceDN w:val="0"/>
        <w:adjustRightInd w:val="0"/>
        <w:snapToGrid w:val="0"/>
        <w:ind w:left="720" w:firstLine="720"/>
        <w:rPr>
          <w:rFonts w:cs="TimesNewRoman"/>
          <w:color w:val="000000"/>
        </w:rPr>
      </w:pPr>
    </w:p>
    <w:p w:rsidR="00937530" w:rsidRPr="00094665" w:rsidRDefault="00937530" w:rsidP="00937530">
      <w:pPr>
        <w:autoSpaceDE w:val="0"/>
        <w:autoSpaceDN w:val="0"/>
        <w:adjustRightInd w:val="0"/>
        <w:snapToGrid w:val="0"/>
        <w:ind w:left="720" w:firstLine="720"/>
        <w:rPr>
          <w:rFonts w:cs="TimesNewRoman"/>
          <w:color w:val="000000"/>
        </w:rPr>
      </w:pPr>
    </w:p>
    <w:p w:rsidR="00937530" w:rsidRDefault="00937530" w:rsidP="00937530">
      <w:pPr>
        <w:autoSpaceDE w:val="0"/>
        <w:autoSpaceDN w:val="0"/>
        <w:adjustRightInd w:val="0"/>
        <w:snapToGrid w:val="0"/>
        <w:jc w:val="center"/>
        <w:rPr>
          <w:rFonts w:cs="TimesNewRoman"/>
          <w:b/>
          <w:color w:val="000000"/>
        </w:rPr>
      </w:pPr>
      <w:r>
        <w:rPr>
          <w:rFonts w:ascii="TimesNewRoman" w:hAnsi="TimesNewRoman" w:cs="TimesNewRoman"/>
          <w:b/>
          <w:color w:val="000000"/>
        </w:rPr>
        <w:t>IV</w:t>
      </w:r>
    </w:p>
    <w:p w:rsidR="00937530" w:rsidRPr="00094665" w:rsidRDefault="00937530" w:rsidP="00937530">
      <w:pPr>
        <w:autoSpaceDE w:val="0"/>
        <w:autoSpaceDN w:val="0"/>
        <w:adjustRightInd w:val="0"/>
        <w:snapToGrid w:val="0"/>
        <w:jc w:val="center"/>
        <w:rPr>
          <w:rFonts w:cs="TimesNewRoman"/>
          <w:b/>
          <w:color w:val="000000"/>
        </w:rPr>
      </w:pPr>
    </w:p>
    <w:p w:rsidR="00937530" w:rsidRDefault="00937530" w:rsidP="00937530">
      <w:pPr>
        <w:autoSpaceDE w:val="0"/>
        <w:autoSpaceDN w:val="0"/>
        <w:adjustRightInd w:val="0"/>
        <w:snapToGrid w:val="0"/>
        <w:ind w:left="720" w:firstLine="720"/>
        <w:rPr>
          <w:rFonts w:ascii="TimesNewRoman" w:hAnsi="TimesNewRoman" w:cs="TimesNewRoman"/>
          <w:color w:val="000000"/>
        </w:rPr>
      </w:pPr>
      <w:r>
        <w:rPr>
          <w:rFonts w:ascii="TimesNewRoman" w:hAnsi="TimesNewRoman" w:cs="TimesNewRoman"/>
          <w:b/>
          <w:color w:val="000000"/>
        </w:rPr>
        <w:t xml:space="preserve">Решење доставити: </w:t>
      </w:r>
      <w:r w:rsidRPr="0066204D">
        <w:t xml:space="preserve">Народној библиотеци „Раде Драинац“ </w:t>
      </w:r>
      <w:r>
        <w:rPr>
          <w:rFonts w:ascii="TimesNewRoman" w:hAnsi="TimesNewRoman" w:cs="TimesNewRoman"/>
          <w:color w:val="000000"/>
        </w:rPr>
        <w:t>Прокупље, Одељењу за</w:t>
      </w:r>
      <w:r>
        <w:rPr>
          <w:rFonts w:cs="TimesNewRoman"/>
          <w:color w:val="000000"/>
        </w:rPr>
        <w:t xml:space="preserve"> </w:t>
      </w:r>
      <w:r>
        <w:rPr>
          <w:rFonts w:ascii="TimesNewRoman" w:hAnsi="TimesNewRoman" w:cs="TimesNewRoman"/>
          <w:color w:val="000000"/>
        </w:rPr>
        <w:t>друштвене делатности и архиви града Прокупља.</w:t>
      </w:r>
    </w:p>
    <w:p w:rsidR="00937530" w:rsidRDefault="00937530" w:rsidP="00937530">
      <w:pPr>
        <w:autoSpaceDE w:val="0"/>
        <w:autoSpaceDN w:val="0"/>
        <w:adjustRightInd w:val="0"/>
        <w:snapToGrid w:val="0"/>
        <w:rPr>
          <w:rFonts w:cs="TimesNewRoman"/>
          <w:color w:val="000000"/>
        </w:rPr>
      </w:pPr>
    </w:p>
    <w:p w:rsidR="00937530" w:rsidRDefault="00937530" w:rsidP="00937530">
      <w:pPr>
        <w:autoSpaceDE w:val="0"/>
        <w:autoSpaceDN w:val="0"/>
        <w:adjustRightInd w:val="0"/>
        <w:snapToGrid w:val="0"/>
        <w:rPr>
          <w:rFonts w:cs="TimesNewRoman"/>
          <w:color w:val="000000"/>
        </w:rPr>
      </w:pPr>
    </w:p>
    <w:p w:rsidR="00937530" w:rsidRDefault="00937530" w:rsidP="00937530">
      <w:pPr>
        <w:autoSpaceDE w:val="0"/>
        <w:autoSpaceDN w:val="0"/>
        <w:adjustRightInd w:val="0"/>
        <w:snapToGrid w:val="0"/>
        <w:rPr>
          <w:rFonts w:cs="TimesNewRoman"/>
          <w:color w:val="000000"/>
        </w:rPr>
      </w:pPr>
    </w:p>
    <w:p w:rsidR="00937530" w:rsidRDefault="00937530" w:rsidP="00937530">
      <w:pPr>
        <w:autoSpaceDE w:val="0"/>
        <w:autoSpaceDN w:val="0"/>
        <w:adjustRightInd w:val="0"/>
        <w:snapToGrid w:val="0"/>
        <w:rPr>
          <w:rFonts w:cs="TimesNewRoman"/>
          <w:color w:val="000000"/>
        </w:rPr>
      </w:pPr>
    </w:p>
    <w:p w:rsidR="00937530" w:rsidRPr="00D33DE6" w:rsidRDefault="00937530" w:rsidP="00937530">
      <w:pPr>
        <w:autoSpaceDE w:val="0"/>
        <w:autoSpaceDN w:val="0"/>
        <w:adjustRightInd w:val="0"/>
        <w:snapToGrid w:val="0"/>
        <w:ind w:firstLine="720"/>
        <w:rPr>
          <w:color w:val="000000"/>
          <w:lang w:val="sr-Cyrl-RS"/>
        </w:rPr>
      </w:pPr>
      <w:r>
        <w:rPr>
          <w:rFonts w:ascii="TimesNewRoman" w:hAnsi="TimesNewRoman" w:cs="TimesNewRoman"/>
          <w:color w:val="000000"/>
        </w:rPr>
        <w:t>Број</w:t>
      </w:r>
      <w:r>
        <w:rPr>
          <w:rFonts w:cs="TimesNewRoman"/>
          <w:color w:val="000000"/>
          <w:lang w:val="sr-Cyrl-RS"/>
        </w:rPr>
        <w:t xml:space="preserve">: </w:t>
      </w:r>
      <w:r>
        <w:rPr>
          <w:color w:val="000000"/>
          <w:lang w:val="sr-Cyrl-RS"/>
        </w:rPr>
        <w:t>06-32/2025-02</w:t>
      </w:r>
    </w:p>
    <w:p w:rsidR="00937530" w:rsidRDefault="00937530" w:rsidP="00937530">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У Прокупљу,</w:t>
      </w:r>
      <w:r>
        <w:rPr>
          <w:rFonts w:cs="TimesNewRoman"/>
          <w:color w:val="000000"/>
        </w:rPr>
        <w:tab/>
      </w:r>
      <w:r>
        <w:rPr>
          <w:color w:val="000000"/>
          <w:lang w:val="sr-Cyrl-RS"/>
        </w:rPr>
        <w:t>29.04.2025.</w:t>
      </w:r>
      <w:r>
        <w:rPr>
          <w:rFonts w:ascii="TimesNewRoman" w:hAnsi="TimesNewRoman" w:cs="TimesNewRoman"/>
          <w:color w:val="000000"/>
        </w:rPr>
        <w:t xml:space="preserve"> године.</w:t>
      </w:r>
    </w:p>
    <w:p w:rsidR="00937530" w:rsidRDefault="00937530" w:rsidP="00937530">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СКУПШТИНА ГРАДА ПРОКУПЉА</w:t>
      </w:r>
    </w:p>
    <w:p w:rsidR="00937530" w:rsidRDefault="00937530" w:rsidP="00CA2536">
      <w:pPr>
        <w:autoSpaceDE w:val="0"/>
        <w:autoSpaceDN w:val="0"/>
        <w:adjustRightInd w:val="0"/>
        <w:snapToGrid w:val="0"/>
        <w:ind w:left="6480"/>
        <w:rPr>
          <w:rFonts w:ascii="TimesNewRoman" w:hAnsi="TimesNewRoman" w:cs="TimesNewRoman"/>
          <w:color w:val="000000"/>
        </w:rPr>
      </w:pPr>
      <w:r>
        <w:rPr>
          <w:rFonts w:ascii="TimesNewRoman" w:hAnsi="TimesNewRoman" w:cs="TimesNewRoman"/>
          <w:color w:val="000000"/>
        </w:rPr>
        <w:t>ПРЕДСЕДНИК</w:t>
      </w:r>
    </w:p>
    <w:p w:rsidR="00937530" w:rsidRDefault="00937530" w:rsidP="00937530">
      <w:pPr>
        <w:autoSpaceDE w:val="0"/>
        <w:autoSpaceDN w:val="0"/>
        <w:adjustRightInd w:val="0"/>
        <w:snapToGrid w:val="0"/>
        <w:jc w:val="right"/>
        <w:rPr>
          <w:rFonts w:ascii="TimesNewRoman" w:hAnsi="TimesNewRoman" w:cs="TimesNewRoman"/>
          <w:color w:val="000000"/>
        </w:rPr>
      </w:pPr>
      <w:r>
        <w:rPr>
          <w:rFonts w:ascii="TimesNewRoman" w:hAnsi="TimesNewRoman" w:cs="TimesNewRoman"/>
          <w:color w:val="000000"/>
        </w:rPr>
        <w:t>СКУПШТИНЕ ГРАДА</w:t>
      </w:r>
    </w:p>
    <w:p w:rsidR="00937530" w:rsidRPr="00937530" w:rsidRDefault="00937530" w:rsidP="00937530">
      <w:pPr>
        <w:autoSpaceDE w:val="0"/>
        <w:autoSpaceDN w:val="0"/>
        <w:adjustRightInd w:val="0"/>
        <w:snapToGrid w:val="0"/>
        <w:rPr>
          <w:color w:val="000000"/>
          <w:lang w:val="sr-Cyrl-RS"/>
        </w:rPr>
      </w:pPr>
      <w:r>
        <w:rPr>
          <w:rFonts w:cs="TimesNewRoman"/>
          <w:color w:val="000000"/>
        </w:rPr>
        <w:t xml:space="preserve">                                                                                                            </w:t>
      </w:r>
      <w:r w:rsidR="00CA2536">
        <w:rPr>
          <w:rFonts w:cs="TimesNewRoman"/>
          <w:color w:val="000000"/>
        </w:rPr>
        <w:t xml:space="preserve">  </w:t>
      </w:r>
      <w:r>
        <w:rPr>
          <w:rFonts w:ascii="TimesNewRoman" w:hAnsi="TimesNewRoman" w:cs="TimesNewRoman"/>
          <w:color w:val="000000"/>
        </w:rPr>
        <w:t>Дејан Лазић</w:t>
      </w:r>
      <w:r>
        <w:rPr>
          <w:rFonts w:asciiTheme="minorHAnsi" w:hAnsiTheme="minorHAnsi" w:cs="TimesNewRoman"/>
          <w:color w:val="000000"/>
          <w:lang w:val="sr-Cyrl-RS"/>
        </w:rPr>
        <w:t xml:space="preserve"> </w:t>
      </w:r>
      <w:r>
        <w:rPr>
          <w:color w:val="000000"/>
          <w:lang w:val="sr-Cyrl-RS"/>
        </w:rPr>
        <w:t>с.р.</w:t>
      </w:r>
    </w:p>
    <w:p w:rsidR="00937530" w:rsidRDefault="00937530" w:rsidP="00937530">
      <w:pPr>
        <w:rPr>
          <w:rFonts w:asciiTheme="majorBidi" w:hAnsiTheme="majorBidi" w:cstheme="majorBidi"/>
        </w:rPr>
      </w:pPr>
    </w:p>
    <w:p w:rsidR="00937530" w:rsidRPr="00937530" w:rsidRDefault="00937530" w:rsidP="00DE615A">
      <w:pPr>
        <w:rPr>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Default="005837FA" w:rsidP="00DE615A">
      <w:pPr>
        <w:rPr>
          <w:sz w:val="40"/>
          <w:szCs w:val="40"/>
          <w:lang w:val="sr-Cyrl-RS"/>
        </w:rPr>
      </w:pPr>
      <w:r>
        <w:rPr>
          <w:sz w:val="40"/>
          <w:szCs w:val="40"/>
          <w:lang w:val="sr-Cyrl-RS"/>
        </w:rPr>
        <w:lastRenderedPageBreak/>
        <w:t>17</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На основу члана 32. Закона о локалној самоуправи</w:t>
      </w:r>
      <w:r>
        <w:rPr>
          <w:rFonts w:asciiTheme="majorBidi" w:hAnsiTheme="majorBidi" w:cstheme="majorBidi"/>
          <w:color w:val="000000"/>
        </w:rPr>
        <w:t xml:space="preserve"> </w:t>
      </w:r>
      <w:r w:rsidRPr="00094665">
        <w:rPr>
          <w:rFonts w:asciiTheme="majorBidi" w:hAnsiTheme="majorBidi" w:cstheme="majorBidi"/>
          <w:color w:val="000000"/>
        </w:rPr>
        <w:t>(„Сл.гласник РС“,бр. 129/07,</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83/14-др.закон, 101/2016-др.закон, 47/2018 и 111/2021 - др.закон) и члана 40. став 1.</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тачка 54. </w:t>
      </w:r>
      <w:r>
        <w:rPr>
          <w:rFonts w:asciiTheme="majorBidi" w:hAnsiTheme="majorBidi" w:cstheme="majorBidi"/>
          <w:color w:val="000000"/>
        </w:rPr>
        <w:t xml:space="preserve"> </w:t>
      </w:r>
      <w:r w:rsidRPr="00094665">
        <w:rPr>
          <w:rFonts w:asciiTheme="majorBidi" w:hAnsiTheme="majorBidi" w:cstheme="majorBidi"/>
          <w:color w:val="000000"/>
        </w:rPr>
        <w:t xml:space="preserve">Статута </w:t>
      </w:r>
      <w:r>
        <w:rPr>
          <w:rFonts w:asciiTheme="majorBidi" w:hAnsiTheme="majorBidi" w:cstheme="majorBidi"/>
          <w:color w:val="000000"/>
        </w:rPr>
        <w:t xml:space="preserve"> </w:t>
      </w:r>
      <w:r w:rsidRPr="00094665">
        <w:rPr>
          <w:rFonts w:asciiTheme="majorBidi" w:hAnsiTheme="majorBidi" w:cstheme="majorBidi"/>
          <w:color w:val="000000"/>
        </w:rPr>
        <w:t xml:space="preserve">града </w:t>
      </w:r>
      <w:r>
        <w:rPr>
          <w:rFonts w:asciiTheme="majorBidi" w:hAnsiTheme="majorBidi" w:cstheme="majorBidi"/>
          <w:color w:val="000000"/>
        </w:rPr>
        <w:t xml:space="preserve"> </w:t>
      </w:r>
      <w:r w:rsidRPr="00094665">
        <w:rPr>
          <w:rFonts w:asciiTheme="majorBidi" w:hAnsiTheme="majorBidi" w:cstheme="majorBidi"/>
          <w:color w:val="000000"/>
        </w:rPr>
        <w:t xml:space="preserve">Прокупља </w:t>
      </w:r>
      <w:r>
        <w:rPr>
          <w:rFonts w:asciiTheme="majorBidi" w:hAnsiTheme="majorBidi" w:cstheme="majorBidi"/>
          <w:color w:val="000000"/>
        </w:rPr>
        <w:t xml:space="preserve"> </w:t>
      </w:r>
      <w:r w:rsidRPr="00094665">
        <w:rPr>
          <w:rFonts w:asciiTheme="majorBidi" w:hAnsiTheme="majorBidi" w:cstheme="majorBidi"/>
          <w:color w:val="000000"/>
        </w:rPr>
        <w:t>(„Сл.</w:t>
      </w:r>
      <w:r>
        <w:rPr>
          <w:rFonts w:asciiTheme="majorBidi" w:hAnsiTheme="majorBidi" w:cstheme="majorBidi"/>
          <w:color w:val="000000"/>
        </w:rPr>
        <w:t xml:space="preserve"> </w:t>
      </w:r>
      <w:r w:rsidRPr="00094665">
        <w:rPr>
          <w:rFonts w:asciiTheme="majorBidi" w:hAnsiTheme="majorBidi" w:cstheme="majorBidi"/>
          <w:color w:val="000000"/>
        </w:rPr>
        <w:t xml:space="preserve">лист општине Прокупље“,број </w:t>
      </w:r>
      <w:r>
        <w:rPr>
          <w:rFonts w:asciiTheme="majorBidi" w:hAnsiTheme="majorBidi" w:cstheme="majorBidi"/>
          <w:color w:val="000000"/>
        </w:rPr>
        <w:t xml:space="preserve"> </w:t>
      </w:r>
      <w:r w:rsidRPr="00094665">
        <w:rPr>
          <w:rFonts w:asciiTheme="majorBidi" w:hAnsiTheme="majorBidi" w:cstheme="majorBidi"/>
          <w:color w:val="000000"/>
        </w:rPr>
        <w:t>15/2018),</w:t>
      </w:r>
    </w:p>
    <w:p w:rsidR="004B4B68"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Скупштина града Прокупља на седници одржаној дана </w:t>
      </w:r>
      <w:r>
        <w:rPr>
          <w:rFonts w:asciiTheme="majorBidi" w:hAnsiTheme="majorBidi" w:cstheme="majorBidi"/>
          <w:color w:val="000000"/>
        </w:rPr>
        <w:tab/>
      </w:r>
      <w:r>
        <w:rPr>
          <w:rFonts w:asciiTheme="majorBidi" w:hAnsiTheme="majorBidi" w:cstheme="majorBidi"/>
          <w:color w:val="000000"/>
          <w:lang w:val="sr-Cyrl-RS"/>
        </w:rPr>
        <w:t>29.04.2025.</w:t>
      </w:r>
      <w:r w:rsidRPr="00094665">
        <w:rPr>
          <w:rFonts w:asciiTheme="majorBidi" w:hAnsiTheme="majorBidi" w:cstheme="majorBidi"/>
          <w:color w:val="000000"/>
        </w:rPr>
        <w:t>године, донела је</w:t>
      </w:r>
    </w:p>
    <w:p w:rsidR="004B4B68" w:rsidRDefault="004B4B68" w:rsidP="004B4B68">
      <w:pPr>
        <w:autoSpaceDE w:val="0"/>
        <w:autoSpaceDN w:val="0"/>
        <w:adjustRightInd w:val="0"/>
        <w:snapToGrid w:val="0"/>
        <w:rPr>
          <w:rFonts w:asciiTheme="majorBidi" w:hAnsiTheme="majorBidi" w:cstheme="majorBidi"/>
          <w:color w:val="000000"/>
        </w:rPr>
      </w:pPr>
    </w:p>
    <w:p w:rsidR="004B4B68" w:rsidRPr="00094665" w:rsidRDefault="004B4B68" w:rsidP="004B4B68">
      <w:pPr>
        <w:autoSpaceDE w:val="0"/>
        <w:autoSpaceDN w:val="0"/>
        <w:adjustRightInd w:val="0"/>
        <w:snapToGrid w:val="0"/>
        <w:rPr>
          <w:rFonts w:asciiTheme="majorBidi" w:hAnsiTheme="majorBidi" w:cstheme="majorBidi"/>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Р Е Ш Е Њ Е</w:t>
      </w:r>
    </w:p>
    <w:p w:rsidR="004B4B68" w:rsidRDefault="004B4B68" w:rsidP="004B4B68">
      <w:pPr>
        <w:autoSpaceDE w:val="0"/>
        <w:autoSpaceDN w:val="0"/>
        <w:adjustRightInd w:val="0"/>
        <w:snapToGrid w:val="0"/>
        <w:jc w:val="center"/>
        <w:rPr>
          <w:rFonts w:cs="TimesNewRoman"/>
          <w:b/>
          <w:color w:val="000000"/>
        </w:rPr>
      </w:pP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w:t>
      </w:r>
    </w:p>
    <w:p w:rsidR="004B4B68" w:rsidRPr="004A4C55" w:rsidRDefault="004B4B68" w:rsidP="004B4B68">
      <w:pPr>
        <w:autoSpaceDE w:val="0"/>
        <w:autoSpaceDN w:val="0"/>
        <w:adjustRightInd w:val="0"/>
        <w:snapToGrid w:val="0"/>
        <w:jc w:val="center"/>
        <w:rPr>
          <w:rFonts w:cs="TimesNewRoman"/>
          <w:b/>
          <w:color w:val="000000"/>
        </w:rPr>
      </w:pPr>
    </w:p>
    <w:p w:rsidR="004B4B68" w:rsidRDefault="004B4B68" w:rsidP="004B4B68">
      <w:pPr>
        <w:ind w:firstLine="720"/>
      </w:pPr>
      <w:r w:rsidRPr="0066204D">
        <w:t xml:space="preserve">Усваја се Годишњи извештај о раду и пословању </w:t>
      </w:r>
      <w:r w:rsidRPr="004A4C55">
        <w:rPr>
          <w:b/>
          <w:bCs/>
        </w:rPr>
        <w:t>Историјског архива “Топлице“</w:t>
      </w:r>
      <w:r>
        <w:t xml:space="preserve"> </w:t>
      </w:r>
      <w:r w:rsidRPr="0066204D">
        <w:t>Прокупље за 202</w:t>
      </w:r>
      <w:r>
        <w:rPr>
          <w:lang w:val="sr-Cyrl-RS"/>
        </w:rPr>
        <w:t>4</w:t>
      </w:r>
      <w:r>
        <w:t>. годину бр. 01-</w:t>
      </w:r>
      <w:r>
        <w:rPr>
          <w:lang w:val="sr-Cyrl-RS"/>
        </w:rPr>
        <w:t>75/25</w:t>
      </w:r>
      <w:r w:rsidRPr="0066204D">
        <w:t xml:space="preserve"> од </w:t>
      </w:r>
      <w:r>
        <w:t xml:space="preserve"> </w:t>
      </w:r>
      <w:r w:rsidRPr="0066204D">
        <w:t>2</w:t>
      </w:r>
      <w:r>
        <w:rPr>
          <w:lang w:val="sr-Cyrl-RS"/>
        </w:rPr>
        <w:t>8</w:t>
      </w:r>
      <w:r w:rsidRPr="0066204D">
        <w:t>.02.202</w:t>
      </w:r>
      <w:r>
        <w:rPr>
          <w:lang w:val="sr-Cyrl-RS"/>
        </w:rPr>
        <w:t>5</w:t>
      </w:r>
      <w:r w:rsidRPr="0066204D">
        <w:t xml:space="preserve">. године који је усвојен одстране Управног одбора </w:t>
      </w:r>
      <w:r>
        <w:rPr>
          <w:lang w:val="sr-Cyrl-RS"/>
        </w:rPr>
        <w:t>06</w:t>
      </w:r>
      <w:r w:rsidRPr="0066204D">
        <w:t>.0</w:t>
      </w:r>
      <w:r>
        <w:rPr>
          <w:lang w:val="sr-Cyrl-RS"/>
        </w:rPr>
        <w:t>3</w:t>
      </w:r>
      <w:r w:rsidRPr="0066204D">
        <w:t>.202</w:t>
      </w:r>
      <w:r>
        <w:rPr>
          <w:lang w:val="sr-Cyrl-RS"/>
        </w:rPr>
        <w:t>5</w:t>
      </w:r>
      <w:r w:rsidRPr="0066204D">
        <w:t>. године</w:t>
      </w:r>
      <w:r>
        <w:t xml:space="preserve">  Oдлуком бр. 01-</w:t>
      </w:r>
      <w:r>
        <w:rPr>
          <w:lang w:val="sr-Cyrl-RS"/>
        </w:rPr>
        <w:t>91/25</w:t>
      </w:r>
      <w:r w:rsidRPr="0066204D">
        <w:t xml:space="preserve"> и Годишњи</w:t>
      </w:r>
      <w:r>
        <w:t xml:space="preserve"> </w:t>
      </w:r>
      <w:r w:rsidRPr="0066204D">
        <w:t>обрачун Историјског архива “Топлице“ Прокупље за 202</w:t>
      </w:r>
      <w:r>
        <w:rPr>
          <w:lang w:val="sr-Cyrl-RS"/>
        </w:rPr>
        <w:t>4</w:t>
      </w:r>
      <w:r w:rsidRPr="0066204D">
        <w:t>. годину бр.0</w:t>
      </w:r>
      <w:r>
        <w:t>2</w:t>
      </w:r>
      <w:r w:rsidRPr="0066204D">
        <w:t>-</w:t>
      </w:r>
      <w:r>
        <w:rPr>
          <w:lang w:val="sr-Cyrl-RS"/>
        </w:rPr>
        <w:t>76</w:t>
      </w:r>
      <w:r w:rsidRPr="0066204D">
        <w:t>/2</w:t>
      </w:r>
      <w:r>
        <w:t>4</w:t>
      </w:r>
      <w:r w:rsidRPr="0066204D">
        <w:t xml:space="preserve"> од</w:t>
      </w:r>
      <w:r>
        <w:t xml:space="preserve">  </w:t>
      </w:r>
      <w:r w:rsidRPr="0066204D">
        <w:t>2</w:t>
      </w:r>
      <w:r>
        <w:rPr>
          <w:lang w:val="sr-Cyrl-RS"/>
        </w:rPr>
        <w:t>8</w:t>
      </w:r>
      <w:r w:rsidRPr="0066204D">
        <w:t>.02.202</w:t>
      </w:r>
      <w:r>
        <w:rPr>
          <w:lang w:val="sr-Cyrl-RS"/>
        </w:rPr>
        <w:t>5</w:t>
      </w:r>
      <w:r w:rsidRPr="0066204D">
        <w:t>. године који је усв</w:t>
      </w:r>
      <w:r>
        <w:t xml:space="preserve">ојен од стране Управног одбора </w:t>
      </w:r>
      <w:r>
        <w:rPr>
          <w:lang w:val="sr-Cyrl-RS"/>
        </w:rPr>
        <w:t>06</w:t>
      </w:r>
      <w:r>
        <w:t>.0</w:t>
      </w:r>
      <w:r>
        <w:rPr>
          <w:lang w:val="sr-Cyrl-RS"/>
        </w:rPr>
        <w:t>3</w:t>
      </w:r>
      <w:r w:rsidRPr="0066204D">
        <w:t>.202</w:t>
      </w:r>
      <w:r>
        <w:rPr>
          <w:lang w:val="sr-Cyrl-RS"/>
        </w:rPr>
        <w:t>5</w:t>
      </w:r>
      <w:r w:rsidRPr="0066204D">
        <w:t>. године</w:t>
      </w:r>
      <w:r>
        <w:t xml:space="preserve">  Oдлуком бр. 01-</w:t>
      </w:r>
      <w:r>
        <w:rPr>
          <w:lang w:val="sr-Cyrl-RS"/>
        </w:rPr>
        <w:t>92</w:t>
      </w:r>
      <w:r w:rsidRPr="0066204D">
        <w:t>/2</w:t>
      </w:r>
      <w:r>
        <w:rPr>
          <w:lang w:val="sr-Cyrl-RS"/>
        </w:rPr>
        <w:t>5</w:t>
      </w:r>
      <w:r w:rsidRPr="0066204D">
        <w:t>.</w:t>
      </w:r>
    </w:p>
    <w:p w:rsidR="004B4B68" w:rsidRPr="004A4C5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Ово Решење ступа на снагу даном доношења.</w:t>
      </w:r>
    </w:p>
    <w:p w:rsidR="004B4B68" w:rsidRPr="00094665"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Решење објавити у „Службеном листу града Прокупља“.</w:t>
      </w:r>
    </w:p>
    <w:p w:rsidR="004B4B68"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IV</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ascii="TimesNewRoman" w:hAnsi="TimesNewRoman" w:cs="TimesNewRoman"/>
          <w:color w:val="000000"/>
        </w:rPr>
      </w:pPr>
      <w:r>
        <w:rPr>
          <w:rFonts w:ascii="TimesNewRoman" w:hAnsi="TimesNewRoman" w:cs="TimesNewRoman"/>
          <w:b/>
          <w:color w:val="000000"/>
        </w:rPr>
        <w:t xml:space="preserve">Решење доставити: </w:t>
      </w:r>
      <w:r w:rsidRPr="0066204D">
        <w:t xml:space="preserve">Историјском архиву “Топлице“ </w:t>
      </w:r>
      <w:r>
        <w:t xml:space="preserve"> </w:t>
      </w:r>
      <w:r>
        <w:rPr>
          <w:rFonts w:ascii="TimesNewRoman" w:hAnsi="TimesNewRoman" w:cs="TimesNewRoman"/>
          <w:color w:val="000000"/>
        </w:rPr>
        <w:t>Прокупље, Одељењу за</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друштвене делатности и архиви града Прокупља.</w:t>
      </w: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Pr="00474D9E" w:rsidRDefault="004B4B68" w:rsidP="004B4B68">
      <w:pPr>
        <w:autoSpaceDE w:val="0"/>
        <w:autoSpaceDN w:val="0"/>
        <w:adjustRightInd w:val="0"/>
        <w:snapToGrid w:val="0"/>
        <w:ind w:firstLine="720"/>
        <w:rPr>
          <w:color w:val="000000"/>
          <w:lang w:val="sr-Cyrl-RS"/>
        </w:rPr>
      </w:pPr>
      <w:r>
        <w:rPr>
          <w:rFonts w:ascii="TimesNewRoman" w:hAnsi="TimesNewRoman" w:cs="TimesNewRoman"/>
          <w:color w:val="000000"/>
        </w:rPr>
        <w:t>Број</w:t>
      </w:r>
      <w:r>
        <w:rPr>
          <w:rFonts w:cs="TimesNewRoman"/>
          <w:color w:val="000000"/>
          <w:lang w:val="sr-Cyrl-RS"/>
        </w:rPr>
        <w:t xml:space="preserve">: </w:t>
      </w:r>
      <w:r>
        <w:rPr>
          <w:color w:val="000000"/>
          <w:lang w:val="sr-Cyrl-RS"/>
        </w:rPr>
        <w:t>06-32/2025-02</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У Прокупљу, </w:t>
      </w:r>
      <w:r>
        <w:rPr>
          <w:rFonts w:cs="TimesNewRoman"/>
          <w:color w:val="000000"/>
        </w:rPr>
        <w:tab/>
      </w:r>
      <w:r>
        <w:rPr>
          <w:rFonts w:cs="TimesNewRoman"/>
          <w:color w:val="000000"/>
          <w:lang w:val="sr-Cyrl-RS"/>
        </w:rPr>
        <w:t xml:space="preserve"> </w:t>
      </w:r>
      <w:r>
        <w:rPr>
          <w:color w:val="000000"/>
          <w:lang w:val="sr-Cyrl-RS"/>
        </w:rPr>
        <w:t>29.04.2025.</w:t>
      </w:r>
      <w:r>
        <w:rPr>
          <w:rFonts w:cs="TimesNewRoman"/>
          <w:color w:val="000000"/>
          <w:lang w:val="sr-Cyrl-RS"/>
        </w:rPr>
        <w:t xml:space="preserve"> </w:t>
      </w:r>
      <w:r>
        <w:rPr>
          <w:rFonts w:ascii="TimesNewRoman" w:hAnsi="TimesNewRoman" w:cs="TimesNewRoman"/>
          <w:color w:val="000000"/>
        </w:rPr>
        <w:t>године.</w:t>
      </w:r>
    </w:p>
    <w:p w:rsidR="00CA2536" w:rsidRDefault="004B4B68" w:rsidP="00CA2536">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СКУПШТИНА ГРАДА ПРОКУПЉА</w:t>
      </w:r>
    </w:p>
    <w:p w:rsidR="004B4B68" w:rsidRDefault="00CA2536" w:rsidP="00CA2536">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                                                                                                  </w:t>
      </w:r>
      <w:r w:rsidR="004B4B68">
        <w:rPr>
          <w:rFonts w:ascii="TimesNewRoman" w:hAnsi="TimesNewRoman" w:cs="TimesNewRoman"/>
          <w:color w:val="000000"/>
        </w:rPr>
        <w:t>ПРЕДСЕДНИК</w:t>
      </w:r>
    </w:p>
    <w:p w:rsidR="004B4B68" w:rsidRDefault="004B4B68" w:rsidP="004B4B68">
      <w:pPr>
        <w:autoSpaceDE w:val="0"/>
        <w:autoSpaceDN w:val="0"/>
        <w:adjustRightInd w:val="0"/>
        <w:snapToGrid w:val="0"/>
        <w:jc w:val="right"/>
        <w:rPr>
          <w:rFonts w:ascii="TimesNewRoman" w:hAnsi="TimesNewRoman" w:cs="TimesNewRoman"/>
          <w:color w:val="000000"/>
        </w:rPr>
      </w:pPr>
      <w:r>
        <w:rPr>
          <w:rFonts w:ascii="TimesNewRoman" w:hAnsi="TimesNewRoman" w:cs="TimesNewRoman"/>
          <w:color w:val="000000"/>
        </w:rPr>
        <w:t>СКУПШТИНЕ ГРАДА</w:t>
      </w:r>
    </w:p>
    <w:p w:rsidR="004B4B68" w:rsidRDefault="004B4B68" w:rsidP="004B4B68">
      <w:pPr>
        <w:autoSpaceDE w:val="0"/>
        <w:autoSpaceDN w:val="0"/>
        <w:adjustRightInd w:val="0"/>
        <w:snapToGrid w:val="0"/>
        <w:rPr>
          <w:color w:val="000000"/>
          <w:lang w:val="sr-Cyrl-RS"/>
        </w:rPr>
      </w:pPr>
      <w:r>
        <w:rPr>
          <w:rFonts w:cs="TimesNewRoman"/>
          <w:color w:val="000000"/>
        </w:rPr>
        <w:t xml:space="preserve">                                                                                                           </w:t>
      </w:r>
      <w:r w:rsidR="00CA2536">
        <w:rPr>
          <w:rFonts w:cs="TimesNewRoman"/>
          <w:color w:val="000000"/>
        </w:rPr>
        <w:t xml:space="preserve">      </w:t>
      </w:r>
      <w:r>
        <w:rPr>
          <w:rFonts w:ascii="TimesNewRoman" w:hAnsi="TimesNewRoman" w:cs="TimesNewRoman"/>
          <w:color w:val="000000"/>
        </w:rPr>
        <w:t>Дејан Лазић</w:t>
      </w:r>
      <w:r>
        <w:rPr>
          <w:rFonts w:asciiTheme="minorHAnsi" w:hAnsiTheme="minorHAnsi" w:cs="TimesNewRoman"/>
          <w:color w:val="000000"/>
          <w:lang w:val="sr-Cyrl-RS"/>
        </w:rPr>
        <w:t xml:space="preserve"> </w:t>
      </w:r>
      <w:r>
        <w:rPr>
          <w:color w:val="000000"/>
          <w:lang w:val="sr-Cyrl-RS"/>
        </w:rPr>
        <w:t>с.р.</w:t>
      </w:r>
    </w:p>
    <w:p w:rsidR="004B4B68" w:rsidRDefault="004B4B68" w:rsidP="004B4B68">
      <w:pPr>
        <w:autoSpaceDE w:val="0"/>
        <w:autoSpaceDN w:val="0"/>
        <w:adjustRightInd w:val="0"/>
        <w:snapToGrid w:val="0"/>
        <w:rPr>
          <w:color w:val="000000"/>
          <w:lang w:val="sr-Cyrl-RS"/>
        </w:rPr>
      </w:pPr>
    </w:p>
    <w:p w:rsidR="004B4B68" w:rsidRDefault="004B4B68" w:rsidP="004B4B68">
      <w:pPr>
        <w:autoSpaceDE w:val="0"/>
        <w:autoSpaceDN w:val="0"/>
        <w:adjustRightInd w:val="0"/>
        <w:snapToGrid w:val="0"/>
        <w:rPr>
          <w:color w:val="000000"/>
          <w:lang w:val="sr-Cyrl-RS"/>
        </w:rPr>
      </w:pPr>
    </w:p>
    <w:p w:rsidR="004B4B68" w:rsidRDefault="004B4B68" w:rsidP="004B4B68">
      <w:pPr>
        <w:autoSpaceDE w:val="0"/>
        <w:autoSpaceDN w:val="0"/>
        <w:adjustRightInd w:val="0"/>
        <w:snapToGrid w:val="0"/>
        <w:rPr>
          <w:color w:val="000000"/>
          <w:lang w:val="sr-Cyrl-RS"/>
        </w:rPr>
      </w:pPr>
    </w:p>
    <w:p w:rsidR="004B4B68" w:rsidRDefault="004B4B68" w:rsidP="004B4B68">
      <w:pPr>
        <w:autoSpaceDE w:val="0"/>
        <w:autoSpaceDN w:val="0"/>
        <w:adjustRightInd w:val="0"/>
        <w:snapToGrid w:val="0"/>
        <w:rPr>
          <w:color w:val="000000"/>
          <w:lang w:val="sr-Cyrl-RS"/>
        </w:rPr>
      </w:pPr>
    </w:p>
    <w:p w:rsidR="004B4B68" w:rsidRDefault="004B4B68" w:rsidP="004B4B68">
      <w:pPr>
        <w:autoSpaceDE w:val="0"/>
        <w:autoSpaceDN w:val="0"/>
        <w:adjustRightInd w:val="0"/>
        <w:snapToGrid w:val="0"/>
        <w:rPr>
          <w:color w:val="000000"/>
          <w:sz w:val="40"/>
          <w:szCs w:val="40"/>
          <w:lang w:val="sr-Cyrl-RS"/>
        </w:rPr>
      </w:pPr>
      <w:r>
        <w:rPr>
          <w:color w:val="000000"/>
          <w:sz w:val="40"/>
          <w:szCs w:val="40"/>
          <w:lang w:val="sr-Cyrl-RS"/>
        </w:rPr>
        <w:lastRenderedPageBreak/>
        <w:t>18</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На основу члана 32. Закона о локалној самоуправи</w:t>
      </w:r>
      <w:r>
        <w:rPr>
          <w:rFonts w:asciiTheme="majorBidi" w:hAnsiTheme="majorBidi" w:cstheme="majorBidi"/>
          <w:color w:val="000000"/>
        </w:rPr>
        <w:t xml:space="preserve"> </w:t>
      </w:r>
      <w:r w:rsidRPr="00094665">
        <w:rPr>
          <w:rFonts w:asciiTheme="majorBidi" w:hAnsiTheme="majorBidi" w:cstheme="majorBidi"/>
          <w:color w:val="000000"/>
        </w:rPr>
        <w:t>(„Сл.гласник РС“,бр. 129/07,</w:t>
      </w:r>
    </w:p>
    <w:p w:rsidR="004B4B68" w:rsidRPr="00094665" w:rsidRDefault="004B4B68" w:rsidP="004B4B68">
      <w:pPr>
        <w:autoSpaceDE w:val="0"/>
        <w:autoSpaceDN w:val="0"/>
        <w:adjustRightInd w:val="0"/>
        <w:snapToGrid w:val="0"/>
        <w:rPr>
          <w:rFonts w:asciiTheme="majorBidi" w:hAnsiTheme="majorBidi" w:cstheme="majorBidi"/>
          <w:color w:val="000000"/>
        </w:rPr>
      </w:pPr>
      <w:r w:rsidRPr="00094665">
        <w:rPr>
          <w:rFonts w:asciiTheme="majorBidi" w:hAnsiTheme="majorBidi" w:cstheme="majorBidi"/>
          <w:color w:val="000000"/>
        </w:rPr>
        <w:t>83/14-др.закон, 101/2016-др.закон, 47/2018 и 111/2021 - др.закон) и члана 40. став 1.</w:t>
      </w:r>
    </w:p>
    <w:p w:rsidR="004B4B68" w:rsidRPr="00094665" w:rsidRDefault="004B4B68" w:rsidP="004B4B68">
      <w:pPr>
        <w:autoSpaceDE w:val="0"/>
        <w:autoSpaceDN w:val="0"/>
        <w:adjustRightInd w:val="0"/>
        <w:snapToGrid w:val="0"/>
        <w:rPr>
          <w:rFonts w:asciiTheme="majorBidi" w:hAnsiTheme="majorBidi" w:cstheme="majorBidi"/>
          <w:color w:val="000000"/>
        </w:rPr>
      </w:pPr>
      <w:r w:rsidRPr="00094665">
        <w:rPr>
          <w:rFonts w:asciiTheme="majorBidi" w:hAnsiTheme="majorBidi" w:cstheme="majorBidi"/>
          <w:color w:val="000000"/>
        </w:rPr>
        <w:t xml:space="preserve">тачка 54. </w:t>
      </w:r>
      <w:r>
        <w:rPr>
          <w:rFonts w:asciiTheme="majorBidi" w:hAnsiTheme="majorBidi" w:cstheme="majorBidi"/>
          <w:color w:val="000000"/>
        </w:rPr>
        <w:t xml:space="preserve"> </w:t>
      </w:r>
      <w:r w:rsidRPr="00094665">
        <w:rPr>
          <w:rFonts w:asciiTheme="majorBidi" w:hAnsiTheme="majorBidi" w:cstheme="majorBidi"/>
          <w:color w:val="000000"/>
        </w:rPr>
        <w:t xml:space="preserve">Статута </w:t>
      </w:r>
      <w:r>
        <w:rPr>
          <w:rFonts w:asciiTheme="majorBidi" w:hAnsiTheme="majorBidi" w:cstheme="majorBidi"/>
          <w:color w:val="000000"/>
        </w:rPr>
        <w:t xml:space="preserve"> </w:t>
      </w:r>
      <w:r w:rsidRPr="00094665">
        <w:rPr>
          <w:rFonts w:asciiTheme="majorBidi" w:hAnsiTheme="majorBidi" w:cstheme="majorBidi"/>
          <w:color w:val="000000"/>
        </w:rPr>
        <w:t xml:space="preserve">града </w:t>
      </w:r>
      <w:r>
        <w:rPr>
          <w:rFonts w:asciiTheme="majorBidi" w:hAnsiTheme="majorBidi" w:cstheme="majorBidi"/>
          <w:color w:val="000000"/>
        </w:rPr>
        <w:t xml:space="preserve"> </w:t>
      </w:r>
      <w:r w:rsidRPr="00094665">
        <w:rPr>
          <w:rFonts w:asciiTheme="majorBidi" w:hAnsiTheme="majorBidi" w:cstheme="majorBidi"/>
          <w:color w:val="000000"/>
        </w:rPr>
        <w:t xml:space="preserve">Прокупља </w:t>
      </w:r>
      <w:r>
        <w:rPr>
          <w:rFonts w:asciiTheme="majorBidi" w:hAnsiTheme="majorBidi" w:cstheme="majorBidi"/>
          <w:color w:val="000000"/>
        </w:rPr>
        <w:t xml:space="preserve"> </w:t>
      </w:r>
      <w:r w:rsidRPr="00094665">
        <w:rPr>
          <w:rFonts w:asciiTheme="majorBidi" w:hAnsiTheme="majorBidi" w:cstheme="majorBidi"/>
          <w:color w:val="000000"/>
        </w:rPr>
        <w:t>(„Сл.</w:t>
      </w:r>
      <w:r>
        <w:rPr>
          <w:rFonts w:asciiTheme="majorBidi" w:hAnsiTheme="majorBidi" w:cstheme="majorBidi"/>
          <w:color w:val="000000"/>
        </w:rPr>
        <w:t xml:space="preserve"> </w:t>
      </w:r>
      <w:r w:rsidRPr="00094665">
        <w:rPr>
          <w:rFonts w:asciiTheme="majorBidi" w:hAnsiTheme="majorBidi" w:cstheme="majorBidi"/>
          <w:color w:val="000000"/>
        </w:rPr>
        <w:t xml:space="preserve">лист општине Прокупље“,број </w:t>
      </w:r>
      <w:r>
        <w:rPr>
          <w:rFonts w:asciiTheme="majorBidi" w:hAnsiTheme="majorBidi" w:cstheme="majorBidi"/>
          <w:color w:val="000000"/>
        </w:rPr>
        <w:t xml:space="preserve"> </w:t>
      </w:r>
      <w:r w:rsidRPr="00094665">
        <w:rPr>
          <w:rFonts w:asciiTheme="majorBidi" w:hAnsiTheme="majorBidi" w:cstheme="majorBidi"/>
          <w:color w:val="000000"/>
        </w:rPr>
        <w:t>15/2018),</w:t>
      </w:r>
    </w:p>
    <w:p w:rsidR="004B4B68" w:rsidRDefault="004B4B68" w:rsidP="004B4B68">
      <w:pPr>
        <w:autoSpaceDE w:val="0"/>
        <w:autoSpaceDN w:val="0"/>
        <w:adjustRightInd w:val="0"/>
        <w:snapToGrid w:val="0"/>
        <w:rPr>
          <w:rFonts w:asciiTheme="majorBidi" w:hAnsiTheme="majorBidi" w:cstheme="majorBidi"/>
          <w:color w:val="000000"/>
        </w:rPr>
      </w:pPr>
      <w:r w:rsidRPr="00094665">
        <w:rPr>
          <w:rFonts w:asciiTheme="majorBidi" w:hAnsiTheme="majorBidi" w:cstheme="majorBidi"/>
          <w:color w:val="000000"/>
        </w:rPr>
        <w:t xml:space="preserve">Скупштина града Прокупља на седници одржаној дана </w:t>
      </w:r>
      <w:r>
        <w:rPr>
          <w:rFonts w:asciiTheme="majorBidi" w:hAnsiTheme="majorBidi" w:cstheme="majorBidi"/>
          <w:color w:val="000000"/>
        </w:rPr>
        <w:tab/>
      </w:r>
      <w:r>
        <w:rPr>
          <w:rFonts w:asciiTheme="majorBidi" w:hAnsiTheme="majorBidi" w:cstheme="majorBidi"/>
          <w:color w:val="000000"/>
          <w:lang w:val="sr-Cyrl-RS"/>
        </w:rPr>
        <w:t>29.04.2025.</w:t>
      </w:r>
      <w:r w:rsidRPr="00094665">
        <w:rPr>
          <w:rFonts w:asciiTheme="majorBidi" w:hAnsiTheme="majorBidi" w:cstheme="majorBidi"/>
          <w:color w:val="000000"/>
        </w:rPr>
        <w:t>године, донела је</w:t>
      </w:r>
    </w:p>
    <w:p w:rsidR="004B4B68" w:rsidRDefault="004B4B68" w:rsidP="004B4B68">
      <w:pPr>
        <w:autoSpaceDE w:val="0"/>
        <w:autoSpaceDN w:val="0"/>
        <w:adjustRightInd w:val="0"/>
        <w:snapToGrid w:val="0"/>
        <w:rPr>
          <w:rFonts w:asciiTheme="majorBidi" w:hAnsiTheme="majorBidi" w:cstheme="majorBidi"/>
          <w:color w:val="000000"/>
        </w:rPr>
      </w:pPr>
    </w:p>
    <w:p w:rsidR="004B4B68" w:rsidRPr="00094665" w:rsidRDefault="004B4B68" w:rsidP="004B4B68">
      <w:pPr>
        <w:autoSpaceDE w:val="0"/>
        <w:autoSpaceDN w:val="0"/>
        <w:adjustRightInd w:val="0"/>
        <w:snapToGrid w:val="0"/>
        <w:rPr>
          <w:rFonts w:asciiTheme="majorBidi" w:hAnsiTheme="majorBidi" w:cstheme="majorBidi"/>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Р Е Ш Е Њ Е</w:t>
      </w:r>
    </w:p>
    <w:p w:rsidR="004B4B68" w:rsidRDefault="004B4B68" w:rsidP="004B4B68">
      <w:pPr>
        <w:autoSpaceDE w:val="0"/>
        <w:autoSpaceDN w:val="0"/>
        <w:adjustRightInd w:val="0"/>
        <w:snapToGrid w:val="0"/>
        <w:jc w:val="center"/>
        <w:rPr>
          <w:rFonts w:cs="TimesNewRoman"/>
          <w:b/>
          <w:color w:val="000000"/>
        </w:rPr>
      </w:pP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ind w:firstLine="720"/>
      </w:pPr>
      <w:r w:rsidRPr="0066204D">
        <w:t xml:space="preserve">Усваја се Извештај о раду и пословању са финансијским извештајем </w:t>
      </w:r>
      <w:r w:rsidRPr="00CD00F7">
        <w:rPr>
          <w:b/>
          <w:bCs/>
        </w:rPr>
        <w:t>Културног образовног центра ,,Топлица“</w:t>
      </w:r>
      <w:r w:rsidRPr="0066204D">
        <w:t xml:space="preserve"> Прокупље за 202</w:t>
      </w:r>
      <w:r>
        <w:rPr>
          <w:lang w:val="sr-Cyrl-RS"/>
        </w:rPr>
        <w:t>4</w:t>
      </w:r>
      <w:r>
        <w:t>. годину бр.</w:t>
      </w:r>
      <w:r>
        <w:rPr>
          <w:lang w:val="sr-Cyrl-RS"/>
        </w:rPr>
        <w:t>47</w:t>
      </w:r>
      <w:r w:rsidRPr="0066204D">
        <w:t xml:space="preserve"> од 2</w:t>
      </w:r>
      <w:r>
        <w:rPr>
          <w:lang w:val="sr-Cyrl-RS"/>
        </w:rPr>
        <w:t>0</w:t>
      </w:r>
      <w:r w:rsidRPr="0066204D">
        <w:t>.02.202</w:t>
      </w:r>
      <w:r>
        <w:rPr>
          <w:lang w:val="sr-Cyrl-RS"/>
        </w:rPr>
        <w:t>5</w:t>
      </w:r>
      <w:r>
        <w:t>.</w:t>
      </w:r>
      <w:r w:rsidRPr="0066204D">
        <w:t>године</w:t>
      </w:r>
      <w:r>
        <w:t xml:space="preserve"> </w:t>
      </w:r>
      <w:r w:rsidRPr="0066204D">
        <w:t>које је усвојио Управни одбор 2</w:t>
      </w:r>
      <w:r>
        <w:rPr>
          <w:lang w:val="sr-Cyrl-RS"/>
        </w:rPr>
        <w:t>0</w:t>
      </w:r>
      <w:r w:rsidRPr="0066204D">
        <w:t>.02.202</w:t>
      </w:r>
      <w:r>
        <w:rPr>
          <w:lang w:val="sr-Cyrl-RS"/>
        </w:rPr>
        <w:t>5</w:t>
      </w:r>
      <w:r w:rsidRPr="0066204D">
        <w:t xml:space="preserve">. године, Одлуком бр. </w:t>
      </w:r>
      <w:r>
        <w:rPr>
          <w:lang w:val="sr-Cyrl-RS"/>
        </w:rPr>
        <w:t>47</w:t>
      </w:r>
      <w:r w:rsidRPr="0066204D">
        <w:t>.</w:t>
      </w: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Ово Решење ступа на снагу даном доношења.</w:t>
      </w:r>
    </w:p>
    <w:p w:rsidR="004B4B68" w:rsidRPr="00094665"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Решење објавити у „Службеном листу града Прокупља“.</w:t>
      </w:r>
    </w:p>
    <w:p w:rsidR="004B4B68"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IV</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ascii="TimesNewRoman" w:hAnsi="TimesNewRoman" w:cs="TimesNewRoman"/>
          <w:color w:val="000000"/>
        </w:rPr>
      </w:pPr>
      <w:r>
        <w:rPr>
          <w:rFonts w:ascii="TimesNewRoman" w:hAnsi="TimesNewRoman" w:cs="TimesNewRoman"/>
          <w:b/>
          <w:color w:val="000000"/>
        </w:rPr>
        <w:t xml:space="preserve">Решење доставити:  </w:t>
      </w:r>
      <w:r w:rsidRPr="0066204D">
        <w:t xml:space="preserve">Културно образовном центру ,,Топлица“ </w:t>
      </w:r>
      <w:r>
        <w:rPr>
          <w:rFonts w:ascii="TimesNewRoman" w:hAnsi="TimesNewRoman" w:cs="TimesNewRoman"/>
          <w:color w:val="000000"/>
        </w:rPr>
        <w:t>Прокупље, Одељењу задруштвене делатности и архиви града Прокупља.</w:t>
      </w: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Pr="003B4DAE" w:rsidRDefault="004B4B68" w:rsidP="004B4B68">
      <w:pPr>
        <w:autoSpaceDE w:val="0"/>
        <w:autoSpaceDN w:val="0"/>
        <w:adjustRightInd w:val="0"/>
        <w:snapToGrid w:val="0"/>
        <w:ind w:firstLine="720"/>
        <w:rPr>
          <w:color w:val="000000"/>
          <w:lang w:val="sr-Cyrl-RS"/>
        </w:rPr>
      </w:pPr>
      <w:r>
        <w:rPr>
          <w:rFonts w:ascii="TimesNewRoman" w:hAnsi="TimesNewRoman" w:cs="TimesNewRoman"/>
          <w:color w:val="000000"/>
        </w:rPr>
        <w:t>Број</w:t>
      </w:r>
      <w:r>
        <w:rPr>
          <w:rFonts w:cs="TimesNewRoman"/>
          <w:color w:val="000000"/>
          <w:lang w:val="sr-Cyrl-RS"/>
        </w:rPr>
        <w:t xml:space="preserve">: </w:t>
      </w:r>
      <w:r>
        <w:rPr>
          <w:color w:val="000000"/>
          <w:lang w:val="sr-Cyrl-RS"/>
        </w:rPr>
        <w:t>06-32/2025-02</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У Прокупљу, </w:t>
      </w:r>
      <w:r>
        <w:rPr>
          <w:rFonts w:cs="TimesNewRoman"/>
          <w:color w:val="000000"/>
        </w:rPr>
        <w:tab/>
      </w:r>
      <w:r>
        <w:rPr>
          <w:color w:val="000000"/>
          <w:lang w:val="sr-Cyrl-RS"/>
        </w:rPr>
        <w:t>29.04.2025.</w:t>
      </w:r>
      <w:r>
        <w:rPr>
          <w:rFonts w:ascii="TimesNewRoman" w:hAnsi="TimesNewRoman" w:cs="TimesNewRoman"/>
          <w:color w:val="000000"/>
        </w:rPr>
        <w:t>године.</w:t>
      </w:r>
    </w:p>
    <w:p w:rsidR="00163122" w:rsidRDefault="004B4B68" w:rsidP="00163122">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СКУПШТИНА ГРАДА ПРОКУПЉА</w:t>
      </w:r>
    </w:p>
    <w:p w:rsidR="004B4B68" w:rsidRDefault="00163122" w:rsidP="00163122">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                                                                                                     </w:t>
      </w:r>
      <w:r w:rsidR="004B4B68">
        <w:rPr>
          <w:rFonts w:ascii="TimesNewRoman" w:hAnsi="TimesNewRoman" w:cs="TimesNewRoman"/>
          <w:color w:val="000000"/>
        </w:rPr>
        <w:t>ПРЕДСЕДНИК</w:t>
      </w:r>
    </w:p>
    <w:p w:rsidR="004B4B68" w:rsidRDefault="004B4B68" w:rsidP="004B4B68">
      <w:pPr>
        <w:autoSpaceDE w:val="0"/>
        <w:autoSpaceDN w:val="0"/>
        <w:adjustRightInd w:val="0"/>
        <w:snapToGrid w:val="0"/>
        <w:jc w:val="right"/>
        <w:rPr>
          <w:rFonts w:ascii="TimesNewRoman" w:hAnsi="TimesNewRoman" w:cs="TimesNewRoman"/>
          <w:color w:val="000000"/>
        </w:rPr>
      </w:pPr>
      <w:r>
        <w:rPr>
          <w:rFonts w:ascii="TimesNewRoman" w:hAnsi="TimesNewRoman" w:cs="TimesNewRoman"/>
          <w:color w:val="000000"/>
        </w:rPr>
        <w:t>СКУПШТИНЕ ГРАДА</w:t>
      </w:r>
    </w:p>
    <w:p w:rsidR="004B4B68" w:rsidRPr="004B4B68" w:rsidRDefault="004B4B68" w:rsidP="004B4B68">
      <w:pPr>
        <w:autoSpaceDE w:val="0"/>
        <w:autoSpaceDN w:val="0"/>
        <w:adjustRightInd w:val="0"/>
        <w:snapToGrid w:val="0"/>
        <w:rPr>
          <w:color w:val="000000"/>
          <w:lang w:val="sr-Cyrl-RS"/>
        </w:rPr>
      </w:pPr>
      <w:r>
        <w:rPr>
          <w:rFonts w:cs="TimesNewRoman"/>
          <w:color w:val="000000"/>
        </w:rPr>
        <w:t xml:space="preserve">                                                                                                         </w:t>
      </w:r>
      <w:r w:rsidR="00163122">
        <w:rPr>
          <w:rFonts w:cs="TimesNewRoman"/>
          <w:color w:val="000000"/>
        </w:rPr>
        <w:t xml:space="preserve">        </w:t>
      </w:r>
      <w:r>
        <w:rPr>
          <w:rFonts w:ascii="TimesNewRoman" w:hAnsi="TimesNewRoman" w:cs="TimesNewRoman"/>
          <w:color w:val="000000"/>
        </w:rPr>
        <w:t>Дејан Лазић</w:t>
      </w:r>
      <w:r>
        <w:rPr>
          <w:rFonts w:asciiTheme="minorHAnsi" w:hAnsiTheme="minorHAnsi" w:cs="TimesNewRoman"/>
          <w:color w:val="000000"/>
          <w:lang w:val="sr-Cyrl-RS"/>
        </w:rPr>
        <w:t xml:space="preserve"> </w:t>
      </w:r>
      <w:r>
        <w:rPr>
          <w:color w:val="000000"/>
          <w:lang w:val="sr-Cyrl-RS"/>
        </w:rPr>
        <w:t>с.р.</w:t>
      </w:r>
    </w:p>
    <w:p w:rsidR="004B4B68" w:rsidRPr="00520371" w:rsidRDefault="004B4B68" w:rsidP="004B4B68">
      <w:pPr>
        <w:rPr>
          <w:rFonts w:asciiTheme="majorBidi" w:hAnsiTheme="majorBidi" w:cstheme="majorBidi"/>
        </w:rPr>
      </w:pPr>
    </w:p>
    <w:p w:rsidR="004B4B68" w:rsidRPr="004A4C55" w:rsidRDefault="004B4B68" w:rsidP="004B4B68">
      <w:pPr>
        <w:rPr>
          <w:rFonts w:asciiTheme="majorBidi" w:hAnsiTheme="majorBidi" w:cstheme="majorBidi"/>
        </w:rPr>
      </w:pPr>
    </w:p>
    <w:p w:rsidR="004B4B68" w:rsidRPr="004B4B68" w:rsidRDefault="004B4B68" w:rsidP="004B4B68">
      <w:pPr>
        <w:autoSpaceDE w:val="0"/>
        <w:autoSpaceDN w:val="0"/>
        <w:adjustRightInd w:val="0"/>
        <w:snapToGrid w:val="0"/>
        <w:rPr>
          <w:color w:val="000000"/>
          <w:lang w:val="sr-Cyrl-RS"/>
        </w:rPr>
      </w:pPr>
    </w:p>
    <w:p w:rsidR="004B4B68" w:rsidRPr="00520371" w:rsidRDefault="004B4B68" w:rsidP="004B4B68">
      <w:pPr>
        <w:rPr>
          <w:rFonts w:asciiTheme="majorBidi" w:hAnsiTheme="majorBidi" w:cstheme="majorBidi"/>
        </w:rPr>
      </w:pPr>
    </w:p>
    <w:p w:rsidR="004B4B68" w:rsidRPr="004A4C55" w:rsidRDefault="004B4B68" w:rsidP="004B4B68">
      <w:pPr>
        <w:rPr>
          <w:rFonts w:asciiTheme="majorBidi" w:hAnsiTheme="majorBidi" w:cstheme="majorBidi"/>
        </w:rPr>
      </w:pPr>
    </w:p>
    <w:p w:rsidR="005837FA" w:rsidRPr="005837FA" w:rsidRDefault="005837FA" w:rsidP="00DE615A">
      <w:pPr>
        <w:rPr>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Default="004B4B68" w:rsidP="00DE615A">
      <w:pPr>
        <w:rPr>
          <w:sz w:val="40"/>
          <w:szCs w:val="40"/>
          <w:lang w:val="sr-Cyrl-RS"/>
        </w:rPr>
      </w:pPr>
      <w:r>
        <w:rPr>
          <w:sz w:val="40"/>
          <w:szCs w:val="40"/>
          <w:lang w:val="sr-Cyrl-RS"/>
        </w:rPr>
        <w:lastRenderedPageBreak/>
        <w:t>19</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На основу члана 32. Закона о локалној самоуправи</w:t>
      </w:r>
      <w:r>
        <w:rPr>
          <w:rFonts w:asciiTheme="majorBidi" w:hAnsiTheme="majorBidi" w:cstheme="majorBidi"/>
          <w:color w:val="000000"/>
        </w:rPr>
        <w:t xml:space="preserve"> </w:t>
      </w:r>
      <w:r w:rsidRPr="00094665">
        <w:rPr>
          <w:rFonts w:asciiTheme="majorBidi" w:hAnsiTheme="majorBidi" w:cstheme="majorBidi"/>
          <w:color w:val="000000"/>
        </w:rPr>
        <w:t>(„Сл.гласник РС“,бр. 129/07,</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83/14-др.закон, 101/2016-др.закон, 47/2018 и 111/2021 - др.закон) и члана 40. став 1.</w:t>
      </w:r>
    </w:p>
    <w:p w:rsidR="004B4B68" w:rsidRPr="00094665"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тачка 54. </w:t>
      </w:r>
      <w:r>
        <w:rPr>
          <w:rFonts w:asciiTheme="majorBidi" w:hAnsiTheme="majorBidi" w:cstheme="majorBidi"/>
          <w:color w:val="000000"/>
        </w:rPr>
        <w:t xml:space="preserve"> </w:t>
      </w:r>
      <w:r w:rsidRPr="00094665">
        <w:rPr>
          <w:rFonts w:asciiTheme="majorBidi" w:hAnsiTheme="majorBidi" w:cstheme="majorBidi"/>
          <w:color w:val="000000"/>
        </w:rPr>
        <w:t xml:space="preserve">Статута </w:t>
      </w:r>
      <w:r>
        <w:rPr>
          <w:rFonts w:asciiTheme="majorBidi" w:hAnsiTheme="majorBidi" w:cstheme="majorBidi"/>
          <w:color w:val="000000"/>
        </w:rPr>
        <w:t xml:space="preserve"> </w:t>
      </w:r>
      <w:r w:rsidRPr="00094665">
        <w:rPr>
          <w:rFonts w:asciiTheme="majorBidi" w:hAnsiTheme="majorBidi" w:cstheme="majorBidi"/>
          <w:color w:val="000000"/>
        </w:rPr>
        <w:t xml:space="preserve">града </w:t>
      </w:r>
      <w:r>
        <w:rPr>
          <w:rFonts w:asciiTheme="majorBidi" w:hAnsiTheme="majorBidi" w:cstheme="majorBidi"/>
          <w:color w:val="000000"/>
        </w:rPr>
        <w:t xml:space="preserve"> </w:t>
      </w:r>
      <w:r w:rsidRPr="00094665">
        <w:rPr>
          <w:rFonts w:asciiTheme="majorBidi" w:hAnsiTheme="majorBidi" w:cstheme="majorBidi"/>
          <w:color w:val="000000"/>
        </w:rPr>
        <w:t xml:space="preserve">Прокупља </w:t>
      </w:r>
      <w:r>
        <w:rPr>
          <w:rFonts w:asciiTheme="majorBidi" w:hAnsiTheme="majorBidi" w:cstheme="majorBidi"/>
          <w:color w:val="000000"/>
        </w:rPr>
        <w:t xml:space="preserve"> </w:t>
      </w:r>
      <w:r w:rsidRPr="00094665">
        <w:rPr>
          <w:rFonts w:asciiTheme="majorBidi" w:hAnsiTheme="majorBidi" w:cstheme="majorBidi"/>
          <w:color w:val="000000"/>
        </w:rPr>
        <w:t>(„Сл.</w:t>
      </w:r>
      <w:r>
        <w:rPr>
          <w:rFonts w:asciiTheme="majorBidi" w:hAnsiTheme="majorBidi" w:cstheme="majorBidi"/>
          <w:color w:val="000000"/>
        </w:rPr>
        <w:t xml:space="preserve"> </w:t>
      </w:r>
      <w:r w:rsidRPr="00094665">
        <w:rPr>
          <w:rFonts w:asciiTheme="majorBidi" w:hAnsiTheme="majorBidi" w:cstheme="majorBidi"/>
          <w:color w:val="000000"/>
        </w:rPr>
        <w:t xml:space="preserve">лист општине Прокупље“,број </w:t>
      </w:r>
      <w:r>
        <w:rPr>
          <w:rFonts w:asciiTheme="majorBidi" w:hAnsiTheme="majorBidi" w:cstheme="majorBidi"/>
          <w:color w:val="000000"/>
        </w:rPr>
        <w:t xml:space="preserve"> </w:t>
      </w:r>
      <w:r w:rsidRPr="00094665">
        <w:rPr>
          <w:rFonts w:asciiTheme="majorBidi" w:hAnsiTheme="majorBidi" w:cstheme="majorBidi"/>
          <w:color w:val="000000"/>
        </w:rPr>
        <w:t>15/2018),</w:t>
      </w:r>
    </w:p>
    <w:p w:rsidR="004B4B68" w:rsidRDefault="004B4B68" w:rsidP="004B4B68">
      <w:pPr>
        <w:autoSpaceDE w:val="0"/>
        <w:autoSpaceDN w:val="0"/>
        <w:adjustRightInd w:val="0"/>
        <w:snapToGrid w:val="0"/>
        <w:jc w:val="both"/>
        <w:rPr>
          <w:rFonts w:asciiTheme="majorBidi" w:hAnsiTheme="majorBidi" w:cstheme="majorBidi"/>
          <w:color w:val="000000"/>
        </w:rPr>
      </w:pPr>
      <w:r w:rsidRPr="00094665">
        <w:rPr>
          <w:rFonts w:asciiTheme="majorBidi" w:hAnsiTheme="majorBidi" w:cstheme="majorBidi"/>
          <w:color w:val="000000"/>
        </w:rPr>
        <w:t xml:space="preserve">Скупштина града Прокупља на седници одржаној дана </w:t>
      </w:r>
      <w:r>
        <w:rPr>
          <w:rFonts w:asciiTheme="majorBidi" w:hAnsiTheme="majorBidi" w:cstheme="majorBidi"/>
          <w:color w:val="000000"/>
        </w:rPr>
        <w:tab/>
      </w:r>
      <w:r>
        <w:rPr>
          <w:rFonts w:asciiTheme="majorBidi" w:hAnsiTheme="majorBidi" w:cstheme="majorBidi"/>
          <w:color w:val="000000"/>
          <w:lang w:val="sr-Cyrl-RS"/>
        </w:rPr>
        <w:t xml:space="preserve">29.04.2025. </w:t>
      </w:r>
      <w:r w:rsidRPr="00094665">
        <w:rPr>
          <w:rFonts w:asciiTheme="majorBidi" w:hAnsiTheme="majorBidi" w:cstheme="majorBidi"/>
          <w:color w:val="000000"/>
        </w:rPr>
        <w:t>године, донела је</w:t>
      </w:r>
    </w:p>
    <w:p w:rsidR="004B4B68" w:rsidRDefault="004B4B68" w:rsidP="004B4B68">
      <w:pPr>
        <w:autoSpaceDE w:val="0"/>
        <w:autoSpaceDN w:val="0"/>
        <w:adjustRightInd w:val="0"/>
        <w:snapToGrid w:val="0"/>
        <w:jc w:val="both"/>
        <w:rPr>
          <w:rFonts w:asciiTheme="majorBidi" w:hAnsiTheme="majorBidi" w:cstheme="majorBidi"/>
          <w:color w:val="000000"/>
        </w:rPr>
      </w:pPr>
    </w:p>
    <w:p w:rsidR="004B4B68" w:rsidRPr="00094665" w:rsidRDefault="004B4B68" w:rsidP="004B4B68">
      <w:pPr>
        <w:autoSpaceDE w:val="0"/>
        <w:autoSpaceDN w:val="0"/>
        <w:adjustRightInd w:val="0"/>
        <w:snapToGrid w:val="0"/>
        <w:rPr>
          <w:rFonts w:asciiTheme="majorBidi" w:hAnsiTheme="majorBidi" w:cstheme="majorBidi"/>
          <w:color w:val="000000"/>
        </w:rPr>
      </w:pPr>
    </w:p>
    <w:p w:rsidR="004B4B68" w:rsidRDefault="004B4B68" w:rsidP="004B4B68">
      <w:pPr>
        <w:rPr>
          <w:rFonts w:asciiTheme="majorBidi" w:hAnsiTheme="majorBidi" w:cstheme="majorBidi"/>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Р Е Ш Е Њ Е</w:t>
      </w:r>
    </w:p>
    <w:p w:rsidR="004B4B68" w:rsidRDefault="004B4B68" w:rsidP="004B4B68">
      <w:pPr>
        <w:autoSpaceDE w:val="0"/>
        <w:autoSpaceDN w:val="0"/>
        <w:adjustRightInd w:val="0"/>
        <w:snapToGrid w:val="0"/>
        <w:jc w:val="center"/>
        <w:rPr>
          <w:rFonts w:cs="TimesNewRoman"/>
          <w:b/>
          <w:color w:val="000000"/>
        </w:rPr>
      </w:pP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w:t>
      </w:r>
    </w:p>
    <w:p w:rsidR="004B4B68" w:rsidRPr="00094665" w:rsidRDefault="004B4B68" w:rsidP="004B4B68">
      <w:pPr>
        <w:autoSpaceDE w:val="0"/>
        <w:autoSpaceDN w:val="0"/>
        <w:adjustRightInd w:val="0"/>
        <w:snapToGrid w:val="0"/>
        <w:jc w:val="center"/>
        <w:rPr>
          <w:rFonts w:cs="TimesNewRoman"/>
          <w:b/>
          <w:color w:val="000000"/>
        </w:rPr>
      </w:pPr>
    </w:p>
    <w:p w:rsidR="004B4B68" w:rsidRPr="00CD00F7" w:rsidRDefault="004B4B68" w:rsidP="004B4B68">
      <w:pPr>
        <w:autoSpaceDE w:val="0"/>
        <w:autoSpaceDN w:val="0"/>
        <w:adjustRightInd w:val="0"/>
        <w:snapToGrid w:val="0"/>
        <w:ind w:firstLine="720"/>
        <w:rPr>
          <w:rFonts w:asciiTheme="majorBidi" w:hAnsiTheme="majorBidi" w:cstheme="majorBidi"/>
          <w:b/>
          <w:bCs/>
          <w:color w:val="000000"/>
        </w:rPr>
      </w:pPr>
      <w:r w:rsidRPr="001E2C09">
        <w:rPr>
          <w:rFonts w:asciiTheme="majorBidi" w:hAnsiTheme="majorBidi" w:cstheme="majorBidi"/>
          <w:color w:val="000000"/>
        </w:rPr>
        <w:t xml:space="preserve">Усваја се Извештај о раду и извештај о финансијском </w:t>
      </w:r>
      <w:r>
        <w:rPr>
          <w:rFonts w:asciiTheme="majorBidi" w:hAnsiTheme="majorBidi" w:cstheme="majorBidi"/>
          <w:color w:val="000000"/>
        </w:rPr>
        <w:t xml:space="preserve"> </w:t>
      </w:r>
      <w:r w:rsidRPr="001E2C09">
        <w:rPr>
          <w:rFonts w:asciiTheme="majorBidi" w:hAnsiTheme="majorBidi" w:cstheme="majorBidi"/>
          <w:color w:val="000000"/>
        </w:rPr>
        <w:t xml:space="preserve">пословању </w:t>
      </w:r>
      <w:r w:rsidRPr="00CD00F7">
        <w:rPr>
          <w:rFonts w:asciiTheme="majorBidi" w:hAnsiTheme="majorBidi" w:cstheme="majorBidi"/>
          <w:b/>
          <w:bCs/>
          <w:color w:val="000000"/>
        </w:rPr>
        <w:t>Народног</w:t>
      </w:r>
    </w:p>
    <w:p w:rsidR="004B4B68" w:rsidRPr="001E2C09" w:rsidRDefault="004B4B68" w:rsidP="004B4B68">
      <w:pPr>
        <w:autoSpaceDE w:val="0"/>
        <w:autoSpaceDN w:val="0"/>
        <w:adjustRightInd w:val="0"/>
        <w:snapToGrid w:val="0"/>
        <w:rPr>
          <w:rFonts w:asciiTheme="majorBidi" w:hAnsiTheme="majorBidi" w:cstheme="majorBidi"/>
          <w:color w:val="000000"/>
        </w:rPr>
      </w:pPr>
      <w:r w:rsidRPr="00CD00F7">
        <w:rPr>
          <w:rFonts w:asciiTheme="majorBidi" w:hAnsiTheme="majorBidi" w:cstheme="majorBidi"/>
          <w:b/>
          <w:bCs/>
          <w:color w:val="000000"/>
        </w:rPr>
        <w:t xml:space="preserve">музеја Топлице </w:t>
      </w:r>
      <w:r>
        <w:rPr>
          <w:rFonts w:asciiTheme="majorBidi" w:hAnsiTheme="majorBidi" w:cstheme="majorBidi"/>
          <w:color w:val="000000"/>
        </w:rPr>
        <w:t>за 202</w:t>
      </w:r>
      <w:r>
        <w:rPr>
          <w:rFonts w:asciiTheme="majorBidi" w:hAnsiTheme="majorBidi" w:cstheme="majorBidi"/>
          <w:color w:val="000000"/>
          <w:lang w:val="sr-Cyrl-RS"/>
        </w:rPr>
        <w:t>4</w:t>
      </w:r>
      <w:r>
        <w:rPr>
          <w:rFonts w:asciiTheme="majorBidi" w:hAnsiTheme="majorBidi" w:cstheme="majorBidi"/>
          <w:color w:val="000000"/>
        </w:rPr>
        <w:t xml:space="preserve">. годину бр. </w:t>
      </w:r>
      <w:r>
        <w:rPr>
          <w:rFonts w:asciiTheme="majorBidi" w:hAnsiTheme="majorBidi" w:cstheme="majorBidi"/>
          <w:color w:val="000000"/>
          <w:lang w:val="sr-Cyrl-RS"/>
        </w:rPr>
        <w:t>59</w:t>
      </w:r>
      <w:r>
        <w:rPr>
          <w:rFonts w:asciiTheme="majorBidi" w:hAnsiTheme="majorBidi" w:cstheme="majorBidi"/>
          <w:color w:val="000000"/>
        </w:rPr>
        <w:t xml:space="preserve"> од 2</w:t>
      </w:r>
      <w:r>
        <w:rPr>
          <w:rFonts w:asciiTheme="majorBidi" w:hAnsiTheme="majorBidi" w:cstheme="majorBidi"/>
          <w:color w:val="000000"/>
          <w:lang w:val="sr-Cyrl-RS"/>
        </w:rPr>
        <w:t>5</w:t>
      </w:r>
      <w:r>
        <w:rPr>
          <w:rFonts w:asciiTheme="majorBidi" w:hAnsiTheme="majorBidi" w:cstheme="majorBidi"/>
          <w:color w:val="000000"/>
        </w:rPr>
        <w:t>.02.202</w:t>
      </w:r>
      <w:r>
        <w:rPr>
          <w:rFonts w:asciiTheme="majorBidi" w:hAnsiTheme="majorBidi" w:cstheme="majorBidi"/>
          <w:color w:val="000000"/>
          <w:lang w:val="sr-Cyrl-RS"/>
        </w:rPr>
        <w:t>5</w:t>
      </w:r>
      <w:r w:rsidRPr="001E2C09">
        <w:rPr>
          <w:rFonts w:asciiTheme="majorBidi" w:hAnsiTheme="majorBidi" w:cstheme="majorBidi"/>
          <w:color w:val="000000"/>
        </w:rPr>
        <w:t>. године кој је усвојио Управни</w:t>
      </w:r>
    </w:p>
    <w:p w:rsidR="004B4B68" w:rsidRPr="001E2C09" w:rsidRDefault="004B4B68" w:rsidP="004B4B68">
      <w:pPr>
        <w:autoSpaceDE w:val="0"/>
        <w:autoSpaceDN w:val="0"/>
        <w:adjustRightInd w:val="0"/>
        <w:snapToGrid w:val="0"/>
        <w:rPr>
          <w:rFonts w:asciiTheme="majorBidi" w:hAnsiTheme="majorBidi" w:cstheme="majorBidi"/>
          <w:color w:val="000000"/>
        </w:rPr>
      </w:pPr>
      <w:r w:rsidRPr="001E2C09">
        <w:rPr>
          <w:rFonts w:asciiTheme="majorBidi" w:hAnsiTheme="majorBidi" w:cstheme="majorBidi"/>
          <w:color w:val="000000"/>
        </w:rPr>
        <w:t>одбор 2</w:t>
      </w:r>
      <w:r>
        <w:rPr>
          <w:rFonts w:asciiTheme="majorBidi" w:hAnsiTheme="majorBidi" w:cstheme="majorBidi"/>
          <w:color w:val="000000"/>
          <w:lang w:val="sr-Cyrl-RS"/>
        </w:rPr>
        <w:t>5</w:t>
      </w:r>
      <w:r>
        <w:rPr>
          <w:rFonts w:asciiTheme="majorBidi" w:hAnsiTheme="majorBidi" w:cstheme="majorBidi"/>
          <w:color w:val="000000"/>
        </w:rPr>
        <w:t>.02.202</w:t>
      </w:r>
      <w:r>
        <w:rPr>
          <w:rFonts w:asciiTheme="majorBidi" w:hAnsiTheme="majorBidi" w:cstheme="majorBidi"/>
          <w:color w:val="000000"/>
          <w:lang w:val="sr-Cyrl-RS"/>
        </w:rPr>
        <w:t>5</w:t>
      </w:r>
      <w:r w:rsidRPr="001E2C09">
        <w:rPr>
          <w:rFonts w:asciiTheme="majorBidi" w:hAnsiTheme="majorBidi" w:cstheme="majorBidi"/>
          <w:color w:val="000000"/>
        </w:rPr>
        <w:t xml:space="preserve">. године, Одлуком бр. </w:t>
      </w:r>
      <w:r>
        <w:rPr>
          <w:rFonts w:asciiTheme="majorBidi" w:hAnsiTheme="majorBidi" w:cstheme="majorBidi"/>
          <w:color w:val="000000"/>
          <w:lang w:val="sr-Cyrl-RS"/>
        </w:rPr>
        <w:t>60</w:t>
      </w:r>
      <w:r w:rsidRPr="001E2C09">
        <w:rPr>
          <w:rFonts w:asciiTheme="majorBidi" w:hAnsiTheme="majorBidi" w:cstheme="majorBidi"/>
          <w:color w:val="000000"/>
        </w:rPr>
        <w:t>.</w:t>
      </w: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Ово Решење ступа на снагу даном доношења.</w:t>
      </w:r>
    </w:p>
    <w:p w:rsidR="004B4B68" w:rsidRPr="00094665"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III</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cs="TimesNewRoman"/>
          <w:color w:val="000000"/>
        </w:rPr>
      </w:pPr>
      <w:r>
        <w:rPr>
          <w:rFonts w:ascii="TimesNewRoman" w:hAnsi="TimesNewRoman" w:cs="TimesNewRoman"/>
          <w:color w:val="000000"/>
        </w:rPr>
        <w:t>Решење објавити у „Службеном листу града Прокупља“.</w:t>
      </w:r>
    </w:p>
    <w:p w:rsidR="004B4B68" w:rsidRDefault="004B4B68" w:rsidP="004B4B68">
      <w:pPr>
        <w:autoSpaceDE w:val="0"/>
        <w:autoSpaceDN w:val="0"/>
        <w:adjustRightInd w:val="0"/>
        <w:snapToGrid w:val="0"/>
        <w:ind w:left="720" w:firstLine="720"/>
        <w:rPr>
          <w:rFonts w:cs="TimesNewRoman"/>
          <w:color w:val="000000"/>
        </w:rPr>
      </w:pPr>
    </w:p>
    <w:p w:rsidR="004B4B68" w:rsidRPr="00094665" w:rsidRDefault="004B4B68" w:rsidP="004B4B68">
      <w:pPr>
        <w:autoSpaceDE w:val="0"/>
        <w:autoSpaceDN w:val="0"/>
        <w:adjustRightInd w:val="0"/>
        <w:snapToGrid w:val="0"/>
        <w:ind w:left="720" w:firstLine="720"/>
        <w:rPr>
          <w:rFonts w:cs="TimesNewRoman"/>
          <w:color w:val="000000"/>
        </w:rPr>
      </w:pPr>
    </w:p>
    <w:p w:rsidR="004B4B68" w:rsidRDefault="004B4B68" w:rsidP="004B4B68">
      <w:pPr>
        <w:autoSpaceDE w:val="0"/>
        <w:autoSpaceDN w:val="0"/>
        <w:adjustRightInd w:val="0"/>
        <w:snapToGrid w:val="0"/>
        <w:jc w:val="center"/>
        <w:rPr>
          <w:rFonts w:cs="TimesNewRoman"/>
          <w:b/>
          <w:color w:val="000000"/>
        </w:rPr>
      </w:pPr>
      <w:r>
        <w:rPr>
          <w:rFonts w:ascii="TimesNewRoman" w:hAnsi="TimesNewRoman" w:cs="TimesNewRoman"/>
          <w:b/>
          <w:color w:val="000000"/>
        </w:rPr>
        <w:t>IV</w:t>
      </w:r>
    </w:p>
    <w:p w:rsidR="004B4B68" w:rsidRPr="00094665" w:rsidRDefault="004B4B68" w:rsidP="004B4B68">
      <w:pPr>
        <w:autoSpaceDE w:val="0"/>
        <w:autoSpaceDN w:val="0"/>
        <w:adjustRightInd w:val="0"/>
        <w:snapToGrid w:val="0"/>
        <w:jc w:val="center"/>
        <w:rPr>
          <w:rFonts w:cs="TimesNewRoman"/>
          <w:b/>
          <w:color w:val="000000"/>
        </w:rPr>
      </w:pPr>
    </w:p>
    <w:p w:rsidR="004B4B68" w:rsidRDefault="004B4B68" w:rsidP="004B4B68">
      <w:pPr>
        <w:autoSpaceDE w:val="0"/>
        <w:autoSpaceDN w:val="0"/>
        <w:adjustRightInd w:val="0"/>
        <w:snapToGrid w:val="0"/>
        <w:ind w:left="720" w:firstLine="720"/>
        <w:rPr>
          <w:rFonts w:ascii="TimesNewRoman" w:hAnsi="TimesNewRoman" w:cs="TimesNewRoman"/>
          <w:color w:val="000000"/>
        </w:rPr>
      </w:pPr>
      <w:r>
        <w:rPr>
          <w:rFonts w:ascii="TimesNewRoman" w:hAnsi="TimesNewRoman" w:cs="TimesNewRoman"/>
          <w:b/>
          <w:color w:val="000000"/>
        </w:rPr>
        <w:t xml:space="preserve">Решење доставити:  </w:t>
      </w:r>
      <w:r>
        <w:rPr>
          <w:rFonts w:ascii="TimesNewRoman" w:hAnsi="TimesNewRoman" w:cs="TimesNewRoman"/>
          <w:color w:val="000000"/>
        </w:rPr>
        <w:t>Народном музеју Топлица Прокупље, Одељењу за</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друштвене делатности и архиви града Прокупља.</w:t>
      </w: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Default="004B4B68" w:rsidP="004B4B68">
      <w:pPr>
        <w:autoSpaceDE w:val="0"/>
        <w:autoSpaceDN w:val="0"/>
        <w:adjustRightInd w:val="0"/>
        <w:snapToGrid w:val="0"/>
        <w:rPr>
          <w:rFonts w:cs="TimesNewRoman"/>
          <w:color w:val="000000"/>
        </w:rPr>
      </w:pPr>
    </w:p>
    <w:p w:rsidR="004B4B68" w:rsidRPr="00080B94" w:rsidRDefault="004B4B68" w:rsidP="004B4B68">
      <w:pPr>
        <w:autoSpaceDE w:val="0"/>
        <w:autoSpaceDN w:val="0"/>
        <w:adjustRightInd w:val="0"/>
        <w:snapToGrid w:val="0"/>
        <w:ind w:firstLine="720"/>
        <w:rPr>
          <w:color w:val="000000"/>
          <w:lang w:val="sr-Cyrl-RS"/>
        </w:rPr>
      </w:pPr>
      <w:r>
        <w:rPr>
          <w:rFonts w:ascii="TimesNewRoman" w:hAnsi="TimesNewRoman" w:cs="TimesNewRoman"/>
          <w:color w:val="000000"/>
        </w:rPr>
        <w:t>Број</w:t>
      </w:r>
      <w:r>
        <w:rPr>
          <w:rFonts w:cs="TimesNewRoman"/>
          <w:color w:val="000000"/>
          <w:lang w:val="sr-Cyrl-RS"/>
        </w:rPr>
        <w:t>:</w:t>
      </w:r>
      <w:r>
        <w:rPr>
          <w:color w:val="000000"/>
          <w:lang w:val="sr-Cyrl-RS"/>
        </w:rPr>
        <w:t xml:space="preserve"> 06-32/2025-02</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 xml:space="preserve">У Прокупљу, </w:t>
      </w:r>
      <w:r>
        <w:rPr>
          <w:rFonts w:cs="TimesNewRoman"/>
          <w:color w:val="000000"/>
        </w:rPr>
        <w:tab/>
      </w:r>
      <w:r>
        <w:rPr>
          <w:color w:val="000000"/>
          <w:lang w:val="sr-Cyrl-RS"/>
        </w:rPr>
        <w:t>29.04.2025.</w:t>
      </w:r>
      <w:r>
        <w:rPr>
          <w:rFonts w:ascii="TimesNewRoman" w:hAnsi="TimesNewRoman" w:cs="TimesNewRoman"/>
          <w:color w:val="000000"/>
        </w:rPr>
        <w:t>године.</w:t>
      </w:r>
    </w:p>
    <w:p w:rsidR="004B4B68" w:rsidRDefault="004B4B68" w:rsidP="004B4B68">
      <w:pPr>
        <w:autoSpaceDE w:val="0"/>
        <w:autoSpaceDN w:val="0"/>
        <w:adjustRightInd w:val="0"/>
        <w:snapToGrid w:val="0"/>
        <w:ind w:firstLine="720"/>
        <w:rPr>
          <w:rFonts w:ascii="TimesNewRoman" w:hAnsi="TimesNewRoman" w:cs="TimesNewRoman"/>
          <w:color w:val="000000"/>
        </w:rPr>
      </w:pPr>
      <w:r>
        <w:rPr>
          <w:rFonts w:ascii="TimesNewRoman" w:hAnsi="TimesNewRoman" w:cs="TimesNewRoman"/>
          <w:color w:val="000000"/>
        </w:rPr>
        <w:t>СКУПШТИНА ГРАДА ПРОКУПЉА</w:t>
      </w:r>
    </w:p>
    <w:p w:rsidR="004B4B68" w:rsidRDefault="004B4B68" w:rsidP="00163122">
      <w:pPr>
        <w:autoSpaceDE w:val="0"/>
        <w:autoSpaceDN w:val="0"/>
        <w:adjustRightInd w:val="0"/>
        <w:snapToGrid w:val="0"/>
        <w:ind w:left="6480"/>
        <w:rPr>
          <w:rFonts w:ascii="TimesNewRoman" w:hAnsi="TimesNewRoman" w:cs="TimesNewRoman"/>
          <w:color w:val="000000"/>
        </w:rPr>
      </w:pPr>
      <w:r>
        <w:rPr>
          <w:rFonts w:ascii="TimesNewRoman" w:hAnsi="TimesNewRoman" w:cs="TimesNewRoman"/>
          <w:color w:val="000000"/>
        </w:rPr>
        <w:t>ПРЕДСЕДНИК</w:t>
      </w:r>
    </w:p>
    <w:p w:rsidR="004B4B68" w:rsidRDefault="004B4B68" w:rsidP="004B4B68">
      <w:pPr>
        <w:autoSpaceDE w:val="0"/>
        <w:autoSpaceDN w:val="0"/>
        <w:adjustRightInd w:val="0"/>
        <w:snapToGrid w:val="0"/>
        <w:jc w:val="right"/>
        <w:rPr>
          <w:rFonts w:ascii="TimesNewRoman" w:hAnsi="TimesNewRoman" w:cs="TimesNewRoman"/>
          <w:color w:val="000000"/>
        </w:rPr>
      </w:pPr>
      <w:r>
        <w:rPr>
          <w:rFonts w:ascii="TimesNewRoman" w:hAnsi="TimesNewRoman" w:cs="TimesNewRoman"/>
          <w:color w:val="000000"/>
        </w:rPr>
        <w:t>СКУПШТИНЕ ГРАДА</w:t>
      </w:r>
    </w:p>
    <w:p w:rsidR="004B4B68" w:rsidRDefault="004B4B68" w:rsidP="004B4B68">
      <w:pPr>
        <w:autoSpaceDE w:val="0"/>
        <w:autoSpaceDN w:val="0"/>
        <w:adjustRightInd w:val="0"/>
        <w:snapToGrid w:val="0"/>
        <w:rPr>
          <w:rFonts w:asciiTheme="minorHAnsi" w:hAnsiTheme="minorHAnsi" w:cs="TimesNewRoman"/>
          <w:color w:val="000000"/>
          <w:lang w:val="sr-Cyrl-RS"/>
        </w:rPr>
      </w:pPr>
      <w:r>
        <w:rPr>
          <w:rFonts w:cs="TimesNewRoman"/>
          <w:color w:val="000000"/>
          <w:lang w:val="sr-Cyrl-RS"/>
        </w:rPr>
        <w:t xml:space="preserve">                                                                                                            </w:t>
      </w:r>
      <w:r w:rsidR="00163122">
        <w:rPr>
          <w:rFonts w:cs="TimesNewRoman"/>
          <w:color w:val="000000"/>
          <w:lang w:val="sr-Cyrl-RS"/>
        </w:rPr>
        <w:t xml:space="preserve">  </w:t>
      </w:r>
      <w:r>
        <w:rPr>
          <w:rFonts w:ascii="TimesNewRoman" w:hAnsi="TimesNewRoman" w:cs="TimesNewRoman"/>
          <w:color w:val="000000"/>
        </w:rPr>
        <w:t>Дејан Лазић</w:t>
      </w:r>
      <w:r>
        <w:rPr>
          <w:rFonts w:asciiTheme="minorHAnsi" w:hAnsiTheme="minorHAnsi" w:cs="TimesNewRoman"/>
          <w:color w:val="000000"/>
          <w:lang w:val="sr-Cyrl-RS"/>
        </w:rPr>
        <w:t xml:space="preserve"> с.р.</w:t>
      </w: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rFonts w:asciiTheme="minorHAnsi" w:hAnsiTheme="minorHAnsi" w:cs="TimesNewRoman"/>
          <w:color w:val="000000"/>
          <w:lang w:val="sr-Cyrl-RS"/>
        </w:rPr>
      </w:pPr>
    </w:p>
    <w:p w:rsidR="004B4B68" w:rsidRDefault="004B4B68" w:rsidP="004B4B68">
      <w:pPr>
        <w:autoSpaceDE w:val="0"/>
        <w:autoSpaceDN w:val="0"/>
        <w:adjustRightInd w:val="0"/>
        <w:snapToGrid w:val="0"/>
        <w:rPr>
          <w:color w:val="000000"/>
          <w:sz w:val="40"/>
          <w:szCs w:val="40"/>
          <w:lang w:val="sr-Cyrl-RS"/>
        </w:rPr>
      </w:pPr>
      <w:r>
        <w:rPr>
          <w:color w:val="000000"/>
          <w:sz w:val="40"/>
          <w:szCs w:val="40"/>
          <w:lang w:val="sr-Cyrl-RS"/>
        </w:rPr>
        <w:lastRenderedPageBreak/>
        <w:t>20</w:t>
      </w:r>
    </w:p>
    <w:p w:rsidR="00D06BD8" w:rsidRDefault="00D06BD8" w:rsidP="00D06BD8">
      <w:pPr>
        <w:jc w:val="both"/>
        <w:rPr>
          <w:lang w:val="sr-Cyrl-RS"/>
        </w:rPr>
      </w:pPr>
      <w:r>
        <w:rPr>
          <w:lang w:val="sr-Cyrl-RS"/>
        </w:rPr>
        <w:t>На основу члана 32 Закона о локалној самоуправи („Сл.гласник РС“ бр.129/07, 83/14-др.закон, 101/2016- др.закон, 47/18 и 111/21-др.закон ) , члана 40</w:t>
      </w:r>
      <w:r>
        <w:rPr>
          <w:lang w:val="sr-Latn-RS"/>
        </w:rPr>
        <w:t>.</w:t>
      </w:r>
      <w:r>
        <w:rPr>
          <w:lang w:val="sr-Cyrl-RS"/>
        </w:rPr>
        <w:t xml:space="preserve"> став 1</w:t>
      </w:r>
      <w:r>
        <w:rPr>
          <w:lang w:val="sr-Latn-RS"/>
        </w:rPr>
        <w:t>.</w:t>
      </w:r>
      <w:r>
        <w:rPr>
          <w:lang w:val="sr-Cyrl-RS"/>
        </w:rPr>
        <w:t xml:space="preserve"> тачка 10</w:t>
      </w:r>
      <w:r>
        <w:rPr>
          <w:lang w:val="sr-Latn-RS"/>
        </w:rPr>
        <w:t>.</w:t>
      </w:r>
      <w:r>
        <w:rPr>
          <w:lang w:val="sr-Cyrl-RS"/>
        </w:rPr>
        <w:t xml:space="preserve"> Статута града Прокупља ( „Сл.лист Општине Прокупље“бр.15/2018), Скупштина града Прокупља је на седници одржаној дана  </w:t>
      </w:r>
      <w:r>
        <w:rPr>
          <w:lang w:val="sr-Latn-RS"/>
        </w:rPr>
        <w:t>29.04.2025.</w:t>
      </w:r>
      <w:r>
        <w:rPr>
          <w:lang w:val="sr-Cyrl-RS"/>
        </w:rPr>
        <w:t>године, донела  је:</w:t>
      </w:r>
    </w:p>
    <w:p w:rsidR="00D06BD8" w:rsidRDefault="00D06BD8" w:rsidP="00D06BD8">
      <w:pPr>
        <w:jc w:val="both"/>
        <w:rPr>
          <w:lang w:val="sr-Cyrl-RS"/>
        </w:rPr>
      </w:pPr>
    </w:p>
    <w:p w:rsidR="00D06BD8" w:rsidRDefault="00D06BD8" w:rsidP="00D06BD8">
      <w:pPr>
        <w:rPr>
          <w:lang w:val="sr-Cyrl-RS"/>
        </w:rPr>
      </w:pPr>
    </w:p>
    <w:p w:rsidR="00D06BD8" w:rsidRDefault="00D06BD8" w:rsidP="00D06BD8">
      <w:pPr>
        <w:jc w:val="center"/>
        <w:rPr>
          <w:lang w:val="sr-Cyrl-RS"/>
        </w:rPr>
      </w:pPr>
      <w:r>
        <w:rPr>
          <w:lang w:val="sr-Cyrl-RS"/>
        </w:rPr>
        <w:t xml:space="preserve">РЕШЕЊЕ </w:t>
      </w:r>
    </w:p>
    <w:p w:rsidR="00D06BD8" w:rsidRDefault="00D06BD8" w:rsidP="00D06BD8">
      <w:pPr>
        <w:jc w:val="center"/>
        <w:rPr>
          <w:lang w:val="sr-Cyrl-RS"/>
        </w:rPr>
      </w:pPr>
    </w:p>
    <w:p w:rsidR="00D06BD8" w:rsidRDefault="00D06BD8" w:rsidP="00D06BD8">
      <w:pPr>
        <w:jc w:val="center"/>
      </w:pPr>
      <w:r>
        <w:t>I</w:t>
      </w:r>
    </w:p>
    <w:p w:rsidR="00D06BD8" w:rsidRDefault="00D06BD8" w:rsidP="00D06BD8">
      <w:pPr>
        <w:jc w:val="both"/>
        <w:rPr>
          <w:lang w:val="sr-Cyrl-RS"/>
        </w:rPr>
      </w:pPr>
      <w:r>
        <w:rPr>
          <w:b/>
          <w:lang w:val="sr-Cyrl-RS"/>
        </w:rPr>
        <w:t>УСВАЈА СЕ</w:t>
      </w:r>
      <w:r>
        <w:rPr>
          <w:lang w:val="sr-Cyrl-RS"/>
        </w:rPr>
        <w:t xml:space="preserve"> Извештај о степену усклађености планираних и реализованих активности  из Програма пословања Јавног предузећа за урбанизам и уређење града Прокупља , број  328   од 31.01.2025  , за период од 01.01.2024. до 31.12.2024. године .</w:t>
      </w:r>
    </w:p>
    <w:p w:rsidR="00D06BD8" w:rsidRDefault="00D06BD8" w:rsidP="00D06BD8">
      <w:pPr>
        <w:jc w:val="both"/>
        <w:rPr>
          <w:lang w:val="sr-Cyrl-RS"/>
        </w:rPr>
      </w:pPr>
    </w:p>
    <w:p w:rsidR="00D06BD8" w:rsidRDefault="00D06BD8" w:rsidP="00D06BD8">
      <w:pPr>
        <w:jc w:val="both"/>
        <w:rPr>
          <w:lang w:val="sr-Cyrl-RS"/>
        </w:rPr>
      </w:pPr>
    </w:p>
    <w:p w:rsidR="00D06BD8" w:rsidRDefault="00D06BD8" w:rsidP="00D06BD8">
      <w:pPr>
        <w:jc w:val="center"/>
      </w:pPr>
      <w:r>
        <w:t>II</w:t>
      </w:r>
    </w:p>
    <w:p w:rsidR="00D06BD8" w:rsidRDefault="00D06BD8" w:rsidP="00D06BD8">
      <w:pPr>
        <w:jc w:val="center"/>
        <w:rPr>
          <w:lang w:val="sr-Cyrl-RS"/>
        </w:rPr>
      </w:pPr>
      <w:r>
        <w:rPr>
          <w:lang w:val="sr-Cyrl-RS"/>
        </w:rPr>
        <w:t>Решење ступа на снагу даном доношења.</w:t>
      </w:r>
    </w:p>
    <w:p w:rsidR="00D06BD8" w:rsidRDefault="00D06BD8" w:rsidP="00D06BD8">
      <w:pPr>
        <w:jc w:val="center"/>
        <w:rPr>
          <w:lang w:val="sr-Cyrl-RS"/>
        </w:rPr>
      </w:pPr>
    </w:p>
    <w:p w:rsidR="00D06BD8" w:rsidRDefault="00D06BD8" w:rsidP="00D06BD8">
      <w:pPr>
        <w:jc w:val="both"/>
        <w:rPr>
          <w:lang w:val="sr-Cyrl-RS"/>
        </w:rPr>
      </w:pPr>
    </w:p>
    <w:p w:rsidR="00D06BD8" w:rsidRDefault="00D06BD8" w:rsidP="00D06BD8">
      <w:pPr>
        <w:jc w:val="center"/>
        <w:rPr>
          <w:lang w:val="sr-Cyrl-RS"/>
        </w:rPr>
      </w:pPr>
      <w:r>
        <w:t>III</w:t>
      </w:r>
    </w:p>
    <w:p w:rsidR="00D06BD8" w:rsidRDefault="00D06BD8" w:rsidP="00D06BD8">
      <w:pPr>
        <w:jc w:val="center"/>
        <w:rPr>
          <w:lang w:val="sr-Cyrl-RS"/>
        </w:rPr>
      </w:pPr>
      <w:r>
        <w:rPr>
          <w:lang w:val="sr-Cyrl-RS"/>
        </w:rPr>
        <w:t>Решење објавити у Службеном листу града Прокупља.</w:t>
      </w:r>
    </w:p>
    <w:p w:rsidR="00D06BD8" w:rsidRDefault="00D06BD8" w:rsidP="00D06BD8">
      <w:pPr>
        <w:jc w:val="center"/>
        <w:rPr>
          <w:lang w:val="sr-Cyrl-RS"/>
        </w:rPr>
      </w:pPr>
    </w:p>
    <w:p w:rsidR="00D06BD8" w:rsidRDefault="00D06BD8" w:rsidP="00D06BD8">
      <w:pPr>
        <w:jc w:val="both"/>
        <w:rPr>
          <w:lang w:val="sr-Cyrl-RS"/>
        </w:rPr>
      </w:pPr>
      <w:r>
        <w:rPr>
          <w:lang w:val="sr-Cyrl-RS"/>
        </w:rPr>
        <w:t xml:space="preserve">  </w:t>
      </w:r>
    </w:p>
    <w:p w:rsidR="00D06BD8" w:rsidRDefault="00D06BD8" w:rsidP="00D06BD8">
      <w:pPr>
        <w:jc w:val="center"/>
      </w:pPr>
      <w:r>
        <w:t>IV</w:t>
      </w:r>
    </w:p>
    <w:p w:rsidR="00D06BD8" w:rsidRDefault="00D06BD8" w:rsidP="00D06BD8">
      <w:pPr>
        <w:jc w:val="both"/>
        <w:rPr>
          <w:lang w:val="sr-Cyrl-RS"/>
        </w:rPr>
      </w:pPr>
      <w:r>
        <w:rPr>
          <w:lang w:val="sr-Cyrl-RS"/>
        </w:rPr>
        <w:t>Решење доставити: ЈП за урбанизам и уређење града Прокупља, Одељењу за буџет и финансије , Одељењу за урбанизам , стамбено-комуналне делатности и грађевинарство и архиви града Прокупља.</w:t>
      </w:r>
    </w:p>
    <w:p w:rsidR="00D06BD8" w:rsidRDefault="00D06BD8" w:rsidP="00D06BD8">
      <w:pPr>
        <w:jc w:val="both"/>
        <w:rPr>
          <w:lang w:val="sr-Cyrl-RS"/>
        </w:rPr>
      </w:pPr>
    </w:p>
    <w:p w:rsidR="00D06BD8" w:rsidRDefault="00D06BD8" w:rsidP="00D06BD8">
      <w:pPr>
        <w:jc w:val="both"/>
        <w:rPr>
          <w:lang w:val="sr-Cyrl-RS"/>
        </w:rPr>
      </w:pPr>
    </w:p>
    <w:p w:rsidR="00D06BD8" w:rsidRDefault="00D06BD8" w:rsidP="00D06BD8">
      <w:pPr>
        <w:jc w:val="both"/>
        <w:rPr>
          <w:lang w:val="sr-Cyrl-RS"/>
        </w:rPr>
      </w:pPr>
      <w:r>
        <w:rPr>
          <w:lang w:val="sr-Cyrl-RS"/>
        </w:rPr>
        <w:t>Број: 06-32/2025-02</w:t>
      </w:r>
    </w:p>
    <w:p w:rsidR="00D06BD8" w:rsidRDefault="00D06BD8" w:rsidP="00D06BD8">
      <w:pPr>
        <w:jc w:val="both"/>
        <w:rPr>
          <w:lang w:val="sr-Cyrl-RS"/>
        </w:rPr>
      </w:pPr>
      <w:r>
        <w:rPr>
          <w:lang w:val="sr-Cyrl-RS"/>
        </w:rPr>
        <w:t>У Прокупљу, 29.04.2025.године</w:t>
      </w:r>
    </w:p>
    <w:p w:rsidR="00D06BD8" w:rsidRDefault="00D06BD8" w:rsidP="00D06BD8">
      <w:pPr>
        <w:jc w:val="both"/>
        <w:rPr>
          <w:lang w:val="sr-Cyrl-RS"/>
        </w:rPr>
      </w:pPr>
      <w:r>
        <w:rPr>
          <w:lang w:val="sr-Cyrl-RS"/>
        </w:rPr>
        <w:t>СКУПШТИНА ГРАДА ПРОКУПЉА</w:t>
      </w:r>
    </w:p>
    <w:p w:rsidR="00D06BD8" w:rsidRDefault="00D06BD8" w:rsidP="00D06BD8">
      <w:pPr>
        <w:jc w:val="both"/>
        <w:rPr>
          <w:lang w:val="sr-Cyrl-RS"/>
        </w:rPr>
      </w:pPr>
    </w:p>
    <w:p w:rsidR="00D06BD8" w:rsidRDefault="00D06BD8" w:rsidP="00D06BD8">
      <w:pPr>
        <w:jc w:val="both"/>
        <w:rPr>
          <w:lang w:val="sr-Cyrl-RS"/>
        </w:rPr>
      </w:pPr>
      <w:r>
        <w:rPr>
          <w:lang w:val="sr-Cyrl-RS"/>
        </w:rPr>
        <w:t xml:space="preserve">                                                                                                          ПРЕДСЕДНИК</w:t>
      </w:r>
    </w:p>
    <w:p w:rsidR="00D06BD8" w:rsidRDefault="00D06BD8" w:rsidP="00D06BD8">
      <w:pPr>
        <w:jc w:val="both"/>
        <w:rPr>
          <w:lang w:val="sr-Cyrl-RS"/>
        </w:rPr>
      </w:pPr>
      <w:r>
        <w:rPr>
          <w:lang w:val="sr-Cyrl-RS"/>
        </w:rPr>
        <w:t xml:space="preserve">                                                                                                     СКУПШТИНЕ ГРАДА</w:t>
      </w:r>
    </w:p>
    <w:p w:rsidR="00D06BD8" w:rsidRDefault="00D06BD8" w:rsidP="00D06BD8">
      <w:pPr>
        <w:jc w:val="both"/>
      </w:pPr>
      <w:r>
        <w:rPr>
          <w:lang w:val="sr-Cyrl-RS"/>
        </w:rPr>
        <w:t xml:space="preserve">                                                                                                            Дејан Лазић</w:t>
      </w:r>
      <w:r>
        <w:rPr>
          <w:lang w:val="sr-Cyrl-RS"/>
        </w:rPr>
        <w:t xml:space="preserve"> с.р.</w:t>
      </w:r>
    </w:p>
    <w:p w:rsidR="00930D37" w:rsidRDefault="00930D37" w:rsidP="00D06BD8">
      <w:pPr>
        <w:jc w:val="both"/>
      </w:pPr>
    </w:p>
    <w:p w:rsidR="00930D37" w:rsidRDefault="00930D37" w:rsidP="00D06BD8">
      <w:pPr>
        <w:jc w:val="both"/>
      </w:pPr>
    </w:p>
    <w:p w:rsidR="00930D37" w:rsidRPr="00930D37" w:rsidRDefault="00930D37" w:rsidP="00D06BD8">
      <w:pPr>
        <w:jc w:val="both"/>
      </w:pPr>
    </w:p>
    <w:p w:rsidR="004B4B68" w:rsidRPr="004B4B68" w:rsidRDefault="004B4B68" w:rsidP="004B4B68">
      <w:pPr>
        <w:autoSpaceDE w:val="0"/>
        <w:autoSpaceDN w:val="0"/>
        <w:adjustRightInd w:val="0"/>
        <w:snapToGrid w:val="0"/>
        <w:rPr>
          <w:color w:val="000000"/>
          <w:lang w:val="sr-Cyrl-RS"/>
        </w:rPr>
      </w:pPr>
    </w:p>
    <w:p w:rsidR="004B4B68" w:rsidRPr="004B4B68" w:rsidRDefault="004B4B68" w:rsidP="004B4B68">
      <w:pPr>
        <w:autoSpaceDE w:val="0"/>
        <w:autoSpaceDN w:val="0"/>
        <w:adjustRightInd w:val="0"/>
        <w:snapToGrid w:val="0"/>
        <w:rPr>
          <w:color w:val="000000"/>
          <w:sz w:val="40"/>
          <w:szCs w:val="40"/>
          <w:lang w:val="sr-Cyrl-RS"/>
        </w:rPr>
      </w:pPr>
    </w:p>
    <w:p w:rsidR="004B4B68" w:rsidRPr="00520371" w:rsidRDefault="004B4B68" w:rsidP="004B4B68">
      <w:pPr>
        <w:rPr>
          <w:rFonts w:asciiTheme="majorBidi" w:hAnsiTheme="majorBidi" w:cstheme="majorBidi"/>
        </w:rPr>
      </w:pPr>
    </w:p>
    <w:p w:rsidR="004B4B68" w:rsidRPr="00F93273" w:rsidRDefault="004B4B68" w:rsidP="004B4B68"/>
    <w:p w:rsidR="004B4B68" w:rsidRPr="004B4B68" w:rsidRDefault="004B4B68" w:rsidP="00DE615A">
      <w:pPr>
        <w:rPr>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Default="00D06BD8" w:rsidP="00DE615A">
      <w:pPr>
        <w:rPr>
          <w:sz w:val="40"/>
          <w:szCs w:val="40"/>
          <w:lang w:val="sr-Cyrl-RS"/>
        </w:rPr>
      </w:pPr>
      <w:r>
        <w:rPr>
          <w:sz w:val="40"/>
          <w:szCs w:val="40"/>
          <w:lang w:val="sr-Cyrl-RS"/>
        </w:rPr>
        <w:t>21</w:t>
      </w:r>
    </w:p>
    <w:p w:rsidR="00906979" w:rsidRDefault="00906979" w:rsidP="00906979">
      <w:pPr>
        <w:ind w:firstLine="720"/>
        <w:jc w:val="both"/>
      </w:pPr>
      <w:r>
        <w:t>На основу члана 32. Закона о локалној самоуправи („Сл.гласник РС“, број 129/07,83/14-др.закон и 101/2016-др.закон, 47/2018</w:t>
      </w:r>
      <w:r>
        <w:rPr>
          <w:lang w:val="sr-Cyrl-RS"/>
        </w:rPr>
        <w:t xml:space="preserve"> и 111/2021</w:t>
      </w:r>
      <w:r>
        <w:t>) и члана 40. став  1. тачка 10. Статута Града Прокупља („Службени лист општине Прокупље бр. 15/18), Скупштина Града Прокупља на седници одржаној   29.04.2025. године донела је</w:t>
      </w:r>
    </w:p>
    <w:p w:rsidR="00906979" w:rsidRDefault="00906979" w:rsidP="00906979">
      <w:pPr>
        <w:ind w:firstLine="720"/>
        <w:jc w:val="both"/>
      </w:pPr>
    </w:p>
    <w:p w:rsidR="00906979" w:rsidRDefault="00906979" w:rsidP="00906979">
      <w:pPr>
        <w:ind w:firstLine="720"/>
        <w:jc w:val="both"/>
      </w:pPr>
    </w:p>
    <w:p w:rsidR="00906979" w:rsidRDefault="00906979" w:rsidP="00906979">
      <w:pPr>
        <w:ind w:firstLine="720"/>
        <w:jc w:val="both"/>
      </w:pPr>
    </w:p>
    <w:p w:rsidR="00906979" w:rsidRPr="009527CE" w:rsidRDefault="00906979" w:rsidP="00906979">
      <w:pPr>
        <w:jc w:val="center"/>
        <w:rPr>
          <w:b/>
          <w:bCs/>
        </w:rPr>
      </w:pPr>
      <w:r w:rsidRPr="009527CE">
        <w:rPr>
          <w:b/>
          <w:bCs/>
        </w:rPr>
        <w:t>Р Е Ш Е Њ Е</w:t>
      </w:r>
    </w:p>
    <w:p w:rsidR="00906979" w:rsidRPr="002A511A" w:rsidRDefault="00906979" w:rsidP="00906979">
      <w:pPr>
        <w:ind w:firstLine="720"/>
        <w:jc w:val="both"/>
      </w:pPr>
    </w:p>
    <w:p w:rsidR="00906979" w:rsidRPr="002A511A" w:rsidRDefault="00906979" w:rsidP="00906979">
      <w:pPr>
        <w:ind w:firstLine="720"/>
        <w:jc w:val="both"/>
        <w:rPr>
          <w:b/>
        </w:rPr>
      </w:pPr>
      <w:r>
        <w:rPr>
          <w:b/>
        </w:rPr>
        <w:t xml:space="preserve">                                                                   </w:t>
      </w:r>
      <w:r w:rsidRPr="002A511A">
        <w:rPr>
          <w:b/>
        </w:rPr>
        <w:t>I</w:t>
      </w:r>
    </w:p>
    <w:p w:rsidR="00906979" w:rsidRDefault="00906979" w:rsidP="00906979">
      <w:pPr>
        <w:ind w:firstLine="720"/>
        <w:jc w:val="both"/>
      </w:pPr>
    </w:p>
    <w:p w:rsidR="00906979" w:rsidRPr="004F12C3" w:rsidRDefault="00906979" w:rsidP="00906979">
      <w:pPr>
        <w:ind w:firstLine="720"/>
        <w:jc w:val="both"/>
        <w:rPr>
          <w:lang w:val="sr-Cyrl-RS"/>
        </w:rPr>
      </w:pPr>
      <w:r>
        <w:t>Даје се сагласност на</w:t>
      </w:r>
      <w:r>
        <w:rPr>
          <w:lang w:val="sr-Cyrl-RS"/>
        </w:rPr>
        <w:t xml:space="preserve"> П</w:t>
      </w:r>
      <w:r>
        <w:t>рограм</w:t>
      </w:r>
      <w:r>
        <w:rPr>
          <w:lang w:val="sr-Cyrl-RS"/>
        </w:rPr>
        <w:t xml:space="preserve"> </w:t>
      </w:r>
      <w:r>
        <w:t xml:space="preserve"> рада и план</w:t>
      </w:r>
      <w:r>
        <w:rPr>
          <w:lang w:val="sr-Cyrl-RS"/>
        </w:rPr>
        <w:t>а</w:t>
      </w:r>
      <w:r>
        <w:t xml:space="preserve"> промотивних активности </w:t>
      </w:r>
      <w:r>
        <w:rPr>
          <w:lang w:val="sr-Cyrl-RS"/>
        </w:rPr>
        <w:t xml:space="preserve">Туристичке организације града Прокупља </w:t>
      </w:r>
      <w:r>
        <w:t>бр</w:t>
      </w:r>
      <w:r>
        <w:rPr>
          <w:lang w:val="sr-Cyrl-RS"/>
        </w:rPr>
        <w:t>.</w:t>
      </w:r>
      <w:r>
        <w:t xml:space="preserve"> </w:t>
      </w:r>
      <w:r>
        <w:rPr>
          <w:lang w:val="sr-Cyrl-RS"/>
        </w:rPr>
        <w:t>334</w:t>
      </w:r>
      <w:r>
        <w:t xml:space="preserve">-2024 од </w:t>
      </w:r>
      <w:r>
        <w:rPr>
          <w:lang w:val="sr-Cyrl-RS"/>
        </w:rPr>
        <w:t>25</w:t>
      </w:r>
      <w:r>
        <w:t>.</w:t>
      </w:r>
      <w:r>
        <w:rPr>
          <w:lang w:val="sr-Cyrl-RS"/>
        </w:rPr>
        <w:t>11</w:t>
      </w:r>
      <w:r>
        <w:t>.2024.</w:t>
      </w:r>
      <w:r>
        <w:rPr>
          <w:lang w:val="sr-Cyrl-RS"/>
        </w:rPr>
        <w:t xml:space="preserve"> год. </w:t>
      </w:r>
      <w:r>
        <w:t xml:space="preserve">који је </w:t>
      </w:r>
      <w:r>
        <w:rPr>
          <w:lang w:val="sr-Cyrl-RS"/>
        </w:rPr>
        <w:t>усвојио</w:t>
      </w:r>
      <w:r>
        <w:t xml:space="preserve"> Управни одбор ове установе </w:t>
      </w:r>
      <w:r>
        <w:rPr>
          <w:lang w:val="sr-Cyrl-RS"/>
        </w:rPr>
        <w:t>Одлуком бр. 32-2024</w:t>
      </w:r>
      <w:r>
        <w:rPr>
          <w:lang w:val="sr-Latn-RS"/>
        </w:rPr>
        <w:t xml:space="preserve"> </w:t>
      </w:r>
      <w:r>
        <w:t xml:space="preserve">на седници одржаној </w:t>
      </w:r>
      <w:r>
        <w:rPr>
          <w:lang w:val="sr-Cyrl-RS"/>
        </w:rPr>
        <w:t>25</w:t>
      </w:r>
      <w:r>
        <w:t>.</w:t>
      </w:r>
      <w:r>
        <w:rPr>
          <w:lang w:val="sr-Cyrl-RS"/>
        </w:rPr>
        <w:t>11</w:t>
      </w:r>
      <w:r>
        <w:t>.2024.год</w:t>
      </w:r>
      <w:r>
        <w:rPr>
          <w:lang w:val="sr-Cyrl-RS"/>
        </w:rPr>
        <w:t>. и на Ф</w:t>
      </w:r>
      <w:r>
        <w:t xml:space="preserve">инансијски план Туристичке организације града Прокупља </w:t>
      </w:r>
      <w:r>
        <w:rPr>
          <w:lang w:val="sr-Cyrl-RS"/>
        </w:rPr>
        <w:t xml:space="preserve">усклађен са Одлуком о буџету града Прокупља </w:t>
      </w:r>
      <w:r>
        <w:t>за 202</w:t>
      </w:r>
      <w:r>
        <w:rPr>
          <w:lang w:val="sr-Cyrl-RS"/>
        </w:rPr>
        <w:t>5</w:t>
      </w:r>
      <w:r>
        <w:t>.г</w:t>
      </w:r>
      <w:r>
        <w:rPr>
          <w:lang w:val="sr-Cyrl-RS"/>
        </w:rPr>
        <w:t>од. бр.</w:t>
      </w:r>
      <w:r w:rsidRPr="004F12C3">
        <w:rPr>
          <w:lang w:val="sr-Cyrl-RS"/>
        </w:rPr>
        <w:t xml:space="preserve"> </w:t>
      </w:r>
      <w:r>
        <w:rPr>
          <w:lang w:val="sr-Cyrl-RS"/>
        </w:rPr>
        <w:t xml:space="preserve">005-2025 од 10.01.2025.год. </w:t>
      </w:r>
      <w:bookmarkStart w:id="8" w:name="_Hlk190425273"/>
      <w:r>
        <w:t xml:space="preserve">који је </w:t>
      </w:r>
      <w:r>
        <w:rPr>
          <w:lang w:val="sr-Cyrl-RS"/>
        </w:rPr>
        <w:t>усвојио</w:t>
      </w:r>
      <w:r>
        <w:t xml:space="preserve"> Управни одбор ове установе </w:t>
      </w:r>
      <w:r>
        <w:rPr>
          <w:lang w:val="sr-Cyrl-RS"/>
        </w:rPr>
        <w:t>Одлуком бр.005-2025</w:t>
      </w:r>
      <w:r>
        <w:rPr>
          <w:lang w:val="sr-Latn-RS"/>
        </w:rPr>
        <w:t xml:space="preserve"> </w:t>
      </w:r>
      <w:r>
        <w:t xml:space="preserve">на седници одржаној </w:t>
      </w:r>
      <w:r>
        <w:rPr>
          <w:lang w:val="sr-Cyrl-RS"/>
        </w:rPr>
        <w:t>10</w:t>
      </w:r>
      <w:r>
        <w:t>.0</w:t>
      </w:r>
      <w:r>
        <w:rPr>
          <w:lang w:val="sr-Cyrl-RS"/>
        </w:rPr>
        <w:t>1</w:t>
      </w:r>
      <w:r>
        <w:t>.202</w:t>
      </w:r>
      <w:r>
        <w:rPr>
          <w:lang w:val="sr-Cyrl-RS"/>
        </w:rPr>
        <w:t>5</w:t>
      </w:r>
      <w:r>
        <w:t>.год</w:t>
      </w:r>
      <w:r>
        <w:rPr>
          <w:lang w:val="sr-Cyrl-RS"/>
        </w:rPr>
        <w:t>.</w:t>
      </w:r>
    </w:p>
    <w:bookmarkEnd w:id="8"/>
    <w:p w:rsidR="00906979" w:rsidRDefault="00906979" w:rsidP="00906979">
      <w:pPr>
        <w:ind w:firstLine="720"/>
        <w:jc w:val="both"/>
      </w:pPr>
    </w:p>
    <w:p w:rsidR="00906979" w:rsidRDefault="00906979" w:rsidP="00906979">
      <w:pPr>
        <w:ind w:firstLine="720"/>
        <w:jc w:val="both"/>
      </w:pPr>
      <w:r>
        <w:t xml:space="preserve">                                                                  </w:t>
      </w:r>
      <w:r w:rsidRPr="002A511A">
        <w:rPr>
          <w:b/>
        </w:rPr>
        <w:t>II</w:t>
      </w:r>
    </w:p>
    <w:p w:rsidR="00906979" w:rsidRPr="00EA7854" w:rsidRDefault="00906979" w:rsidP="00906979">
      <w:pPr>
        <w:jc w:val="both"/>
      </w:pPr>
      <w:r>
        <w:t xml:space="preserve"> </w:t>
      </w:r>
      <w:r>
        <w:tab/>
        <w:t>Решење ступа на снагу даном доношења.</w:t>
      </w:r>
    </w:p>
    <w:p w:rsidR="00906979" w:rsidRDefault="00906979" w:rsidP="00906979">
      <w:pPr>
        <w:ind w:firstLine="720"/>
        <w:jc w:val="both"/>
      </w:pPr>
    </w:p>
    <w:p w:rsidR="00906979" w:rsidRDefault="00906979" w:rsidP="00906979">
      <w:pPr>
        <w:ind w:firstLine="720"/>
        <w:jc w:val="both"/>
        <w:rPr>
          <w:b/>
        </w:rPr>
      </w:pPr>
      <w:r>
        <w:rPr>
          <w:b/>
        </w:rPr>
        <w:t xml:space="preserve">                                                                 </w:t>
      </w:r>
      <w:r w:rsidRPr="002A511A">
        <w:rPr>
          <w:b/>
        </w:rPr>
        <w:t>III</w:t>
      </w:r>
    </w:p>
    <w:p w:rsidR="00906979" w:rsidRPr="00EA7854" w:rsidRDefault="00906979" w:rsidP="00906979">
      <w:pPr>
        <w:ind w:firstLine="720"/>
        <w:jc w:val="both"/>
        <w:rPr>
          <w:b/>
        </w:rPr>
      </w:pPr>
    </w:p>
    <w:p w:rsidR="00906979" w:rsidRPr="00EA7854" w:rsidRDefault="00906979" w:rsidP="00906979">
      <w:pPr>
        <w:jc w:val="both"/>
        <w:rPr>
          <w:b/>
        </w:rPr>
      </w:pPr>
      <w:r>
        <w:t xml:space="preserve"> </w:t>
      </w:r>
      <w:r>
        <w:tab/>
        <w:t>Решење објавити у „Службеном листу Града Прокупља“.</w:t>
      </w:r>
    </w:p>
    <w:p w:rsidR="00906979" w:rsidRDefault="00906979" w:rsidP="00906979">
      <w:pPr>
        <w:ind w:firstLine="720"/>
        <w:jc w:val="both"/>
      </w:pPr>
    </w:p>
    <w:p w:rsidR="00906979" w:rsidRDefault="00906979" w:rsidP="00906979">
      <w:pPr>
        <w:jc w:val="both"/>
        <w:rPr>
          <w:b/>
        </w:rPr>
      </w:pPr>
      <w:r>
        <w:rPr>
          <w:b/>
        </w:rPr>
        <w:t xml:space="preserve">                                                                             </w:t>
      </w:r>
      <w:r w:rsidRPr="007B53C1">
        <w:rPr>
          <w:b/>
        </w:rPr>
        <w:t>IV</w:t>
      </w:r>
    </w:p>
    <w:p w:rsidR="00906979" w:rsidRDefault="00906979" w:rsidP="00906979">
      <w:pPr>
        <w:ind w:firstLine="720"/>
        <w:jc w:val="both"/>
      </w:pPr>
    </w:p>
    <w:p w:rsidR="00906979" w:rsidRDefault="00906979" w:rsidP="00906979">
      <w:pPr>
        <w:jc w:val="both"/>
      </w:pPr>
      <w:r>
        <w:t xml:space="preserve"> </w:t>
      </w:r>
      <w:r>
        <w:tab/>
        <w:t>Решење доставити: Туристичкој организацији града Прокупља, Одељењу за друштвене делатности  и Архиви града Прокупља.</w:t>
      </w:r>
    </w:p>
    <w:p w:rsidR="00906979" w:rsidRDefault="00906979" w:rsidP="00906979">
      <w:pPr>
        <w:ind w:firstLine="720"/>
        <w:jc w:val="both"/>
      </w:pPr>
    </w:p>
    <w:p w:rsidR="00906979" w:rsidRDefault="00906979" w:rsidP="00906979">
      <w:pPr>
        <w:jc w:val="both"/>
      </w:pPr>
    </w:p>
    <w:p w:rsidR="00906979" w:rsidRDefault="00906979" w:rsidP="00906979">
      <w:pPr>
        <w:jc w:val="both"/>
      </w:pPr>
      <w:r>
        <w:t>Број: 06-32/2025-02</w:t>
      </w:r>
    </w:p>
    <w:p w:rsidR="00906979" w:rsidRDefault="00906979" w:rsidP="00906979">
      <w:pPr>
        <w:jc w:val="both"/>
      </w:pPr>
      <w:r>
        <w:t>У Прокупљу, 29.04. 2025.године</w:t>
      </w:r>
    </w:p>
    <w:p w:rsidR="00906979" w:rsidRDefault="00906979" w:rsidP="00906979">
      <w:pPr>
        <w:jc w:val="both"/>
      </w:pPr>
      <w:r>
        <w:t>СКУПШТИНА ГРАДА ПРОКУПЉА</w:t>
      </w:r>
    </w:p>
    <w:p w:rsidR="00906979" w:rsidRDefault="00906979" w:rsidP="00906979">
      <w:pPr>
        <w:jc w:val="both"/>
      </w:pPr>
    </w:p>
    <w:p w:rsidR="00906979" w:rsidRDefault="00906979" w:rsidP="00906979">
      <w:pPr>
        <w:jc w:val="both"/>
      </w:pPr>
      <w:r>
        <w:t xml:space="preserve">                                                                                                         ПРЕДСЕДНИК</w:t>
      </w:r>
    </w:p>
    <w:p w:rsidR="00906979" w:rsidRDefault="00906979" w:rsidP="00906979">
      <w:pPr>
        <w:jc w:val="both"/>
      </w:pPr>
      <w:r>
        <w:t xml:space="preserve">                                                                                                  СКУПШТИНЕ ГРАДА</w:t>
      </w:r>
    </w:p>
    <w:p w:rsidR="00906979" w:rsidRDefault="00906979" w:rsidP="00906979">
      <w:pPr>
        <w:jc w:val="both"/>
        <w:rPr>
          <w:lang w:val="sr-Cyrl-RS"/>
        </w:rPr>
      </w:pPr>
      <w:r>
        <w:t xml:space="preserve">                                                                                                           Дејан Лазић </w:t>
      </w:r>
      <w:r>
        <w:rPr>
          <w:lang w:val="sr-Cyrl-RS"/>
        </w:rPr>
        <w:t>с.р.</w:t>
      </w: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lang w:val="sr-Cyrl-RS"/>
        </w:rPr>
      </w:pPr>
    </w:p>
    <w:p w:rsidR="00906979" w:rsidRDefault="00906979" w:rsidP="00906979">
      <w:pPr>
        <w:jc w:val="both"/>
        <w:rPr>
          <w:sz w:val="40"/>
          <w:szCs w:val="40"/>
          <w:lang w:val="sr-Cyrl-RS"/>
        </w:rPr>
      </w:pPr>
      <w:r>
        <w:rPr>
          <w:sz w:val="40"/>
          <w:szCs w:val="40"/>
          <w:lang w:val="sr-Cyrl-RS"/>
        </w:rPr>
        <w:lastRenderedPageBreak/>
        <w:t>22</w:t>
      </w:r>
    </w:p>
    <w:p w:rsidR="00D97F45" w:rsidRDefault="00D97F45" w:rsidP="00D97F45">
      <w:pPr>
        <w:jc w:val="both"/>
        <w:rPr>
          <w:lang w:val="sr-Cyrl-RS"/>
        </w:rPr>
      </w:pPr>
      <w:r w:rsidRPr="000C6855">
        <w:rPr>
          <w:lang w:val="sr-Cyrl-RS"/>
        </w:rPr>
        <w:t xml:space="preserve">На основу члана </w:t>
      </w:r>
      <w:r w:rsidRPr="000C6855">
        <w:t>41., 42.</w:t>
      </w:r>
      <w:r>
        <w:rPr>
          <w:lang w:val="sr-Cyrl-RS"/>
        </w:rPr>
        <w:t>,</w:t>
      </w:r>
      <w:r w:rsidRPr="000C6855">
        <w:t xml:space="preserve"> </w:t>
      </w:r>
      <w:r w:rsidRPr="000C6855">
        <w:rPr>
          <w:lang w:val="sr-Cyrl-RS"/>
        </w:rPr>
        <w:t xml:space="preserve"> 4</w:t>
      </w:r>
      <w:r w:rsidRPr="000C6855">
        <w:t>4a</w:t>
      </w:r>
      <w:r>
        <w:rPr>
          <w:lang w:val="sr-Cyrl-RS"/>
        </w:rPr>
        <w:t xml:space="preserve">, 45., 46. и.48.а  </w:t>
      </w:r>
      <w:r w:rsidRPr="000C6855">
        <w:rPr>
          <w:lang w:val="sr-Cyrl-RS"/>
        </w:rPr>
        <w:t>. Закона о култури („Службени гласник РС“, број 72/2009, 13/2016, 30/2016-исправка и 6/2020, 47/2021</w:t>
      </w:r>
      <w:r w:rsidRPr="000C6855">
        <w:t>,</w:t>
      </w:r>
      <w:r w:rsidRPr="000C6855">
        <w:rPr>
          <w:lang w:val="sr-Cyrl-RS"/>
        </w:rPr>
        <w:t xml:space="preserve"> 78/2021 и 76/2023)  и члана 40. став 1. тачка 13. Статута Града Прокупља („Службени лист општине Прокупље“ број 15/2018), Скупштина Града Прокупља на седници одржаној дана </w:t>
      </w:r>
      <w:r>
        <w:rPr>
          <w:lang w:val="sr-Cyrl-RS"/>
        </w:rPr>
        <w:t>29.04.</w:t>
      </w:r>
      <w:r>
        <w:rPr>
          <w:lang w:val="sr-Latn-RS"/>
        </w:rPr>
        <w:t xml:space="preserve"> </w:t>
      </w:r>
      <w:r>
        <w:rPr>
          <w:lang w:val="sr-Cyrl-RS"/>
        </w:rPr>
        <w:t>202</w:t>
      </w:r>
      <w:r>
        <w:rPr>
          <w:lang w:val="sr-Latn-RS"/>
        </w:rPr>
        <w:t>5</w:t>
      </w:r>
      <w:r w:rsidRPr="000C6855">
        <w:rPr>
          <w:lang w:val="sr-Cyrl-RS"/>
        </w:rPr>
        <w:t>. године, донела је</w:t>
      </w:r>
    </w:p>
    <w:p w:rsidR="00D97F45" w:rsidRPr="000C6855" w:rsidRDefault="00D97F45" w:rsidP="00D97F45">
      <w:pPr>
        <w:jc w:val="both"/>
        <w:rPr>
          <w:lang w:val="sr-Cyrl-RS"/>
        </w:rPr>
      </w:pPr>
    </w:p>
    <w:p w:rsidR="00D97F45" w:rsidRPr="000C6855" w:rsidRDefault="00D97F45" w:rsidP="00D97F45">
      <w:pPr>
        <w:jc w:val="center"/>
        <w:rPr>
          <w:b/>
          <w:lang w:val="sr-Cyrl-RS"/>
        </w:rPr>
      </w:pPr>
      <w:r w:rsidRPr="000C6855">
        <w:rPr>
          <w:b/>
          <w:lang w:val="sr-Cyrl-RS"/>
        </w:rPr>
        <w:t>РЕШЕЊЕ</w:t>
      </w:r>
    </w:p>
    <w:p w:rsidR="00D97F45" w:rsidRPr="000C6855" w:rsidRDefault="00D97F45" w:rsidP="00D97F45">
      <w:pPr>
        <w:ind w:firstLine="720"/>
        <w:jc w:val="center"/>
        <w:rPr>
          <w:b/>
          <w:lang w:val="sr-Cyrl-RS"/>
        </w:rPr>
      </w:pPr>
      <w:r w:rsidRPr="000C6855">
        <w:rPr>
          <w:b/>
          <w:lang w:val="sr-Cyrl-RS"/>
        </w:rPr>
        <w:t>о измени Решења о именовању Управног и Надзорног одбора</w:t>
      </w:r>
    </w:p>
    <w:p w:rsidR="00D97F45" w:rsidRPr="000C6855" w:rsidRDefault="00D97F45" w:rsidP="00D97F45">
      <w:pPr>
        <w:ind w:firstLine="720"/>
        <w:jc w:val="center"/>
        <w:rPr>
          <w:b/>
          <w:lang w:val="sr-Cyrl-RS"/>
        </w:rPr>
      </w:pPr>
      <w:r w:rsidRPr="000C6855">
        <w:rPr>
          <w:b/>
          <w:lang w:val="sr-Cyrl-RS"/>
        </w:rPr>
        <w:t>Културно образовног центра „Топлица“ Прокупље</w:t>
      </w:r>
    </w:p>
    <w:p w:rsidR="00D97F45" w:rsidRPr="000C6855" w:rsidRDefault="00D97F45" w:rsidP="00D97F45">
      <w:pPr>
        <w:ind w:firstLine="720"/>
        <w:jc w:val="both"/>
        <w:rPr>
          <w:b/>
          <w:lang w:val="sr-Cyrl-RS"/>
        </w:rPr>
      </w:pPr>
    </w:p>
    <w:p w:rsidR="00D97F45" w:rsidRPr="000C6855" w:rsidRDefault="00D97F45" w:rsidP="00D97F45">
      <w:pPr>
        <w:jc w:val="both"/>
        <w:rPr>
          <w:lang w:val="sr-Cyrl-RS"/>
        </w:rPr>
      </w:pPr>
      <w:r w:rsidRPr="000C6855">
        <w:rPr>
          <w:b/>
          <w:lang w:val="sr-Latn-RS"/>
        </w:rPr>
        <w:t>I</w:t>
      </w:r>
      <w:r w:rsidRPr="000C6855">
        <w:rPr>
          <w:lang w:val="sr-Latn-RS"/>
        </w:rPr>
        <w:t xml:space="preserve"> </w:t>
      </w:r>
      <w:r w:rsidRPr="000C6855">
        <w:rPr>
          <w:lang w:val="sr-Cyrl-RS"/>
        </w:rPr>
        <w:t xml:space="preserve">Овим Решењем мења се Решење о именовању Управног и Надзорног одбора Културно образовног центра „Топлица“ Прокупље бр. 06-33/2023-02 од 11.04.2023.године, </w:t>
      </w:r>
      <w:r>
        <w:rPr>
          <w:lang w:val="sr-Latn-RS"/>
        </w:rPr>
        <w:t xml:space="preserve"> </w:t>
      </w:r>
      <w:r>
        <w:rPr>
          <w:lang w:val="sr-Cyrl-RS"/>
        </w:rPr>
        <w:t xml:space="preserve">са изменом бр. 06-25/2024-02 од 13.03.2024.године, </w:t>
      </w:r>
      <w:r w:rsidRPr="000C6855">
        <w:rPr>
          <w:lang w:val="sr-Cyrl-RS"/>
        </w:rPr>
        <w:t>тако што се</w:t>
      </w:r>
    </w:p>
    <w:p w:rsidR="00D97F45" w:rsidRPr="000C6855" w:rsidRDefault="00D97F45" w:rsidP="00D97F45">
      <w:pPr>
        <w:jc w:val="both"/>
        <w:rPr>
          <w:lang w:val="sr-Cyrl-RS"/>
        </w:rPr>
      </w:pPr>
      <w:r w:rsidRPr="000C6855">
        <w:rPr>
          <w:lang w:val="sr-Cyrl-RS"/>
        </w:rPr>
        <w:t xml:space="preserve">    -Разрешава члан Управног одбора Културно образовног центра „Топлица“ Прокупље</w:t>
      </w:r>
      <w:r>
        <w:rPr>
          <w:b/>
          <w:lang w:val="sr-Cyrl-RS"/>
        </w:rPr>
        <w:t xml:space="preserve"> Светлана Лабовић</w:t>
      </w:r>
      <w:r>
        <w:rPr>
          <w:lang w:val="sr-Cyrl-RS"/>
        </w:rPr>
        <w:t>, представник запослених</w:t>
      </w:r>
    </w:p>
    <w:p w:rsidR="00D97F45" w:rsidRPr="000C6855" w:rsidRDefault="00D97F45" w:rsidP="00D97F45">
      <w:pPr>
        <w:jc w:val="both"/>
        <w:rPr>
          <w:lang w:val="sr-Cyrl-RS"/>
        </w:rPr>
      </w:pPr>
      <w:r>
        <w:rPr>
          <w:lang w:val="sr-Cyrl-RS"/>
        </w:rPr>
        <w:t xml:space="preserve">   - Разрешава члан Надзорног</w:t>
      </w:r>
      <w:r w:rsidRPr="000C6855">
        <w:rPr>
          <w:lang w:val="sr-Cyrl-RS"/>
        </w:rPr>
        <w:t xml:space="preserve"> одбора Културно образовног центра „Топлица“ Прокупље </w:t>
      </w:r>
      <w:r>
        <w:rPr>
          <w:b/>
          <w:lang w:val="sr-Cyrl-RS"/>
        </w:rPr>
        <w:t>Миленија Стругаревић</w:t>
      </w:r>
      <w:r>
        <w:rPr>
          <w:lang w:val="sr-Cyrl-RS"/>
        </w:rPr>
        <w:t>, представник запослених.</w:t>
      </w:r>
    </w:p>
    <w:p w:rsidR="00D97F45" w:rsidRPr="000C6855" w:rsidRDefault="00D97F45" w:rsidP="00D97F45">
      <w:pPr>
        <w:jc w:val="both"/>
        <w:rPr>
          <w:lang w:val="sr-Cyrl-RS"/>
        </w:rPr>
      </w:pPr>
      <w:r w:rsidRPr="000C6855">
        <w:rPr>
          <w:lang w:val="sr-Cyrl-RS"/>
        </w:rPr>
        <w:t xml:space="preserve">  - Именује се за члана Управног одбор</w:t>
      </w:r>
      <w:r w:rsidRPr="000C6855">
        <w:t>a</w:t>
      </w:r>
      <w:r w:rsidRPr="000C6855">
        <w:rPr>
          <w:lang w:val="sr-Cyrl-RS"/>
        </w:rPr>
        <w:t xml:space="preserve"> Културно образовног центра „Топлица“ Прокупље </w:t>
      </w:r>
      <w:r>
        <w:rPr>
          <w:b/>
          <w:lang w:val="sr-Cyrl-RS"/>
        </w:rPr>
        <w:t>Биљана Милутиновић</w:t>
      </w:r>
      <w:r w:rsidRPr="000C6855">
        <w:rPr>
          <w:b/>
          <w:lang w:val="sr-Cyrl-RS"/>
        </w:rPr>
        <w:t>,</w:t>
      </w:r>
      <w:r>
        <w:rPr>
          <w:lang w:val="sr-Cyrl-RS"/>
        </w:rPr>
        <w:t xml:space="preserve"> , представник запослених.</w:t>
      </w:r>
    </w:p>
    <w:p w:rsidR="00D97F45" w:rsidRPr="000C6855" w:rsidRDefault="00D97F45" w:rsidP="00D97F45">
      <w:pPr>
        <w:jc w:val="both"/>
        <w:rPr>
          <w:lang w:val="sr-Cyrl-RS"/>
        </w:rPr>
      </w:pPr>
      <w:r w:rsidRPr="000C6855">
        <w:rPr>
          <w:lang w:val="sr-Cyrl-RS"/>
        </w:rPr>
        <w:t xml:space="preserve"> </w:t>
      </w:r>
      <w:r>
        <w:rPr>
          <w:lang w:val="sr-Cyrl-RS"/>
        </w:rPr>
        <w:t xml:space="preserve">  - Именује се за члана Надзорног </w:t>
      </w:r>
      <w:r w:rsidRPr="000C6855">
        <w:rPr>
          <w:lang w:val="sr-Cyrl-RS"/>
        </w:rPr>
        <w:t xml:space="preserve"> одбор</w:t>
      </w:r>
      <w:r w:rsidRPr="000C6855">
        <w:t>a</w:t>
      </w:r>
      <w:r w:rsidRPr="000C6855">
        <w:rPr>
          <w:lang w:val="sr-Cyrl-RS"/>
        </w:rPr>
        <w:t xml:space="preserve"> Културно образовног центра „Топлица“ Прокупље </w:t>
      </w:r>
      <w:r>
        <w:rPr>
          <w:b/>
          <w:lang w:val="sr-Cyrl-RS"/>
        </w:rPr>
        <w:t>Наташа Марковић</w:t>
      </w:r>
      <w:r>
        <w:rPr>
          <w:lang w:val="sr-Cyrl-RS"/>
        </w:rPr>
        <w:t>,   представник запослених.</w:t>
      </w:r>
    </w:p>
    <w:p w:rsidR="00D97F45" w:rsidRPr="000C6855" w:rsidRDefault="00D97F45" w:rsidP="00D97F45">
      <w:pPr>
        <w:jc w:val="both"/>
        <w:rPr>
          <w:lang w:val="sr-Cyrl-RS"/>
        </w:rPr>
      </w:pPr>
    </w:p>
    <w:p w:rsidR="00D97F45" w:rsidRPr="000C6855" w:rsidRDefault="00D97F45" w:rsidP="00D97F45">
      <w:pPr>
        <w:jc w:val="both"/>
        <w:rPr>
          <w:lang w:val="sr-Cyrl-RS"/>
        </w:rPr>
      </w:pPr>
      <w:r w:rsidRPr="000C6855">
        <w:rPr>
          <w:b/>
        </w:rPr>
        <w:t>II</w:t>
      </w:r>
      <w:r w:rsidRPr="000C6855">
        <w:t xml:space="preserve"> </w:t>
      </w:r>
      <w:r>
        <w:rPr>
          <w:lang w:val="sr-Cyrl-RS"/>
        </w:rPr>
        <w:t>Мандат новоименованим  члановима</w:t>
      </w:r>
      <w:r w:rsidRPr="000C6855">
        <w:rPr>
          <w:lang w:val="sr-Cyrl-RS"/>
        </w:rPr>
        <w:t xml:space="preserve"> траје до </w:t>
      </w:r>
      <w:r>
        <w:rPr>
          <w:lang w:val="sr-Cyrl-RS"/>
        </w:rPr>
        <w:t>истека мандата Управном  одбору и Надзорном одбору.</w:t>
      </w:r>
    </w:p>
    <w:p w:rsidR="00D97F45" w:rsidRPr="000C6855" w:rsidRDefault="00D97F45" w:rsidP="00D97F45">
      <w:pPr>
        <w:jc w:val="both"/>
        <w:rPr>
          <w:lang w:val="sr-Cyrl-RS"/>
        </w:rPr>
      </w:pPr>
      <w:r w:rsidRPr="000C6855">
        <w:rPr>
          <w:b/>
          <w:lang w:val="sr-Latn-RS"/>
        </w:rPr>
        <w:t>III</w:t>
      </w:r>
      <w:r w:rsidRPr="000C6855">
        <w:rPr>
          <w:lang w:val="sr-Cyrl-RS"/>
        </w:rPr>
        <w:t xml:space="preserve"> </w:t>
      </w:r>
      <w:r w:rsidRPr="000C6855">
        <w:rPr>
          <w:lang w:val="sr-Latn-RS"/>
        </w:rPr>
        <w:t xml:space="preserve"> </w:t>
      </w:r>
      <w:r w:rsidRPr="000C6855">
        <w:rPr>
          <w:lang w:val="sr-Cyrl-RS"/>
        </w:rPr>
        <w:t>У осталом делу Решење о именовању Управног и Надзорног одбора Културно образовног центра „Топлица“ Прокупље бр. 06-33/2023-02 од 11.04.2023.године,</w:t>
      </w:r>
      <w:r>
        <w:rPr>
          <w:lang w:val="sr-Cyrl-RS"/>
        </w:rPr>
        <w:t xml:space="preserve"> са изменом,</w:t>
      </w:r>
      <w:r w:rsidRPr="000C6855">
        <w:rPr>
          <w:lang w:val="sr-Cyrl-RS"/>
        </w:rPr>
        <w:t xml:space="preserve"> остаје непромењено.</w:t>
      </w:r>
    </w:p>
    <w:p w:rsidR="00D97F45" w:rsidRPr="000C6855" w:rsidRDefault="00D97F45" w:rsidP="00D97F45">
      <w:pPr>
        <w:jc w:val="both"/>
        <w:rPr>
          <w:lang w:val="sr-Cyrl-RS"/>
        </w:rPr>
      </w:pPr>
      <w:r w:rsidRPr="000C6855">
        <w:rPr>
          <w:b/>
          <w:lang w:val="sr-Latn-RS"/>
        </w:rPr>
        <w:t>I</w:t>
      </w:r>
      <w:r w:rsidRPr="000C6855">
        <w:rPr>
          <w:b/>
        </w:rPr>
        <w:t>V</w:t>
      </w:r>
      <w:r w:rsidRPr="000C6855">
        <w:t xml:space="preserve"> </w:t>
      </w:r>
      <w:r w:rsidRPr="000C6855">
        <w:rPr>
          <w:lang w:val="sr-Cyrl-RS"/>
        </w:rPr>
        <w:t>Решење објавити у ''Службеном листу града Прокупља''.</w:t>
      </w:r>
    </w:p>
    <w:p w:rsidR="00D97F45" w:rsidRPr="000C6855" w:rsidRDefault="00D97F45" w:rsidP="00D97F45">
      <w:pPr>
        <w:jc w:val="both"/>
        <w:rPr>
          <w:lang w:val="sr-Cyrl-RS"/>
        </w:rPr>
      </w:pPr>
      <w:r w:rsidRPr="000C6855">
        <w:rPr>
          <w:b/>
        </w:rPr>
        <w:t xml:space="preserve">V </w:t>
      </w:r>
      <w:r w:rsidRPr="000C6855">
        <w:rPr>
          <w:lang w:val="sr-Cyrl-RS"/>
        </w:rPr>
        <w:t>Решење доставити: именованим, Културно образовном центру „Топлица“ Прокупље, Одељењу за друштвене делатности и Архиви.</w:t>
      </w:r>
    </w:p>
    <w:p w:rsidR="00D97F45" w:rsidRPr="000C6855" w:rsidRDefault="00D97F45" w:rsidP="00D97F45">
      <w:pPr>
        <w:jc w:val="both"/>
        <w:rPr>
          <w:lang w:val="sr-Cyrl-RS"/>
        </w:rPr>
      </w:pPr>
    </w:p>
    <w:p w:rsidR="00D97F45" w:rsidRPr="000C6855" w:rsidRDefault="00D97F45" w:rsidP="00D97F45">
      <w:pPr>
        <w:jc w:val="center"/>
        <w:rPr>
          <w:b/>
          <w:lang w:val="sr-Cyrl-RS"/>
        </w:rPr>
      </w:pPr>
      <w:r w:rsidRPr="000C6855">
        <w:rPr>
          <w:b/>
          <w:lang w:val="sr-Cyrl-RS"/>
        </w:rPr>
        <w:t>Образложење</w:t>
      </w:r>
    </w:p>
    <w:p w:rsidR="00D97F45" w:rsidRPr="000C6855" w:rsidRDefault="00D97F45" w:rsidP="00D97F45">
      <w:pPr>
        <w:ind w:firstLine="720"/>
        <w:jc w:val="both"/>
        <w:rPr>
          <w:lang w:val="sr-Cyrl-RS"/>
        </w:rPr>
      </w:pPr>
      <w:r w:rsidRPr="000C6855">
        <w:rPr>
          <w:lang w:val="sr-Cyrl-RS"/>
        </w:rPr>
        <w:t>Правни основ за доношење решења садржан је у члану 41. Закона о култури („Службени гласник РС“, број 72/2009, 13/2016, 30/2016-исправка и 6/2020, 47/2021, 78/2021 и 76/2023)  који прописује да Управни одбор има пет чланова које именује и разрешава оснивач. Члан 44а прописује да дужност члана управног одбора уст</w:t>
      </w:r>
      <w:r>
        <w:rPr>
          <w:lang w:val="sr-Cyrl-RS"/>
        </w:rPr>
        <w:t>анове престаје истеком мандата и</w:t>
      </w:r>
      <w:r w:rsidRPr="000C6855">
        <w:rPr>
          <w:lang w:val="sr-Cyrl-RS"/>
        </w:rPr>
        <w:t xml:space="preserve"> разрешењем.</w:t>
      </w:r>
      <w:r>
        <w:rPr>
          <w:lang w:val="sr-Cyrl-RS"/>
        </w:rPr>
        <w:t xml:space="preserve"> Такође је чланом 48.а прописано да дужност члана Надзорног одбора престаје истеком мандата и разрешењем. Оснивач установе разрешиће члана Надзорног одбора пре истека мандата, из других разлога утврђених законом или Статутом установе. Културно образовни центар</w:t>
      </w:r>
      <w:r w:rsidRPr="000C6855">
        <w:rPr>
          <w:lang w:val="sr-Cyrl-RS"/>
        </w:rPr>
        <w:t xml:space="preserve"> „Топлица“ Прокупље</w:t>
      </w:r>
      <w:r>
        <w:rPr>
          <w:lang w:val="sr-Cyrl-RS"/>
        </w:rPr>
        <w:t xml:space="preserve"> је дана 16.04.2025.године доставио одлуку бр. 119-6/2025-02 , којом обавештава Комисију да су изабрани нови чланови из реда запослених, због одласка у старосну пензију досадашњих чланова Светлане Лабовић и Миленије Стругаревић.  За новог члана У</w:t>
      </w:r>
      <w:r w:rsidRPr="000C6855">
        <w:rPr>
          <w:lang w:val="sr-Cyrl-RS"/>
        </w:rPr>
        <w:t>правног од</w:t>
      </w:r>
      <w:r>
        <w:rPr>
          <w:lang w:val="sr-Cyrl-RS"/>
        </w:rPr>
        <w:t>бора предложена је Биљана Милутиновић, а за члана Надзорног одбора предложена је Наташа Марковић.</w:t>
      </w:r>
    </w:p>
    <w:p w:rsidR="00D97F45" w:rsidRDefault="00D97F45" w:rsidP="00D97F45">
      <w:pPr>
        <w:ind w:firstLine="720"/>
        <w:jc w:val="both"/>
        <w:rPr>
          <w:lang w:val="sr-Cyrl-RS"/>
        </w:rPr>
      </w:pPr>
    </w:p>
    <w:p w:rsidR="00D97F45" w:rsidRDefault="00D97F45" w:rsidP="00D97F45">
      <w:pPr>
        <w:ind w:firstLine="720"/>
        <w:jc w:val="both"/>
        <w:rPr>
          <w:lang w:val="sr-Cyrl-RS"/>
        </w:rPr>
      </w:pPr>
    </w:p>
    <w:p w:rsidR="00D97F45" w:rsidRDefault="00D97F45" w:rsidP="00D97F45">
      <w:pPr>
        <w:ind w:firstLine="720"/>
        <w:jc w:val="both"/>
        <w:rPr>
          <w:lang w:val="sr-Cyrl-RS"/>
        </w:rPr>
      </w:pPr>
    </w:p>
    <w:p w:rsidR="00D97F45" w:rsidRDefault="00D97F45" w:rsidP="00D97F45">
      <w:pPr>
        <w:ind w:firstLine="720"/>
        <w:jc w:val="both"/>
        <w:rPr>
          <w:lang w:val="sr-Cyrl-RS"/>
        </w:rPr>
      </w:pPr>
    </w:p>
    <w:p w:rsidR="00D97F45" w:rsidRDefault="00D97F45" w:rsidP="00D97F45">
      <w:pPr>
        <w:ind w:firstLine="720"/>
        <w:jc w:val="both"/>
        <w:rPr>
          <w:lang w:val="sr-Cyrl-RS"/>
        </w:rPr>
      </w:pPr>
    </w:p>
    <w:p w:rsidR="00D97F45" w:rsidRDefault="00D97F45" w:rsidP="00D97F45">
      <w:pPr>
        <w:ind w:firstLine="720"/>
        <w:jc w:val="both"/>
        <w:rPr>
          <w:lang w:val="sr-Cyrl-RS"/>
        </w:rPr>
      </w:pPr>
    </w:p>
    <w:p w:rsidR="00D97F45" w:rsidRPr="000C6855" w:rsidRDefault="00D97F45" w:rsidP="00D97F45">
      <w:pPr>
        <w:ind w:firstLine="720"/>
        <w:jc w:val="both"/>
        <w:rPr>
          <w:lang w:val="sr-Cyrl-RS"/>
        </w:rPr>
      </w:pPr>
      <w:r w:rsidRPr="000C6855">
        <w:rPr>
          <w:lang w:val="sr-Cyrl-RS"/>
        </w:rPr>
        <w:t>На основу наведеног  Скупштина града одлучила је као у диспозитиву решења.</w:t>
      </w:r>
    </w:p>
    <w:p w:rsidR="00D97F45" w:rsidRDefault="00D97F45" w:rsidP="00D97F45">
      <w:pPr>
        <w:jc w:val="both"/>
        <w:rPr>
          <w:lang w:val="sr-Cyrl-RS"/>
        </w:rPr>
      </w:pPr>
      <w:r w:rsidRPr="00C5381C">
        <w:rPr>
          <w:b/>
          <w:lang w:val="sr-Cyrl-RS"/>
        </w:rPr>
        <w:t>Упутство о правном средству</w:t>
      </w:r>
      <w:r w:rsidRPr="000C6855">
        <w:rPr>
          <w:lang w:val="sr-Cyrl-RS"/>
        </w:rPr>
        <w:t>: Против овог Решења може се поднети тужба надлежном суду у року од  30 дана од достављања.</w:t>
      </w:r>
    </w:p>
    <w:p w:rsidR="00D97F45" w:rsidRDefault="00D97F45" w:rsidP="00D97F45">
      <w:pPr>
        <w:jc w:val="both"/>
        <w:rPr>
          <w:lang w:val="sr-Cyrl-RS"/>
        </w:rPr>
      </w:pPr>
    </w:p>
    <w:p w:rsidR="00D97F45" w:rsidRDefault="00D97F45" w:rsidP="00D97F45">
      <w:pPr>
        <w:jc w:val="both"/>
        <w:rPr>
          <w:lang w:val="sr-Cyrl-RS"/>
        </w:rPr>
      </w:pPr>
      <w:r>
        <w:rPr>
          <w:lang w:val="sr-Cyrl-RS"/>
        </w:rPr>
        <w:t>Број:</w:t>
      </w:r>
      <w:r>
        <w:rPr>
          <w:lang w:val="sr-Cyrl-RS"/>
        </w:rPr>
        <w:t xml:space="preserve"> 06-32/2025-02</w:t>
      </w:r>
    </w:p>
    <w:p w:rsidR="00D97F45" w:rsidRDefault="00D97F45" w:rsidP="00D97F45">
      <w:pPr>
        <w:jc w:val="both"/>
        <w:rPr>
          <w:lang w:val="sr-Cyrl-RS"/>
        </w:rPr>
      </w:pPr>
      <w:r>
        <w:rPr>
          <w:lang w:val="sr-Cyrl-RS"/>
        </w:rPr>
        <w:t xml:space="preserve">У Прокупљу, </w:t>
      </w:r>
      <w:r>
        <w:rPr>
          <w:lang w:val="sr-Cyrl-RS"/>
        </w:rPr>
        <w:t>29.04.</w:t>
      </w:r>
      <w:r>
        <w:rPr>
          <w:lang w:val="sr-Cyrl-RS"/>
        </w:rPr>
        <w:t>2025.године</w:t>
      </w:r>
    </w:p>
    <w:p w:rsidR="00D97F45" w:rsidRDefault="00D97F45" w:rsidP="00D97F45">
      <w:pPr>
        <w:jc w:val="both"/>
        <w:rPr>
          <w:lang w:val="sr-Cyrl-RS"/>
        </w:rPr>
      </w:pPr>
      <w:r>
        <w:rPr>
          <w:lang w:val="sr-Cyrl-RS"/>
        </w:rPr>
        <w:t>СКУПШТИНА ГРАДА ПРОКУПЉА</w:t>
      </w:r>
    </w:p>
    <w:p w:rsidR="00D97F45" w:rsidRDefault="00D97F45" w:rsidP="00D97F45">
      <w:pPr>
        <w:jc w:val="both"/>
        <w:rPr>
          <w:lang w:val="sr-Cyrl-RS"/>
        </w:rPr>
      </w:pPr>
      <w:r>
        <w:rPr>
          <w:lang w:val="sr-Cyrl-RS"/>
        </w:rPr>
        <w:t xml:space="preserve">                                                                                                               ПРЕДСЕДНИК</w:t>
      </w:r>
    </w:p>
    <w:p w:rsidR="00D97F45" w:rsidRDefault="00D97F45" w:rsidP="00D97F45">
      <w:pPr>
        <w:jc w:val="both"/>
        <w:rPr>
          <w:lang w:val="sr-Cyrl-RS"/>
        </w:rPr>
      </w:pPr>
      <w:r>
        <w:rPr>
          <w:lang w:val="sr-Cyrl-RS"/>
        </w:rPr>
        <w:t xml:space="preserve">                                                                           </w:t>
      </w:r>
      <w:r w:rsidR="0006652C">
        <w:rPr>
          <w:lang w:val="sr-Cyrl-RS"/>
        </w:rPr>
        <w:t xml:space="preserve">                             </w:t>
      </w:r>
      <w:r>
        <w:rPr>
          <w:lang w:val="sr-Cyrl-RS"/>
        </w:rPr>
        <w:t>СКУПШТИНЕ ГРАДА</w:t>
      </w:r>
    </w:p>
    <w:p w:rsidR="00D97F45" w:rsidRDefault="00D97F45" w:rsidP="00D97F45">
      <w:pPr>
        <w:jc w:val="both"/>
      </w:pPr>
      <w:r>
        <w:rPr>
          <w:lang w:val="sr-Cyrl-RS"/>
        </w:rPr>
        <w:t xml:space="preserve">                                                                                    </w:t>
      </w:r>
      <w:r w:rsidR="0006652C">
        <w:rPr>
          <w:lang w:val="sr-Cyrl-RS"/>
        </w:rPr>
        <w:t xml:space="preserve">                              </w:t>
      </w:r>
      <w:r>
        <w:rPr>
          <w:lang w:val="sr-Cyrl-RS"/>
        </w:rPr>
        <w:t>Дејан Лазић</w:t>
      </w:r>
      <w:r>
        <w:rPr>
          <w:lang w:val="sr-Cyrl-RS"/>
        </w:rPr>
        <w:t xml:space="preserve"> с.р.</w:t>
      </w:r>
    </w:p>
    <w:p w:rsidR="0006652C" w:rsidRDefault="0006652C" w:rsidP="00D97F45">
      <w:pPr>
        <w:jc w:val="both"/>
      </w:pPr>
    </w:p>
    <w:p w:rsidR="0006652C" w:rsidRDefault="0006652C" w:rsidP="00D97F45">
      <w:pPr>
        <w:jc w:val="both"/>
      </w:pPr>
    </w:p>
    <w:p w:rsidR="0006652C" w:rsidRPr="0006652C" w:rsidRDefault="0006652C" w:rsidP="00D97F45">
      <w:pPr>
        <w:jc w:val="both"/>
      </w:pPr>
    </w:p>
    <w:p w:rsidR="00D97F45" w:rsidRDefault="00D97F45" w:rsidP="00D97F45">
      <w:pPr>
        <w:jc w:val="both"/>
        <w:rPr>
          <w:lang w:val="sr-Cyrl-RS"/>
        </w:rPr>
      </w:pPr>
    </w:p>
    <w:p w:rsidR="00D97F45" w:rsidRDefault="00D97F45" w:rsidP="00D97F45">
      <w:pPr>
        <w:jc w:val="both"/>
        <w:rPr>
          <w:lang w:val="sr-Cyrl-RS"/>
        </w:rPr>
      </w:pPr>
    </w:p>
    <w:p w:rsidR="00D97F45" w:rsidRDefault="00D97F45" w:rsidP="00D97F45">
      <w:pPr>
        <w:jc w:val="both"/>
        <w:rPr>
          <w:lang w:val="sr-Cyrl-RS"/>
        </w:rPr>
      </w:pPr>
      <w:r w:rsidRPr="00C5381C">
        <w:rPr>
          <w:lang w:val="sr-Cyrl-RS"/>
        </w:rPr>
        <w:t xml:space="preserve">                                                                                                                                                                                                                      </w:t>
      </w:r>
    </w:p>
    <w:p w:rsidR="00D97F45" w:rsidRDefault="00D97F45" w:rsidP="00D97F45">
      <w:pPr>
        <w:jc w:val="both"/>
        <w:rPr>
          <w:lang w:val="sr-Cyrl-RS"/>
        </w:rPr>
      </w:pPr>
    </w:p>
    <w:p w:rsidR="00D97F45" w:rsidRDefault="00D97F45" w:rsidP="00D97F45">
      <w:pPr>
        <w:jc w:val="both"/>
        <w:rPr>
          <w:lang w:val="sr-Cyrl-RS"/>
        </w:rPr>
      </w:pPr>
    </w:p>
    <w:p w:rsidR="00D97F45" w:rsidRPr="000C6855" w:rsidRDefault="00D97F45" w:rsidP="00D97F45"/>
    <w:p w:rsidR="00906979" w:rsidRPr="00906979" w:rsidRDefault="00906979" w:rsidP="00906979">
      <w:pPr>
        <w:jc w:val="both"/>
        <w:rPr>
          <w:lang w:val="sr-Cyrl-RS"/>
        </w:rPr>
      </w:pPr>
    </w:p>
    <w:p w:rsidR="00906979" w:rsidRDefault="00906979" w:rsidP="00906979">
      <w:pPr>
        <w:jc w:val="both"/>
      </w:pPr>
    </w:p>
    <w:p w:rsidR="00906979" w:rsidRPr="007B53C1" w:rsidRDefault="00906979" w:rsidP="00906979">
      <w:pPr>
        <w:jc w:val="both"/>
      </w:pPr>
    </w:p>
    <w:p w:rsidR="00906979" w:rsidRDefault="00906979" w:rsidP="00906979"/>
    <w:p w:rsidR="00D06BD8" w:rsidRPr="00D06BD8" w:rsidRDefault="00D06BD8" w:rsidP="00DE615A">
      <w:pPr>
        <w:rPr>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DE615A" w:rsidRPr="008928A8" w:rsidRDefault="00DE615A" w:rsidP="00DE615A">
      <w:pPr>
        <w:rPr>
          <w:sz w:val="22"/>
          <w:szCs w:val="22"/>
          <w:lang w:val="sr-Cyrl-RS"/>
        </w:rPr>
      </w:pPr>
    </w:p>
    <w:p w:rsidR="00786C9B" w:rsidRPr="008928A8" w:rsidRDefault="00786C9B" w:rsidP="00786C9B">
      <w:pPr>
        <w:pBdr>
          <w:top w:val="nil"/>
          <w:left w:val="nil"/>
          <w:bottom w:val="nil"/>
          <w:right w:val="nil"/>
          <w:between w:val="nil"/>
          <w:bar w:val="nil"/>
        </w:pBdr>
        <w:rPr>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3505D9" w:rsidRPr="008928A8" w:rsidRDefault="003505D9" w:rsidP="00A06216">
      <w:pPr>
        <w:pBdr>
          <w:top w:val="nil"/>
          <w:left w:val="nil"/>
          <w:bottom w:val="nil"/>
          <w:right w:val="nil"/>
          <w:between w:val="nil"/>
          <w:bar w:val="nil"/>
        </w:pBdr>
        <w:jc w:val="center"/>
        <w:rPr>
          <w:b/>
          <w:i/>
          <w:color w:val="000000" w:themeColor="text1"/>
          <w:sz w:val="22"/>
          <w:szCs w:val="22"/>
          <w:lang w:val="sr-Cyrl-CS"/>
        </w:rPr>
      </w:pPr>
    </w:p>
    <w:p w:rsidR="00474B88" w:rsidRPr="008928A8" w:rsidRDefault="00474B88" w:rsidP="00A06216">
      <w:pPr>
        <w:pBdr>
          <w:top w:val="nil"/>
          <w:left w:val="nil"/>
          <w:bottom w:val="nil"/>
          <w:right w:val="nil"/>
          <w:between w:val="nil"/>
          <w:bar w:val="nil"/>
        </w:pBdr>
        <w:jc w:val="center"/>
        <w:rPr>
          <w:b/>
          <w:i/>
          <w:color w:val="000000" w:themeColor="text1"/>
          <w:sz w:val="22"/>
          <w:szCs w:val="22"/>
          <w:lang w:val="sr-Cyrl-CS"/>
        </w:rPr>
      </w:pPr>
    </w:p>
    <w:p w:rsidR="00482BD6" w:rsidRPr="008928A8" w:rsidRDefault="00482BD6" w:rsidP="00A06216">
      <w:pPr>
        <w:pBdr>
          <w:top w:val="nil"/>
          <w:left w:val="nil"/>
          <w:bottom w:val="nil"/>
          <w:right w:val="nil"/>
          <w:between w:val="nil"/>
          <w:bar w:val="nil"/>
        </w:pBdr>
        <w:jc w:val="center"/>
        <w:rPr>
          <w:b/>
          <w:i/>
          <w:color w:val="000000" w:themeColor="text1"/>
          <w:sz w:val="22"/>
          <w:szCs w:val="22"/>
          <w:lang w:val="sr-Cyrl-CS"/>
        </w:rPr>
      </w:pPr>
    </w:p>
    <w:p w:rsidR="00F272AD" w:rsidRPr="008928A8" w:rsidRDefault="00F272AD" w:rsidP="00A06216">
      <w:pPr>
        <w:pBdr>
          <w:top w:val="nil"/>
          <w:left w:val="nil"/>
          <w:bottom w:val="nil"/>
          <w:right w:val="nil"/>
          <w:between w:val="nil"/>
          <w:bar w:val="nil"/>
        </w:pBdr>
        <w:jc w:val="center"/>
        <w:rPr>
          <w:b/>
          <w:i/>
          <w:color w:val="000000" w:themeColor="text1"/>
          <w:sz w:val="22"/>
          <w:szCs w:val="22"/>
          <w:lang w:val="sr-Cyrl-CS"/>
        </w:rPr>
      </w:pPr>
    </w:p>
    <w:p w:rsidR="00F272AD" w:rsidRPr="008928A8" w:rsidRDefault="00F272AD" w:rsidP="00A06216">
      <w:pPr>
        <w:pBdr>
          <w:top w:val="nil"/>
          <w:left w:val="nil"/>
          <w:bottom w:val="nil"/>
          <w:right w:val="nil"/>
          <w:between w:val="nil"/>
          <w:bar w:val="nil"/>
        </w:pBdr>
        <w:jc w:val="center"/>
        <w:rPr>
          <w:b/>
          <w:i/>
          <w:color w:val="000000" w:themeColor="text1"/>
          <w:sz w:val="22"/>
          <w:szCs w:val="22"/>
          <w:lang w:val="sr-Cyrl-CS"/>
        </w:rPr>
      </w:pPr>
    </w:p>
    <w:p w:rsidR="00F272AD" w:rsidRPr="008928A8" w:rsidRDefault="00F272AD" w:rsidP="00A06216">
      <w:pPr>
        <w:pBdr>
          <w:top w:val="nil"/>
          <w:left w:val="nil"/>
          <w:bottom w:val="nil"/>
          <w:right w:val="nil"/>
          <w:between w:val="nil"/>
          <w:bar w:val="nil"/>
        </w:pBdr>
        <w:jc w:val="center"/>
        <w:rPr>
          <w:b/>
          <w:i/>
          <w:color w:val="000000" w:themeColor="text1"/>
          <w:sz w:val="22"/>
          <w:szCs w:val="22"/>
          <w:lang w:val="sr-Cyrl-CS"/>
        </w:rPr>
      </w:pPr>
    </w:p>
    <w:p w:rsidR="00F272AD" w:rsidRPr="008928A8" w:rsidRDefault="00F272AD" w:rsidP="00A06216">
      <w:pPr>
        <w:pBdr>
          <w:top w:val="nil"/>
          <w:left w:val="nil"/>
          <w:bottom w:val="nil"/>
          <w:right w:val="nil"/>
          <w:between w:val="nil"/>
          <w:bar w:val="nil"/>
        </w:pBdr>
        <w:jc w:val="center"/>
        <w:rPr>
          <w:b/>
          <w:i/>
          <w:color w:val="000000" w:themeColor="text1"/>
          <w:sz w:val="22"/>
          <w:szCs w:val="22"/>
          <w:lang w:val="sr-Cyrl-CS"/>
        </w:rPr>
      </w:pPr>
    </w:p>
    <w:p w:rsidR="00F272AD" w:rsidRPr="008928A8" w:rsidRDefault="00F272AD" w:rsidP="00A06216">
      <w:pPr>
        <w:pBdr>
          <w:top w:val="nil"/>
          <w:left w:val="nil"/>
          <w:bottom w:val="nil"/>
          <w:right w:val="nil"/>
          <w:between w:val="nil"/>
          <w:bar w:val="nil"/>
        </w:pBdr>
        <w:jc w:val="center"/>
        <w:rPr>
          <w:b/>
          <w:i/>
          <w:color w:val="000000" w:themeColor="text1"/>
          <w:sz w:val="22"/>
          <w:szCs w:val="22"/>
          <w:lang w:val="sr-Cyrl-CS"/>
        </w:rPr>
      </w:pPr>
    </w:p>
    <w:p w:rsidR="00F272AD" w:rsidRDefault="00F272AD" w:rsidP="002364F1">
      <w:pPr>
        <w:pBdr>
          <w:top w:val="nil"/>
          <w:left w:val="nil"/>
          <w:bottom w:val="nil"/>
          <w:right w:val="nil"/>
          <w:between w:val="nil"/>
          <w:bar w:val="nil"/>
        </w:pBdr>
        <w:rPr>
          <w:color w:val="000000" w:themeColor="text1"/>
          <w:sz w:val="40"/>
          <w:szCs w:val="40"/>
          <w:lang w:val="sr-Cyrl-CS"/>
        </w:rPr>
      </w:pPr>
    </w:p>
    <w:p w:rsidR="002364F1" w:rsidRDefault="002364F1" w:rsidP="002364F1">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23</w:t>
      </w:r>
    </w:p>
    <w:p w:rsidR="000A0897" w:rsidRDefault="000A0897" w:rsidP="000A0897">
      <w:pPr>
        <w:jc w:val="both"/>
        <w:rPr>
          <w:lang w:val="sr-Cyrl-RS"/>
        </w:rPr>
      </w:pPr>
      <w:r>
        <w:rPr>
          <w:lang w:val="sr-Cyrl-RS"/>
        </w:rPr>
        <w:t>На основу члана 41. – 46. Закона о култури(''Сл. гласник'' РС'' бр. 72/2009, 13/2016, 30/2016-испр. 6/2020, 47/2021, 78/2021 и 76/2023), члана 20-22., Закона о јавним службама(''Сл.гласникРС''бр.42/91,71/94,79/2005-др.закон,81/2005-испр.др.закон, 83/2005-испр.др.закон и 83/2014-др.закон), члана 32.став 1. тачка 9. Закона о локалној самоуправи (''Сл.гласник РС'' бр.129/2007, 83/2014-др.закон, 101/2016-др.закон, 47/2018 и 111/2021-др.закон), Скупштина града Прокупља на седници одржаној дана</w:t>
      </w:r>
      <w:r>
        <w:rPr>
          <w:lang w:val="sr-Latn-RS"/>
        </w:rPr>
        <w:t xml:space="preserve"> </w:t>
      </w:r>
      <w:r>
        <w:rPr>
          <w:lang w:val="sr-Cyrl-RS"/>
        </w:rPr>
        <w:t>29</w:t>
      </w:r>
      <w:r>
        <w:rPr>
          <w:lang w:val="sr-Latn-RS"/>
        </w:rPr>
        <w:t>.</w:t>
      </w:r>
      <w:r>
        <w:rPr>
          <w:lang w:val="sr-Cyrl-RS"/>
        </w:rPr>
        <w:t>04.</w:t>
      </w:r>
      <w:r>
        <w:rPr>
          <w:lang w:val="sr-Latn-RS"/>
        </w:rPr>
        <w:t xml:space="preserve"> </w:t>
      </w:r>
      <w:r>
        <w:rPr>
          <w:lang w:val="sr-Cyrl-RS"/>
        </w:rPr>
        <w:t>2025.године, донела је:</w:t>
      </w:r>
    </w:p>
    <w:p w:rsidR="000A0897" w:rsidRDefault="000A0897" w:rsidP="000A0897">
      <w:pPr>
        <w:jc w:val="both"/>
        <w:rPr>
          <w:lang w:val="sr-Cyrl-RS"/>
        </w:rPr>
      </w:pPr>
    </w:p>
    <w:p w:rsidR="000A0897" w:rsidRDefault="000A0897" w:rsidP="000A0897">
      <w:pPr>
        <w:jc w:val="both"/>
        <w:rPr>
          <w:lang w:val="sr-Cyrl-RS"/>
        </w:rPr>
      </w:pPr>
    </w:p>
    <w:p w:rsidR="000A0897" w:rsidRPr="0076019E" w:rsidRDefault="000A0897" w:rsidP="000A0897">
      <w:pPr>
        <w:jc w:val="center"/>
        <w:rPr>
          <w:b/>
          <w:lang w:val="sr-Cyrl-RS"/>
        </w:rPr>
      </w:pPr>
      <w:r w:rsidRPr="0076019E">
        <w:rPr>
          <w:b/>
          <w:lang w:val="sr-Cyrl-RS"/>
        </w:rPr>
        <w:t>РЕШЕЊЕ</w:t>
      </w:r>
      <w:r>
        <w:rPr>
          <w:b/>
          <w:lang w:val="sr-Cyrl-RS"/>
        </w:rPr>
        <w:t xml:space="preserve"> О ИЗМЕНИ РЕШЕЊА</w:t>
      </w:r>
    </w:p>
    <w:p w:rsidR="000A0897" w:rsidRPr="0076019E" w:rsidRDefault="000A0897" w:rsidP="000A0897">
      <w:pPr>
        <w:jc w:val="center"/>
        <w:rPr>
          <w:b/>
          <w:lang w:val="sr-Cyrl-RS"/>
        </w:rPr>
      </w:pPr>
      <w:r w:rsidRPr="0076019E">
        <w:rPr>
          <w:b/>
          <w:lang w:val="sr-Cyrl-RS"/>
        </w:rPr>
        <w:t>О ИМЕНОВАЊУ ЧЛАНОВА УПРАВНОГ И НАДЗОРНОГ ОДБОРА</w:t>
      </w:r>
    </w:p>
    <w:p w:rsidR="000A0897" w:rsidRDefault="000A0897" w:rsidP="000A0897">
      <w:pPr>
        <w:jc w:val="center"/>
        <w:rPr>
          <w:b/>
          <w:lang w:val="sr-Cyrl-RS"/>
        </w:rPr>
      </w:pPr>
      <w:r w:rsidRPr="0076019E">
        <w:rPr>
          <w:b/>
          <w:lang w:val="sr-Cyrl-RS"/>
        </w:rPr>
        <w:t>ДОМА КУЛТУРЕ ''РАДИВОЈ УВАЛИЋ – БАТА'' У ПРОКУПЉУ</w:t>
      </w:r>
    </w:p>
    <w:p w:rsidR="000A0897" w:rsidRDefault="000A0897" w:rsidP="000A0897">
      <w:pPr>
        <w:jc w:val="center"/>
        <w:rPr>
          <w:b/>
          <w:lang w:val="sr-Cyrl-RS"/>
        </w:rPr>
      </w:pPr>
    </w:p>
    <w:p w:rsidR="000A0897" w:rsidRDefault="000A0897" w:rsidP="000A0897">
      <w:pPr>
        <w:jc w:val="center"/>
        <w:rPr>
          <w:b/>
        </w:rPr>
      </w:pPr>
    </w:p>
    <w:p w:rsidR="000A0897" w:rsidRDefault="000A0897" w:rsidP="000A0897">
      <w:pPr>
        <w:jc w:val="both"/>
        <w:rPr>
          <w:lang w:val="sr-Cyrl-RS"/>
        </w:rPr>
      </w:pPr>
      <w:r w:rsidRPr="002D5831">
        <w:rPr>
          <w:b/>
        </w:rPr>
        <w:t>I</w:t>
      </w:r>
      <w:r>
        <w:t xml:space="preserve"> </w:t>
      </w:r>
      <w:r>
        <w:rPr>
          <w:lang w:val="sr-Cyrl-RS"/>
        </w:rPr>
        <w:t>Овим Решењем мења се Решење о именовању чланова Управног и Надзорног одбора Дома културе '' Радивој Увалић – Бата'' у Прокупљу бр. 06-109/2024-02 од 23.11.2024.године, тако што се:</w:t>
      </w:r>
    </w:p>
    <w:p w:rsidR="000A0897" w:rsidRDefault="000A0897" w:rsidP="000A0897">
      <w:pPr>
        <w:jc w:val="both"/>
        <w:rPr>
          <w:lang w:val="sr-Cyrl-RS"/>
        </w:rPr>
      </w:pPr>
    </w:p>
    <w:p w:rsidR="000A0897" w:rsidRDefault="000A0897" w:rsidP="000A0897">
      <w:pPr>
        <w:jc w:val="both"/>
        <w:rPr>
          <w:lang w:val="sr-Cyrl-RS"/>
        </w:rPr>
      </w:pPr>
      <w:r>
        <w:rPr>
          <w:lang w:val="sr-Cyrl-RS"/>
        </w:rPr>
        <w:t xml:space="preserve">1.У члану 2. у тачки 1. мења се   реч ''Килибарда''    речју'' Ценић''. </w:t>
      </w:r>
    </w:p>
    <w:p w:rsidR="000A0897" w:rsidRDefault="000A0897" w:rsidP="000A0897">
      <w:pPr>
        <w:jc w:val="both"/>
        <w:rPr>
          <w:lang w:val="sr-Cyrl-RS"/>
        </w:rPr>
      </w:pPr>
      <w:r w:rsidRPr="006D3806">
        <w:rPr>
          <w:b/>
        </w:rPr>
        <w:t>II</w:t>
      </w:r>
      <w:r>
        <w:rPr>
          <w:b/>
        </w:rPr>
        <w:t xml:space="preserve"> </w:t>
      </w:r>
      <w:r>
        <w:rPr>
          <w:lang w:val="sr-Cyrl-RS"/>
        </w:rPr>
        <w:t>У осталом делу Решење о именовању чланова Управног и Надзорног одбора Дома културе '' Радивој Увалић – Бата'' у Прокупљу бр. 06-109/2024-02 од 23.11.2024.године, остаје неизмењено.</w:t>
      </w:r>
    </w:p>
    <w:p w:rsidR="000A0897" w:rsidRPr="00A65E54" w:rsidRDefault="000A0897" w:rsidP="000A0897">
      <w:pPr>
        <w:rPr>
          <w:lang w:val="sr-Cyrl-RS"/>
        </w:rPr>
      </w:pPr>
      <w:r>
        <w:rPr>
          <w:b/>
        </w:rPr>
        <w:t>III</w:t>
      </w:r>
      <w:r>
        <w:rPr>
          <w:lang w:val="sr-Cyrl-RS"/>
        </w:rPr>
        <w:t xml:space="preserve"> Решење објавити у ''Службеном листу града Прокупља''.</w:t>
      </w:r>
    </w:p>
    <w:p w:rsidR="000A0897" w:rsidRDefault="000A0897" w:rsidP="000A0897">
      <w:r>
        <w:rPr>
          <w:b/>
        </w:rPr>
        <w:t>IV</w:t>
      </w:r>
      <w:r>
        <w:rPr>
          <w:lang w:val="sr-Cyrl-RS"/>
        </w:rPr>
        <w:t xml:space="preserve"> Решење доставити: Дому културе''Радивој Увалић – Бата'', Одељењу за друштвене делатности и Архиви града Прокупља.</w:t>
      </w:r>
    </w:p>
    <w:p w:rsidR="000A0897" w:rsidRDefault="000A0897" w:rsidP="000A0897">
      <w:pPr>
        <w:jc w:val="center"/>
        <w:rPr>
          <w:lang w:val="sr-Cyrl-RS"/>
        </w:rPr>
      </w:pPr>
      <w:r>
        <w:rPr>
          <w:lang w:val="sr-Cyrl-RS"/>
        </w:rPr>
        <w:t>Образложење:</w:t>
      </w:r>
    </w:p>
    <w:p w:rsidR="000A0897" w:rsidRDefault="000A0897" w:rsidP="000A0897">
      <w:pPr>
        <w:jc w:val="both"/>
        <w:rPr>
          <w:lang w:val="sr-Cyrl-RS"/>
        </w:rPr>
      </w:pPr>
      <w:r>
        <w:rPr>
          <w:lang w:val="sr-Cyrl-RS"/>
        </w:rPr>
        <w:t xml:space="preserve"> Установа Дом културе'' Радивој Увалић – Бата'' у Прокупљу је дана 21.03.2025.године, бр. 119-02/2025-02 доставила Комисији за кадровска и административна питања Скупштине града Прокупља допис у коме обавештава комисију да је Александра Килибарда, удајом променила презиме у Ценић и предлажу да се решење измени, како би се усагласило са фактичким стањем.</w:t>
      </w:r>
    </w:p>
    <w:p w:rsidR="000A0897" w:rsidRDefault="000A0897" w:rsidP="000A0897">
      <w:pPr>
        <w:jc w:val="both"/>
        <w:rPr>
          <w:lang w:val="sr-Cyrl-RS"/>
        </w:rPr>
      </w:pPr>
      <w:r>
        <w:rPr>
          <w:lang w:val="sr-Cyrl-RS"/>
        </w:rPr>
        <w:t>Сходну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0A0897" w:rsidRDefault="000A0897" w:rsidP="000A0897">
      <w:pPr>
        <w:jc w:val="both"/>
        <w:rPr>
          <w:lang w:val="sr-Cyrl-RS"/>
        </w:rPr>
      </w:pPr>
      <w:r w:rsidRPr="00D82710">
        <w:rPr>
          <w:b/>
          <w:lang w:val="sr-Cyrl-RS"/>
        </w:rPr>
        <w:t>Поука о правном леку:</w:t>
      </w:r>
      <w:r>
        <w:rPr>
          <w:b/>
          <w:lang w:val="sr-Cyrl-RS"/>
        </w:rPr>
        <w:t xml:space="preserve"> </w:t>
      </w:r>
      <w:r>
        <w:rPr>
          <w:lang w:val="sr-Cyrl-RS"/>
        </w:rPr>
        <w:t>Против овог Решења може се поднети тужба надлежном суду у Прокупљу, у року од тридесет дана од дана достављања.</w:t>
      </w:r>
    </w:p>
    <w:p w:rsidR="000A0897" w:rsidRDefault="000A0897" w:rsidP="000A0897">
      <w:pPr>
        <w:jc w:val="both"/>
        <w:rPr>
          <w:lang w:val="sr-Cyrl-RS"/>
        </w:rPr>
      </w:pPr>
    </w:p>
    <w:p w:rsidR="000A0897" w:rsidRPr="000A0897" w:rsidRDefault="000A0897" w:rsidP="000A0897">
      <w:pPr>
        <w:jc w:val="both"/>
        <w:rPr>
          <w:lang w:val="sr-Cyrl-RS"/>
        </w:rPr>
      </w:pPr>
      <w:r>
        <w:rPr>
          <w:lang w:val="sr-Cyrl-RS"/>
        </w:rPr>
        <w:t>Број:</w:t>
      </w:r>
      <w:r>
        <w:rPr>
          <w:lang w:val="sr-Latn-RS"/>
        </w:rPr>
        <w:t xml:space="preserve"> </w:t>
      </w:r>
      <w:r>
        <w:rPr>
          <w:lang w:val="sr-Cyrl-RS"/>
        </w:rPr>
        <w:t>06-32/2025-02</w:t>
      </w:r>
    </w:p>
    <w:p w:rsidR="000A0897" w:rsidRDefault="000A0897" w:rsidP="000A0897">
      <w:pPr>
        <w:jc w:val="both"/>
        <w:rPr>
          <w:lang w:val="sr-Cyrl-RS"/>
        </w:rPr>
      </w:pPr>
      <w:r>
        <w:rPr>
          <w:lang w:val="sr-Cyrl-RS"/>
        </w:rPr>
        <w:t>У Прокупљу,</w:t>
      </w:r>
      <w:r>
        <w:rPr>
          <w:lang w:val="sr-Latn-RS"/>
        </w:rPr>
        <w:t xml:space="preserve"> </w:t>
      </w:r>
      <w:r>
        <w:rPr>
          <w:lang w:val="sr-Cyrl-RS"/>
        </w:rPr>
        <w:t>29.04.</w:t>
      </w:r>
      <w:r>
        <w:rPr>
          <w:lang w:val="sr-Cyrl-RS"/>
        </w:rPr>
        <w:t>2025.године</w:t>
      </w:r>
    </w:p>
    <w:p w:rsidR="000A0897" w:rsidRDefault="000A0897" w:rsidP="000A0897">
      <w:pPr>
        <w:jc w:val="both"/>
        <w:rPr>
          <w:lang w:val="sr-Cyrl-RS"/>
        </w:rPr>
      </w:pPr>
      <w:r>
        <w:rPr>
          <w:lang w:val="sr-Cyrl-RS"/>
        </w:rPr>
        <w:t>СКУПШТИНА ГРАДА ПРОКУПЉА</w:t>
      </w:r>
    </w:p>
    <w:p w:rsidR="000A0897" w:rsidRDefault="000A0897" w:rsidP="000A0897">
      <w:pPr>
        <w:jc w:val="both"/>
        <w:rPr>
          <w:lang w:val="sr-Cyrl-RS"/>
        </w:rPr>
      </w:pPr>
    </w:p>
    <w:p w:rsidR="000A0897" w:rsidRDefault="000A0897" w:rsidP="000A0897">
      <w:pPr>
        <w:jc w:val="both"/>
        <w:rPr>
          <w:lang w:val="sr-Cyrl-RS"/>
        </w:rPr>
      </w:pPr>
    </w:p>
    <w:p w:rsidR="000A0897" w:rsidRDefault="000A0897" w:rsidP="000A0897">
      <w:pPr>
        <w:jc w:val="center"/>
        <w:rPr>
          <w:lang w:val="sr-Cyrl-RS"/>
        </w:rPr>
      </w:pPr>
      <w:r>
        <w:rPr>
          <w:lang w:val="sr-Cyrl-RS"/>
        </w:rPr>
        <w:t xml:space="preserve">                                                                                                     ПРЕДСЕДНИК</w:t>
      </w:r>
    </w:p>
    <w:p w:rsidR="000A0897" w:rsidRDefault="000A0897" w:rsidP="000A0897">
      <w:pPr>
        <w:jc w:val="both"/>
        <w:rPr>
          <w:lang w:val="sr-Cyrl-RS"/>
        </w:rPr>
      </w:pPr>
      <w:r>
        <w:rPr>
          <w:lang w:val="sr-Cyrl-RS"/>
        </w:rPr>
        <w:t xml:space="preserve">                                                                                                       СКУПШТИНЕ ГРАДА</w:t>
      </w:r>
    </w:p>
    <w:p w:rsidR="000A0897" w:rsidRDefault="000A0897" w:rsidP="000A0897">
      <w:pPr>
        <w:jc w:val="both"/>
      </w:pPr>
      <w:r>
        <w:rPr>
          <w:lang w:val="sr-Cyrl-RS"/>
        </w:rPr>
        <w:t xml:space="preserve">                                                                                    </w:t>
      </w:r>
      <w:r w:rsidR="0006652C">
        <w:rPr>
          <w:lang w:val="sr-Cyrl-RS"/>
        </w:rPr>
        <w:t xml:space="preserve">                          </w:t>
      </w:r>
      <w:r>
        <w:rPr>
          <w:lang w:val="sr-Cyrl-RS"/>
        </w:rPr>
        <w:t>Дејан Лазић</w:t>
      </w:r>
      <w:r>
        <w:rPr>
          <w:lang w:val="sr-Cyrl-RS"/>
        </w:rPr>
        <w:t xml:space="preserve"> с.р.</w:t>
      </w:r>
    </w:p>
    <w:p w:rsidR="0006652C" w:rsidRDefault="0006652C" w:rsidP="000A0897">
      <w:pPr>
        <w:jc w:val="both"/>
      </w:pPr>
    </w:p>
    <w:p w:rsidR="0006652C" w:rsidRPr="0006652C" w:rsidRDefault="0006652C" w:rsidP="000A0897">
      <w:pPr>
        <w:jc w:val="both"/>
      </w:pPr>
    </w:p>
    <w:p w:rsidR="000A0897" w:rsidRDefault="000A0897" w:rsidP="000A0897">
      <w:pPr>
        <w:jc w:val="both"/>
      </w:pPr>
    </w:p>
    <w:p w:rsidR="002364F1" w:rsidRDefault="006335E0" w:rsidP="002364F1">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24</w:t>
      </w:r>
    </w:p>
    <w:p w:rsidR="00F51369" w:rsidRDefault="00F51369" w:rsidP="00F51369">
      <w:pPr>
        <w:jc w:val="both"/>
        <w:rPr>
          <w:lang w:val="sr-Cyrl-RS"/>
        </w:rPr>
      </w:pPr>
      <w:r>
        <w:rPr>
          <w:lang w:val="sr-Cyrl-RS"/>
        </w:rPr>
        <w:t xml:space="preserve">На основу члана 123. Закона о социјалној заштити („Сл.гласник РС“, бр. 24/2011и 117/2022- одлука УС), члана 40. Статута града Прокупља („Сл.лист општине Прокупље“, бр.15/2018), члана 30. и 35. Статута Центра за социјални рад „Топлица“ у Прокупљу, Скупштина града Прокупља на седници одржаној дана </w:t>
      </w:r>
      <w:r>
        <w:t xml:space="preserve"> </w:t>
      </w:r>
      <w:r>
        <w:rPr>
          <w:lang w:val="sr-Cyrl-RS"/>
        </w:rPr>
        <w:t>29.04.</w:t>
      </w:r>
      <w:r>
        <w:rPr>
          <w:lang w:val="sr-Cyrl-RS"/>
        </w:rPr>
        <w:t>202</w:t>
      </w:r>
      <w:r>
        <w:rPr>
          <w:lang w:val="sr-Latn-RS"/>
        </w:rPr>
        <w:t>5</w:t>
      </w:r>
      <w:r>
        <w:rPr>
          <w:lang w:val="sr-Cyrl-RS"/>
        </w:rPr>
        <w:t>.године, донела је</w:t>
      </w:r>
    </w:p>
    <w:p w:rsidR="00F51369" w:rsidRDefault="00F51369" w:rsidP="00F51369">
      <w:pPr>
        <w:jc w:val="both"/>
        <w:rPr>
          <w:lang w:val="sr-Cyrl-RS"/>
        </w:rPr>
      </w:pPr>
    </w:p>
    <w:p w:rsidR="00F51369" w:rsidRDefault="00F51369" w:rsidP="00F51369">
      <w:pPr>
        <w:jc w:val="center"/>
        <w:rPr>
          <w:lang w:val="sr-Cyrl-RS"/>
        </w:rPr>
      </w:pPr>
      <w:r>
        <w:rPr>
          <w:lang w:val="sr-Cyrl-RS"/>
        </w:rPr>
        <w:t>РЕШЕЊЕ О ИМЕНОВАЊУ ЧЛАНОВА УПРАВНОГ И НАДЗОРНОГ ОДБОРА</w:t>
      </w:r>
    </w:p>
    <w:p w:rsidR="00F51369" w:rsidRDefault="00F51369" w:rsidP="00F51369">
      <w:pPr>
        <w:jc w:val="center"/>
        <w:rPr>
          <w:lang w:val="sr-Cyrl-RS"/>
        </w:rPr>
      </w:pPr>
      <w:r>
        <w:rPr>
          <w:lang w:val="sr-Cyrl-RS"/>
        </w:rPr>
        <w:t>ЦЕНТРА ЗА СОЦИЈАЛНИ РАД „ТОПЛИЦА“ У ПРОКУПЉУ</w:t>
      </w:r>
    </w:p>
    <w:p w:rsidR="00F51369" w:rsidRDefault="00F51369" w:rsidP="00F51369">
      <w:pPr>
        <w:jc w:val="center"/>
        <w:rPr>
          <w:lang w:val="sr-Cyrl-RS"/>
        </w:rPr>
      </w:pPr>
    </w:p>
    <w:p w:rsidR="00F51369" w:rsidRDefault="00F51369" w:rsidP="00F51369">
      <w:pPr>
        <w:jc w:val="both"/>
        <w:rPr>
          <w:lang w:val="sr-Cyrl-RS"/>
        </w:rPr>
      </w:pPr>
      <w:r>
        <w:rPr>
          <w:b/>
          <w:lang w:val="sr-Latn-RS"/>
        </w:rPr>
        <w:t>I</w:t>
      </w:r>
      <w:r>
        <w:rPr>
          <w:lang w:val="sr-Cyrl-RS"/>
        </w:rPr>
        <w:t xml:space="preserve"> Именују се за чланове Управног одбора Центра за социјални рад „Топлица“ у Прокупљу</w:t>
      </w:r>
    </w:p>
    <w:p w:rsidR="00F51369" w:rsidRDefault="00F51369" w:rsidP="00F51369">
      <w:pPr>
        <w:jc w:val="both"/>
        <w:rPr>
          <w:lang w:val="sr-Cyrl-RS"/>
        </w:rPr>
      </w:pPr>
    </w:p>
    <w:p w:rsidR="00F51369" w:rsidRDefault="00F51369" w:rsidP="00F51369">
      <w:pPr>
        <w:jc w:val="both"/>
        <w:rPr>
          <w:lang w:val="sr-Cyrl-RS"/>
        </w:rPr>
      </w:pPr>
      <w:r>
        <w:rPr>
          <w:lang w:val="sr-Cyrl-RS"/>
        </w:rPr>
        <w:tab/>
        <w:t>-представници оснивача</w:t>
      </w:r>
    </w:p>
    <w:p w:rsidR="00F51369" w:rsidRDefault="00F51369" w:rsidP="00F51369">
      <w:pPr>
        <w:jc w:val="both"/>
        <w:rPr>
          <w:lang w:val="sr-Cyrl-RS"/>
        </w:rPr>
      </w:pPr>
      <w:r>
        <w:rPr>
          <w:lang w:val="sr-Cyrl-RS"/>
        </w:rPr>
        <w:tab/>
        <w:t>1. Драгана Јонић, Југ Богданова 113 9/53</w:t>
      </w:r>
    </w:p>
    <w:p w:rsidR="00F51369" w:rsidRDefault="00F51369" w:rsidP="00F51369">
      <w:pPr>
        <w:jc w:val="both"/>
        <w:rPr>
          <w:lang w:val="sr-Cyrl-RS"/>
        </w:rPr>
      </w:pPr>
      <w:r>
        <w:rPr>
          <w:lang w:val="sr-Cyrl-RS"/>
        </w:rPr>
        <w:tab/>
        <w:t>2. Драган Ђорђевић, Бабин поток бб</w:t>
      </w:r>
    </w:p>
    <w:p w:rsidR="00F51369" w:rsidRDefault="00F51369" w:rsidP="00F51369">
      <w:pPr>
        <w:jc w:val="both"/>
        <w:rPr>
          <w:lang w:val="sr-Cyrl-RS"/>
        </w:rPr>
      </w:pPr>
      <w:r>
        <w:rPr>
          <w:lang w:val="sr-Cyrl-RS"/>
        </w:rPr>
        <w:tab/>
        <w:t>3.Игор Јовановић, ул. Војводе Мишића бр. 32/12</w:t>
      </w:r>
    </w:p>
    <w:p w:rsidR="00F51369" w:rsidRDefault="00F51369" w:rsidP="00F51369">
      <w:pPr>
        <w:jc w:val="both"/>
        <w:rPr>
          <w:lang w:val="sr-Cyrl-RS"/>
        </w:rPr>
      </w:pPr>
    </w:p>
    <w:p w:rsidR="00F51369" w:rsidRDefault="00F51369" w:rsidP="00F51369">
      <w:pPr>
        <w:jc w:val="both"/>
        <w:rPr>
          <w:lang w:val="sr-Cyrl-RS"/>
        </w:rPr>
      </w:pPr>
      <w:r>
        <w:rPr>
          <w:lang w:val="sr-Cyrl-RS"/>
        </w:rPr>
        <w:tab/>
        <w:t>-представници запослених</w:t>
      </w:r>
    </w:p>
    <w:p w:rsidR="00F51369" w:rsidRDefault="00F51369" w:rsidP="00F51369">
      <w:pPr>
        <w:jc w:val="both"/>
        <w:rPr>
          <w:lang w:val="sr-Cyrl-RS"/>
        </w:rPr>
      </w:pPr>
      <w:r>
        <w:rPr>
          <w:lang w:val="sr-Cyrl-RS"/>
        </w:rPr>
        <w:tab/>
        <w:t>1. Споменка Димитријевић, дипл.социјални радник</w:t>
      </w:r>
    </w:p>
    <w:p w:rsidR="00F51369" w:rsidRDefault="00F51369" w:rsidP="00F51369">
      <w:pPr>
        <w:jc w:val="both"/>
        <w:rPr>
          <w:lang w:val="sr-Cyrl-RS"/>
        </w:rPr>
      </w:pPr>
      <w:r>
        <w:rPr>
          <w:lang w:val="sr-Cyrl-RS"/>
        </w:rPr>
        <w:tab/>
        <w:t>2. Марија Стојановић, дипл.педагог</w:t>
      </w:r>
    </w:p>
    <w:p w:rsidR="00F51369" w:rsidRDefault="00F51369" w:rsidP="00F51369">
      <w:pPr>
        <w:jc w:val="both"/>
        <w:rPr>
          <w:lang w:val="sr-Cyrl-RS"/>
        </w:rPr>
      </w:pPr>
    </w:p>
    <w:p w:rsidR="00F51369" w:rsidRDefault="00F51369" w:rsidP="00F51369">
      <w:pPr>
        <w:jc w:val="both"/>
        <w:rPr>
          <w:lang w:val="sr-Cyrl-RS"/>
        </w:rPr>
      </w:pPr>
      <w:r>
        <w:rPr>
          <w:b/>
          <w:lang w:val="sr-Latn-RS"/>
        </w:rPr>
        <w:t>II</w:t>
      </w:r>
      <w:r>
        <w:rPr>
          <w:lang w:val="sr-Cyrl-RS"/>
        </w:rPr>
        <w:t xml:space="preserve"> Именују се за чланове Надзорног одбора Центра за социјални рад „Топлица“ у Прокупљу</w:t>
      </w:r>
    </w:p>
    <w:p w:rsidR="00F51369" w:rsidRDefault="00F51369" w:rsidP="00F51369">
      <w:pPr>
        <w:jc w:val="both"/>
        <w:rPr>
          <w:lang w:val="sr-Cyrl-RS"/>
        </w:rPr>
      </w:pPr>
    </w:p>
    <w:p w:rsidR="00F51369" w:rsidRDefault="00F51369" w:rsidP="00F51369">
      <w:pPr>
        <w:jc w:val="both"/>
        <w:rPr>
          <w:lang w:val="sr-Cyrl-RS"/>
        </w:rPr>
      </w:pPr>
      <w:r>
        <w:rPr>
          <w:lang w:val="sr-Cyrl-RS"/>
        </w:rPr>
        <w:tab/>
        <w:t>-представници оснивача</w:t>
      </w:r>
    </w:p>
    <w:p w:rsidR="00F51369" w:rsidRDefault="00F51369" w:rsidP="00F51369">
      <w:pPr>
        <w:jc w:val="both"/>
        <w:rPr>
          <w:lang w:val="sr-Cyrl-RS"/>
        </w:rPr>
      </w:pPr>
      <w:r>
        <w:rPr>
          <w:lang w:val="sr-Cyrl-RS"/>
        </w:rPr>
        <w:tab/>
        <w:t>1.Никола Радосављевић, ул.Вељка Влаховића бр. 6/10</w:t>
      </w:r>
    </w:p>
    <w:p w:rsidR="00F51369" w:rsidRDefault="00F51369" w:rsidP="00F51369">
      <w:pPr>
        <w:jc w:val="both"/>
        <w:rPr>
          <w:lang w:val="sr-Cyrl-RS"/>
        </w:rPr>
      </w:pPr>
      <w:r>
        <w:rPr>
          <w:lang w:val="sr-Cyrl-RS"/>
        </w:rPr>
        <w:tab/>
        <w:t>2.Марија Ристић, ул. Ратка Павловића 237</w:t>
      </w:r>
    </w:p>
    <w:p w:rsidR="00F51369" w:rsidRDefault="00F51369" w:rsidP="00F51369">
      <w:pPr>
        <w:jc w:val="both"/>
        <w:rPr>
          <w:lang w:val="sr-Cyrl-RS"/>
        </w:rPr>
      </w:pPr>
    </w:p>
    <w:p w:rsidR="00F51369" w:rsidRDefault="00F51369" w:rsidP="00F51369">
      <w:pPr>
        <w:jc w:val="both"/>
        <w:rPr>
          <w:lang w:val="sr-Cyrl-RS"/>
        </w:rPr>
      </w:pPr>
      <w:r>
        <w:rPr>
          <w:lang w:val="sr-Cyrl-RS"/>
        </w:rPr>
        <w:tab/>
        <w:t>-представници запослених</w:t>
      </w:r>
    </w:p>
    <w:p w:rsidR="00F51369" w:rsidRPr="006A6824" w:rsidRDefault="00F51369" w:rsidP="00F51369">
      <w:pPr>
        <w:jc w:val="both"/>
        <w:rPr>
          <w:lang w:val="sr-Cyrl-RS"/>
        </w:rPr>
      </w:pPr>
      <w:r>
        <w:rPr>
          <w:lang w:val="sr-Cyrl-RS"/>
        </w:rPr>
        <w:tab/>
        <w:t>1. Славица Марковић, дипл.правник</w:t>
      </w:r>
    </w:p>
    <w:p w:rsidR="00F51369" w:rsidRDefault="00F51369" w:rsidP="00F51369">
      <w:pPr>
        <w:jc w:val="both"/>
        <w:rPr>
          <w:lang w:val="sr-Cyrl-RS"/>
        </w:rPr>
      </w:pPr>
    </w:p>
    <w:p w:rsidR="00F51369" w:rsidRDefault="00F51369" w:rsidP="00F51369">
      <w:pPr>
        <w:jc w:val="both"/>
        <w:rPr>
          <w:lang w:val="sr-Cyrl-RS"/>
        </w:rPr>
      </w:pPr>
      <w:r>
        <w:rPr>
          <w:b/>
          <w:lang w:val="sr-Latn-RS"/>
        </w:rPr>
        <w:t>III</w:t>
      </w:r>
      <w:r>
        <w:rPr>
          <w:lang w:val="sr-Latn-RS"/>
        </w:rPr>
        <w:t xml:space="preserve"> </w:t>
      </w:r>
      <w:r>
        <w:rPr>
          <w:lang w:val="sr-Cyrl-RS"/>
        </w:rPr>
        <w:t xml:space="preserve"> Мандат члановима Управног и Надзорног одбора траје четири године.</w:t>
      </w:r>
    </w:p>
    <w:p w:rsidR="00F51369" w:rsidRDefault="00F51369" w:rsidP="00F51369">
      <w:pPr>
        <w:jc w:val="both"/>
        <w:rPr>
          <w:lang w:val="sr-Cyrl-RS"/>
        </w:rPr>
      </w:pPr>
      <w:r>
        <w:rPr>
          <w:b/>
          <w:lang w:val="sr-Latn-RS"/>
        </w:rPr>
        <w:t>IV</w:t>
      </w:r>
      <w:r>
        <w:rPr>
          <w:lang w:val="sr-Latn-RS"/>
        </w:rPr>
        <w:t xml:space="preserve"> </w:t>
      </w:r>
      <w:r>
        <w:rPr>
          <w:lang w:val="sr-Cyrl-RS"/>
        </w:rPr>
        <w:t>Решење објавити у „Службеном листу Града Прокупља“.</w:t>
      </w:r>
    </w:p>
    <w:p w:rsidR="00F51369" w:rsidRDefault="00F51369" w:rsidP="00F51369">
      <w:pPr>
        <w:jc w:val="both"/>
        <w:rPr>
          <w:lang w:val="sr-Cyrl-RS"/>
        </w:rPr>
      </w:pPr>
      <w:r>
        <w:rPr>
          <w:b/>
          <w:lang w:val="sr-Latn-RS"/>
        </w:rPr>
        <w:t>V</w:t>
      </w:r>
      <w:r>
        <w:rPr>
          <w:lang w:val="sr-Latn-RS"/>
        </w:rPr>
        <w:t xml:space="preserve"> </w:t>
      </w:r>
      <w:r>
        <w:rPr>
          <w:lang w:val="sr-Cyrl-RS"/>
        </w:rPr>
        <w:t>Решење доставити: Центру за социјални рад „Топлица“ у Прокупљу, именованим члановима, Одељењу за друштвене делатности  и Архиви града Прокупља.</w:t>
      </w:r>
    </w:p>
    <w:p w:rsidR="00F51369" w:rsidRDefault="00F51369" w:rsidP="00F51369">
      <w:pPr>
        <w:jc w:val="both"/>
        <w:rPr>
          <w:lang w:val="sr-Cyrl-RS"/>
        </w:rPr>
      </w:pPr>
    </w:p>
    <w:p w:rsidR="00F51369" w:rsidRDefault="00F51369" w:rsidP="00F51369">
      <w:pPr>
        <w:jc w:val="center"/>
        <w:rPr>
          <w:lang w:val="sr-Cyrl-RS"/>
        </w:rPr>
      </w:pPr>
      <w:r>
        <w:rPr>
          <w:lang w:val="sr-Cyrl-RS"/>
        </w:rPr>
        <w:t>Образложење</w:t>
      </w:r>
    </w:p>
    <w:p w:rsidR="00F51369" w:rsidRDefault="00F51369" w:rsidP="00F51369">
      <w:pPr>
        <w:jc w:val="both"/>
        <w:rPr>
          <w:lang w:val="sr-Cyrl-RS"/>
        </w:rPr>
      </w:pPr>
    </w:p>
    <w:p w:rsidR="00F51369" w:rsidRDefault="00F51369" w:rsidP="00F51369">
      <w:pPr>
        <w:jc w:val="both"/>
        <w:rPr>
          <w:lang w:val="sr-Cyrl-RS"/>
        </w:rPr>
      </w:pPr>
      <w:r>
        <w:rPr>
          <w:lang w:val="sr-Cyrl-RS"/>
        </w:rPr>
        <w:t>Правни основ за доношење овог Решења садржан је у члану 123. Закона о социјалној заштити („Сл.гласник РС“, бр. 24/2011 и 117/2022- одлука УС), којим је прописано да Управни одбор центра за социјални рад има пет чланова и чине га два представника по предлогу запослених и три представника оснивача, а Надзорни одбор центра за социјални рад има три члана и чине га два представника оснивача и један представник по предлогу запослених. Такође овај члан предвиђа да чланове Управног и Надзорног одбора центра за социјални рад именује оснивач на четири године. Центар за социјални рад „Топлица“ у Прокупљу дописима бр. 1321/2025-02 и бр. 1322-2025-02 од 22.04.2025 доставио је предлоге запослених за чланове Управног и Надзорног одбора.</w:t>
      </w:r>
    </w:p>
    <w:p w:rsidR="00F51369" w:rsidRDefault="00F51369" w:rsidP="00F51369">
      <w:pPr>
        <w:jc w:val="both"/>
        <w:rPr>
          <w:lang w:val="sr-Cyrl-RS"/>
        </w:rPr>
      </w:pPr>
      <w:r>
        <w:rPr>
          <w:lang w:val="sr-Cyrl-RS"/>
        </w:rPr>
        <w:lastRenderedPageBreak/>
        <w:t>Сходно свему наведеном, Комисија за кадровска и административна питања Скупштине Града Прокупља предлаже Скупштини Града да донесе Решење као у диспозитиву.</w:t>
      </w:r>
    </w:p>
    <w:p w:rsidR="00F51369" w:rsidRDefault="00F51369" w:rsidP="00F51369">
      <w:pPr>
        <w:jc w:val="both"/>
        <w:rPr>
          <w:lang w:val="sr-Cyrl-RS"/>
        </w:rPr>
      </w:pPr>
    </w:p>
    <w:p w:rsidR="00F51369" w:rsidRDefault="00F51369" w:rsidP="00F51369">
      <w:pPr>
        <w:jc w:val="both"/>
        <w:rPr>
          <w:lang w:val="sr-Cyrl-RS"/>
        </w:rPr>
      </w:pPr>
      <w:r>
        <w:rPr>
          <w:b/>
          <w:lang w:val="sr-Cyrl-RS"/>
        </w:rPr>
        <w:t>Поука о правном леку</w:t>
      </w:r>
      <w:r>
        <w:rPr>
          <w:lang w:val="sr-Cyrl-RS"/>
        </w:rPr>
        <w:t>: Против овог решења може се поднети тужба надлежном  суду у Прокупљу, у року од 30 дана од дана достављања.</w:t>
      </w:r>
    </w:p>
    <w:p w:rsidR="00F51369" w:rsidRDefault="00F51369" w:rsidP="00F51369">
      <w:pPr>
        <w:jc w:val="both"/>
        <w:rPr>
          <w:lang w:val="sr-Cyrl-RS"/>
        </w:rPr>
      </w:pPr>
    </w:p>
    <w:p w:rsidR="00F51369" w:rsidRPr="008C3672" w:rsidRDefault="00F51369" w:rsidP="00F51369">
      <w:pPr>
        <w:jc w:val="both"/>
        <w:rPr>
          <w:lang w:val="sr-Cyrl-RS"/>
        </w:rPr>
      </w:pPr>
      <w:r>
        <w:rPr>
          <w:lang w:val="sr-Cyrl-RS"/>
        </w:rPr>
        <w:t xml:space="preserve">Број: </w:t>
      </w:r>
      <w:r>
        <w:rPr>
          <w:lang w:val="sr-Cyrl-RS"/>
        </w:rPr>
        <w:t>06-32/2025-02</w:t>
      </w:r>
    </w:p>
    <w:p w:rsidR="00F51369" w:rsidRDefault="00F51369" w:rsidP="00F51369">
      <w:pPr>
        <w:jc w:val="both"/>
        <w:rPr>
          <w:lang w:val="sr-Cyrl-RS"/>
        </w:rPr>
      </w:pPr>
      <w:r>
        <w:rPr>
          <w:lang w:val="sr-Cyrl-RS"/>
        </w:rPr>
        <w:t>У Прокупљу,</w:t>
      </w:r>
      <w:r>
        <w:rPr>
          <w:lang w:val="sr-Latn-RS"/>
        </w:rPr>
        <w:t xml:space="preserve"> </w:t>
      </w:r>
      <w:r>
        <w:rPr>
          <w:lang w:val="sr-Cyrl-RS"/>
        </w:rPr>
        <w:t>29.04.</w:t>
      </w:r>
      <w:r>
        <w:rPr>
          <w:lang w:val="sr-Cyrl-RS"/>
        </w:rPr>
        <w:t xml:space="preserve">2025.године </w:t>
      </w:r>
    </w:p>
    <w:p w:rsidR="00F51369" w:rsidRDefault="00F51369" w:rsidP="00F51369">
      <w:pPr>
        <w:jc w:val="both"/>
        <w:rPr>
          <w:lang w:val="sr-Cyrl-RS"/>
        </w:rPr>
      </w:pPr>
      <w:r>
        <w:rPr>
          <w:lang w:val="sr-Cyrl-RS"/>
        </w:rPr>
        <w:t>СКУПШТИНА ГРАДА ПРОКУПЉА</w:t>
      </w:r>
    </w:p>
    <w:p w:rsidR="00F51369" w:rsidRDefault="00F51369" w:rsidP="00F51369">
      <w:pPr>
        <w:jc w:val="both"/>
        <w:rPr>
          <w:lang w:val="sr-Cyrl-RS"/>
        </w:rPr>
      </w:pPr>
    </w:p>
    <w:p w:rsidR="00F51369" w:rsidRDefault="00F51369" w:rsidP="00F51369">
      <w:pPr>
        <w:jc w:val="both"/>
        <w:rPr>
          <w:lang w:val="sr-Cyrl-RS"/>
        </w:rPr>
      </w:pPr>
      <w:r>
        <w:rPr>
          <w:lang w:val="sr-Cyrl-RS"/>
        </w:rPr>
        <w:t xml:space="preserve">                                                                                                                 ПРЕДСЕДНИК</w:t>
      </w:r>
    </w:p>
    <w:p w:rsidR="00F51369" w:rsidRDefault="00F51369" w:rsidP="00F51369">
      <w:pPr>
        <w:jc w:val="both"/>
        <w:rPr>
          <w:lang w:val="sr-Cyrl-RS"/>
        </w:rPr>
      </w:pPr>
      <w:r>
        <w:rPr>
          <w:lang w:val="sr-Cyrl-RS"/>
        </w:rPr>
        <w:t xml:space="preserve">                                                                           </w:t>
      </w:r>
      <w:r w:rsidR="0006652C">
        <w:rPr>
          <w:lang w:val="sr-Cyrl-RS"/>
        </w:rPr>
        <w:t xml:space="preserve">                            </w:t>
      </w:r>
      <w:r>
        <w:rPr>
          <w:lang w:val="sr-Cyrl-RS"/>
        </w:rPr>
        <w:t>СКУПШТИНЕ ГРАДА</w:t>
      </w:r>
    </w:p>
    <w:p w:rsidR="00F51369" w:rsidRDefault="00F51369" w:rsidP="00F51369">
      <w:pPr>
        <w:jc w:val="both"/>
      </w:pPr>
      <w:r>
        <w:rPr>
          <w:lang w:val="sr-Cyrl-RS"/>
        </w:rPr>
        <w:t xml:space="preserve">                                                                                                   </w:t>
      </w:r>
      <w:r w:rsidR="0006652C">
        <w:rPr>
          <w:lang w:val="sr-Cyrl-RS"/>
        </w:rPr>
        <w:t xml:space="preserve">              </w:t>
      </w:r>
      <w:r>
        <w:rPr>
          <w:lang w:val="sr-Cyrl-RS"/>
        </w:rPr>
        <w:t xml:space="preserve">Дејан Лазић </w:t>
      </w:r>
      <w:r>
        <w:rPr>
          <w:lang w:val="sr-Cyrl-RS"/>
        </w:rPr>
        <w:t>с.р.</w:t>
      </w:r>
    </w:p>
    <w:p w:rsidR="0006652C" w:rsidRPr="0006652C" w:rsidRDefault="0006652C" w:rsidP="00F51369">
      <w:pPr>
        <w:jc w:val="both"/>
      </w:pPr>
    </w:p>
    <w:p w:rsidR="00F51369" w:rsidRDefault="00F51369" w:rsidP="00F51369">
      <w:pPr>
        <w:jc w:val="both"/>
        <w:rPr>
          <w:lang w:val="sr-Cyrl-RS"/>
        </w:rPr>
      </w:pPr>
    </w:p>
    <w:p w:rsidR="00F51369" w:rsidRDefault="00F51369" w:rsidP="00F51369">
      <w:pPr>
        <w:jc w:val="both"/>
      </w:pPr>
    </w:p>
    <w:p w:rsidR="00F51369" w:rsidRDefault="00F51369" w:rsidP="00F51369">
      <w:pPr>
        <w:jc w:val="both"/>
      </w:pPr>
    </w:p>
    <w:p w:rsidR="00F51369" w:rsidRDefault="00F51369" w:rsidP="00F51369">
      <w:pPr>
        <w:jc w:val="both"/>
        <w:rPr>
          <w:lang w:val="sr-Cyrl-RS"/>
        </w:rPr>
      </w:pPr>
    </w:p>
    <w:p w:rsidR="00F51369" w:rsidRDefault="00F51369" w:rsidP="00F51369">
      <w:pPr>
        <w:jc w:val="both"/>
        <w:rPr>
          <w:lang w:val="sr-Cyrl-RS"/>
        </w:rPr>
      </w:pPr>
    </w:p>
    <w:p w:rsidR="00F51369" w:rsidRDefault="00F51369" w:rsidP="00F51369">
      <w:pPr>
        <w:rPr>
          <w:lang w:val="sr-Cyrl-RS"/>
        </w:rPr>
      </w:pPr>
    </w:p>
    <w:p w:rsidR="00F51369" w:rsidRDefault="00F51369" w:rsidP="00F51369">
      <w:pPr>
        <w:tabs>
          <w:tab w:val="left" w:pos="5820"/>
        </w:tabs>
        <w:jc w:val="both"/>
        <w:rPr>
          <w:lang w:val="sr-Cyrl-RS"/>
        </w:rPr>
      </w:pPr>
    </w:p>
    <w:p w:rsidR="00F51369" w:rsidRDefault="00F51369" w:rsidP="00F51369">
      <w:pPr>
        <w:rPr>
          <w:lang w:val="sr-Cyrl-CS"/>
        </w:rPr>
      </w:pPr>
    </w:p>
    <w:p w:rsidR="00F51369" w:rsidRDefault="00F51369" w:rsidP="00F51369">
      <w:pPr>
        <w:jc w:val="center"/>
        <w:rPr>
          <w:b/>
          <w:i/>
          <w:sz w:val="63"/>
          <w:szCs w:val="63"/>
          <w:lang w:val="sr-Cyrl-CS"/>
        </w:rPr>
      </w:pPr>
    </w:p>
    <w:p w:rsidR="00F51369" w:rsidRDefault="00F51369" w:rsidP="00F51369">
      <w:pPr>
        <w:jc w:val="center"/>
        <w:rPr>
          <w:b/>
          <w:i/>
          <w:sz w:val="63"/>
          <w:szCs w:val="63"/>
          <w:lang w:val="sr-Cyrl-CS"/>
        </w:rPr>
      </w:pPr>
    </w:p>
    <w:p w:rsidR="00F51369" w:rsidRDefault="00F51369" w:rsidP="00F51369">
      <w:pPr>
        <w:jc w:val="center"/>
        <w:rPr>
          <w:b/>
          <w:i/>
          <w:sz w:val="63"/>
          <w:szCs w:val="63"/>
          <w:lang w:val="sr-Cyrl-CS"/>
        </w:rPr>
      </w:pPr>
    </w:p>
    <w:p w:rsidR="00F51369" w:rsidRDefault="00F51369" w:rsidP="00F51369">
      <w:pPr>
        <w:jc w:val="center"/>
        <w:rPr>
          <w:b/>
          <w:i/>
          <w:sz w:val="63"/>
          <w:szCs w:val="63"/>
          <w:lang w:val="sr-Cyrl-CS"/>
        </w:rPr>
      </w:pPr>
    </w:p>
    <w:p w:rsidR="00F51369" w:rsidRDefault="00F51369" w:rsidP="00F51369">
      <w:pPr>
        <w:jc w:val="center"/>
        <w:rPr>
          <w:b/>
          <w:i/>
          <w:sz w:val="63"/>
          <w:szCs w:val="63"/>
          <w:lang w:val="sr-Cyrl-CS"/>
        </w:rPr>
      </w:pPr>
    </w:p>
    <w:p w:rsidR="00F51369" w:rsidRDefault="00F51369" w:rsidP="00F51369">
      <w:pPr>
        <w:jc w:val="center"/>
        <w:rPr>
          <w:b/>
          <w:i/>
          <w:sz w:val="63"/>
          <w:szCs w:val="63"/>
        </w:rPr>
      </w:pPr>
    </w:p>
    <w:p w:rsidR="0006652C" w:rsidRPr="0006652C" w:rsidRDefault="0006652C" w:rsidP="00F51369">
      <w:pPr>
        <w:jc w:val="center"/>
        <w:rPr>
          <w:b/>
          <w:i/>
          <w:sz w:val="63"/>
          <w:szCs w:val="63"/>
        </w:rPr>
      </w:pPr>
    </w:p>
    <w:p w:rsidR="00F51369" w:rsidRDefault="00F51369" w:rsidP="00F51369">
      <w:pPr>
        <w:jc w:val="center"/>
        <w:rPr>
          <w:b/>
          <w:i/>
          <w:sz w:val="63"/>
          <w:szCs w:val="63"/>
          <w:lang w:val="sr-Cyrl-CS"/>
        </w:rPr>
      </w:pPr>
    </w:p>
    <w:p w:rsidR="00F51369" w:rsidRDefault="00F51369" w:rsidP="00F51369">
      <w:pPr>
        <w:jc w:val="center"/>
        <w:rPr>
          <w:b/>
          <w:i/>
          <w:sz w:val="63"/>
          <w:szCs w:val="63"/>
          <w:lang w:val="sr-Cyrl-CS"/>
        </w:rPr>
      </w:pPr>
    </w:p>
    <w:p w:rsidR="006335E0" w:rsidRPr="006335E0" w:rsidRDefault="006335E0" w:rsidP="002364F1">
      <w:pPr>
        <w:pBdr>
          <w:top w:val="nil"/>
          <w:left w:val="nil"/>
          <w:bottom w:val="nil"/>
          <w:right w:val="nil"/>
          <w:between w:val="nil"/>
          <w:bar w:val="nil"/>
        </w:pBdr>
        <w:rPr>
          <w:color w:val="000000" w:themeColor="text1"/>
          <w:lang w:val="sr-Cyrl-CS"/>
        </w:rPr>
      </w:pPr>
    </w:p>
    <w:p w:rsidR="005837FA" w:rsidRDefault="005837FA" w:rsidP="00A06216">
      <w:pPr>
        <w:pBdr>
          <w:top w:val="nil"/>
          <w:left w:val="nil"/>
          <w:bottom w:val="nil"/>
          <w:right w:val="nil"/>
          <w:between w:val="nil"/>
          <w:bar w:val="nil"/>
        </w:pBdr>
        <w:jc w:val="center"/>
        <w:rPr>
          <w:b/>
          <w:i/>
          <w:color w:val="000000" w:themeColor="text1"/>
          <w:sz w:val="63"/>
          <w:szCs w:val="63"/>
          <w:lang w:val="sr-Cyrl-CS"/>
        </w:rPr>
      </w:pPr>
    </w:p>
    <w:p w:rsidR="005837FA" w:rsidRDefault="008E7519" w:rsidP="0006652C">
      <w:pPr>
        <w:pBdr>
          <w:top w:val="nil"/>
          <w:left w:val="nil"/>
          <w:bottom w:val="nil"/>
          <w:right w:val="nil"/>
          <w:between w:val="nil"/>
          <w:bar w:val="nil"/>
        </w:pBdr>
        <w:rPr>
          <w:color w:val="000000" w:themeColor="text1"/>
          <w:sz w:val="40"/>
          <w:szCs w:val="40"/>
          <w:lang w:val="sr-Cyrl-CS"/>
        </w:rPr>
      </w:pPr>
      <w:r>
        <w:rPr>
          <w:color w:val="000000" w:themeColor="text1"/>
          <w:sz w:val="40"/>
          <w:szCs w:val="40"/>
          <w:lang w:val="sr-Cyrl-CS"/>
        </w:rPr>
        <w:lastRenderedPageBreak/>
        <w:t>25</w:t>
      </w:r>
    </w:p>
    <w:p w:rsidR="00FC0DB5" w:rsidRDefault="00FC0DB5" w:rsidP="00FC0DB5">
      <w:pPr>
        <w:jc w:val="both"/>
        <w:rPr>
          <w:lang w:val="sr-Cyrl-RS"/>
        </w:rPr>
      </w:pPr>
      <w:r>
        <w:rPr>
          <w:lang w:val="sr-Cyrl-RS"/>
        </w:rPr>
        <w:t xml:space="preserve">На основу члана 16-22 Закона о јавним предузећима(„Сл.гласник РС“ бр.15/2016 и 88/2019), члана 40 Статута Града Прокупља(„Сл.лист општине Прокупље“ бр.15/2018), чл.35 Статута ЈП за урбанизам и уређење града Прокупља, Скупштина Града Прокупља на седници одржаној дана </w:t>
      </w:r>
      <w:r>
        <w:rPr>
          <w:lang w:val="sr-Cyrl-RS"/>
        </w:rPr>
        <w:t>29.04.</w:t>
      </w:r>
      <w:r>
        <w:rPr>
          <w:lang w:val="sr-Latn-RS"/>
        </w:rPr>
        <w:t xml:space="preserve"> </w:t>
      </w:r>
      <w:r>
        <w:rPr>
          <w:lang w:val="sr-Cyrl-RS"/>
        </w:rPr>
        <w:t>202</w:t>
      </w:r>
      <w:r>
        <w:rPr>
          <w:lang w:val="sr-Latn-RS"/>
        </w:rPr>
        <w:t>5</w:t>
      </w:r>
      <w:r>
        <w:rPr>
          <w:lang w:val="sr-Cyrl-RS"/>
        </w:rPr>
        <w:t>. године, донела је:</w:t>
      </w:r>
    </w:p>
    <w:p w:rsidR="00FC0DB5" w:rsidRDefault="00FC0DB5" w:rsidP="00FC0DB5">
      <w:pPr>
        <w:jc w:val="both"/>
        <w:rPr>
          <w:lang w:val="sr-Cyrl-RS"/>
        </w:rPr>
      </w:pPr>
    </w:p>
    <w:p w:rsidR="00FC0DB5" w:rsidRDefault="00FC0DB5" w:rsidP="00FC0DB5">
      <w:pPr>
        <w:jc w:val="center"/>
        <w:rPr>
          <w:b/>
          <w:lang w:val="sr-Cyrl-RS"/>
        </w:rPr>
      </w:pPr>
      <w:r>
        <w:rPr>
          <w:b/>
          <w:lang w:val="sr-Cyrl-RS"/>
        </w:rPr>
        <w:t xml:space="preserve">РЕШЕЊЕ </w:t>
      </w:r>
    </w:p>
    <w:p w:rsidR="00FC0DB5" w:rsidRDefault="00FC0DB5" w:rsidP="00FC0DB5">
      <w:pPr>
        <w:jc w:val="center"/>
        <w:rPr>
          <w:b/>
          <w:lang w:val="sr-Cyrl-RS"/>
        </w:rPr>
      </w:pPr>
      <w:r>
        <w:rPr>
          <w:b/>
          <w:lang w:val="sr-Cyrl-RS"/>
        </w:rPr>
        <w:t>О ИЗМЕНИ РЕШЕЊА О ИМЕНОВАЊУ ЧЛАНОВА НАДЗОРНОГ ОДБОРА ЈП ЗА УРБАНИЗАМ И УРЕЂЕЊЕ ГРАДА ПРОКУПЉА</w:t>
      </w:r>
    </w:p>
    <w:p w:rsidR="00FC0DB5" w:rsidRDefault="00FC0DB5" w:rsidP="00FC0DB5">
      <w:pPr>
        <w:jc w:val="center"/>
        <w:rPr>
          <w:lang w:val="sr-Cyrl-RS"/>
        </w:rPr>
      </w:pPr>
    </w:p>
    <w:p w:rsidR="00FC0DB5" w:rsidRDefault="00FC0DB5" w:rsidP="00FC0DB5">
      <w:pPr>
        <w:jc w:val="both"/>
        <w:rPr>
          <w:lang w:val="sr-Cyrl-RS"/>
        </w:rPr>
      </w:pPr>
      <w:r>
        <w:rPr>
          <w:b/>
        </w:rPr>
        <w:t xml:space="preserve">I </w:t>
      </w:r>
      <w:r>
        <w:rPr>
          <w:lang w:val="sr-Cyrl-RS"/>
        </w:rPr>
        <w:t>Овим Решењем мења се Решење о именовању чланова Надзорног одбора ЈП за урбанизам и уређење града Прокупља бр.06-44/2023-02 од 22.05.2023. године, са изменом бр. 06-67/2024-02 од 17.06.2024.године</w:t>
      </w:r>
      <w:r>
        <w:rPr>
          <w:lang w:val="sr-Latn-RS"/>
        </w:rPr>
        <w:t xml:space="preserve"> </w:t>
      </w:r>
      <w:r>
        <w:rPr>
          <w:lang w:val="sr-Cyrl-RS"/>
        </w:rPr>
        <w:t>, тако што се:</w:t>
      </w:r>
    </w:p>
    <w:p w:rsidR="00FC0DB5" w:rsidRDefault="00FC0DB5" w:rsidP="00EE265D">
      <w:pPr>
        <w:pStyle w:val="ListParagraph"/>
        <w:numPr>
          <w:ilvl w:val="0"/>
          <w:numId w:val="30"/>
        </w:numPr>
        <w:spacing w:after="200" w:line="276" w:lineRule="auto"/>
        <w:jc w:val="both"/>
        <w:rPr>
          <w:lang w:val="sr-Cyrl-RS"/>
        </w:rPr>
      </w:pPr>
      <w:r>
        <w:rPr>
          <w:lang w:val="sr-Cyrl-RS"/>
        </w:rPr>
        <w:t xml:space="preserve">Разрешава члан Надзорног одбора ЈП за урбанизам и уређење града Прокупља, </w:t>
      </w:r>
      <w:r>
        <w:rPr>
          <w:b/>
          <w:lang w:val="sr-Cyrl-RS"/>
        </w:rPr>
        <w:t>Милинко Стошић</w:t>
      </w:r>
      <w:r w:rsidR="008E5A5A">
        <w:rPr>
          <w:lang w:val="sr-Cyrl-RS"/>
        </w:rPr>
        <w:t>, дипл.ецц.</w:t>
      </w:r>
      <w:r>
        <w:rPr>
          <w:lang w:val="sr-Cyrl-RS"/>
        </w:rPr>
        <w:t>, представник  оснивача;</w:t>
      </w:r>
    </w:p>
    <w:p w:rsidR="00FC0DB5" w:rsidRDefault="00FC0DB5" w:rsidP="00EE265D">
      <w:pPr>
        <w:pStyle w:val="ListParagraph"/>
        <w:numPr>
          <w:ilvl w:val="0"/>
          <w:numId w:val="30"/>
        </w:numPr>
        <w:spacing w:after="200" w:line="276" w:lineRule="auto"/>
        <w:jc w:val="both"/>
        <w:rPr>
          <w:lang w:val="sr-Cyrl-RS"/>
        </w:rPr>
      </w:pPr>
      <w:r>
        <w:rPr>
          <w:lang w:val="sr-Cyrl-RS"/>
        </w:rPr>
        <w:t>Именује за члан</w:t>
      </w:r>
      <w:r>
        <w:t>a</w:t>
      </w:r>
      <w:r>
        <w:rPr>
          <w:lang w:val="sr-Cyrl-RS"/>
        </w:rPr>
        <w:t xml:space="preserve"> Надзорног одбора ЈП за урбанизам и уређење града Прокупља, </w:t>
      </w:r>
      <w:r>
        <w:rPr>
          <w:b/>
          <w:lang w:val="sr-Cyrl-RS"/>
        </w:rPr>
        <w:t>Милисав Брајковић</w:t>
      </w:r>
      <w:r>
        <w:rPr>
          <w:lang w:val="sr-Cyrl-RS"/>
        </w:rPr>
        <w:t xml:space="preserve">, спец. струковни инжењер пољопривреде, </w:t>
      </w:r>
      <w:r w:rsidR="008E5A5A">
        <w:rPr>
          <w:lang w:val="sr-Cyrl-RS"/>
        </w:rPr>
        <w:t>ул. Скадарска бр. 16, Прокупље</w:t>
      </w:r>
      <w:r>
        <w:rPr>
          <w:lang w:val="sr-Cyrl-RS"/>
        </w:rPr>
        <w:t>, представник оснивача.</w:t>
      </w:r>
    </w:p>
    <w:p w:rsidR="00FC0DB5" w:rsidRDefault="00FC0DB5" w:rsidP="00FC0DB5">
      <w:pPr>
        <w:jc w:val="both"/>
        <w:rPr>
          <w:lang w:val="sr-Cyrl-RS"/>
        </w:rPr>
      </w:pPr>
      <w:r>
        <w:rPr>
          <w:b/>
        </w:rPr>
        <w:t>II</w:t>
      </w:r>
      <w:r>
        <w:t xml:space="preserve"> </w:t>
      </w:r>
      <w:r>
        <w:rPr>
          <w:lang w:val="sr-Cyrl-RS"/>
        </w:rPr>
        <w:t>Мандат новоименованом члану траје до истека мандата Надзорном одбору.</w:t>
      </w:r>
    </w:p>
    <w:p w:rsidR="00FC0DB5" w:rsidRDefault="00FC0DB5" w:rsidP="00FC0DB5">
      <w:pPr>
        <w:jc w:val="both"/>
        <w:rPr>
          <w:lang w:val="sr-Cyrl-RS"/>
        </w:rPr>
      </w:pPr>
      <w:r>
        <w:rPr>
          <w:b/>
        </w:rPr>
        <w:t>III</w:t>
      </w:r>
      <w:r>
        <w:t xml:space="preserve"> </w:t>
      </w:r>
      <w:r>
        <w:rPr>
          <w:lang w:val="sr-Cyrl-RS"/>
        </w:rPr>
        <w:t xml:space="preserve">У осталом делу Решење о именовању чланова Надзорног одбора ЈП за урбанизам и уређење града Прокупља бр.06-44/2023-02 од 22.05.2023. године са изменом остаје непромењено.  </w:t>
      </w:r>
    </w:p>
    <w:p w:rsidR="00FC0DB5" w:rsidRDefault="00FC0DB5" w:rsidP="00FC0DB5">
      <w:pPr>
        <w:jc w:val="both"/>
        <w:rPr>
          <w:lang w:val="sr-Cyrl-RS"/>
        </w:rPr>
      </w:pPr>
      <w:r>
        <w:rPr>
          <w:b/>
        </w:rPr>
        <w:t>IV</w:t>
      </w:r>
      <w:r>
        <w:rPr>
          <w:lang w:val="sr-Cyrl-RS"/>
        </w:rPr>
        <w:t xml:space="preserve"> Решење објавити у „Службеном листу Града Прокупља“.                                                                  </w:t>
      </w:r>
      <w:r>
        <w:rPr>
          <w:b/>
        </w:rPr>
        <w:t xml:space="preserve">V </w:t>
      </w:r>
      <w:r>
        <w:rPr>
          <w:lang w:val="sr-Cyrl-RS"/>
        </w:rPr>
        <w:t>Решење доставити: именованом, ЈП за урбанизам и уређење града Прокупља, Одељењу за урбанизам, стамбено-комуналне делатности и грађевинарство Градске управе града Прокупља и Архиви града Прокупља.</w:t>
      </w:r>
    </w:p>
    <w:p w:rsidR="00FC0DB5" w:rsidRDefault="00FC0DB5" w:rsidP="00FC0DB5">
      <w:pPr>
        <w:jc w:val="both"/>
        <w:rPr>
          <w:lang w:val="sr-Cyrl-RS"/>
        </w:rPr>
      </w:pPr>
    </w:p>
    <w:p w:rsidR="00FC0DB5" w:rsidRDefault="00FC0DB5" w:rsidP="00FC0DB5">
      <w:pPr>
        <w:jc w:val="center"/>
        <w:rPr>
          <w:lang w:val="sr-Cyrl-RS"/>
        </w:rPr>
      </w:pPr>
      <w:r>
        <w:rPr>
          <w:b/>
          <w:lang w:val="sr-Cyrl-RS"/>
        </w:rPr>
        <w:t>Образложење</w:t>
      </w:r>
    </w:p>
    <w:p w:rsidR="00FC0DB5" w:rsidRDefault="00FC0DB5" w:rsidP="00FC0DB5">
      <w:pPr>
        <w:jc w:val="both"/>
        <w:rPr>
          <w:lang w:val="sr-Cyrl-RS"/>
        </w:rPr>
      </w:pPr>
      <w:r>
        <w:rPr>
          <w:lang w:val="sr-Cyrl-RS"/>
        </w:rPr>
        <w:tab/>
        <w:t>Правни основ за доношење овог Решења садржан је у члану 21 став 1 Закона о јавним предузећима(„Сл.гласник РС“ бр.15/2016 и 88/2019), који прописује да мандат председнику и члановима Надзорног одбора престаје истеком периода на који су именовани, оставком или разрешењем.</w:t>
      </w:r>
      <w:r w:rsidRPr="007A7AAD">
        <w:rPr>
          <w:lang w:val="sr-Cyrl-RS"/>
        </w:rPr>
        <w:t xml:space="preserve"> </w:t>
      </w:r>
      <w:r>
        <w:rPr>
          <w:lang w:val="sr-Cyrl-RS"/>
        </w:rPr>
        <w:t>ЈП за урбанизам и уређење града Прокупља је дописом бр. 022-7/2025-02 од 09.04.2025.године обавестила Комисију да је   досадашњи члан Надзорног одбора Милинко Стошић, представник оснивача преминуо. Комисија предлаже Милисава Брајковића за члана Надзорног одбора, представника оснивача.</w:t>
      </w:r>
    </w:p>
    <w:p w:rsidR="00FC0DB5" w:rsidRDefault="00FC0DB5" w:rsidP="00FC0DB5">
      <w:pPr>
        <w:jc w:val="both"/>
        <w:rPr>
          <w:b/>
          <w:lang w:val="sr-Cyrl-RS"/>
        </w:rPr>
      </w:pPr>
      <w:r>
        <w:rPr>
          <w:lang w:val="sr-Cyrl-RS"/>
        </w:rPr>
        <w:t xml:space="preserve"> На основу наведеног Скупштина града одлучила је као у диспозитиву решења.</w:t>
      </w:r>
      <w:r>
        <w:rPr>
          <w:b/>
          <w:lang w:val="sr-Cyrl-RS"/>
        </w:rPr>
        <w:t xml:space="preserve">  </w:t>
      </w:r>
    </w:p>
    <w:p w:rsidR="00FC0DB5" w:rsidRDefault="00FC0DB5" w:rsidP="00FC0DB5">
      <w:pPr>
        <w:jc w:val="both"/>
        <w:rPr>
          <w:lang w:val="sr-Cyrl-RS"/>
        </w:rPr>
      </w:pPr>
      <w:r>
        <w:rPr>
          <w:b/>
          <w:lang w:val="sr-Cyrl-RS"/>
        </w:rPr>
        <w:t>Упутство о правном средству:</w:t>
      </w:r>
      <w:r>
        <w:rPr>
          <w:lang w:val="sr-Cyrl-RS"/>
        </w:rPr>
        <w:t xml:space="preserve"> Против овог решења може се поднети тужба надлежном суду у року од 30 дана од дана достављања.</w:t>
      </w:r>
    </w:p>
    <w:p w:rsidR="00FC0DB5" w:rsidRDefault="00FC0DB5" w:rsidP="00FC0DB5">
      <w:pPr>
        <w:jc w:val="both"/>
        <w:rPr>
          <w:lang w:val="sr-Cyrl-RS"/>
        </w:rPr>
      </w:pPr>
    </w:p>
    <w:p w:rsidR="00FC0DB5" w:rsidRDefault="00FC0DB5" w:rsidP="00FC0DB5">
      <w:pPr>
        <w:jc w:val="both"/>
        <w:rPr>
          <w:lang w:val="sr-Cyrl-RS"/>
        </w:rPr>
      </w:pPr>
      <w:r>
        <w:rPr>
          <w:lang w:val="sr-Cyrl-RS"/>
        </w:rPr>
        <w:t xml:space="preserve">Број: </w:t>
      </w:r>
      <w:r>
        <w:rPr>
          <w:lang w:val="sr-Cyrl-RS"/>
        </w:rPr>
        <w:t>06-32/2025-02</w:t>
      </w:r>
    </w:p>
    <w:p w:rsidR="00FC0DB5" w:rsidRDefault="00FC0DB5" w:rsidP="00FC0DB5">
      <w:pPr>
        <w:rPr>
          <w:lang w:val="sr-Cyrl-RS"/>
        </w:rPr>
      </w:pPr>
      <w:r>
        <w:rPr>
          <w:lang w:val="sr-Cyrl-RS"/>
        </w:rPr>
        <w:t xml:space="preserve">У Прокупљу, </w:t>
      </w:r>
      <w:r>
        <w:rPr>
          <w:lang w:val="sr-Cyrl-RS"/>
        </w:rPr>
        <w:t xml:space="preserve">29.04. </w:t>
      </w:r>
      <w:r>
        <w:rPr>
          <w:lang w:val="sr-Cyrl-RS"/>
        </w:rPr>
        <w:t xml:space="preserve">2025. године                                                                </w:t>
      </w:r>
    </w:p>
    <w:p w:rsidR="00FC0DB5" w:rsidRDefault="00FC0DB5" w:rsidP="00FC0DB5">
      <w:pPr>
        <w:jc w:val="center"/>
        <w:rPr>
          <w:lang w:val="sr-Cyrl-RS"/>
        </w:rPr>
      </w:pPr>
      <w:r>
        <w:rPr>
          <w:lang w:val="sr-Cyrl-RS"/>
        </w:rPr>
        <w:t xml:space="preserve">                                                                            </w:t>
      </w:r>
      <w:r w:rsidR="0006652C">
        <w:rPr>
          <w:lang w:val="sr-Cyrl-RS"/>
        </w:rPr>
        <w:t xml:space="preserve">                          </w:t>
      </w:r>
      <w:r>
        <w:rPr>
          <w:lang w:val="sr-Cyrl-RS"/>
        </w:rPr>
        <w:t xml:space="preserve"> ПРЕДСЕДНИК</w:t>
      </w:r>
    </w:p>
    <w:p w:rsidR="00FC0DB5" w:rsidRDefault="00FC0DB5" w:rsidP="00FC0DB5">
      <w:pPr>
        <w:jc w:val="center"/>
        <w:rPr>
          <w:lang w:val="sr-Cyrl-RS"/>
        </w:rPr>
      </w:pPr>
      <w:r>
        <w:rPr>
          <w:lang w:val="sr-Cyrl-RS"/>
        </w:rPr>
        <w:t xml:space="preserve">                                                                          </w:t>
      </w:r>
      <w:r w:rsidR="0006652C">
        <w:rPr>
          <w:lang w:val="sr-Cyrl-RS"/>
        </w:rPr>
        <w:t xml:space="preserve">                           </w:t>
      </w:r>
      <w:r>
        <w:rPr>
          <w:lang w:val="sr-Cyrl-RS"/>
        </w:rPr>
        <w:t xml:space="preserve"> СКУПШТИНЕ ГРАДА                                                                                                                   </w:t>
      </w:r>
    </w:p>
    <w:p w:rsidR="001260DD" w:rsidRDefault="00FC0DB5" w:rsidP="001260DD">
      <w:pPr>
        <w:jc w:val="both"/>
        <w:rPr>
          <w:lang w:val="sr-Cyrl-RS"/>
        </w:rPr>
      </w:pPr>
      <w:r>
        <w:rPr>
          <w:lang w:val="sr-Cyrl-RS"/>
        </w:rPr>
        <w:t xml:space="preserve">                                                                                            </w:t>
      </w:r>
      <w:r w:rsidR="0006652C">
        <w:rPr>
          <w:lang w:val="sr-Cyrl-RS"/>
        </w:rPr>
        <w:t xml:space="preserve">                    </w:t>
      </w:r>
      <w:r>
        <w:rPr>
          <w:lang w:val="sr-Cyrl-RS"/>
        </w:rPr>
        <w:t xml:space="preserve">Дејан Лазић </w:t>
      </w:r>
      <w:r>
        <w:rPr>
          <w:lang w:val="sr-Cyrl-RS"/>
        </w:rPr>
        <w:t>с.р.</w:t>
      </w:r>
    </w:p>
    <w:p w:rsidR="005B5820" w:rsidRDefault="005B5820" w:rsidP="001260DD">
      <w:pPr>
        <w:jc w:val="both"/>
        <w:rPr>
          <w:lang w:val="sr-Cyrl-RS"/>
        </w:rPr>
      </w:pPr>
    </w:p>
    <w:p w:rsidR="005B5820" w:rsidRDefault="005B5820" w:rsidP="001260DD">
      <w:pPr>
        <w:jc w:val="both"/>
        <w:rPr>
          <w:lang w:val="sr-Latn-RS"/>
        </w:rPr>
      </w:pPr>
    </w:p>
    <w:p w:rsidR="008E7519" w:rsidRPr="001260DD" w:rsidRDefault="001A5612" w:rsidP="001260DD">
      <w:pPr>
        <w:jc w:val="both"/>
        <w:rPr>
          <w:lang w:val="sr-Latn-RS"/>
        </w:rPr>
      </w:pPr>
      <w:r>
        <w:rPr>
          <w:color w:val="000000" w:themeColor="text1"/>
          <w:sz w:val="40"/>
          <w:szCs w:val="40"/>
          <w:lang w:val="sr-Cyrl-CS"/>
        </w:rPr>
        <w:lastRenderedPageBreak/>
        <w:t>26</w:t>
      </w:r>
    </w:p>
    <w:p w:rsidR="00C46BCE" w:rsidRPr="00653A6E" w:rsidRDefault="00C46BCE" w:rsidP="00C46BCE">
      <w:pPr>
        <w:jc w:val="both"/>
        <w:rPr>
          <w:sz w:val="22"/>
          <w:szCs w:val="22"/>
          <w:lang w:val="sr-Cyrl-RS"/>
        </w:rPr>
      </w:pPr>
      <w:r w:rsidRPr="00653A6E">
        <w:rPr>
          <w:sz w:val="22"/>
          <w:szCs w:val="22"/>
          <w:lang w:val="sr-Cyrl-RS"/>
        </w:rPr>
        <w:t>На основу члана 16-23. Закона о јавним предузћима („Сл.гласник РС“, бр. 15/2016 и 88/2019), члана 40.став 1. тачка 12. Статута града Прокупља („Сл.лист општине Прокупље“, бр. 15/2018), Скупштина града Прокупља на седници одржаној дана</w:t>
      </w:r>
      <w:r>
        <w:rPr>
          <w:sz w:val="22"/>
          <w:szCs w:val="22"/>
          <w:lang w:val="sr-Latn-RS"/>
        </w:rPr>
        <w:t xml:space="preserve"> </w:t>
      </w:r>
      <w:r>
        <w:rPr>
          <w:sz w:val="22"/>
          <w:szCs w:val="22"/>
          <w:lang w:val="sr-Cyrl-RS"/>
        </w:rPr>
        <w:t>29.04.</w:t>
      </w:r>
      <w:r>
        <w:rPr>
          <w:sz w:val="22"/>
          <w:szCs w:val="22"/>
          <w:lang w:val="sr-Latn-RS"/>
        </w:rPr>
        <w:t xml:space="preserve"> </w:t>
      </w:r>
      <w:r>
        <w:rPr>
          <w:sz w:val="22"/>
          <w:szCs w:val="22"/>
          <w:lang w:val="sr-Cyrl-RS"/>
        </w:rPr>
        <w:t>202</w:t>
      </w:r>
      <w:r>
        <w:rPr>
          <w:sz w:val="22"/>
          <w:szCs w:val="22"/>
          <w:lang w:val="sr-Latn-RS"/>
        </w:rPr>
        <w:t>5</w:t>
      </w:r>
      <w:r w:rsidRPr="00653A6E">
        <w:rPr>
          <w:sz w:val="22"/>
          <w:szCs w:val="22"/>
          <w:lang w:val="sr-Cyrl-RS"/>
        </w:rPr>
        <w:t>.године, донела је</w:t>
      </w:r>
    </w:p>
    <w:p w:rsidR="00C46BCE" w:rsidRPr="00653A6E" w:rsidRDefault="00C46BCE" w:rsidP="001260DD">
      <w:pPr>
        <w:jc w:val="center"/>
        <w:rPr>
          <w:b/>
          <w:sz w:val="22"/>
          <w:szCs w:val="22"/>
          <w:lang w:val="sr-Cyrl-RS"/>
        </w:rPr>
      </w:pPr>
      <w:r w:rsidRPr="00653A6E">
        <w:rPr>
          <w:b/>
          <w:sz w:val="22"/>
          <w:szCs w:val="22"/>
          <w:lang w:val="sr-Cyrl-RS"/>
        </w:rPr>
        <w:t>РЕШЕЊЕ О ИЗМЕНИ РЕШЕЊА</w:t>
      </w:r>
    </w:p>
    <w:p w:rsidR="00C46BCE" w:rsidRPr="00653A6E" w:rsidRDefault="00C46BCE" w:rsidP="00C46BCE">
      <w:pPr>
        <w:jc w:val="center"/>
        <w:rPr>
          <w:b/>
          <w:sz w:val="22"/>
          <w:szCs w:val="22"/>
          <w:lang w:val="sr-Cyrl-RS"/>
        </w:rPr>
      </w:pPr>
      <w:r w:rsidRPr="00653A6E">
        <w:rPr>
          <w:b/>
          <w:sz w:val="22"/>
          <w:szCs w:val="22"/>
          <w:lang w:val="sr-Cyrl-RS"/>
        </w:rPr>
        <w:t>О ИМЕНОВАЊУ ЧЛАНОВА НАДЗОРНОГ ОДБОРА</w:t>
      </w:r>
    </w:p>
    <w:p w:rsidR="00C46BCE" w:rsidRPr="00653A6E" w:rsidRDefault="00C46BCE" w:rsidP="00C46BCE">
      <w:pPr>
        <w:jc w:val="center"/>
        <w:rPr>
          <w:b/>
          <w:sz w:val="22"/>
          <w:szCs w:val="22"/>
          <w:lang w:val="sr-Cyrl-RS"/>
        </w:rPr>
      </w:pPr>
      <w:r w:rsidRPr="00653A6E">
        <w:rPr>
          <w:b/>
          <w:sz w:val="22"/>
          <w:szCs w:val="22"/>
          <w:lang w:val="sr-Cyrl-RS"/>
        </w:rPr>
        <w:t>ЈКП „ГРАДСКИ ВОДОВОД“ ПРОКУПЉЕ</w:t>
      </w:r>
    </w:p>
    <w:p w:rsidR="00C46BCE" w:rsidRPr="00653A6E" w:rsidRDefault="00C46BCE" w:rsidP="00C46BCE">
      <w:pPr>
        <w:jc w:val="center"/>
        <w:rPr>
          <w:b/>
          <w:sz w:val="22"/>
          <w:szCs w:val="22"/>
          <w:lang w:val="sr-Cyrl-RS"/>
        </w:rPr>
      </w:pPr>
    </w:p>
    <w:p w:rsidR="00C46BCE" w:rsidRPr="00653A6E" w:rsidRDefault="00C46BCE" w:rsidP="00C46BCE">
      <w:pPr>
        <w:jc w:val="center"/>
        <w:rPr>
          <w:sz w:val="22"/>
          <w:szCs w:val="22"/>
          <w:lang w:val="sr-Cyrl-RS"/>
        </w:rPr>
      </w:pPr>
    </w:p>
    <w:p w:rsidR="00C46BCE" w:rsidRDefault="00C46BCE" w:rsidP="00C46BCE">
      <w:pPr>
        <w:jc w:val="both"/>
        <w:rPr>
          <w:sz w:val="22"/>
          <w:szCs w:val="22"/>
          <w:lang w:val="sr-Cyrl-RS"/>
        </w:rPr>
      </w:pPr>
      <w:r w:rsidRPr="00653A6E">
        <w:rPr>
          <w:b/>
          <w:sz w:val="22"/>
          <w:szCs w:val="22"/>
          <w:lang w:val="sr-Latn-RS"/>
        </w:rPr>
        <w:t>I</w:t>
      </w:r>
      <w:r w:rsidRPr="00653A6E">
        <w:rPr>
          <w:sz w:val="22"/>
          <w:szCs w:val="22"/>
          <w:lang w:val="sr-Latn-RS"/>
        </w:rPr>
        <w:t xml:space="preserve"> </w:t>
      </w:r>
      <w:r w:rsidRPr="00653A6E">
        <w:rPr>
          <w:sz w:val="22"/>
          <w:szCs w:val="22"/>
          <w:lang w:val="sr-Cyrl-RS"/>
        </w:rPr>
        <w:t>Овим Решењем мења се Решење о именовању чланова Надзорног одбора ЈКП „Градски водовод“ Прокупље бр. 06-59/2022-02 од 13.06.2022.године, са допуном бр.06-125/2022-02 од 26.12.2022.године,</w:t>
      </w:r>
      <w:r>
        <w:rPr>
          <w:sz w:val="22"/>
          <w:szCs w:val="22"/>
          <w:lang w:val="sr-Latn-RS"/>
        </w:rPr>
        <w:t xml:space="preserve"> </w:t>
      </w:r>
      <w:r>
        <w:rPr>
          <w:sz w:val="22"/>
          <w:szCs w:val="22"/>
          <w:lang w:val="sr-Cyrl-RS"/>
        </w:rPr>
        <w:t>и изменом бр. 06-25/2024-02 од 13.03.2024.године,</w:t>
      </w:r>
      <w:r w:rsidRPr="00653A6E">
        <w:rPr>
          <w:sz w:val="22"/>
          <w:szCs w:val="22"/>
          <w:lang w:val="sr-Cyrl-RS"/>
        </w:rPr>
        <w:t xml:space="preserve"> тако што се:</w:t>
      </w:r>
    </w:p>
    <w:p w:rsidR="00C46BCE" w:rsidRPr="00653A6E" w:rsidRDefault="00C46BCE" w:rsidP="00C46BCE">
      <w:pPr>
        <w:jc w:val="both"/>
        <w:rPr>
          <w:sz w:val="22"/>
          <w:szCs w:val="22"/>
          <w:lang w:val="sr-Cyrl-RS"/>
        </w:rPr>
      </w:pPr>
    </w:p>
    <w:p w:rsidR="00C46BCE" w:rsidRDefault="00C46BCE" w:rsidP="00C46BCE">
      <w:pPr>
        <w:jc w:val="both"/>
        <w:rPr>
          <w:sz w:val="22"/>
          <w:szCs w:val="22"/>
          <w:lang w:val="sr-Cyrl-RS"/>
        </w:rPr>
      </w:pPr>
      <w:r>
        <w:rPr>
          <w:sz w:val="22"/>
          <w:szCs w:val="22"/>
          <w:lang w:val="sr-Cyrl-RS"/>
        </w:rPr>
        <w:tab/>
        <w:t>-Разрешава председник</w:t>
      </w:r>
      <w:r w:rsidRPr="00653A6E">
        <w:rPr>
          <w:sz w:val="22"/>
          <w:szCs w:val="22"/>
          <w:lang w:val="sr-Cyrl-RS"/>
        </w:rPr>
        <w:t xml:space="preserve"> Надзорног одбора ЈКП „Градски водовод“ Прокупље,</w:t>
      </w:r>
      <w:r>
        <w:rPr>
          <w:sz w:val="22"/>
          <w:szCs w:val="22"/>
          <w:lang w:val="sr-Cyrl-RS"/>
        </w:rPr>
        <w:t xml:space="preserve"> </w:t>
      </w:r>
      <w:r w:rsidRPr="00653A6E">
        <w:rPr>
          <w:b/>
          <w:sz w:val="22"/>
          <w:szCs w:val="22"/>
          <w:lang w:val="sr-Cyrl-RS"/>
        </w:rPr>
        <w:t>Ана Тодоровић</w:t>
      </w:r>
      <w:r w:rsidRPr="00653A6E">
        <w:rPr>
          <w:sz w:val="22"/>
          <w:szCs w:val="22"/>
          <w:lang w:val="sr-Cyrl-RS"/>
        </w:rPr>
        <w:t>, дипломирани пр</w:t>
      </w:r>
      <w:r w:rsidR="00EA5AD0">
        <w:rPr>
          <w:sz w:val="22"/>
          <w:szCs w:val="22"/>
          <w:lang w:val="sr-Cyrl-RS"/>
        </w:rPr>
        <w:t xml:space="preserve">авник, ул.Стражавачка бр.52, </w:t>
      </w:r>
      <w:r>
        <w:rPr>
          <w:sz w:val="22"/>
          <w:szCs w:val="22"/>
          <w:lang w:val="sr-Cyrl-RS"/>
        </w:rPr>
        <w:t xml:space="preserve"> </w:t>
      </w:r>
      <w:r w:rsidRPr="00653A6E">
        <w:rPr>
          <w:sz w:val="22"/>
          <w:szCs w:val="22"/>
          <w:lang w:val="sr-Cyrl-RS"/>
        </w:rPr>
        <w:t xml:space="preserve"> представник оснивача</w:t>
      </w:r>
    </w:p>
    <w:p w:rsidR="00C46BCE" w:rsidRDefault="00C46BCE" w:rsidP="00C46BCE">
      <w:pPr>
        <w:jc w:val="both"/>
        <w:rPr>
          <w:sz w:val="22"/>
          <w:szCs w:val="22"/>
          <w:lang w:val="sr-Cyrl-RS"/>
        </w:rPr>
      </w:pPr>
      <w:r>
        <w:rPr>
          <w:sz w:val="22"/>
          <w:szCs w:val="22"/>
          <w:lang w:val="sr-Cyrl-RS"/>
        </w:rPr>
        <w:t xml:space="preserve">          -Именују се за чланове</w:t>
      </w:r>
      <w:r w:rsidRPr="00653A6E">
        <w:rPr>
          <w:sz w:val="22"/>
          <w:szCs w:val="22"/>
          <w:lang w:val="sr-Cyrl-RS"/>
        </w:rPr>
        <w:t xml:space="preserve"> Надзорног одбора ЈКП „Градски водовод“ Прокупље,</w:t>
      </w:r>
    </w:p>
    <w:p w:rsidR="00C46BCE" w:rsidRPr="00A44911" w:rsidRDefault="00C46BCE" w:rsidP="00C46BCE">
      <w:pPr>
        <w:jc w:val="both"/>
        <w:rPr>
          <w:sz w:val="22"/>
          <w:szCs w:val="22"/>
          <w:lang w:val="sr-Cyrl-RS"/>
        </w:rPr>
      </w:pPr>
      <w:r>
        <w:rPr>
          <w:sz w:val="22"/>
          <w:szCs w:val="22"/>
          <w:lang w:val="sr-Cyrl-RS"/>
        </w:rPr>
        <w:t xml:space="preserve">1. </w:t>
      </w:r>
      <w:r>
        <w:rPr>
          <w:b/>
          <w:sz w:val="22"/>
          <w:szCs w:val="22"/>
          <w:lang w:val="sr-Cyrl-RS"/>
        </w:rPr>
        <w:t>Владан Благојевић,</w:t>
      </w:r>
      <w:r>
        <w:rPr>
          <w:sz w:val="22"/>
          <w:szCs w:val="22"/>
          <w:lang w:val="sr-Cyrl-RS"/>
        </w:rPr>
        <w:t xml:space="preserve"> мастер инг.машинства, ул.Јована </w:t>
      </w:r>
      <w:r w:rsidR="00EA5AD0">
        <w:rPr>
          <w:sz w:val="22"/>
          <w:szCs w:val="22"/>
          <w:lang w:val="sr-Cyrl-RS"/>
        </w:rPr>
        <w:t>Цвијића бр.3,</w:t>
      </w:r>
      <w:r>
        <w:rPr>
          <w:sz w:val="22"/>
          <w:szCs w:val="22"/>
          <w:lang w:val="sr-Cyrl-RS"/>
        </w:rPr>
        <w:t xml:space="preserve"> за председника, представник оснивача.</w:t>
      </w:r>
    </w:p>
    <w:p w:rsidR="00C46BCE" w:rsidRDefault="00C46BCE" w:rsidP="00C46BCE">
      <w:pPr>
        <w:jc w:val="both"/>
        <w:rPr>
          <w:sz w:val="22"/>
          <w:szCs w:val="22"/>
          <w:lang w:val="sr-Cyrl-RS"/>
        </w:rPr>
      </w:pPr>
      <w:r>
        <w:rPr>
          <w:sz w:val="22"/>
          <w:szCs w:val="22"/>
          <w:lang w:val="sr-Cyrl-RS"/>
        </w:rPr>
        <w:t>2.</w:t>
      </w:r>
      <w:r w:rsidRPr="00653A6E">
        <w:rPr>
          <w:sz w:val="22"/>
          <w:szCs w:val="22"/>
          <w:lang w:val="sr-Cyrl-RS"/>
        </w:rPr>
        <w:t xml:space="preserve"> </w:t>
      </w:r>
      <w:r>
        <w:rPr>
          <w:b/>
          <w:sz w:val="22"/>
          <w:szCs w:val="22"/>
          <w:lang w:val="sr-Cyrl-RS"/>
        </w:rPr>
        <w:t>Иван Милановић</w:t>
      </w:r>
      <w:r>
        <w:rPr>
          <w:sz w:val="22"/>
          <w:szCs w:val="22"/>
          <w:lang w:val="sr-Cyrl-RS"/>
        </w:rPr>
        <w:t>, дипл.информатичар, ул. Мрам</w:t>
      </w:r>
      <w:r w:rsidR="00EA5AD0">
        <w:rPr>
          <w:sz w:val="22"/>
          <w:szCs w:val="22"/>
          <w:lang w:val="sr-Cyrl-RS"/>
        </w:rPr>
        <w:t>орска бр. 18,</w:t>
      </w:r>
      <w:r>
        <w:rPr>
          <w:sz w:val="22"/>
          <w:szCs w:val="22"/>
          <w:lang w:val="sr-Cyrl-RS"/>
        </w:rPr>
        <w:t xml:space="preserve"> за члана</w:t>
      </w:r>
      <w:r>
        <w:rPr>
          <w:sz w:val="22"/>
          <w:szCs w:val="22"/>
          <w:lang w:val="sr-Latn-RS"/>
        </w:rPr>
        <w:t xml:space="preserve"> </w:t>
      </w:r>
      <w:r w:rsidRPr="00653A6E">
        <w:rPr>
          <w:sz w:val="22"/>
          <w:szCs w:val="22"/>
          <w:lang w:val="sr-Cyrl-RS"/>
        </w:rPr>
        <w:t>, представник оснивача</w:t>
      </w:r>
    </w:p>
    <w:p w:rsidR="00C46BCE" w:rsidRPr="00653A6E" w:rsidRDefault="00C46BCE" w:rsidP="00C46BCE">
      <w:pPr>
        <w:jc w:val="both"/>
        <w:rPr>
          <w:sz w:val="22"/>
          <w:szCs w:val="22"/>
          <w:lang w:val="sr-Cyrl-RS"/>
        </w:rPr>
      </w:pPr>
    </w:p>
    <w:p w:rsidR="00C46BCE" w:rsidRDefault="00C46BCE" w:rsidP="00C46BCE">
      <w:pPr>
        <w:jc w:val="both"/>
        <w:rPr>
          <w:sz w:val="22"/>
          <w:szCs w:val="22"/>
          <w:lang w:val="sr-Cyrl-RS"/>
        </w:rPr>
      </w:pPr>
      <w:r w:rsidRPr="00653A6E">
        <w:rPr>
          <w:sz w:val="22"/>
          <w:szCs w:val="22"/>
          <w:lang w:val="sr-Cyrl-RS"/>
        </w:rPr>
        <w:t xml:space="preserve"> </w:t>
      </w:r>
      <w:r w:rsidRPr="00653A6E">
        <w:rPr>
          <w:b/>
          <w:sz w:val="22"/>
          <w:szCs w:val="22"/>
        </w:rPr>
        <w:t>II</w:t>
      </w:r>
      <w:r w:rsidRPr="00653A6E">
        <w:rPr>
          <w:sz w:val="22"/>
          <w:szCs w:val="22"/>
        </w:rPr>
        <w:t xml:space="preserve"> </w:t>
      </w:r>
      <w:r>
        <w:rPr>
          <w:sz w:val="22"/>
          <w:szCs w:val="22"/>
          <w:lang w:val="sr-Cyrl-RS"/>
        </w:rPr>
        <w:t>Мандат новоименованим  члановима</w:t>
      </w:r>
      <w:r w:rsidRPr="00653A6E">
        <w:rPr>
          <w:sz w:val="22"/>
          <w:szCs w:val="22"/>
          <w:lang w:val="sr-Cyrl-RS"/>
        </w:rPr>
        <w:t xml:space="preserve"> траје до истека мандата Надзорном одбору.</w:t>
      </w:r>
    </w:p>
    <w:p w:rsidR="00C46BCE" w:rsidRPr="00653A6E" w:rsidRDefault="00C46BCE" w:rsidP="00C46BCE">
      <w:pPr>
        <w:jc w:val="both"/>
        <w:rPr>
          <w:sz w:val="22"/>
          <w:szCs w:val="22"/>
          <w:lang w:val="sr-Cyrl-RS"/>
        </w:rPr>
      </w:pPr>
    </w:p>
    <w:p w:rsidR="00C46BCE" w:rsidRDefault="00C46BCE" w:rsidP="00C46BCE">
      <w:pPr>
        <w:jc w:val="both"/>
        <w:rPr>
          <w:sz w:val="22"/>
          <w:szCs w:val="22"/>
          <w:lang w:val="sr-Cyrl-RS"/>
        </w:rPr>
      </w:pPr>
      <w:r w:rsidRPr="00653A6E">
        <w:rPr>
          <w:b/>
          <w:sz w:val="22"/>
          <w:szCs w:val="22"/>
          <w:lang w:val="sr-Latn-RS"/>
        </w:rPr>
        <w:t>III</w:t>
      </w:r>
      <w:r w:rsidRPr="00653A6E">
        <w:rPr>
          <w:sz w:val="22"/>
          <w:szCs w:val="22"/>
          <w:lang w:val="sr-Cyrl-RS"/>
        </w:rPr>
        <w:t xml:space="preserve"> </w:t>
      </w:r>
      <w:r w:rsidRPr="00653A6E">
        <w:rPr>
          <w:sz w:val="22"/>
          <w:szCs w:val="22"/>
          <w:lang w:val="sr-Latn-RS"/>
        </w:rPr>
        <w:t xml:space="preserve"> </w:t>
      </w:r>
      <w:r w:rsidRPr="00653A6E">
        <w:rPr>
          <w:sz w:val="22"/>
          <w:szCs w:val="22"/>
          <w:lang w:val="sr-Cyrl-RS"/>
        </w:rPr>
        <w:t>У осталом делу Решење о именовању Надзорног одбора ЈКП „Градски водовод“ Прокупље  бр. 06-59/2022-02 од 13.06.2022.године,са допуном</w:t>
      </w:r>
      <w:r>
        <w:rPr>
          <w:sz w:val="22"/>
          <w:szCs w:val="22"/>
          <w:lang w:val="sr-Cyrl-RS"/>
        </w:rPr>
        <w:t xml:space="preserve"> и изменом</w:t>
      </w:r>
      <w:r w:rsidRPr="00653A6E">
        <w:rPr>
          <w:sz w:val="22"/>
          <w:szCs w:val="22"/>
          <w:lang w:val="sr-Cyrl-RS"/>
        </w:rPr>
        <w:t>, остаје непромењено.</w:t>
      </w:r>
    </w:p>
    <w:p w:rsidR="00C46BCE" w:rsidRPr="00653A6E" w:rsidRDefault="00C46BCE" w:rsidP="00C46BCE">
      <w:pPr>
        <w:jc w:val="both"/>
        <w:rPr>
          <w:sz w:val="22"/>
          <w:szCs w:val="22"/>
          <w:lang w:val="sr-Cyrl-RS"/>
        </w:rPr>
      </w:pPr>
    </w:p>
    <w:p w:rsidR="00C46BCE" w:rsidRDefault="00C46BCE" w:rsidP="00C46BCE">
      <w:pPr>
        <w:jc w:val="both"/>
        <w:rPr>
          <w:sz w:val="22"/>
          <w:szCs w:val="22"/>
          <w:lang w:val="sr-Cyrl-RS"/>
        </w:rPr>
      </w:pPr>
      <w:r w:rsidRPr="00653A6E">
        <w:rPr>
          <w:b/>
          <w:sz w:val="22"/>
          <w:szCs w:val="22"/>
          <w:lang w:val="sr-Latn-RS"/>
        </w:rPr>
        <w:t>I</w:t>
      </w:r>
      <w:r w:rsidRPr="00653A6E">
        <w:rPr>
          <w:b/>
          <w:sz w:val="22"/>
          <w:szCs w:val="22"/>
        </w:rPr>
        <w:t>V</w:t>
      </w:r>
      <w:r w:rsidRPr="00653A6E">
        <w:rPr>
          <w:sz w:val="22"/>
          <w:szCs w:val="22"/>
        </w:rPr>
        <w:t xml:space="preserve"> </w:t>
      </w:r>
      <w:r w:rsidRPr="00653A6E">
        <w:rPr>
          <w:sz w:val="22"/>
          <w:szCs w:val="22"/>
          <w:lang w:val="sr-Cyrl-RS"/>
        </w:rPr>
        <w:t xml:space="preserve">Решење објавити у ''Службеном листу града Прокупља''  </w:t>
      </w:r>
    </w:p>
    <w:p w:rsidR="00C46BCE" w:rsidRPr="00653A6E" w:rsidRDefault="00C46BCE" w:rsidP="00C46BCE">
      <w:pPr>
        <w:jc w:val="both"/>
        <w:rPr>
          <w:sz w:val="22"/>
          <w:szCs w:val="22"/>
          <w:lang w:val="sr-Cyrl-RS"/>
        </w:rPr>
      </w:pPr>
    </w:p>
    <w:p w:rsidR="00C46BCE" w:rsidRPr="00653A6E" w:rsidRDefault="00C46BCE" w:rsidP="00C46BCE">
      <w:pPr>
        <w:jc w:val="both"/>
        <w:rPr>
          <w:sz w:val="22"/>
          <w:szCs w:val="22"/>
          <w:lang w:val="sr-Cyrl-RS"/>
        </w:rPr>
      </w:pPr>
      <w:r w:rsidRPr="00653A6E">
        <w:rPr>
          <w:sz w:val="22"/>
          <w:szCs w:val="22"/>
          <w:lang w:val="sr-Cyrl-RS"/>
        </w:rPr>
        <w:t xml:space="preserve"> </w:t>
      </w:r>
      <w:r w:rsidRPr="00653A6E">
        <w:rPr>
          <w:b/>
          <w:sz w:val="22"/>
          <w:szCs w:val="22"/>
        </w:rPr>
        <w:t xml:space="preserve">V </w:t>
      </w:r>
      <w:r>
        <w:rPr>
          <w:sz w:val="22"/>
          <w:szCs w:val="22"/>
          <w:lang w:val="sr-Cyrl-RS"/>
        </w:rPr>
        <w:t>Решење доставити: именованима</w:t>
      </w:r>
      <w:r w:rsidRPr="00653A6E">
        <w:rPr>
          <w:sz w:val="22"/>
          <w:szCs w:val="22"/>
          <w:lang w:val="sr-Cyrl-RS"/>
        </w:rPr>
        <w:t>, ЈКП „Градски водовод“ Прокупље, Одељењу за урбанизам, стамбено-комуналне делатности и грађевинарство Градске управе града Прокупља и Архиви.</w:t>
      </w:r>
    </w:p>
    <w:p w:rsidR="00C46BCE" w:rsidRPr="00653A6E" w:rsidRDefault="00C46BCE" w:rsidP="00C46BCE">
      <w:pPr>
        <w:jc w:val="center"/>
        <w:rPr>
          <w:b/>
          <w:sz w:val="22"/>
          <w:szCs w:val="22"/>
          <w:lang w:val="sr-Cyrl-RS"/>
        </w:rPr>
      </w:pPr>
      <w:r w:rsidRPr="00653A6E">
        <w:rPr>
          <w:b/>
          <w:sz w:val="22"/>
          <w:szCs w:val="22"/>
          <w:lang w:val="sr-Cyrl-RS"/>
        </w:rPr>
        <w:t>Образложење</w:t>
      </w:r>
    </w:p>
    <w:p w:rsidR="00C46BCE" w:rsidRPr="00653A6E" w:rsidRDefault="00C46BCE" w:rsidP="00C46BCE">
      <w:pPr>
        <w:ind w:firstLine="720"/>
        <w:jc w:val="both"/>
        <w:rPr>
          <w:sz w:val="22"/>
          <w:szCs w:val="22"/>
          <w:lang w:val="sr-Cyrl-RS"/>
        </w:rPr>
      </w:pPr>
      <w:r w:rsidRPr="00653A6E">
        <w:rPr>
          <w:sz w:val="22"/>
          <w:szCs w:val="22"/>
          <w:lang w:val="sr-Cyrl-RS"/>
        </w:rPr>
        <w:t>Правни основ за доношење решења садржан је у члану 17.Закона о јавним предузећима који прописује  да председника и чланове надзорног одбора јавног предузећа чији је оснивач јединица локалне самоуправе именује орган одређен статутом јединице локалне самоуправе.Чланом 21. Закона о јавним предузећима прописано је да мандат председнику и члановима надзорног одбора престаје истеком периода на који су именовани, оставком ил</w:t>
      </w:r>
      <w:r>
        <w:rPr>
          <w:sz w:val="22"/>
          <w:szCs w:val="22"/>
          <w:lang w:val="sr-Cyrl-RS"/>
        </w:rPr>
        <w:t>и разрешењем. Ана Тодоровић је поднела оставку бр.024-6/2025-02 од 25.03.2025</w:t>
      </w:r>
      <w:r w:rsidRPr="00653A6E">
        <w:rPr>
          <w:sz w:val="22"/>
          <w:szCs w:val="22"/>
          <w:lang w:val="sr-Cyrl-RS"/>
        </w:rPr>
        <w:t>.године на место председника и члана надзорног одбора ЈКП „Градски водовод“ Прокупље из личних разлога. За новог ч</w:t>
      </w:r>
      <w:r>
        <w:rPr>
          <w:sz w:val="22"/>
          <w:szCs w:val="22"/>
          <w:lang w:val="sr-Cyrl-RS"/>
        </w:rPr>
        <w:t>лана надзорног одбора предложен је  Иван Милановић, а за председника Владан Благојевић.</w:t>
      </w:r>
    </w:p>
    <w:p w:rsidR="00C46BCE" w:rsidRPr="00653A6E" w:rsidRDefault="00C46BCE" w:rsidP="00C46BCE">
      <w:pPr>
        <w:ind w:firstLine="720"/>
        <w:jc w:val="both"/>
        <w:rPr>
          <w:sz w:val="22"/>
          <w:szCs w:val="22"/>
          <w:lang w:val="sr-Cyrl-RS"/>
        </w:rPr>
      </w:pPr>
      <w:r w:rsidRPr="00653A6E">
        <w:rPr>
          <w:sz w:val="22"/>
          <w:szCs w:val="22"/>
          <w:lang w:val="sr-Cyrl-RS"/>
        </w:rPr>
        <w:t>На основу наведеног, Скупштина града одлучила је као у диспозитиву.</w:t>
      </w:r>
    </w:p>
    <w:p w:rsidR="00C46BCE" w:rsidRPr="00653A6E" w:rsidRDefault="00C46BCE" w:rsidP="00C46BCE">
      <w:pPr>
        <w:jc w:val="both"/>
        <w:rPr>
          <w:sz w:val="22"/>
          <w:szCs w:val="22"/>
          <w:lang w:val="sr-Cyrl-RS"/>
        </w:rPr>
      </w:pPr>
      <w:r w:rsidRPr="00A44911">
        <w:rPr>
          <w:b/>
          <w:sz w:val="22"/>
          <w:szCs w:val="22"/>
          <w:lang w:val="sr-Cyrl-RS"/>
        </w:rPr>
        <w:t>Упутство о правном средству</w:t>
      </w:r>
      <w:r w:rsidRPr="00653A6E">
        <w:rPr>
          <w:sz w:val="22"/>
          <w:szCs w:val="22"/>
          <w:lang w:val="sr-Cyrl-RS"/>
        </w:rPr>
        <w:t>: Против овог Решења може се поднети тужба надлежном суду у року од  30 дана од достављања.</w:t>
      </w:r>
    </w:p>
    <w:p w:rsidR="00C46BCE" w:rsidRDefault="00C46BCE" w:rsidP="00C46BCE">
      <w:pPr>
        <w:jc w:val="both"/>
        <w:rPr>
          <w:sz w:val="22"/>
          <w:szCs w:val="22"/>
          <w:lang w:val="sr-Cyrl-RS"/>
        </w:rPr>
      </w:pPr>
      <w:r>
        <w:rPr>
          <w:sz w:val="22"/>
          <w:szCs w:val="22"/>
          <w:lang w:val="sr-Cyrl-RS"/>
        </w:rPr>
        <w:t>Број:</w:t>
      </w:r>
      <w:r>
        <w:rPr>
          <w:sz w:val="22"/>
          <w:szCs w:val="22"/>
          <w:lang w:val="sr-Cyrl-RS"/>
        </w:rPr>
        <w:t xml:space="preserve"> 06-32/2025-02</w:t>
      </w:r>
    </w:p>
    <w:p w:rsidR="00C46BCE" w:rsidRDefault="00C46BCE" w:rsidP="00C46BCE">
      <w:pPr>
        <w:jc w:val="both"/>
        <w:rPr>
          <w:sz w:val="22"/>
          <w:szCs w:val="22"/>
          <w:lang w:val="sr-Cyrl-RS"/>
        </w:rPr>
      </w:pPr>
      <w:r>
        <w:rPr>
          <w:sz w:val="22"/>
          <w:szCs w:val="22"/>
          <w:lang w:val="sr-Cyrl-RS"/>
        </w:rPr>
        <w:t xml:space="preserve">У Прокупљу,  </w:t>
      </w:r>
      <w:r>
        <w:rPr>
          <w:sz w:val="22"/>
          <w:szCs w:val="22"/>
          <w:lang w:val="sr-Cyrl-RS"/>
        </w:rPr>
        <w:t xml:space="preserve">29.04. </w:t>
      </w:r>
      <w:r>
        <w:rPr>
          <w:sz w:val="22"/>
          <w:szCs w:val="22"/>
          <w:lang w:val="sr-Cyrl-RS"/>
        </w:rPr>
        <w:t>2025.године</w:t>
      </w:r>
    </w:p>
    <w:p w:rsidR="00C46BCE" w:rsidRDefault="00C46BCE" w:rsidP="00C46BCE">
      <w:pPr>
        <w:jc w:val="both"/>
        <w:rPr>
          <w:sz w:val="22"/>
          <w:szCs w:val="22"/>
          <w:lang w:val="sr-Cyrl-RS"/>
        </w:rPr>
      </w:pPr>
      <w:r>
        <w:rPr>
          <w:sz w:val="22"/>
          <w:szCs w:val="22"/>
          <w:lang w:val="sr-Cyrl-RS"/>
        </w:rPr>
        <w:t>СКУПШТИНА ГРАДА ПРОКУПЉА</w:t>
      </w:r>
    </w:p>
    <w:p w:rsidR="00C46BCE" w:rsidRDefault="00C46BCE" w:rsidP="00C46BCE">
      <w:pPr>
        <w:jc w:val="both"/>
        <w:rPr>
          <w:sz w:val="22"/>
          <w:szCs w:val="22"/>
          <w:lang w:val="sr-Cyrl-RS"/>
        </w:rPr>
      </w:pPr>
    </w:p>
    <w:p w:rsidR="00C46BCE" w:rsidRDefault="00C46BCE" w:rsidP="00C46BCE">
      <w:pPr>
        <w:jc w:val="both"/>
        <w:rPr>
          <w:sz w:val="22"/>
          <w:szCs w:val="22"/>
          <w:lang w:val="sr-Cyrl-RS"/>
        </w:rPr>
      </w:pPr>
      <w:r>
        <w:rPr>
          <w:sz w:val="22"/>
          <w:szCs w:val="22"/>
          <w:lang w:val="sr-Cyrl-RS"/>
        </w:rPr>
        <w:t xml:space="preserve">                                                                                                                 ПРЕДСЕДНИК</w:t>
      </w:r>
    </w:p>
    <w:p w:rsidR="00C46BCE" w:rsidRDefault="00C46BCE" w:rsidP="00C46BCE">
      <w:pPr>
        <w:jc w:val="both"/>
        <w:rPr>
          <w:sz w:val="22"/>
          <w:szCs w:val="22"/>
          <w:lang w:val="sr-Cyrl-RS"/>
        </w:rPr>
      </w:pPr>
      <w:r>
        <w:rPr>
          <w:sz w:val="22"/>
          <w:szCs w:val="22"/>
          <w:lang w:val="sr-Cyrl-RS"/>
        </w:rPr>
        <w:t xml:space="preserve">                                                                                                             СКУПШТИНЕ ГРАДА</w:t>
      </w:r>
    </w:p>
    <w:p w:rsidR="00C46BCE" w:rsidRDefault="00C46BCE" w:rsidP="00C46BCE">
      <w:pPr>
        <w:jc w:val="both"/>
        <w:rPr>
          <w:sz w:val="22"/>
          <w:szCs w:val="22"/>
          <w:lang w:val="sr-Cyrl-RS"/>
        </w:rPr>
      </w:pPr>
      <w:r>
        <w:rPr>
          <w:sz w:val="22"/>
          <w:szCs w:val="22"/>
          <w:lang w:val="sr-Cyrl-RS"/>
        </w:rPr>
        <w:t xml:space="preserve">                                                                                                                    Дејан Лазић</w:t>
      </w:r>
      <w:r>
        <w:rPr>
          <w:sz w:val="22"/>
          <w:szCs w:val="22"/>
          <w:lang w:val="sr-Cyrl-RS"/>
        </w:rPr>
        <w:t xml:space="preserve"> с.р.</w:t>
      </w:r>
    </w:p>
    <w:p w:rsidR="00C46BCE" w:rsidRDefault="001B24DD" w:rsidP="00C46BCE">
      <w:pPr>
        <w:jc w:val="both"/>
        <w:rPr>
          <w:sz w:val="40"/>
          <w:szCs w:val="40"/>
          <w:lang w:val="sr-Cyrl-RS"/>
        </w:rPr>
      </w:pPr>
      <w:r>
        <w:rPr>
          <w:sz w:val="40"/>
          <w:szCs w:val="40"/>
          <w:lang w:val="sr-Cyrl-RS"/>
        </w:rPr>
        <w:lastRenderedPageBreak/>
        <w:t>27</w:t>
      </w:r>
    </w:p>
    <w:p w:rsidR="001B24DD" w:rsidRPr="00E94D8D" w:rsidRDefault="001B24DD" w:rsidP="001B24DD">
      <w:pPr>
        <w:jc w:val="both"/>
        <w:rPr>
          <w:sz w:val="22"/>
          <w:szCs w:val="22"/>
        </w:rPr>
      </w:pPr>
      <w:r w:rsidRPr="00E94D8D">
        <w:rPr>
          <w:sz w:val="22"/>
          <w:szCs w:val="22"/>
          <w:lang w:val="sr-Cyrl-RS"/>
        </w:rPr>
        <w:t>На основу члана 116, 117. Закона о основама система образовања и васпитања („Сл. Гласник РС“ бр.88/2017, 27/2018-др.закон, 10/2019,27/2018-др.закон и 6/2020 и 129/2021</w:t>
      </w:r>
      <w:r w:rsidRPr="00E94D8D">
        <w:rPr>
          <w:sz w:val="22"/>
          <w:szCs w:val="22"/>
          <w:lang w:val="sr-Latn-RS"/>
        </w:rPr>
        <w:t>, 92/2023</w:t>
      </w:r>
      <w:r w:rsidRPr="00E94D8D">
        <w:rPr>
          <w:sz w:val="22"/>
          <w:szCs w:val="22"/>
          <w:lang w:val="sr-Cyrl-RS"/>
        </w:rPr>
        <w:t>), члана 32.  Закона о локалној самоуправи („Сл.гласник РС“, бр. 129/2007, 83/20</w:t>
      </w:r>
      <w:r>
        <w:rPr>
          <w:sz w:val="22"/>
          <w:szCs w:val="22"/>
          <w:lang w:val="sr-Cyrl-RS"/>
        </w:rPr>
        <w:t>14-др.закон, 101/2016-др.закон,</w:t>
      </w:r>
      <w:r w:rsidRPr="00E94D8D">
        <w:rPr>
          <w:sz w:val="22"/>
          <w:szCs w:val="22"/>
          <w:lang w:val="sr-Cyrl-RS"/>
        </w:rPr>
        <w:t xml:space="preserve"> 47/2018</w:t>
      </w:r>
      <w:r>
        <w:rPr>
          <w:sz w:val="22"/>
          <w:szCs w:val="22"/>
          <w:lang w:val="sr-Cyrl-RS"/>
        </w:rPr>
        <w:t xml:space="preserve"> и 111/2021-др.закон</w:t>
      </w:r>
      <w:r w:rsidRPr="00E94D8D">
        <w:rPr>
          <w:sz w:val="22"/>
          <w:szCs w:val="22"/>
          <w:lang w:val="sr-Cyrl-RS"/>
        </w:rPr>
        <w:t>) и члана 40. Статута града Прокупља („Сл. лист општине Прокупље“ бр. 15/2018), Скупштина града Прокупљ</w:t>
      </w:r>
      <w:r>
        <w:rPr>
          <w:sz w:val="22"/>
          <w:szCs w:val="22"/>
          <w:lang w:val="sr-Cyrl-RS"/>
        </w:rPr>
        <w:t>а на седници одржаној дана</w:t>
      </w:r>
      <w:r>
        <w:rPr>
          <w:sz w:val="22"/>
          <w:szCs w:val="22"/>
          <w:lang w:val="sr-Cyrl-RS"/>
        </w:rPr>
        <w:t xml:space="preserve"> 29.04.</w:t>
      </w:r>
      <w:r>
        <w:rPr>
          <w:sz w:val="22"/>
          <w:szCs w:val="22"/>
          <w:lang w:val="sr-Cyrl-RS"/>
        </w:rPr>
        <w:t xml:space="preserve"> </w:t>
      </w:r>
      <w:r w:rsidRPr="00E94D8D">
        <w:rPr>
          <w:sz w:val="22"/>
          <w:szCs w:val="22"/>
          <w:lang w:val="sr-Cyrl-RS"/>
        </w:rPr>
        <w:t>202</w:t>
      </w:r>
      <w:r>
        <w:rPr>
          <w:sz w:val="22"/>
          <w:szCs w:val="22"/>
        </w:rPr>
        <w:t>5</w:t>
      </w:r>
      <w:r w:rsidRPr="00E94D8D">
        <w:rPr>
          <w:sz w:val="22"/>
          <w:szCs w:val="22"/>
          <w:lang w:val="sr-Cyrl-RS"/>
        </w:rPr>
        <w:t>.године, донела је:</w:t>
      </w:r>
    </w:p>
    <w:p w:rsidR="001B24DD" w:rsidRPr="00E94D8D" w:rsidRDefault="001B24DD" w:rsidP="001B24DD">
      <w:pPr>
        <w:jc w:val="both"/>
        <w:rPr>
          <w:sz w:val="22"/>
          <w:szCs w:val="22"/>
          <w:lang w:val="sr-Cyrl-RS"/>
        </w:rPr>
      </w:pPr>
      <w:r w:rsidRPr="00E94D8D">
        <w:rPr>
          <w:sz w:val="22"/>
          <w:szCs w:val="22"/>
          <w:lang w:val="sr-Cyrl-RS"/>
        </w:rPr>
        <w:t xml:space="preserve">                                                             </w:t>
      </w:r>
    </w:p>
    <w:p w:rsidR="001B24DD" w:rsidRPr="00E94D8D" w:rsidRDefault="001B24DD" w:rsidP="001B24DD">
      <w:pPr>
        <w:jc w:val="center"/>
        <w:rPr>
          <w:sz w:val="22"/>
          <w:szCs w:val="22"/>
          <w:lang w:val="sr-Cyrl-RS"/>
        </w:rPr>
      </w:pPr>
      <w:r w:rsidRPr="00E94D8D">
        <w:rPr>
          <w:b/>
          <w:sz w:val="22"/>
          <w:szCs w:val="22"/>
          <w:lang w:val="sr-Cyrl-RS"/>
        </w:rPr>
        <w:t>РЕШЕЊЕ</w:t>
      </w:r>
    </w:p>
    <w:p w:rsidR="001B24DD" w:rsidRPr="00E94D8D" w:rsidRDefault="001B24DD" w:rsidP="001B24DD">
      <w:pPr>
        <w:jc w:val="center"/>
        <w:rPr>
          <w:b/>
          <w:sz w:val="22"/>
          <w:szCs w:val="22"/>
          <w:lang w:val="sr-Cyrl-RS"/>
        </w:rPr>
      </w:pPr>
      <w:r w:rsidRPr="00E94D8D">
        <w:rPr>
          <w:b/>
          <w:sz w:val="22"/>
          <w:szCs w:val="22"/>
          <w:lang w:val="sr-Cyrl-RS"/>
        </w:rPr>
        <w:t>О ИЗМЕНИ РЕШЕЊА О ИМЕНОВАЊУ ЧЛАНОВА ШКОЛСКОГ ОДБОРА</w:t>
      </w:r>
    </w:p>
    <w:p w:rsidR="001B24DD" w:rsidRPr="00E94D8D" w:rsidRDefault="001B24DD" w:rsidP="001B24DD">
      <w:pPr>
        <w:jc w:val="center"/>
        <w:rPr>
          <w:b/>
          <w:sz w:val="22"/>
          <w:szCs w:val="22"/>
          <w:lang w:val="sr-Cyrl-RS"/>
        </w:rPr>
      </w:pPr>
      <w:r w:rsidRPr="00E94D8D">
        <w:rPr>
          <w:b/>
          <w:sz w:val="22"/>
          <w:szCs w:val="22"/>
          <w:lang w:val="sr-Cyrl-RS"/>
        </w:rPr>
        <w:t xml:space="preserve"> </w:t>
      </w:r>
      <w:r>
        <w:rPr>
          <w:b/>
          <w:sz w:val="22"/>
          <w:szCs w:val="22"/>
          <w:lang w:val="sr-Cyrl-RS"/>
        </w:rPr>
        <w:t>ОСНОВНЕ ШКОЛЕ „ 9. ОКТОБАР</w:t>
      </w:r>
      <w:r w:rsidRPr="00E94D8D">
        <w:rPr>
          <w:b/>
          <w:sz w:val="22"/>
          <w:szCs w:val="22"/>
          <w:lang w:val="sr-Cyrl-RS"/>
        </w:rPr>
        <w:t>“ ПРОКУПЉЕ</w:t>
      </w:r>
    </w:p>
    <w:p w:rsidR="001B24DD" w:rsidRPr="00E94D8D" w:rsidRDefault="001B24DD" w:rsidP="001B24DD">
      <w:pPr>
        <w:jc w:val="center"/>
        <w:rPr>
          <w:b/>
          <w:sz w:val="22"/>
          <w:szCs w:val="22"/>
          <w:lang w:val="sr-Latn-RS"/>
        </w:rPr>
      </w:pPr>
    </w:p>
    <w:p w:rsidR="001B24DD" w:rsidRPr="00E94D8D" w:rsidRDefault="001B24DD" w:rsidP="001B24DD">
      <w:pPr>
        <w:jc w:val="both"/>
        <w:rPr>
          <w:sz w:val="22"/>
          <w:szCs w:val="22"/>
          <w:lang w:val="sr-Cyrl-RS"/>
        </w:rPr>
      </w:pPr>
      <w:r w:rsidRPr="00E94D8D">
        <w:rPr>
          <w:b/>
          <w:sz w:val="22"/>
          <w:szCs w:val="22"/>
          <w:lang w:val="sr-Latn-RS"/>
        </w:rPr>
        <w:t>I</w:t>
      </w:r>
      <w:r w:rsidRPr="00E94D8D">
        <w:rPr>
          <w:sz w:val="22"/>
          <w:szCs w:val="22"/>
          <w:lang w:val="sr-Latn-RS"/>
        </w:rPr>
        <w:t xml:space="preserve"> </w:t>
      </w:r>
      <w:r w:rsidRPr="00E94D8D">
        <w:rPr>
          <w:sz w:val="22"/>
          <w:szCs w:val="22"/>
          <w:lang w:val="sr-Cyrl-RS"/>
        </w:rPr>
        <w:t xml:space="preserve">Овим Решењем мења се Решење о именовању чланова Школског одбора </w:t>
      </w:r>
      <w:r>
        <w:rPr>
          <w:sz w:val="22"/>
          <w:szCs w:val="22"/>
          <w:lang w:val="sr-Cyrl-RS"/>
        </w:rPr>
        <w:t>Основне школе „9. октобар</w:t>
      </w:r>
      <w:r w:rsidRPr="00E94D8D">
        <w:rPr>
          <w:sz w:val="22"/>
          <w:szCs w:val="22"/>
          <w:lang w:val="sr-Cyrl-RS"/>
        </w:rPr>
        <w:t>“</w:t>
      </w:r>
      <w:r>
        <w:rPr>
          <w:sz w:val="22"/>
          <w:szCs w:val="22"/>
          <w:lang w:val="sr-Cyrl-RS"/>
        </w:rPr>
        <w:t xml:space="preserve"> Прокупље, број 06-109/2024-02 од 23.11.2024</w:t>
      </w:r>
      <w:r w:rsidRPr="00E94D8D">
        <w:rPr>
          <w:sz w:val="22"/>
          <w:szCs w:val="22"/>
          <w:lang w:val="sr-Cyrl-RS"/>
        </w:rPr>
        <w:t>.године, тако што се:</w:t>
      </w:r>
    </w:p>
    <w:p w:rsidR="001B24DD" w:rsidRPr="00E94D8D" w:rsidRDefault="001B24DD" w:rsidP="001B24DD">
      <w:pPr>
        <w:pStyle w:val="ListParagraph"/>
        <w:jc w:val="both"/>
        <w:rPr>
          <w:lang w:val="sr-Cyrl-RS"/>
        </w:rPr>
      </w:pPr>
      <w:r w:rsidRPr="00E94D8D">
        <w:rPr>
          <w:lang w:val="sr-Cyrl-RS"/>
        </w:rPr>
        <w:t xml:space="preserve">-Разрешава члан Школског одбора </w:t>
      </w:r>
      <w:r>
        <w:rPr>
          <w:lang w:val="sr-Cyrl-RS"/>
        </w:rPr>
        <w:t>Основне школе „ 9.октобар</w:t>
      </w:r>
      <w:r w:rsidRPr="00E94D8D">
        <w:rPr>
          <w:lang w:val="sr-Cyrl-RS"/>
        </w:rPr>
        <w:t>“ Прокупље</w:t>
      </w:r>
    </w:p>
    <w:p w:rsidR="001B24DD" w:rsidRPr="00E94D8D" w:rsidRDefault="001B24DD" w:rsidP="001B24DD">
      <w:pPr>
        <w:jc w:val="both"/>
        <w:rPr>
          <w:sz w:val="22"/>
          <w:szCs w:val="22"/>
          <w:lang w:val="sr-Cyrl-RS"/>
        </w:rPr>
      </w:pPr>
      <w:r>
        <w:rPr>
          <w:sz w:val="22"/>
          <w:szCs w:val="22"/>
          <w:lang w:val="sr-Cyrl-RS"/>
        </w:rPr>
        <w:t xml:space="preserve"> </w:t>
      </w:r>
      <w:r>
        <w:rPr>
          <w:sz w:val="22"/>
          <w:szCs w:val="22"/>
          <w:lang w:val="sr-Cyrl-RS"/>
        </w:rPr>
        <w:tab/>
        <w:t xml:space="preserve"> Сања Стојковић Антовић</w:t>
      </w:r>
      <w:r w:rsidRPr="00E94D8D">
        <w:rPr>
          <w:sz w:val="22"/>
          <w:szCs w:val="22"/>
          <w:lang w:val="sr-Cyrl-RS"/>
        </w:rPr>
        <w:t>,</w:t>
      </w:r>
      <w:r>
        <w:rPr>
          <w:sz w:val="22"/>
          <w:szCs w:val="22"/>
          <w:lang w:val="sr-Cyrl-RS"/>
        </w:rPr>
        <w:t xml:space="preserve"> ул. Цара Лазара бр.12, представник локалне самоуправе.</w:t>
      </w:r>
    </w:p>
    <w:p w:rsidR="001B24DD" w:rsidRPr="00E94D8D" w:rsidRDefault="001B24DD" w:rsidP="001B24DD">
      <w:pPr>
        <w:pStyle w:val="ListParagraph"/>
        <w:jc w:val="both"/>
        <w:rPr>
          <w:lang w:val="sr-Cyrl-RS"/>
        </w:rPr>
      </w:pPr>
      <w:r w:rsidRPr="00E94D8D">
        <w:rPr>
          <w:lang w:val="sr-Cyrl-RS"/>
        </w:rPr>
        <w:t xml:space="preserve">-Именује  се за члана Школског одбора </w:t>
      </w:r>
      <w:r>
        <w:rPr>
          <w:lang w:val="sr-Cyrl-RS"/>
        </w:rPr>
        <w:t>Основне школе „ 9.октобар</w:t>
      </w:r>
      <w:r w:rsidRPr="00E94D8D">
        <w:rPr>
          <w:lang w:val="sr-Cyrl-RS"/>
        </w:rPr>
        <w:t>“ Прокупље</w:t>
      </w:r>
    </w:p>
    <w:p w:rsidR="001B24DD" w:rsidRPr="00E94D8D" w:rsidRDefault="001B24DD" w:rsidP="001B24DD">
      <w:pPr>
        <w:pStyle w:val="ListParagraph"/>
        <w:jc w:val="both"/>
        <w:rPr>
          <w:lang w:val="sr-Cyrl-RS"/>
        </w:rPr>
      </w:pPr>
      <w:r>
        <w:rPr>
          <w:lang w:val="sr-Cyrl-RS"/>
        </w:rPr>
        <w:t xml:space="preserve"> Александар Миљковић</w:t>
      </w:r>
      <w:r w:rsidRPr="00E94D8D">
        <w:rPr>
          <w:lang w:val="sr-Cyrl-RS"/>
        </w:rPr>
        <w:t>, у</w:t>
      </w:r>
      <w:r>
        <w:rPr>
          <w:lang w:val="sr-Cyrl-RS"/>
        </w:rPr>
        <w:t>л. Даринке Несторовић бр.33</w:t>
      </w:r>
      <w:r w:rsidRPr="00E94D8D">
        <w:t xml:space="preserve">, </w:t>
      </w:r>
      <w:r>
        <w:rPr>
          <w:lang w:val="sr-Cyrl-RS"/>
        </w:rPr>
        <w:t>представник локалне самоуправе.</w:t>
      </w:r>
    </w:p>
    <w:p w:rsidR="001B24DD" w:rsidRPr="00E94D8D" w:rsidRDefault="001B24DD" w:rsidP="001B24DD">
      <w:pPr>
        <w:jc w:val="both"/>
        <w:rPr>
          <w:sz w:val="22"/>
          <w:szCs w:val="22"/>
          <w:lang w:val="sr-Cyrl-RS"/>
        </w:rPr>
      </w:pPr>
      <w:r w:rsidRPr="00E94D8D">
        <w:rPr>
          <w:b/>
          <w:sz w:val="22"/>
          <w:szCs w:val="22"/>
          <w:lang w:val="sr-Latn-RS"/>
        </w:rPr>
        <w:t>II</w:t>
      </w:r>
      <w:r w:rsidRPr="00E94D8D">
        <w:rPr>
          <w:sz w:val="22"/>
          <w:szCs w:val="22"/>
          <w:lang w:val="sr-Cyrl-RS"/>
        </w:rPr>
        <w:t xml:space="preserve"> Мандат новоименованом члану траје до истека мандата Школском одбору.</w:t>
      </w:r>
    </w:p>
    <w:p w:rsidR="001B24DD" w:rsidRPr="00E94D8D" w:rsidRDefault="001B24DD" w:rsidP="001B24DD">
      <w:pPr>
        <w:jc w:val="both"/>
        <w:rPr>
          <w:sz w:val="22"/>
          <w:szCs w:val="22"/>
          <w:lang w:val="sr-Latn-RS"/>
        </w:rPr>
      </w:pPr>
      <w:r w:rsidRPr="00E94D8D">
        <w:rPr>
          <w:b/>
          <w:sz w:val="22"/>
          <w:szCs w:val="22"/>
          <w:lang w:val="sr-Latn-RS"/>
        </w:rPr>
        <w:t>III</w:t>
      </w:r>
      <w:r w:rsidRPr="00E94D8D">
        <w:rPr>
          <w:sz w:val="22"/>
          <w:szCs w:val="22"/>
          <w:lang w:val="sr-Latn-RS"/>
        </w:rPr>
        <w:t xml:space="preserve"> </w:t>
      </w:r>
      <w:r w:rsidRPr="00E94D8D">
        <w:rPr>
          <w:sz w:val="22"/>
          <w:szCs w:val="22"/>
          <w:lang w:val="sr-Cyrl-RS"/>
        </w:rPr>
        <w:t>Решење ступа на снагу даном доношења.</w:t>
      </w:r>
    </w:p>
    <w:p w:rsidR="001B24DD" w:rsidRPr="00E94D8D" w:rsidRDefault="001B24DD" w:rsidP="001B24DD">
      <w:pPr>
        <w:jc w:val="both"/>
        <w:rPr>
          <w:sz w:val="22"/>
          <w:szCs w:val="22"/>
          <w:lang w:val="sr-Cyrl-RS"/>
        </w:rPr>
      </w:pPr>
      <w:r w:rsidRPr="00E94D8D">
        <w:rPr>
          <w:b/>
          <w:sz w:val="22"/>
          <w:szCs w:val="22"/>
          <w:lang w:val="sr-Latn-RS"/>
        </w:rPr>
        <w:t xml:space="preserve">IV </w:t>
      </w:r>
      <w:r w:rsidRPr="00E94D8D">
        <w:rPr>
          <w:sz w:val="22"/>
          <w:szCs w:val="22"/>
          <w:lang w:val="sr-Cyrl-RS"/>
        </w:rPr>
        <w:t xml:space="preserve">У осталом делу Решење о именовању чланова Школског одбора </w:t>
      </w:r>
      <w:r>
        <w:rPr>
          <w:sz w:val="22"/>
          <w:szCs w:val="22"/>
          <w:lang w:val="sr-Cyrl-RS"/>
        </w:rPr>
        <w:t>Основне школе „ 9.октобар</w:t>
      </w:r>
      <w:r w:rsidRPr="00E94D8D">
        <w:rPr>
          <w:sz w:val="22"/>
          <w:szCs w:val="22"/>
          <w:lang w:val="sr-Cyrl-RS"/>
        </w:rPr>
        <w:t>“</w:t>
      </w:r>
      <w:r>
        <w:rPr>
          <w:sz w:val="22"/>
          <w:szCs w:val="22"/>
          <w:lang w:val="sr-Cyrl-RS"/>
        </w:rPr>
        <w:t xml:space="preserve"> Прокупље, број 06-109/2024-02 од 23.11.2024.године, остаје неизмењено.</w:t>
      </w:r>
    </w:p>
    <w:p w:rsidR="001B24DD" w:rsidRPr="00E94D8D" w:rsidRDefault="001B24DD" w:rsidP="001B24DD">
      <w:pPr>
        <w:jc w:val="both"/>
        <w:rPr>
          <w:sz w:val="22"/>
          <w:szCs w:val="22"/>
          <w:lang w:val="sr-Cyrl-RS"/>
        </w:rPr>
      </w:pPr>
      <w:r w:rsidRPr="00E94D8D">
        <w:rPr>
          <w:b/>
          <w:sz w:val="22"/>
          <w:szCs w:val="22"/>
          <w:lang w:val="sr-Latn-RS"/>
        </w:rPr>
        <w:t>V</w:t>
      </w:r>
      <w:r w:rsidRPr="00E94D8D">
        <w:rPr>
          <w:sz w:val="22"/>
          <w:szCs w:val="22"/>
          <w:lang w:val="sr-Latn-RS"/>
        </w:rPr>
        <w:t xml:space="preserve"> </w:t>
      </w:r>
      <w:r w:rsidRPr="00E94D8D">
        <w:rPr>
          <w:sz w:val="22"/>
          <w:szCs w:val="22"/>
          <w:lang w:val="sr-Cyrl-RS"/>
        </w:rPr>
        <w:t>Решење објавити у „Службеном листу града Прокупља“.</w:t>
      </w:r>
    </w:p>
    <w:p w:rsidR="001B24DD" w:rsidRPr="00E94D8D" w:rsidRDefault="001B24DD" w:rsidP="001B24DD">
      <w:pPr>
        <w:jc w:val="both"/>
        <w:rPr>
          <w:sz w:val="22"/>
          <w:szCs w:val="22"/>
          <w:lang w:val="sr-Cyrl-RS"/>
        </w:rPr>
      </w:pPr>
      <w:r w:rsidRPr="00E94D8D">
        <w:rPr>
          <w:b/>
          <w:sz w:val="22"/>
          <w:szCs w:val="22"/>
          <w:lang w:val="sr-Latn-RS"/>
        </w:rPr>
        <w:t>VI</w:t>
      </w:r>
      <w:r>
        <w:rPr>
          <w:sz w:val="22"/>
          <w:szCs w:val="22"/>
          <w:lang w:val="sr-Cyrl-RS"/>
        </w:rPr>
        <w:t xml:space="preserve"> Решење доставити: именованим</w:t>
      </w:r>
      <w:r w:rsidRPr="00E94D8D">
        <w:rPr>
          <w:sz w:val="22"/>
          <w:szCs w:val="22"/>
          <w:lang w:val="sr-Cyrl-RS"/>
        </w:rPr>
        <w:t>, О</w:t>
      </w:r>
      <w:r>
        <w:rPr>
          <w:sz w:val="22"/>
          <w:szCs w:val="22"/>
          <w:lang w:val="sr-Cyrl-RS"/>
        </w:rPr>
        <w:t>сновној школи „9.октобар</w:t>
      </w:r>
      <w:r w:rsidRPr="00E94D8D">
        <w:rPr>
          <w:sz w:val="22"/>
          <w:szCs w:val="22"/>
          <w:lang w:val="sr-Cyrl-RS"/>
        </w:rPr>
        <w:t>“Прокупље , Одељењу за друштвене делатности и Архиви града Прокупља.</w:t>
      </w:r>
    </w:p>
    <w:p w:rsidR="001B24DD" w:rsidRPr="00E94D8D" w:rsidRDefault="001B24DD" w:rsidP="001B24DD">
      <w:pPr>
        <w:jc w:val="both"/>
        <w:rPr>
          <w:sz w:val="22"/>
          <w:szCs w:val="22"/>
          <w:lang w:val="sr-Cyrl-RS"/>
        </w:rPr>
      </w:pPr>
    </w:p>
    <w:p w:rsidR="001B24DD" w:rsidRPr="00E94D8D" w:rsidRDefault="001B24DD" w:rsidP="001B24DD">
      <w:pPr>
        <w:jc w:val="center"/>
        <w:rPr>
          <w:b/>
          <w:sz w:val="22"/>
          <w:szCs w:val="22"/>
          <w:lang w:val="sr-Cyrl-RS"/>
        </w:rPr>
      </w:pPr>
      <w:r w:rsidRPr="00E94D8D">
        <w:rPr>
          <w:b/>
          <w:sz w:val="22"/>
          <w:szCs w:val="22"/>
          <w:lang w:val="sr-Cyrl-RS"/>
        </w:rPr>
        <w:t>О б р а з л о ж е њ е</w:t>
      </w:r>
    </w:p>
    <w:p w:rsidR="001B24DD" w:rsidRDefault="001B24DD" w:rsidP="001B24DD">
      <w:pPr>
        <w:jc w:val="both"/>
        <w:rPr>
          <w:sz w:val="22"/>
          <w:szCs w:val="22"/>
          <w:lang w:val="sr-Cyrl-RS"/>
        </w:rPr>
      </w:pPr>
      <w:r w:rsidRPr="00E94D8D">
        <w:rPr>
          <w:sz w:val="22"/>
          <w:szCs w:val="22"/>
          <w:lang w:val="sr-Cyrl-RS"/>
        </w:rPr>
        <w:t>Правни основ за доношење овог Решења садржан је у члану 116. Закона о основама система образовања и васпитања („Сл. Гласник РС“ бр.88/2017, 27/2018-др.закон, 10/2</w:t>
      </w:r>
      <w:r>
        <w:rPr>
          <w:sz w:val="22"/>
          <w:szCs w:val="22"/>
          <w:lang w:val="sr-Cyrl-RS"/>
        </w:rPr>
        <w:t>019, 27/2018-др.закон и 6/2020,</w:t>
      </w:r>
      <w:r w:rsidRPr="00E94D8D">
        <w:rPr>
          <w:sz w:val="22"/>
          <w:szCs w:val="22"/>
          <w:lang w:val="sr-Cyrl-RS"/>
        </w:rPr>
        <w:t xml:space="preserve"> 129/2021</w:t>
      </w:r>
      <w:r>
        <w:rPr>
          <w:sz w:val="22"/>
          <w:szCs w:val="22"/>
          <w:lang w:val="sr-Cyrl-RS"/>
        </w:rPr>
        <w:t>,92/2023</w:t>
      </w:r>
      <w:r w:rsidRPr="00E94D8D">
        <w:rPr>
          <w:sz w:val="22"/>
          <w:szCs w:val="22"/>
          <w:lang w:val="sr-Cyrl-RS"/>
        </w:rPr>
        <w:t>) којим је прописано да чланове органа управљања установе именује и разрешава скупшт</w:t>
      </w:r>
      <w:r>
        <w:rPr>
          <w:sz w:val="22"/>
          <w:szCs w:val="22"/>
          <w:lang w:val="sr-Cyrl-RS"/>
        </w:rPr>
        <w:t xml:space="preserve">ина јединице локалне самоуправе. Такође је чланом 117. истог закона предвиђено да ће Скупштина јединице локалне самоуправе разрешити пре истека мандата , поједине чланове на лични захтев као и у другим случајевима прописаним законом. Досадашњи члан Школског одбора Сања Стојковић Антовић је дана 05.03.2025. године поднела оставку бр. 024-5/2025-02, као представник локалне самоуправе. </w:t>
      </w:r>
      <w:r w:rsidRPr="00E94D8D">
        <w:rPr>
          <w:sz w:val="22"/>
          <w:szCs w:val="22"/>
          <w:lang w:val="sr-Cyrl-RS"/>
        </w:rPr>
        <w:t>Комисија за кадровска и административна питања Скупштине Града Прокупља</w:t>
      </w:r>
      <w:r>
        <w:rPr>
          <w:sz w:val="22"/>
          <w:szCs w:val="22"/>
          <w:lang w:val="sr-Cyrl-RS"/>
        </w:rPr>
        <w:t xml:space="preserve"> је за новог члана предложила Александра Миљковића, представника локалне самоуправе.</w:t>
      </w:r>
    </w:p>
    <w:p w:rsidR="001B24DD" w:rsidRPr="00E94D8D" w:rsidRDefault="001B24DD" w:rsidP="001B24DD">
      <w:pPr>
        <w:jc w:val="both"/>
        <w:rPr>
          <w:sz w:val="22"/>
          <w:szCs w:val="22"/>
          <w:lang w:val="sr-Cyrl-RS"/>
        </w:rPr>
      </w:pPr>
      <w:r>
        <w:rPr>
          <w:sz w:val="22"/>
          <w:szCs w:val="22"/>
          <w:lang w:val="sr-Cyrl-RS"/>
        </w:rPr>
        <w:t xml:space="preserve"> На основу наведеног</w:t>
      </w:r>
      <w:r w:rsidRPr="00E94D8D">
        <w:rPr>
          <w:sz w:val="22"/>
          <w:szCs w:val="22"/>
          <w:lang w:val="sr-Cyrl-RS"/>
        </w:rPr>
        <w:t>, Комисија за кадровска и административна питања Скупштине Града Прокупља предлаже Скупштини Града да донесе Решење као у диспозитиву.</w:t>
      </w:r>
    </w:p>
    <w:p w:rsidR="001B24DD" w:rsidRPr="00E94D8D" w:rsidRDefault="001B24DD" w:rsidP="001B24DD">
      <w:pPr>
        <w:jc w:val="both"/>
        <w:rPr>
          <w:sz w:val="22"/>
          <w:szCs w:val="22"/>
          <w:lang w:val="sr-Cyrl-RS"/>
        </w:rPr>
      </w:pPr>
      <w:r w:rsidRPr="00E94D8D">
        <w:rPr>
          <w:b/>
          <w:sz w:val="22"/>
          <w:szCs w:val="22"/>
          <w:lang w:val="sr-Cyrl-RS"/>
        </w:rPr>
        <w:t>Упутство о правном средству</w:t>
      </w:r>
      <w:r w:rsidRPr="00E94D8D">
        <w:rPr>
          <w:sz w:val="22"/>
          <w:szCs w:val="22"/>
          <w:lang w:val="sr-Cyrl-RS"/>
        </w:rPr>
        <w:t>: Против овог Решења може се поднети тужба надлежном суду у року од 30 дана од дана достављања.</w:t>
      </w:r>
    </w:p>
    <w:p w:rsidR="001B24DD" w:rsidRPr="00E94D8D" w:rsidRDefault="001B24DD" w:rsidP="001B24DD">
      <w:pPr>
        <w:jc w:val="both"/>
        <w:rPr>
          <w:sz w:val="22"/>
          <w:szCs w:val="22"/>
          <w:lang w:val="sr-Cyrl-RS"/>
        </w:rPr>
      </w:pPr>
    </w:p>
    <w:p w:rsidR="001B24DD" w:rsidRPr="00E94D8D" w:rsidRDefault="001B24DD" w:rsidP="001B24DD">
      <w:pPr>
        <w:jc w:val="both"/>
        <w:rPr>
          <w:sz w:val="22"/>
          <w:szCs w:val="22"/>
          <w:lang w:val="sr-Cyrl-RS"/>
        </w:rPr>
      </w:pPr>
      <w:r>
        <w:rPr>
          <w:sz w:val="22"/>
          <w:szCs w:val="22"/>
          <w:lang w:val="sr-Cyrl-RS"/>
        </w:rPr>
        <w:t xml:space="preserve">Број: </w:t>
      </w:r>
      <w:r>
        <w:rPr>
          <w:sz w:val="22"/>
          <w:szCs w:val="22"/>
          <w:lang w:val="sr-Cyrl-RS"/>
        </w:rPr>
        <w:t>06-32/2025-02</w:t>
      </w:r>
    </w:p>
    <w:p w:rsidR="001B24DD" w:rsidRPr="00E94D8D" w:rsidRDefault="001B24DD" w:rsidP="001B24DD">
      <w:pPr>
        <w:jc w:val="both"/>
        <w:rPr>
          <w:sz w:val="22"/>
          <w:szCs w:val="22"/>
          <w:lang w:val="sr-Cyrl-RS"/>
        </w:rPr>
      </w:pPr>
      <w:r>
        <w:rPr>
          <w:sz w:val="22"/>
          <w:szCs w:val="22"/>
          <w:lang w:val="sr-Cyrl-RS"/>
        </w:rPr>
        <w:t xml:space="preserve">У Прокупљу, </w:t>
      </w:r>
      <w:r>
        <w:rPr>
          <w:sz w:val="22"/>
          <w:szCs w:val="22"/>
          <w:lang w:val="sr-Cyrl-RS"/>
        </w:rPr>
        <w:t xml:space="preserve">29.04. </w:t>
      </w:r>
      <w:r>
        <w:rPr>
          <w:sz w:val="22"/>
          <w:szCs w:val="22"/>
          <w:lang w:val="sr-Cyrl-RS"/>
        </w:rPr>
        <w:t>2025</w:t>
      </w:r>
      <w:r w:rsidRPr="00E94D8D">
        <w:rPr>
          <w:sz w:val="22"/>
          <w:szCs w:val="22"/>
          <w:lang w:val="sr-Cyrl-RS"/>
        </w:rPr>
        <w:t>.године</w:t>
      </w:r>
    </w:p>
    <w:p w:rsidR="001B24DD" w:rsidRDefault="001B24DD" w:rsidP="001B24DD">
      <w:pPr>
        <w:jc w:val="both"/>
        <w:rPr>
          <w:sz w:val="22"/>
          <w:szCs w:val="22"/>
          <w:lang w:val="sr-Cyrl-RS"/>
        </w:rPr>
      </w:pPr>
      <w:r w:rsidRPr="00E94D8D">
        <w:rPr>
          <w:sz w:val="22"/>
          <w:szCs w:val="22"/>
          <w:lang w:val="sr-Cyrl-RS"/>
        </w:rPr>
        <w:t>СКУПШТИНА ГРАДА ПРОКУПЉА</w:t>
      </w:r>
    </w:p>
    <w:p w:rsidR="001B24DD" w:rsidRDefault="001B24DD" w:rsidP="001B24DD">
      <w:pPr>
        <w:jc w:val="both"/>
        <w:rPr>
          <w:sz w:val="22"/>
          <w:szCs w:val="22"/>
          <w:lang w:val="sr-Cyrl-RS"/>
        </w:rPr>
      </w:pPr>
    </w:p>
    <w:p w:rsidR="001B24DD" w:rsidRDefault="001B24DD" w:rsidP="001B24DD">
      <w:pPr>
        <w:jc w:val="both"/>
        <w:rPr>
          <w:sz w:val="22"/>
          <w:szCs w:val="22"/>
          <w:lang w:val="sr-Cyrl-RS"/>
        </w:rPr>
      </w:pPr>
      <w:r>
        <w:rPr>
          <w:sz w:val="22"/>
          <w:szCs w:val="22"/>
          <w:lang w:val="sr-Cyrl-RS"/>
        </w:rPr>
        <w:t xml:space="preserve">                                                                                    </w:t>
      </w:r>
      <w:r w:rsidR="001260DD">
        <w:rPr>
          <w:sz w:val="22"/>
          <w:szCs w:val="22"/>
          <w:lang w:val="sr-Cyrl-RS"/>
        </w:rPr>
        <w:t xml:space="preserve">                             </w:t>
      </w:r>
      <w:r>
        <w:rPr>
          <w:sz w:val="22"/>
          <w:szCs w:val="22"/>
          <w:lang w:val="sr-Cyrl-RS"/>
        </w:rPr>
        <w:t xml:space="preserve"> ПРЕДСЕДНИК</w:t>
      </w:r>
    </w:p>
    <w:p w:rsidR="001B24DD" w:rsidRDefault="001B24DD" w:rsidP="001B24DD">
      <w:pPr>
        <w:jc w:val="both"/>
        <w:rPr>
          <w:sz w:val="22"/>
          <w:szCs w:val="22"/>
          <w:lang w:val="sr-Cyrl-RS"/>
        </w:rPr>
      </w:pPr>
      <w:r>
        <w:rPr>
          <w:sz w:val="22"/>
          <w:szCs w:val="22"/>
          <w:lang w:val="sr-Cyrl-RS"/>
        </w:rPr>
        <w:t xml:space="preserve">                                                                                                                СКУПШТИНЕ ГРАДА</w:t>
      </w:r>
    </w:p>
    <w:p w:rsidR="001B24DD" w:rsidRPr="00E94D8D" w:rsidRDefault="001B24DD" w:rsidP="001B24DD">
      <w:pPr>
        <w:jc w:val="both"/>
        <w:rPr>
          <w:sz w:val="22"/>
          <w:szCs w:val="22"/>
          <w:lang w:val="sr-Cyrl-RS"/>
        </w:rPr>
      </w:pPr>
      <w:r>
        <w:rPr>
          <w:sz w:val="22"/>
          <w:szCs w:val="22"/>
          <w:lang w:val="sr-Cyrl-RS"/>
        </w:rPr>
        <w:t xml:space="preserve">                                                                                       </w:t>
      </w:r>
      <w:r w:rsidR="001260DD">
        <w:rPr>
          <w:sz w:val="22"/>
          <w:szCs w:val="22"/>
          <w:lang w:val="sr-Cyrl-RS"/>
        </w:rPr>
        <w:t xml:space="preserve">                            </w:t>
      </w:r>
      <w:r>
        <w:rPr>
          <w:sz w:val="22"/>
          <w:szCs w:val="22"/>
          <w:lang w:val="sr-Cyrl-RS"/>
        </w:rPr>
        <w:t>Дејан Лазић</w:t>
      </w:r>
      <w:r>
        <w:rPr>
          <w:sz w:val="22"/>
          <w:szCs w:val="22"/>
          <w:lang w:val="sr-Cyrl-RS"/>
        </w:rPr>
        <w:t xml:space="preserve"> с.р.</w:t>
      </w:r>
    </w:p>
    <w:p w:rsidR="001B24DD" w:rsidRPr="00E94D8D" w:rsidRDefault="001B24DD" w:rsidP="001B24DD">
      <w:pPr>
        <w:jc w:val="both"/>
        <w:rPr>
          <w:sz w:val="22"/>
          <w:szCs w:val="22"/>
          <w:lang w:val="sr-Cyrl-RS"/>
        </w:rPr>
      </w:pPr>
      <w:r w:rsidRPr="00E94D8D">
        <w:rPr>
          <w:sz w:val="22"/>
          <w:szCs w:val="22"/>
          <w:lang w:val="sr-Cyrl-RS"/>
        </w:rPr>
        <w:t xml:space="preserve">                                                                                                                                                                                                                             </w:t>
      </w:r>
    </w:p>
    <w:p w:rsidR="001B24DD" w:rsidRPr="00E94D8D" w:rsidRDefault="001B24DD" w:rsidP="001B24DD">
      <w:pPr>
        <w:jc w:val="both"/>
        <w:rPr>
          <w:sz w:val="22"/>
          <w:szCs w:val="22"/>
          <w:lang w:val="sr-Cyrl-RS"/>
        </w:rPr>
      </w:pPr>
    </w:p>
    <w:p w:rsidR="001B24DD" w:rsidRDefault="008F2375" w:rsidP="001B24DD">
      <w:pPr>
        <w:jc w:val="both"/>
        <w:rPr>
          <w:sz w:val="40"/>
          <w:szCs w:val="40"/>
          <w:lang w:val="sr-Cyrl-RS"/>
        </w:rPr>
      </w:pPr>
      <w:r>
        <w:rPr>
          <w:sz w:val="40"/>
          <w:szCs w:val="40"/>
          <w:lang w:val="sr-Cyrl-RS"/>
        </w:rPr>
        <w:lastRenderedPageBreak/>
        <w:t>28</w:t>
      </w:r>
    </w:p>
    <w:p w:rsidR="001B6BA6" w:rsidRPr="00C9179B" w:rsidRDefault="001B6BA6" w:rsidP="001B6BA6">
      <w:pPr>
        <w:jc w:val="both"/>
        <w:rPr>
          <w:sz w:val="22"/>
          <w:szCs w:val="22"/>
          <w:lang w:val="sr-Cyrl-RS"/>
        </w:rPr>
      </w:pPr>
      <w:r w:rsidRPr="00C9179B">
        <w:rPr>
          <w:sz w:val="22"/>
          <w:szCs w:val="22"/>
          <w:lang w:val="sr-Cyrl-RS"/>
        </w:rPr>
        <w:t>На основу члана 116, 117. Закона о основама система образовања и васпитања („Сл. Гласник РС“ бр.88/2017, 27/2018-др.закон, 10/</w:t>
      </w:r>
      <w:r>
        <w:rPr>
          <w:sz w:val="22"/>
          <w:szCs w:val="22"/>
          <w:lang w:val="sr-Cyrl-RS"/>
        </w:rPr>
        <w:t>2019,27/2018-др.закон и 6/2020,</w:t>
      </w:r>
      <w:r w:rsidRPr="00C9179B">
        <w:rPr>
          <w:sz w:val="22"/>
          <w:szCs w:val="22"/>
          <w:lang w:val="sr-Cyrl-RS"/>
        </w:rPr>
        <w:t xml:space="preserve"> 129/2021</w:t>
      </w:r>
      <w:r>
        <w:rPr>
          <w:sz w:val="22"/>
          <w:szCs w:val="22"/>
          <w:lang w:val="sr-Cyrl-RS"/>
        </w:rPr>
        <w:t xml:space="preserve"> и 92/2023</w:t>
      </w:r>
      <w:r w:rsidRPr="00C9179B">
        <w:rPr>
          <w:sz w:val="22"/>
          <w:szCs w:val="22"/>
          <w:lang w:val="sr-Cyrl-RS"/>
        </w:rPr>
        <w:t>), члана 32.  Закона о локалној самоуправи („Сл.гласник РС“, бр. 129/2007, 83/2014-др.закон, 101/2016-др.закон, 47/2018 и 111/2021-др.закон) и члана 40. Статута града Прокупља („Сл. лист општине Прокупље“ бр. 15/2018), Скупштина града Прокупља на седници одржаној дан</w:t>
      </w:r>
      <w:r>
        <w:rPr>
          <w:sz w:val="22"/>
          <w:szCs w:val="22"/>
          <w:lang w:val="sr-Latn-RS"/>
        </w:rPr>
        <w:t xml:space="preserve">a  </w:t>
      </w:r>
      <w:r w:rsidR="008D094C">
        <w:rPr>
          <w:sz w:val="22"/>
          <w:szCs w:val="22"/>
          <w:lang w:val="sr-Cyrl-RS"/>
        </w:rPr>
        <w:t>29.04.</w:t>
      </w:r>
      <w:r w:rsidR="008D094C">
        <w:rPr>
          <w:sz w:val="22"/>
          <w:szCs w:val="22"/>
          <w:lang w:val="sr-Latn-RS"/>
        </w:rPr>
        <w:t xml:space="preserve"> </w:t>
      </w:r>
      <w:r w:rsidRPr="00C9179B">
        <w:rPr>
          <w:sz w:val="22"/>
          <w:szCs w:val="22"/>
          <w:lang w:val="sr-Cyrl-RS"/>
        </w:rPr>
        <w:t>202</w:t>
      </w:r>
      <w:r>
        <w:rPr>
          <w:sz w:val="22"/>
          <w:szCs w:val="22"/>
        </w:rPr>
        <w:t>5</w:t>
      </w:r>
      <w:r w:rsidRPr="00C9179B">
        <w:rPr>
          <w:sz w:val="22"/>
          <w:szCs w:val="22"/>
          <w:lang w:val="sr-Cyrl-RS"/>
        </w:rPr>
        <w:t>.године, донела је:</w:t>
      </w:r>
    </w:p>
    <w:p w:rsidR="001B6BA6" w:rsidRPr="00C9179B" w:rsidRDefault="001B6BA6" w:rsidP="001B6BA6">
      <w:pPr>
        <w:jc w:val="both"/>
        <w:rPr>
          <w:sz w:val="22"/>
          <w:szCs w:val="22"/>
          <w:lang w:val="sr-Cyrl-RS"/>
        </w:rPr>
      </w:pPr>
      <w:r w:rsidRPr="00C9179B">
        <w:rPr>
          <w:sz w:val="22"/>
          <w:szCs w:val="22"/>
          <w:lang w:val="sr-Cyrl-RS"/>
        </w:rPr>
        <w:t xml:space="preserve">                                                             </w:t>
      </w:r>
    </w:p>
    <w:p w:rsidR="001B6BA6" w:rsidRPr="00C9179B" w:rsidRDefault="001B6BA6" w:rsidP="001B6BA6">
      <w:pPr>
        <w:jc w:val="center"/>
        <w:rPr>
          <w:b/>
          <w:sz w:val="22"/>
          <w:szCs w:val="22"/>
          <w:lang w:val="sr-Cyrl-RS"/>
        </w:rPr>
      </w:pPr>
      <w:r w:rsidRPr="00C9179B">
        <w:rPr>
          <w:b/>
          <w:sz w:val="22"/>
          <w:szCs w:val="22"/>
          <w:lang w:val="sr-Cyrl-RS"/>
        </w:rPr>
        <w:t>РЕШЕЊЕ</w:t>
      </w:r>
    </w:p>
    <w:p w:rsidR="001B6BA6" w:rsidRPr="00C9179B" w:rsidRDefault="001B6BA6" w:rsidP="001B6BA6">
      <w:pPr>
        <w:jc w:val="center"/>
        <w:rPr>
          <w:b/>
          <w:sz w:val="22"/>
          <w:szCs w:val="22"/>
          <w:lang w:val="sr-Cyrl-RS"/>
        </w:rPr>
      </w:pPr>
      <w:r w:rsidRPr="00C9179B">
        <w:rPr>
          <w:b/>
          <w:sz w:val="22"/>
          <w:szCs w:val="22"/>
          <w:lang w:val="sr-Cyrl-RS"/>
        </w:rPr>
        <w:t>О ИЗМЕНИ РЕШЕЊА О ИМЕНОВАЊУ ЧЛАНОВА ШКОЛСКОГ ОДБОРА</w:t>
      </w:r>
    </w:p>
    <w:p w:rsidR="001B6BA6" w:rsidRPr="00C9179B" w:rsidRDefault="001B6BA6" w:rsidP="001B6BA6">
      <w:pPr>
        <w:jc w:val="center"/>
        <w:rPr>
          <w:b/>
          <w:sz w:val="22"/>
          <w:szCs w:val="22"/>
          <w:lang w:val="sr-Cyrl-RS"/>
        </w:rPr>
      </w:pPr>
      <w:r w:rsidRPr="00C9179B">
        <w:rPr>
          <w:b/>
          <w:sz w:val="22"/>
          <w:szCs w:val="22"/>
          <w:lang w:val="sr-Cyrl-RS"/>
        </w:rPr>
        <w:t xml:space="preserve"> ОШ „НИКОДИЈЕ СТОЈАНОВИЋ ТАТКО“ ПРОКУПЉЕ</w:t>
      </w:r>
    </w:p>
    <w:p w:rsidR="001B6BA6" w:rsidRPr="00C9179B" w:rsidRDefault="001B6BA6" w:rsidP="001B6BA6">
      <w:pPr>
        <w:jc w:val="center"/>
        <w:rPr>
          <w:b/>
          <w:sz w:val="22"/>
          <w:szCs w:val="22"/>
          <w:lang w:val="sr-Cyrl-RS"/>
        </w:rPr>
      </w:pPr>
    </w:p>
    <w:p w:rsidR="001B6BA6" w:rsidRPr="00C9179B" w:rsidRDefault="001B6BA6" w:rsidP="001B6BA6">
      <w:pPr>
        <w:jc w:val="both"/>
        <w:rPr>
          <w:sz w:val="22"/>
          <w:szCs w:val="22"/>
          <w:lang w:val="sr-Cyrl-RS"/>
        </w:rPr>
      </w:pPr>
      <w:r w:rsidRPr="00C9179B">
        <w:rPr>
          <w:b/>
          <w:sz w:val="22"/>
          <w:szCs w:val="22"/>
          <w:lang w:val="sr-Latn-RS"/>
        </w:rPr>
        <w:t>I</w:t>
      </w:r>
      <w:r w:rsidRPr="00C9179B">
        <w:rPr>
          <w:sz w:val="22"/>
          <w:szCs w:val="22"/>
          <w:lang w:val="sr-Latn-RS"/>
        </w:rPr>
        <w:t xml:space="preserve"> </w:t>
      </w:r>
      <w:r w:rsidRPr="00C9179B">
        <w:rPr>
          <w:sz w:val="22"/>
          <w:szCs w:val="22"/>
          <w:lang w:val="sr-Cyrl-RS"/>
        </w:rPr>
        <w:t>Овим Решењем мења се Решење о именовању чланова Школског одбора Основне школе „Никодије Стојановић Татко“ Прокупље, број 06-22/2022-02 од 04.03.2022.год.</w:t>
      </w:r>
      <w:r>
        <w:rPr>
          <w:sz w:val="22"/>
          <w:szCs w:val="22"/>
          <w:lang w:val="sr-Latn-RS"/>
        </w:rPr>
        <w:t xml:space="preserve">, </w:t>
      </w:r>
      <w:r>
        <w:rPr>
          <w:sz w:val="22"/>
          <w:szCs w:val="22"/>
          <w:lang w:val="sr-Cyrl-RS"/>
        </w:rPr>
        <w:t>са изменом бр.06-97/2023-02 од 02.10.2023.године,</w:t>
      </w:r>
      <w:r w:rsidRPr="00C9179B">
        <w:rPr>
          <w:sz w:val="22"/>
          <w:szCs w:val="22"/>
          <w:lang w:val="sr-Latn-RS"/>
        </w:rPr>
        <w:t xml:space="preserve"> </w:t>
      </w:r>
      <w:r w:rsidRPr="00C9179B">
        <w:rPr>
          <w:sz w:val="22"/>
          <w:szCs w:val="22"/>
          <w:lang w:val="sr-Cyrl-RS"/>
        </w:rPr>
        <w:t xml:space="preserve"> тако што се:</w:t>
      </w:r>
    </w:p>
    <w:p w:rsidR="001B6BA6" w:rsidRPr="00C9179B" w:rsidRDefault="001B6BA6" w:rsidP="00EE265D">
      <w:pPr>
        <w:pStyle w:val="ListParagraph"/>
        <w:numPr>
          <w:ilvl w:val="0"/>
          <w:numId w:val="31"/>
        </w:numPr>
        <w:spacing w:line="276" w:lineRule="auto"/>
        <w:jc w:val="both"/>
        <w:rPr>
          <w:lang w:val="sr-Cyrl-RS"/>
        </w:rPr>
      </w:pPr>
      <w:r w:rsidRPr="00C9179B">
        <w:rPr>
          <w:lang w:val="sr-Cyrl-RS"/>
        </w:rPr>
        <w:t xml:space="preserve">Разрешава члан Школског одбора Основне школе „Никодије Стојановић Татко“ Прокупље, </w:t>
      </w:r>
      <w:r>
        <w:rPr>
          <w:b/>
          <w:lang w:val="sr-Cyrl-RS"/>
        </w:rPr>
        <w:t>Јасмина Лазић</w:t>
      </w:r>
      <w:r w:rsidRPr="00C9179B">
        <w:rPr>
          <w:b/>
          <w:lang w:val="sr-Cyrl-RS"/>
        </w:rPr>
        <w:t xml:space="preserve"> </w:t>
      </w:r>
      <w:r w:rsidRPr="00C9179B">
        <w:rPr>
          <w:lang w:val="sr-Cyrl-RS"/>
        </w:rPr>
        <w:t>,</w:t>
      </w:r>
      <w:r>
        <w:rPr>
          <w:lang w:val="sr-Cyrl-RS"/>
        </w:rPr>
        <w:t xml:space="preserve"> ул. Милоша Црњанског бр.33,</w:t>
      </w:r>
      <w:r w:rsidRPr="00C9179B">
        <w:rPr>
          <w:lang w:val="sr-Cyrl-RS"/>
        </w:rPr>
        <w:t xml:space="preserve"> представник родитеља</w:t>
      </w:r>
    </w:p>
    <w:p w:rsidR="001B6BA6" w:rsidRPr="00C9179B" w:rsidRDefault="001B6BA6" w:rsidP="00EE265D">
      <w:pPr>
        <w:pStyle w:val="ListParagraph"/>
        <w:numPr>
          <w:ilvl w:val="0"/>
          <w:numId w:val="31"/>
        </w:numPr>
        <w:spacing w:line="276" w:lineRule="auto"/>
        <w:jc w:val="both"/>
        <w:rPr>
          <w:lang w:val="sr-Cyrl-RS"/>
        </w:rPr>
      </w:pPr>
      <w:r w:rsidRPr="00C9179B">
        <w:rPr>
          <w:lang w:val="sr-Cyrl-RS"/>
        </w:rPr>
        <w:t xml:space="preserve">Именује се за члана Школског одбора Основне школе „Никодије Стојановић Татко“  Прокупље, </w:t>
      </w:r>
      <w:r>
        <w:rPr>
          <w:b/>
          <w:lang w:val="sr-Cyrl-RS"/>
        </w:rPr>
        <w:t>Драгана Павловић</w:t>
      </w:r>
      <w:r>
        <w:rPr>
          <w:lang w:val="sr-Cyrl-RS"/>
        </w:rPr>
        <w:t>, ул. Југ Богданова  бр.113,</w:t>
      </w:r>
      <w:r w:rsidRPr="00C9179B">
        <w:rPr>
          <w:lang w:val="sr-Cyrl-RS"/>
        </w:rPr>
        <w:t xml:space="preserve"> представник родитеља.</w:t>
      </w:r>
    </w:p>
    <w:p w:rsidR="001B6BA6" w:rsidRPr="00C9179B" w:rsidRDefault="001B6BA6" w:rsidP="001B6BA6">
      <w:pPr>
        <w:jc w:val="both"/>
        <w:rPr>
          <w:sz w:val="22"/>
          <w:szCs w:val="22"/>
          <w:lang w:val="sr-Cyrl-RS"/>
        </w:rPr>
      </w:pPr>
      <w:r w:rsidRPr="00C9179B">
        <w:rPr>
          <w:b/>
          <w:sz w:val="22"/>
          <w:szCs w:val="22"/>
          <w:lang w:val="sr-Latn-RS"/>
        </w:rPr>
        <w:t>II</w:t>
      </w:r>
      <w:r w:rsidRPr="00C9179B">
        <w:rPr>
          <w:sz w:val="22"/>
          <w:szCs w:val="22"/>
          <w:lang w:val="sr-Cyrl-RS"/>
        </w:rPr>
        <w:t xml:space="preserve"> Мандат новоименованом члану траје до истека мандата Школском одбору.</w:t>
      </w:r>
    </w:p>
    <w:p w:rsidR="001B6BA6" w:rsidRPr="00C9179B" w:rsidRDefault="001B6BA6" w:rsidP="001B6BA6">
      <w:pPr>
        <w:jc w:val="both"/>
        <w:rPr>
          <w:sz w:val="22"/>
          <w:szCs w:val="22"/>
          <w:lang w:val="sr-Cyrl-RS"/>
        </w:rPr>
      </w:pPr>
      <w:r w:rsidRPr="00C9179B">
        <w:rPr>
          <w:b/>
          <w:sz w:val="22"/>
          <w:szCs w:val="22"/>
          <w:lang w:val="sr-Latn-RS"/>
        </w:rPr>
        <w:t xml:space="preserve">III </w:t>
      </w:r>
      <w:r w:rsidRPr="00C9179B">
        <w:rPr>
          <w:sz w:val="22"/>
          <w:szCs w:val="22"/>
          <w:lang w:val="sr-Cyrl-RS"/>
        </w:rPr>
        <w:t>У осталом делу Решење о именовању чланова Школског одбора Основне школе „Никодије Стојановић Татко“ број 0</w:t>
      </w:r>
      <w:r>
        <w:rPr>
          <w:sz w:val="22"/>
          <w:szCs w:val="22"/>
          <w:lang w:val="sr-Cyrl-RS"/>
        </w:rPr>
        <w:t>6-22/2022-02 од 04.03.2022.год. са изменом,</w:t>
      </w:r>
      <w:r w:rsidRPr="00C9179B">
        <w:rPr>
          <w:sz w:val="22"/>
          <w:szCs w:val="22"/>
          <w:lang w:val="sr-Cyrl-RS"/>
        </w:rPr>
        <w:t xml:space="preserve"> остаје неизмењено.</w:t>
      </w:r>
    </w:p>
    <w:p w:rsidR="001B6BA6" w:rsidRPr="00C9179B" w:rsidRDefault="001B6BA6" w:rsidP="001B6BA6">
      <w:pPr>
        <w:jc w:val="both"/>
        <w:rPr>
          <w:sz w:val="22"/>
          <w:szCs w:val="22"/>
          <w:lang w:val="sr-Cyrl-RS"/>
        </w:rPr>
      </w:pPr>
      <w:r w:rsidRPr="00C9179B">
        <w:rPr>
          <w:b/>
          <w:sz w:val="22"/>
          <w:szCs w:val="22"/>
          <w:lang w:val="sr-Latn-RS"/>
        </w:rPr>
        <w:t>IV</w:t>
      </w:r>
      <w:r w:rsidRPr="00C9179B">
        <w:rPr>
          <w:sz w:val="22"/>
          <w:szCs w:val="22"/>
          <w:lang w:val="sr-Latn-RS"/>
        </w:rPr>
        <w:t xml:space="preserve"> </w:t>
      </w:r>
      <w:r w:rsidRPr="00C9179B">
        <w:rPr>
          <w:sz w:val="22"/>
          <w:szCs w:val="22"/>
          <w:lang w:val="sr-Cyrl-RS"/>
        </w:rPr>
        <w:t>Решење објавити у „Службеном листу града Прокупља“.</w:t>
      </w:r>
    </w:p>
    <w:p w:rsidR="001B6BA6" w:rsidRPr="00C9179B" w:rsidRDefault="001B6BA6" w:rsidP="001B6BA6">
      <w:pPr>
        <w:jc w:val="both"/>
        <w:rPr>
          <w:sz w:val="22"/>
          <w:szCs w:val="22"/>
          <w:lang w:val="sr-Cyrl-RS"/>
        </w:rPr>
      </w:pPr>
      <w:r w:rsidRPr="00C9179B">
        <w:rPr>
          <w:b/>
          <w:sz w:val="22"/>
          <w:szCs w:val="22"/>
          <w:lang w:val="sr-Latn-RS"/>
        </w:rPr>
        <w:t>V</w:t>
      </w:r>
      <w:r w:rsidRPr="00C9179B">
        <w:rPr>
          <w:sz w:val="22"/>
          <w:szCs w:val="22"/>
          <w:lang w:val="sr-Cyrl-RS"/>
        </w:rPr>
        <w:t xml:space="preserve"> Решење доставити: именованима, Основној школи „Никодије Стојановић Татко“ Прокупље,  Одељењу за друштвене делатности и Архиви града Прокупља.</w:t>
      </w:r>
    </w:p>
    <w:p w:rsidR="001B6BA6" w:rsidRPr="00C9179B" w:rsidRDefault="001B6BA6" w:rsidP="001B6BA6">
      <w:pPr>
        <w:jc w:val="both"/>
        <w:rPr>
          <w:sz w:val="22"/>
          <w:szCs w:val="22"/>
          <w:lang w:val="sr-Cyrl-RS"/>
        </w:rPr>
      </w:pPr>
    </w:p>
    <w:p w:rsidR="001B6BA6" w:rsidRPr="00C9179B" w:rsidRDefault="001B6BA6" w:rsidP="001B6BA6">
      <w:pPr>
        <w:jc w:val="center"/>
        <w:rPr>
          <w:b/>
          <w:sz w:val="22"/>
          <w:szCs w:val="22"/>
          <w:lang w:val="sr-Cyrl-RS"/>
        </w:rPr>
      </w:pPr>
      <w:r w:rsidRPr="00C9179B">
        <w:rPr>
          <w:b/>
          <w:sz w:val="22"/>
          <w:szCs w:val="22"/>
          <w:lang w:val="sr-Cyrl-RS"/>
        </w:rPr>
        <w:t>О б р а з л о ж е њ е</w:t>
      </w:r>
    </w:p>
    <w:p w:rsidR="001B6BA6" w:rsidRPr="00C9179B" w:rsidRDefault="001B6BA6" w:rsidP="001B6BA6">
      <w:pPr>
        <w:pStyle w:val="Normal2"/>
        <w:shd w:val="clear" w:color="auto" w:fill="FFFFFF"/>
        <w:spacing w:before="0" w:beforeAutospacing="0" w:after="150" w:afterAutospacing="0"/>
        <w:jc w:val="both"/>
        <w:rPr>
          <w:sz w:val="22"/>
          <w:szCs w:val="22"/>
          <w:lang w:val="sr-Cyrl-RS"/>
        </w:rPr>
      </w:pPr>
      <w:r w:rsidRPr="00C9179B">
        <w:rPr>
          <w:sz w:val="22"/>
          <w:szCs w:val="22"/>
          <w:lang w:val="sr-Cyrl-RS"/>
        </w:rPr>
        <w:t>Правни основ за доношење овог Решења садржан је у члану 116. Закона о основама система образовања и васпитања („Сл. Гласник РС“ бр.88/2017, 27/2018-др.закон, 10/2</w:t>
      </w:r>
      <w:r>
        <w:rPr>
          <w:sz w:val="22"/>
          <w:szCs w:val="22"/>
          <w:lang w:val="sr-Cyrl-RS"/>
        </w:rPr>
        <w:t>019, 27/2018-др.закон и 6/2020,</w:t>
      </w:r>
      <w:r w:rsidRPr="00C9179B">
        <w:rPr>
          <w:sz w:val="22"/>
          <w:szCs w:val="22"/>
          <w:lang w:val="sr-Cyrl-RS"/>
        </w:rPr>
        <w:t xml:space="preserve"> 129/2021</w:t>
      </w:r>
      <w:r>
        <w:rPr>
          <w:sz w:val="22"/>
          <w:szCs w:val="22"/>
          <w:lang w:val="sr-Cyrl-RS"/>
        </w:rPr>
        <w:t xml:space="preserve"> и 92/2023</w:t>
      </w:r>
      <w:r w:rsidRPr="00C9179B">
        <w:rPr>
          <w:sz w:val="22"/>
          <w:szCs w:val="22"/>
          <w:lang w:val="sr-Cyrl-RS"/>
        </w:rPr>
        <w:t>) којим је прописано да 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 Чланове органа управљања из реда родитеља предлаже савет родитеља, тајним изјашњавањем. Досадашњем члану Школског одбора и</w:t>
      </w:r>
      <w:r>
        <w:rPr>
          <w:sz w:val="22"/>
          <w:szCs w:val="22"/>
          <w:lang w:val="sr-Cyrl-RS"/>
        </w:rPr>
        <w:t>з реда родитеља Јасмини Лазић</w:t>
      </w:r>
      <w:r w:rsidRPr="00C9179B">
        <w:rPr>
          <w:sz w:val="22"/>
          <w:szCs w:val="22"/>
          <w:lang w:val="sr-Cyrl-RS"/>
        </w:rPr>
        <w:t xml:space="preserve">, престало је чланство у овом органу јер њено дете више није ученик Основне школе „Никодије Стојановић Татко“.  На седници </w:t>
      </w:r>
      <w:r>
        <w:rPr>
          <w:sz w:val="22"/>
          <w:szCs w:val="22"/>
          <w:lang w:val="sr-Cyrl-RS"/>
        </w:rPr>
        <w:t>Савета родитеља одржаној дана 16.09.2024</w:t>
      </w:r>
      <w:r w:rsidRPr="00C9179B">
        <w:rPr>
          <w:sz w:val="22"/>
          <w:szCs w:val="22"/>
          <w:lang w:val="sr-Cyrl-RS"/>
        </w:rPr>
        <w:t>.год., након</w:t>
      </w:r>
      <w:r>
        <w:rPr>
          <w:sz w:val="22"/>
          <w:szCs w:val="22"/>
          <w:lang w:val="sr-Cyrl-RS"/>
        </w:rPr>
        <w:t xml:space="preserve"> спроведеног  изјашњавања</w:t>
      </w:r>
      <w:r w:rsidRPr="00C9179B">
        <w:rPr>
          <w:sz w:val="22"/>
          <w:szCs w:val="22"/>
          <w:lang w:val="sr-Cyrl-RS"/>
        </w:rPr>
        <w:t xml:space="preserve"> за новог ч</w:t>
      </w:r>
      <w:r>
        <w:rPr>
          <w:sz w:val="22"/>
          <w:szCs w:val="22"/>
          <w:lang w:val="sr-Cyrl-RS"/>
        </w:rPr>
        <w:t>лана изабрана је Драгана Павловић</w:t>
      </w:r>
      <w:r w:rsidRPr="00C9179B">
        <w:rPr>
          <w:sz w:val="22"/>
          <w:szCs w:val="22"/>
          <w:lang w:val="sr-Cyrl-RS"/>
        </w:rPr>
        <w:t xml:space="preserve"> .</w:t>
      </w:r>
      <w:r>
        <w:rPr>
          <w:sz w:val="22"/>
          <w:szCs w:val="22"/>
          <w:lang w:val="sr-Cyrl-RS"/>
        </w:rPr>
        <w:t xml:space="preserve"> Документација о спроведеном поступку Скупштини је достављена 13.02.2025.године, бр.022-1/2025-02. </w:t>
      </w:r>
      <w:r w:rsidRPr="00C9179B">
        <w:rPr>
          <w:sz w:val="22"/>
          <w:szCs w:val="22"/>
          <w:lang w:val="sr-Cyrl-RS"/>
        </w:rPr>
        <w:t xml:space="preserve"> На основу тога, Комисија за кадровска и административна питања  предлаже Скупштини Града да донесе Решење као у диспозитиву.</w:t>
      </w:r>
    </w:p>
    <w:p w:rsidR="001B6BA6" w:rsidRPr="00C9179B" w:rsidRDefault="001B6BA6" w:rsidP="001B6BA6">
      <w:pPr>
        <w:pStyle w:val="Normal2"/>
        <w:shd w:val="clear" w:color="auto" w:fill="FFFFFF"/>
        <w:spacing w:before="0" w:beforeAutospacing="0" w:after="150" w:afterAutospacing="0"/>
        <w:jc w:val="both"/>
        <w:rPr>
          <w:rFonts w:ascii="Arial" w:hAnsi="Arial" w:cs="Arial"/>
          <w:color w:val="333333"/>
          <w:sz w:val="22"/>
          <w:szCs w:val="22"/>
          <w:lang w:val="sr-Cyrl-RS"/>
        </w:rPr>
      </w:pPr>
      <w:r w:rsidRPr="00C9179B">
        <w:rPr>
          <w:b/>
          <w:sz w:val="22"/>
          <w:szCs w:val="22"/>
          <w:lang w:val="sr-Cyrl-RS"/>
        </w:rPr>
        <w:t>Упутство о правном средству</w:t>
      </w:r>
      <w:r w:rsidRPr="00C9179B">
        <w:rPr>
          <w:sz w:val="22"/>
          <w:szCs w:val="22"/>
          <w:lang w:val="sr-Cyrl-RS"/>
        </w:rPr>
        <w:t>: Против овог Решења може се поднети тужба надлежном суду у року од 30 дана од дана достављања.</w:t>
      </w:r>
    </w:p>
    <w:p w:rsidR="001B6BA6" w:rsidRPr="007E3DBC" w:rsidRDefault="001B6BA6" w:rsidP="001B6BA6">
      <w:pPr>
        <w:jc w:val="both"/>
        <w:rPr>
          <w:sz w:val="22"/>
          <w:szCs w:val="22"/>
          <w:lang w:val="sr-Cyrl-RS"/>
        </w:rPr>
      </w:pPr>
      <w:r>
        <w:rPr>
          <w:sz w:val="22"/>
          <w:szCs w:val="22"/>
          <w:lang w:val="sr-Cyrl-RS"/>
        </w:rPr>
        <w:t xml:space="preserve">Број: </w:t>
      </w:r>
      <w:r>
        <w:rPr>
          <w:sz w:val="22"/>
          <w:szCs w:val="22"/>
          <w:lang w:val="sr-Cyrl-RS"/>
        </w:rPr>
        <w:t>06-32/2025-02</w:t>
      </w:r>
    </w:p>
    <w:p w:rsidR="001B6BA6" w:rsidRPr="00C9179B" w:rsidRDefault="001B6BA6" w:rsidP="001B6BA6">
      <w:pPr>
        <w:jc w:val="both"/>
        <w:rPr>
          <w:sz w:val="22"/>
          <w:szCs w:val="22"/>
          <w:lang w:val="sr-Cyrl-RS"/>
        </w:rPr>
      </w:pPr>
      <w:r w:rsidRPr="00C9179B">
        <w:rPr>
          <w:sz w:val="22"/>
          <w:szCs w:val="22"/>
          <w:lang w:val="sr-Cyrl-RS"/>
        </w:rPr>
        <w:t xml:space="preserve">У Прокупљу, </w:t>
      </w:r>
      <w:r>
        <w:rPr>
          <w:sz w:val="22"/>
          <w:szCs w:val="22"/>
          <w:lang w:val="sr-Cyrl-RS"/>
        </w:rPr>
        <w:t>29.04.</w:t>
      </w:r>
      <w:r>
        <w:rPr>
          <w:sz w:val="22"/>
          <w:szCs w:val="22"/>
          <w:lang w:val="sr-Cyrl-RS"/>
        </w:rPr>
        <w:t>2025</w:t>
      </w:r>
      <w:r w:rsidRPr="00C9179B">
        <w:rPr>
          <w:sz w:val="22"/>
          <w:szCs w:val="22"/>
          <w:lang w:val="sr-Cyrl-RS"/>
        </w:rPr>
        <w:t>.године</w:t>
      </w:r>
    </w:p>
    <w:p w:rsidR="001B6BA6" w:rsidRDefault="001B6BA6" w:rsidP="001B6BA6">
      <w:pPr>
        <w:jc w:val="both"/>
        <w:rPr>
          <w:sz w:val="22"/>
          <w:szCs w:val="22"/>
          <w:lang w:val="sr-Latn-RS"/>
        </w:rPr>
      </w:pPr>
      <w:r w:rsidRPr="00C9179B">
        <w:rPr>
          <w:sz w:val="22"/>
          <w:szCs w:val="22"/>
          <w:lang w:val="sr-Cyrl-RS"/>
        </w:rPr>
        <w:t>СКУПШТИНА ГРАДА ПРОКУПЉА</w:t>
      </w:r>
    </w:p>
    <w:p w:rsidR="001B6BA6" w:rsidRDefault="00C40993" w:rsidP="001B6BA6">
      <w:pPr>
        <w:jc w:val="both"/>
        <w:rPr>
          <w:sz w:val="22"/>
          <w:szCs w:val="22"/>
          <w:lang w:val="sr-Cyrl-RS"/>
        </w:rPr>
      </w:pPr>
      <w:r>
        <w:rPr>
          <w:sz w:val="22"/>
          <w:szCs w:val="22"/>
          <w:lang w:val="sr-Latn-RS"/>
        </w:rPr>
        <w:t xml:space="preserve">                                                                                                                   </w:t>
      </w:r>
      <w:r w:rsidR="001B6BA6">
        <w:rPr>
          <w:sz w:val="22"/>
          <w:szCs w:val="22"/>
          <w:lang w:val="sr-Cyrl-RS"/>
        </w:rPr>
        <w:t>ПРЕДСЕДНИК</w:t>
      </w:r>
    </w:p>
    <w:p w:rsidR="001B6BA6" w:rsidRDefault="001B6BA6" w:rsidP="001B6BA6">
      <w:pPr>
        <w:jc w:val="both"/>
        <w:rPr>
          <w:sz w:val="22"/>
          <w:szCs w:val="22"/>
          <w:lang w:val="sr-Cyrl-RS"/>
        </w:rPr>
      </w:pPr>
      <w:r>
        <w:rPr>
          <w:sz w:val="22"/>
          <w:szCs w:val="22"/>
          <w:lang w:val="sr-Cyrl-RS"/>
        </w:rPr>
        <w:t xml:space="preserve">                                                                                                               СКУПШТИНЕ ГРАДА</w:t>
      </w:r>
    </w:p>
    <w:p w:rsidR="001B6BA6" w:rsidRPr="004827C6" w:rsidRDefault="001B6BA6" w:rsidP="001B6BA6">
      <w:pPr>
        <w:jc w:val="both"/>
        <w:rPr>
          <w:sz w:val="22"/>
          <w:szCs w:val="22"/>
          <w:lang w:val="sr-Cyrl-RS"/>
        </w:rPr>
      </w:pPr>
      <w:r>
        <w:rPr>
          <w:sz w:val="22"/>
          <w:szCs w:val="22"/>
          <w:lang w:val="sr-Cyrl-RS"/>
        </w:rPr>
        <w:t xml:space="preserve">                                                                                      </w:t>
      </w:r>
      <w:r w:rsidR="00C40993">
        <w:rPr>
          <w:sz w:val="22"/>
          <w:szCs w:val="22"/>
          <w:lang w:val="sr-Cyrl-RS"/>
        </w:rPr>
        <w:t xml:space="preserve">                            </w:t>
      </w:r>
      <w:r>
        <w:rPr>
          <w:sz w:val="22"/>
          <w:szCs w:val="22"/>
          <w:lang w:val="sr-Cyrl-RS"/>
        </w:rPr>
        <w:t>Дејан Лазић</w:t>
      </w:r>
      <w:r>
        <w:rPr>
          <w:sz w:val="22"/>
          <w:szCs w:val="22"/>
          <w:lang w:val="sr-Cyrl-RS"/>
        </w:rPr>
        <w:t xml:space="preserve"> с.р.</w:t>
      </w:r>
    </w:p>
    <w:p w:rsidR="001B6BA6" w:rsidRDefault="00BD287F" w:rsidP="001B6BA6">
      <w:pPr>
        <w:jc w:val="both"/>
        <w:rPr>
          <w:sz w:val="40"/>
          <w:szCs w:val="40"/>
          <w:lang w:val="sr-Cyrl-RS"/>
        </w:rPr>
      </w:pPr>
      <w:r>
        <w:rPr>
          <w:sz w:val="40"/>
          <w:szCs w:val="40"/>
          <w:lang w:val="sr-Cyrl-RS"/>
        </w:rPr>
        <w:lastRenderedPageBreak/>
        <w:t>29</w:t>
      </w:r>
    </w:p>
    <w:p w:rsidR="008D094C" w:rsidRPr="00E94D8D" w:rsidRDefault="008D094C" w:rsidP="008D094C">
      <w:pPr>
        <w:jc w:val="both"/>
        <w:rPr>
          <w:sz w:val="22"/>
          <w:szCs w:val="22"/>
        </w:rPr>
      </w:pPr>
      <w:r w:rsidRPr="00E94D8D">
        <w:rPr>
          <w:sz w:val="22"/>
          <w:szCs w:val="22"/>
          <w:lang w:val="sr-Cyrl-RS"/>
        </w:rPr>
        <w:t>На основу члана 116, 117. Закона о основама система образовања и васпитања („Сл. Гласник РС“ бр.88/2017, 27/2018-др.закон, 10/2019,27/2018-др.закон и 6/2020 и 129/2021</w:t>
      </w:r>
      <w:r w:rsidRPr="00E94D8D">
        <w:rPr>
          <w:sz w:val="22"/>
          <w:szCs w:val="22"/>
          <w:lang w:val="sr-Latn-RS"/>
        </w:rPr>
        <w:t>, 92/2023</w:t>
      </w:r>
      <w:r w:rsidRPr="00E94D8D">
        <w:rPr>
          <w:sz w:val="22"/>
          <w:szCs w:val="22"/>
          <w:lang w:val="sr-Cyrl-RS"/>
        </w:rPr>
        <w:t>), члана 32.  Закона о локалној самоуправи („Сл.гласник РС“, бр. 129/2007, 83/20</w:t>
      </w:r>
      <w:r>
        <w:rPr>
          <w:sz w:val="22"/>
          <w:szCs w:val="22"/>
          <w:lang w:val="sr-Cyrl-RS"/>
        </w:rPr>
        <w:t xml:space="preserve">14-др.закон, 101/2016-др.закон, </w:t>
      </w:r>
      <w:r w:rsidRPr="00E94D8D">
        <w:rPr>
          <w:sz w:val="22"/>
          <w:szCs w:val="22"/>
          <w:lang w:val="sr-Cyrl-RS"/>
        </w:rPr>
        <w:t>47/2018</w:t>
      </w:r>
      <w:r>
        <w:rPr>
          <w:sz w:val="22"/>
          <w:szCs w:val="22"/>
          <w:lang w:val="sr-Cyrl-RS"/>
        </w:rPr>
        <w:t>, 111/2021-др.закон</w:t>
      </w:r>
      <w:r w:rsidRPr="00E94D8D">
        <w:rPr>
          <w:sz w:val="22"/>
          <w:szCs w:val="22"/>
          <w:lang w:val="sr-Cyrl-RS"/>
        </w:rPr>
        <w:t>) и члана 40. Статута града Прокупља („Сл. лист општине Прокупље“ бр. 15/2018), Скупштина града Прокупљ</w:t>
      </w:r>
      <w:r>
        <w:rPr>
          <w:sz w:val="22"/>
          <w:szCs w:val="22"/>
          <w:lang w:val="sr-Cyrl-RS"/>
        </w:rPr>
        <w:t xml:space="preserve">а на седници одржаној дана </w:t>
      </w:r>
      <w:r>
        <w:rPr>
          <w:sz w:val="22"/>
          <w:szCs w:val="22"/>
          <w:lang w:val="sr-Cyrl-RS"/>
        </w:rPr>
        <w:t>29.04.</w:t>
      </w:r>
      <w:r>
        <w:rPr>
          <w:sz w:val="22"/>
          <w:szCs w:val="22"/>
          <w:lang w:val="sr-Latn-RS"/>
        </w:rPr>
        <w:t xml:space="preserve"> </w:t>
      </w:r>
      <w:r w:rsidRPr="00E94D8D">
        <w:rPr>
          <w:sz w:val="22"/>
          <w:szCs w:val="22"/>
          <w:lang w:val="sr-Cyrl-RS"/>
        </w:rPr>
        <w:t>202</w:t>
      </w:r>
      <w:r>
        <w:rPr>
          <w:sz w:val="22"/>
          <w:szCs w:val="22"/>
        </w:rPr>
        <w:t>5</w:t>
      </w:r>
      <w:r w:rsidRPr="00E94D8D">
        <w:rPr>
          <w:sz w:val="22"/>
          <w:szCs w:val="22"/>
          <w:lang w:val="sr-Cyrl-RS"/>
        </w:rPr>
        <w:t>.године, донела је:</w:t>
      </w:r>
    </w:p>
    <w:p w:rsidR="008D094C" w:rsidRPr="00E94D8D" w:rsidRDefault="008D094C" w:rsidP="008D094C">
      <w:pPr>
        <w:jc w:val="both"/>
        <w:rPr>
          <w:sz w:val="22"/>
          <w:szCs w:val="22"/>
          <w:lang w:val="sr-Cyrl-RS"/>
        </w:rPr>
      </w:pPr>
      <w:r w:rsidRPr="00E94D8D">
        <w:rPr>
          <w:sz w:val="22"/>
          <w:szCs w:val="22"/>
          <w:lang w:val="sr-Cyrl-RS"/>
        </w:rPr>
        <w:t xml:space="preserve">                                                             </w:t>
      </w:r>
    </w:p>
    <w:p w:rsidR="008D094C" w:rsidRPr="00E94D8D" w:rsidRDefault="008D094C" w:rsidP="008D094C">
      <w:pPr>
        <w:jc w:val="center"/>
        <w:rPr>
          <w:sz w:val="22"/>
          <w:szCs w:val="22"/>
          <w:lang w:val="sr-Cyrl-RS"/>
        </w:rPr>
      </w:pPr>
      <w:r w:rsidRPr="00E94D8D">
        <w:rPr>
          <w:b/>
          <w:sz w:val="22"/>
          <w:szCs w:val="22"/>
          <w:lang w:val="sr-Cyrl-RS"/>
        </w:rPr>
        <w:t>РЕШЕЊЕ</w:t>
      </w:r>
    </w:p>
    <w:p w:rsidR="008D094C" w:rsidRPr="00E94D8D" w:rsidRDefault="008D094C" w:rsidP="008D094C">
      <w:pPr>
        <w:jc w:val="center"/>
        <w:rPr>
          <w:b/>
          <w:sz w:val="22"/>
          <w:szCs w:val="22"/>
          <w:lang w:val="sr-Cyrl-RS"/>
        </w:rPr>
      </w:pPr>
      <w:r w:rsidRPr="00E94D8D">
        <w:rPr>
          <w:b/>
          <w:sz w:val="22"/>
          <w:szCs w:val="22"/>
          <w:lang w:val="sr-Cyrl-RS"/>
        </w:rPr>
        <w:t>О ИЗМЕНИ РЕШЕЊА О ИМЕНОВАЊУ ЧЛАНОВА ШКОЛСКОГ ОДБОРА</w:t>
      </w:r>
    </w:p>
    <w:p w:rsidR="008D094C" w:rsidRPr="00E94D8D" w:rsidRDefault="008D094C" w:rsidP="008D094C">
      <w:pPr>
        <w:jc w:val="center"/>
        <w:rPr>
          <w:b/>
          <w:sz w:val="22"/>
          <w:szCs w:val="22"/>
          <w:lang w:val="sr-Cyrl-RS"/>
        </w:rPr>
      </w:pPr>
      <w:r w:rsidRPr="00E94D8D">
        <w:rPr>
          <w:b/>
          <w:sz w:val="22"/>
          <w:szCs w:val="22"/>
          <w:lang w:val="sr-Cyrl-RS"/>
        </w:rPr>
        <w:t xml:space="preserve"> ОСНОВНЕ ШКОЛЕ „МИЛИЋ РАКИЋ МИРКО“ ПРОКУПЉЕ</w:t>
      </w:r>
    </w:p>
    <w:p w:rsidR="008D094C" w:rsidRPr="00E94D8D" w:rsidRDefault="008D094C" w:rsidP="008D094C">
      <w:pPr>
        <w:jc w:val="center"/>
        <w:rPr>
          <w:b/>
          <w:sz w:val="22"/>
          <w:szCs w:val="22"/>
          <w:lang w:val="sr-Latn-RS"/>
        </w:rPr>
      </w:pPr>
    </w:p>
    <w:p w:rsidR="008D094C" w:rsidRPr="00E94D8D" w:rsidRDefault="008D094C" w:rsidP="008D094C">
      <w:pPr>
        <w:jc w:val="both"/>
        <w:rPr>
          <w:sz w:val="22"/>
          <w:szCs w:val="22"/>
          <w:lang w:val="sr-Cyrl-RS"/>
        </w:rPr>
      </w:pPr>
      <w:r w:rsidRPr="00E94D8D">
        <w:rPr>
          <w:b/>
          <w:sz w:val="22"/>
          <w:szCs w:val="22"/>
          <w:lang w:val="sr-Latn-RS"/>
        </w:rPr>
        <w:t>I</w:t>
      </w:r>
      <w:r w:rsidRPr="00E94D8D">
        <w:rPr>
          <w:sz w:val="22"/>
          <w:szCs w:val="22"/>
          <w:lang w:val="sr-Latn-RS"/>
        </w:rPr>
        <w:t xml:space="preserve"> </w:t>
      </w:r>
      <w:r w:rsidRPr="00E94D8D">
        <w:rPr>
          <w:sz w:val="22"/>
          <w:szCs w:val="22"/>
          <w:lang w:val="sr-Cyrl-RS"/>
        </w:rPr>
        <w:t>Овим Решењем мења се Решење о именовању чланова Школског одбора Основне школе „Милић Ракић Мирко“, број 06-79/2022-02 од 25.08.2022.године,</w:t>
      </w:r>
      <w:r>
        <w:rPr>
          <w:sz w:val="22"/>
          <w:szCs w:val="22"/>
          <w:lang w:val="sr-Latn-RS"/>
        </w:rPr>
        <w:t xml:space="preserve"> </w:t>
      </w:r>
      <w:r>
        <w:rPr>
          <w:sz w:val="22"/>
          <w:szCs w:val="22"/>
          <w:lang w:val="sr-Cyrl-RS"/>
        </w:rPr>
        <w:t>са изменом бр. 06-125/2022-02 од 26.12.2022,године,</w:t>
      </w:r>
      <w:r w:rsidRPr="00E94D8D">
        <w:rPr>
          <w:sz w:val="22"/>
          <w:szCs w:val="22"/>
          <w:lang w:val="sr-Cyrl-RS"/>
        </w:rPr>
        <w:t xml:space="preserve"> тако што се:</w:t>
      </w:r>
    </w:p>
    <w:p w:rsidR="008D094C" w:rsidRPr="00E94D8D" w:rsidRDefault="008D094C" w:rsidP="008D094C">
      <w:pPr>
        <w:pStyle w:val="ListParagraph"/>
        <w:jc w:val="both"/>
        <w:rPr>
          <w:lang w:val="sr-Cyrl-RS"/>
        </w:rPr>
      </w:pPr>
      <w:r w:rsidRPr="00E94D8D">
        <w:rPr>
          <w:lang w:val="sr-Cyrl-RS"/>
        </w:rPr>
        <w:t>-Разрешава члан Школског одбора Основне школе „Милић Ракић Мирко“ Прокупље</w:t>
      </w:r>
    </w:p>
    <w:p w:rsidR="008D094C" w:rsidRPr="00E94D8D" w:rsidRDefault="008D094C" w:rsidP="008D094C">
      <w:pPr>
        <w:jc w:val="both"/>
        <w:rPr>
          <w:sz w:val="22"/>
          <w:szCs w:val="22"/>
          <w:lang w:val="sr-Cyrl-RS"/>
        </w:rPr>
      </w:pPr>
      <w:r>
        <w:rPr>
          <w:sz w:val="22"/>
          <w:szCs w:val="22"/>
          <w:lang w:val="sr-Cyrl-RS"/>
        </w:rPr>
        <w:t xml:space="preserve"> </w:t>
      </w:r>
      <w:r>
        <w:rPr>
          <w:sz w:val="22"/>
          <w:szCs w:val="22"/>
          <w:lang w:val="sr-Cyrl-RS"/>
        </w:rPr>
        <w:tab/>
        <w:t xml:space="preserve"> Весна Вуксановић</w:t>
      </w:r>
      <w:r w:rsidRPr="00E94D8D">
        <w:rPr>
          <w:sz w:val="22"/>
          <w:szCs w:val="22"/>
          <w:lang w:val="sr-Cyrl-RS"/>
        </w:rPr>
        <w:t>,</w:t>
      </w:r>
      <w:r>
        <w:rPr>
          <w:sz w:val="22"/>
          <w:szCs w:val="22"/>
          <w:lang w:val="sr-Cyrl-RS"/>
        </w:rPr>
        <w:t xml:space="preserve"> ул. Крушевачка бр.51, представник локалне самоуправе.</w:t>
      </w:r>
    </w:p>
    <w:p w:rsidR="008D094C" w:rsidRPr="002862E9" w:rsidRDefault="008D094C" w:rsidP="008D094C">
      <w:pPr>
        <w:pStyle w:val="ListParagraph"/>
        <w:jc w:val="both"/>
        <w:rPr>
          <w:lang w:val="sr-Cyrl-RS"/>
        </w:rPr>
      </w:pPr>
      <w:r w:rsidRPr="00E94D8D">
        <w:rPr>
          <w:lang w:val="sr-Cyrl-RS"/>
        </w:rPr>
        <w:t>-Именује  се за члана Школског одбора Основне школе „Милић Ракић Мирко“ Прокупље</w:t>
      </w:r>
      <w:r w:rsidRPr="002862E9">
        <w:rPr>
          <w:lang w:val="sr-Cyrl-RS"/>
        </w:rPr>
        <w:t>,</w:t>
      </w:r>
      <w:r>
        <w:rPr>
          <w:lang w:val="sr-Cyrl-RS"/>
        </w:rPr>
        <w:t xml:space="preserve"> Мирослав Миловановић,</w:t>
      </w:r>
      <w:r w:rsidRPr="002862E9">
        <w:rPr>
          <w:lang w:val="sr-Cyrl-RS"/>
        </w:rPr>
        <w:t xml:space="preserve"> у</w:t>
      </w:r>
      <w:r>
        <w:rPr>
          <w:lang w:val="sr-Cyrl-RS"/>
        </w:rPr>
        <w:t>л. Милоша Црњанског 19</w:t>
      </w:r>
      <w:r w:rsidRPr="002862E9">
        <w:t xml:space="preserve">, </w:t>
      </w:r>
      <w:r w:rsidRPr="002862E9">
        <w:rPr>
          <w:lang w:val="sr-Cyrl-RS"/>
        </w:rPr>
        <w:t>представник локалне самоуправе.</w:t>
      </w:r>
    </w:p>
    <w:p w:rsidR="008D094C" w:rsidRPr="00E94D8D" w:rsidRDefault="008D094C" w:rsidP="008D094C">
      <w:pPr>
        <w:jc w:val="both"/>
        <w:rPr>
          <w:sz w:val="22"/>
          <w:szCs w:val="22"/>
          <w:lang w:val="sr-Cyrl-RS"/>
        </w:rPr>
      </w:pPr>
      <w:r w:rsidRPr="00E94D8D">
        <w:rPr>
          <w:b/>
          <w:sz w:val="22"/>
          <w:szCs w:val="22"/>
          <w:lang w:val="sr-Latn-RS"/>
        </w:rPr>
        <w:t>II</w:t>
      </w:r>
      <w:r w:rsidRPr="00E94D8D">
        <w:rPr>
          <w:sz w:val="22"/>
          <w:szCs w:val="22"/>
          <w:lang w:val="sr-Cyrl-RS"/>
        </w:rPr>
        <w:t xml:space="preserve"> Мандат новоименованом члану траје до истека мандата Школском одбору.</w:t>
      </w:r>
    </w:p>
    <w:p w:rsidR="008D094C" w:rsidRPr="00E94D8D" w:rsidRDefault="008D094C" w:rsidP="008D094C">
      <w:pPr>
        <w:jc w:val="both"/>
        <w:rPr>
          <w:sz w:val="22"/>
          <w:szCs w:val="22"/>
          <w:lang w:val="sr-Latn-RS"/>
        </w:rPr>
      </w:pPr>
      <w:r w:rsidRPr="00E94D8D">
        <w:rPr>
          <w:b/>
          <w:sz w:val="22"/>
          <w:szCs w:val="22"/>
          <w:lang w:val="sr-Latn-RS"/>
        </w:rPr>
        <w:t>III</w:t>
      </w:r>
      <w:r w:rsidRPr="00E94D8D">
        <w:rPr>
          <w:sz w:val="22"/>
          <w:szCs w:val="22"/>
          <w:lang w:val="sr-Latn-RS"/>
        </w:rPr>
        <w:t xml:space="preserve"> </w:t>
      </w:r>
      <w:r w:rsidRPr="00E94D8D">
        <w:rPr>
          <w:sz w:val="22"/>
          <w:szCs w:val="22"/>
          <w:lang w:val="sr-Cyrl-RS"/>
        </w:rPr>
        <w:t>Решење ступа на снагу даном доношења.</w:t>
      </w:r>
    </w:p>
    <w:p w:rsidR="008D094C" w:rsidRPr="00E94D8D" w:rsidRDefault="008D094C" w:rsidP="008D094C">
      <w:pPr>
        <w:jc w:val="both"/>
        <w:rPr>
          <w:sz w:val="22"/>
          <w:szCs w:val="22"/>
          <w:lang w:val="sr-Cyrl-RS"/>
        </w:rPr>
      </w:pPr>
      <w:r w:rsidRPr="00E94D8D">
        <w:rPr>
          <w:b/>
          <w:sz w:val="22"/>
          <w:szCs w:val="22"/>
          <w:lang w:val="sr-Latn-RS"/>
        </w:rPr>
        <w:t xml:space="preserve">IV </w:t>
      </w:r>
      <w:r w:rsidRPr="00E94D8D">
        <w:rPr>
          <w:sz w:val="22"/>
          <w:szCs w:val="22"/>
          <w:lang w:val="sr-Cyrl-RS"/>
        </w:rPr>
        <w:t>У осталом делу Решење о именовању чланова Школског одбора Основне школе „Милић Ракић Мирко“, број 06-7</w:t>
      </w:r>
      <w:r>
        <w:rPr>
          <w:sz w:val="22"/>
          <w:szCs w:val="22"/>
          <w:lang w:val="sr-Cyrl-RS"/>
        </w:rPr>
        <w:t>9/2022-02 од 25.08.2022.године са изменом, остаје неизмењено.</w:t>
      </w:r>
    </w:p>
    <w:p w:rsidR="008D094C" w:rsidRPr="00E94D8D" w:rsidRDefault="008D094C" w:rsidP="008D094C">
      <w:pPr>
        <w:jc w:val="both"/>
        <w:rPr>
          <w:sz w:val="22"/>
          <w:szCs w:val="22"/>
          <w:lang w:val="sr-Cyrl-RS"/>
        </w:rPr>
      </w:pPr>
      <w:r w:rsidRPr="00E94D8D">
        <w:rPr>
          <w:b/>
          <w:sz w:val="22"/>
          <w:szCs w:val="22"/>
          <w:lang w:val="sr-Latn-RS"/>
        </w:rPr>
        <w:t>V</w:t>
      </w:r>
      <w:r w:rsidRPr="00E94D8D">
        <w:rPr>
          <w:sz w:val="22"/>
          <w:szCs w:val="22"/>
          <w:lang w:val="sr-Latn-RS"/>
        </w:rPr>
        <w:t xml:space="preserve"> </w:t>
      </w:r>
      <w:r w:rsidRPr="00E94D8D">
        <w:rPr>
          <w:sz w:val="22"/>
          <w:szCs w:val="22"/>
          <w:lang w:val="sr-Cyrl-RS"/>
        </w:rPr>
        <w:t>Решење објавити у „Службеном листу града Прокупља“.</w:t>
      </w:r>
    </w:p>
    <w:p w:rsidR="008D094C" w:rsidRPr="00E94D8D" w:rsidRDefault="008D094C" w:rsidP="008D094C">
      <w:pPr>
        <w:jc w:val="both"/>
        <w:rPr>
          <w:sz w:val="22"/>
          <w:szCs w:val="22"/>
          <w:lang w:val="sr-Cyrl-RS"/>
        </w:rPr>
      </w:pPr>
      <w:r w:rsidRPr="00E94D8D">
        <w:rPr>
          <w:b/>
          <w:sz w:val="22"/>
          <w:szCs w:val="22"/>
          <w:lang w:val="sr-Latn-RS"/>
        </w:rPr>
        <w:t>VI</w:t>
      </w:r>
      <w:r>
        <w:rPr>
          <w:sz w:val="22"/>
          <w:szCs w:val="22"/>
          <w:lang w:val="sr-Cyrl-RS"/>
        </w:rPr>
        <w:t xml:space="preserve"> Решење доставити: именованим</w:t>
      </w:r>
      <w:r w:rsidRPr="00E94D8D">
        <w:rPr>
          <w:sz w:val="22"/>
          <w:szCs w:val="22"/>
          <w:lang w:val="sr-Cyrl-RS"/>
        </w:rPr>
        <w:t>, Основној школи „Милић Ракић Мирко“Прокупље , Одељењу за друштвене делатности и Архиви града Прокупља.</w:t>
      </w:r>
    </w:p>
    <w:p w:rsidR="008D094C" w:rsidRPr="00E94D8D" w:rsidRDefault="008D094C" w:rsidP="008D094C">
      <w:pPr>
        <w:jc w:val="both"/>
        <w:rPr>
          <w:sz w:val="22"/>
          <w:szCs w:val="22"/>
          <w:lang w:val="sr-Cyrl-RS"/>
        </w:rPr>
      </w:pPr>
    </w:p>
    <w:p w:rsidR="008D094C" w:rsidRPr="00E94D8D" w:rsidRDefault="008D094C" w:rsidP="008D094C">
      <w:pPr>
        <w:jc w:val="center"/>
        <w:rPr>
          <w:b/>
          <w:sz w:val="22"/>
          <w:szCs w:val="22"/>
          <w:lang w:val="sr-Cyrl-RS"/>
        </w:rPr>
      </w:pPr>
      <w:r w:rsidRPr="00E94D8D">
        <w:rPr>
          <w:b/>
          <w:sz w:val="22"/>
          <w:szCs w:val="22"/>
          <w:lang w:val="sr-Cyrl-RS"/>
        </w:rPr>
        <w:t>О б р а з л о ж е њ е</w:t>
      </w:r>
    </w:p>
    <w:p w:rsidR="008D094C" w:rsidRDefault="008D094C" w:rsidP="008D094C">
      <w:pPr>
        <w:jc w:val="both"/>
        <w:rPr>
          <w:sz w:val="22"/>
          <w:szCs w:val="22"/>
          <w:lang w:val="sr-Cyrl-RS"/>
        </w:rPr>
      </w:pPr>
      <w:r w:rsidRPr="00E94D8D">
        <w:rPr>
          <w:sz w:val="22"/>
          <w:szCs w:val="22"/>
          <w:lang w:val="sr-Cyrl-RS"/>
        </w:rPr>
        <w:t>Правни основ за доношење овог Решења садржан је у члану 116. Закона о основама система образовања и васпитања („Сл. Гласник РС“ бр.88/2017, 27/2018-др.закон, 10/2</w:t>
      </w:r>
      <w:r>
        <w:rPr>
          <w:sz w:val="22"/>
          <w:szCs w:val="22"/>
          <w:lang w:val="sr-Cyrl-RS"/>
        </w:rPr>
        <w:t>019, 27/2018-др.закон и 6/2020,</w:t>
      </w:r>
      <w:r w:rsidRPr="00E94D8D">
        <w:rPr>
          <w:sz w:val="22"/>
          <w:szCs w:val="22"/>
          <w:lang w:val="sr-Cyrl-RS"/>
        </w:rPr>
        <w:t xml:space="preserve"> 129/2021</w:t>
      </w:r>
      <w:r>
        <w:rPr>
          <w:sz w:val="22"/>
          <w:szCs w:val="22"/>
          <w:lang w:val="sr-Cyrl-RS"/>
        </w:rPr>
        <w:t xml:space="preserve"> и 92/2023</w:t>
      </w:r>
      <w:r w:rsidRPr="00E94D8D">
        <w:rPr>
          <w:sz w:val="22"/>
          <w:szCs w:val="22"/>
          <w:lang w:val="sr-Cyrl-RS"/>
        </w:rPr>
        <w:t>) којим је прописано да чланове органа управљања установе именује и разрешава скупшт</w:t>
      </w:r>
      <w:r>
        <w:rPr>
          <w:sz w:val="22"/>
          <w:szCs w:val="22"/>
          <w:lang w:val="sr-Cyrl-RS"/>
        </w:rPr>
        <w:t xml:space="preserve">ина јединице локалне самоуправе. Такође је чланом 117. истог закона предвиђено да ће Скупштина јединице локалне самоуправе разрешити пре истека мандата , поједине чланове на лични захтев као и у другим случајевима прописаним законом. Досадашњи члан Школског одбора Весна Вуксановић је дана 03.03.2025. године поднела оставку бр. 022-5/2025-02, као представник локалне самоуправе. </w:t>
      </w:r>
      <w:r w:rsidRPr="00E94D8D">
        <w:rPr>
          <w:sz w:val="22"/>
          <w:szCs w:val="22"/>
          <w:lang w:val="sr-Cyrl-RS"/>
        </w:rPr>
        <w:t>Комисија за кадровска и административна питања Скупштине Града Прокупља</w:t>
      </w:r>
      <w:r>
        <w:rPr>
          <w:sz w:val="22"/>
          <w:szCs w:val="22"/>
          <w:lang w:val="sr-Cyrl-RS"/>
        </w:rPr>
        <w:t xml:space="preserve"> је за новог члана предложила Мирослава Миловановића, представника локалне самоуправе.</w:t>
      </w:r>
    </w:p>
    <w:p w:rsidR="008D094C" w:rsidRPr="00E94D8D" w:rsidRDefault="008D094C" w:rsidP="008D094C">
      <w:pPr>
        <w:jc w:val="both"/>
        <w:rPr>
          <w:sz w:val="22"/>
          <w:szCs w:val="22"/>
          <w:lang w:val="sr-Cyrl-RS"/>
        </w:rPr>
      </w:pPr>
      <w:r>
        <w:rPr>
          <w:sz w:val="22"/>
          <w:szCs w:val="22"/>
          <w:lang w:val="sr-Cyrl-RS"/>
        </w:rPr>
        <w:t xml:space="preserve"> На основу наведеног</w:t>
      </w:r>
      <w:r w:rsidRPr="00E94D8D">
        <w:rPr>
          <w:sz w:val="22"/>
          <w:szCs w:val="22"/>
          <w:lang w:val="sr-Cyrl-RS"/>
        </w:rPr>
        <w:t>, Комисија за кадровска и административна питања Скупштине Града Прокупља предлаже Скупштини Града да донесе Решење као у диспозитиву.</w:t>
      </w:r>
    </w:p>
    <w:p w:rsidR="008D094C" w:rsidRPr="00E94D8D" w:rsidRDefault="008D094C" w:rsidP="008D094C">
      <w:pPr>
        <w:jc w:val="both"/>
        <w:rPr>
          <w:sz w:val="22"/>
          <w:szCs w:val="22"/>
          <w:lang w:val="sr-Cyrl-RS"/>
        </w:rPr>
      </w:pPr>
      <w:r w:rsidRPr="00E94D8D">
        <w:rPr>
          <w:b/>
          <w:sz w:val="22"/>
          <w:szCs w:val="22"/>
          <w:lang w:val="sr-Cyrl-RS"/>
        </w:rPr>
        <w:t>Упутство о правном средству</w:t>
      </w:r>
      <w:r w:rsidRPr="00E94D8D">
        <w:rPr>
          <w:sz w:val="22"/>
          <w:szCs w:val="22"/>
          <w:lang w:val="sr-Cyrl-RS"/>
        </w:rPr>
        <w:t>: Против овог Решења може се поднети тужба надлежном суду у року од 30 дана од дана достављања.</w:t>
      </w:r>
    </w:p>
    <w:p w:rsidR="008D094C" w:rsidRPr="00E94D8D" w:rsidRDefault="008D094C" w:rsidP="008D094C">
      <w:pPr>
        <w:jc w:val="both"/>
        <w:rPr>
          <w:sz w:val="22"/>
          <w:szCs w:val="22"/>
          <w:lang w:val="sr-Cyrl-RS"/>
        </w:rPr>
      </w:pPr>
    </w:p>
    <w:p w:rsidR="008D094C" w:rsidRPr="00E94D8D" w:rsidRDefault="008D094C" w:rsidP="008D094C">
      <w:pPr>
        <w:jc w:val="both"/>
        <w:rPr>
          <w:sz w:val="22"/>
          <w:szCs w:val="22"/>
          <w:lang w:val="sr-Cyrl-RS"/>
        </w:rPr>
      </w:pPr>
      <w:r>
        <w:rPr>
          <w:sz w:val="22"/>
          <w:szCs w:val="22"/>
          <w:lang w:val="sr-Cyrl-RS"/>
        </w:rPr>
        <w:t xml:space="preserve">Број: </w:t>
      </w:r>
      <w:r>
        <w:rPr>
          <w:sz w:val="22"/>
          <w:szCs w:val="22"/>
          <w:lang w:val="sr-Cyrl-RS"/>
        </w:rPr>
        <w:t>06-32/2025-02</w:t>
      </w:r>
    </w:p>
    <w:p w:rsidR="008D094C" w:rsidRPr="00E94D8D" w:rsidRDefault="008D094C" w:rsidP="008D094C">
      <w:pPr>
        <w:jc w:val="both"/>
        <w:rPr>
          <w:sz w:val="22"/>
          <w:szCs w:val="22"/>
          <w:lang w:val="sr-Cyrl-RS"/>
        </w:rPr>
      </w:pPr>
      <w:r>
        <w:rPr>
          <w:sz w:val="22"/>
          <w:szCs w:val="22"/>
          <w:lang w:val="sr-Cyrl-RS"/>
        </w:rPr>
        <w:t xml:space="preserve">У Прокупљу, </w:t>
      </w:r>
      <w:r>
        <w:rPr>
          <w:sz w:val="22"/>
          <w:szCs w:val="22"/>
          <w:lang w:val="sr-Cyrl-RS"/>
        </w:rPr>
        <w:t>29.04.</w:t>
      </w:r>
      <w:r>
        <w:rPr>
          <w:sz w:val="22"/>
          <w:szCs w:val="22"/>
          <w:lang w:val="sr-Cyrl-RS"/>
        </w:rPr>
        <w:t>2025</w:t>
      </w:r>
      <w:r w:rsidRPr="00E94D8D">
        <w:rPr>
          <w:sz w:val="22"/>
          <w:szCs w:val="22"/>
          <w:lang w:val="sr-Cyrl-RS"/>
        </w:rPr>
        <w:t>.године</w:t>
      </w:r>
    </w:p>
    <w:p w:rsidR="008D094C" w:rsidRDefault="008D094C" w:rsidP="008D094C">
      <w:pPr>
        <w:jc w:val="both"/>
        <w:rPr>
          <w:sz w:val="22"/>
          <w:szCs w:val="22"/>
          <w:lang w:val="sr-Cyrl-RS"/>
        </w:rPr>
      </w:pPr>
      <w:r w:rsidRPr="00E94D8D">
        <w:rPr>
          <w:sz w:val="22"/>
          <w:szCs w:val="22"/>
          <w:lang w:val="sr-Cyrl-RS"/>
        </w:rPr>
        <w:t>СКУПШТИНА ГРАДА ПРОКУПЉА</w:t>
      </w:r>
    </w:p>
    <w:p w:rsidR="008D094C" w:rsidRDefault="008D094C" w:rsidP="008D094C">
      <w:pPr>
        <w:jc w:val="both"/>
        <w:rPr>
          <w:sz w:val="22"/>
          <w:szCs w:val="22"/>
          <w:lang w:val="sr-Cyrl-RS"/>
        </w:rPr>
      </w:pPr>
    </w:p>
    <w:p w:rsidR="008D094C" w:rsidRDefault="008D094C" w:rsidP="008D094C">
      <w:pPr>
        <w:jc w:val="both"/>
        <w:rPr>
          <w:sz w:val="22"/>
          <w:szCs w:val="22"/>
          <w:lang w:val="sr-Cyrl-RS"/>
        </w:rPr>
      </w:pPr>
      <w:r>
        <w:rPr>
          <w:sz w:val="22"/>
          <w:szCs w:val="22"/>
          <w:lang w:val="sr-Cyrl-RS"/>
        </w:rPr>
        <w:t xml:space="preserve">                                                                                                                     ПРЕДСЕДНИК</w:t>
      </w:r>
    </w:p>
    <w:p w:rsidR="008D094C" w:rsidRDefault="008D094C" w:rsidP="008D094C">
      <w:pPr>
        <w:jc w:val="both"/>
        <w:rPr>
          <w:sz w:val="22"/>
          <w:szCs w:val="22"/>
          <w:lang w:val="sr-Cyrl-RS"/>
        </w:rPr>
      </w:pPr>
      <w:r>
        <w:rPr>
          <w:sz w:val="22"/>
          <w:szCs w:val="22"/>
          <w:lang w:val="sr-Cyrl-RS"/>
        </w:rPr>
        <w:t xml:space="preserve">                                                                                                                СКУПШТИНЕ ГРАДА</w:t>
      </w:r>
    </w:p>
    <w:p w:rsidR="008D094C" w:rsidRPr="00E94D8D" w:rsidRDefault="008D094C" w:rsidP="008D094C">
      <w:pPr>
        <w:jc w:val="both"/>
        <w:rPr>
          <w:sz w:val="22"/>
          <w:szCs w:val="22"/>
          <w:lang w:val="sr-Cyrl-RS"/>
        </w:rPr>
      </w:pPr>
      <w:r>
        <w:rPr>
          <w:sz w:val="22"/>
          <w:szCs w:val="22"/>
          <w:lang w:val="sr-Cyrl-RS"/>
        </w:rPr>
        <w:t xml:space="preserve">                                                                                                                       Дејан Лазић</w:t>
      </w:r>
      <w:r>
        <w:rPr>
          <w:sz w:val="22"/>
          <w:szCs w:val="22"/>
          <w:lang w:val="sr-Cyrl-RS"/>
        </w:rPr>
        <w:t xml:space="preserve"> с.р.</w:t>
      </w:r>
    </w:p>
    <w:p w:rsidR="008D094C" w:rsidRPr="005A59C9" w:rsidRDefault="008D094C" w:rsidP="008D094C">
      <w:pPr>
        <w:jc w:val="both"/>
        <w:rPr>
          <w:sz w:val="22"/>
          <w:szCs w:val="22"/>
          <w:lang w:val="sr-Cyrl-RS"/>
        </w:rPr>
      </w:pPr>
      <w:r w:rsidRPr="00E94D8D">
        <w:rPr>
          <w:sz w:val="22"/>
          <w:szCs w:val="22"/>
          <w:lang w:val="sr-Cyrl-RS"/>
        </w:rPr>
        <w:lastRenderedPageBreak/>
        <w:t xml:space="preserve">                                                                                                                                                                                             </w:t>
      </w:r>
      <w:r w:rsidR="005A59C9">
        <w:rPr>
          <w:sz w:val="22"/>
          <w:szCs w:val="22"/>
          <w:lang w:val="sr-Cyrl-RS"/>
        </w:rPr>
        <w:t xml:space="preserve">                               </w:t>
      </w:r>
      <w:r w:rsidR="000B6EBE">
        <w:rPr>
          <w:sz w:val="40"/>
          <w:szCs w:val="40"/>
          <w:lang w:val="sr-Cyrl-RS"/>
        </w:rPr>
        <w:t>30</w:t>
      </w:r>
    </w:p>
    <w:p w:rsidR="000B6EBE" w:rsidRPr="00E94D8D" w:rsidRDefault="000B6EBE" w:rsidP="000B6EBE">
      <w:pPr>
        <w:jc w:val="both"/>
        <w:rPr>
          <w:sz w:val="22"/>
          <w:szCs w:val="22"/>
        </w:rPr>
      </w:pPr>
      <w:r w:rsidRPr="00E94D8D">
        <w:rPr>
          <w:sz w:val="22"/>
          <w:szCs w:val="22"/>
          <w:lang w:val="sr-Cyrl-RS"/>
        </w:rPr>
        <w:t>На основу члана 116, 117. Закона о основама система образовања и васпитања („Сл. Гласник РС“ бр.88/2017, 27/2018-др.закон, 10/2019,27/2018-др.закон и 6/2020 и 129/2021</w:t>
      </w:r>
      <w:r w:rsidRPr="00E94D8D">
        <w:rPr>
          <w:sz w:val="22"/>
          <w:szCs w:val="22"/>
          <w:lang w:val="sr-Latn-RS"/>
        </w:rPr>
        <w:t>, 92/2023</w:t>
      </w:r>
      <w:r w:rsidRPr="00E94D8D">
        <w:rPr>
          <w:sz w:val="22"/>
          <w:szCs w:val="22"/>
          <w:lang w:val="sr-Cyrl-RS"/>
        </w:rPr>
        <w:t>), члана 32.  Закона о локалној самоуправи („Сл.гласник РС“, бр. 129/2007, 83/20</w:t>
      </w:r>
      <w:r>
        <w:rPr>
          <w:sz w:val="22"/>
          <w:szCs w:val="22"/>
          <w:lang w:val="sr-Cyrl-RS"/>
        </w:rPr>
        <w:t>14-др.закон, 101/2016-др.закон,</w:t>
      </w:r>
      <w:r w:rsidRPr="00E94D8D">
        <w:rPr>
          <w:sz w:val="22"/>
          <w:szCs w:val="22"/>
          <w:lang w:val="sr-Cyrl-RS"/>
        </w:rPr>
        <w:t xml:space="preserve"> 47/2018</w:t>
      </w:r>
      <w:r>
        <w:rPr>
          <w:sz w:val="22"/>
          <w:szCs w:val="22"/>
          <w:lang w:val="sr-Cyrl-RS"/>
        </w:rPr>
        <w:t xml:space="preserve"> и 111/2021-др.закон</w:t>
      </w:r>
      <w:r w:rsidRPr="00E94D8D">
        <w:rPr>
          <w:sz w:val="22"/>
          <w:szCs w:val="22"/>
          <w:lang w:val="sr-Cyrl-RS"/>
        </w:rPr>
        <w:t>) и члана 40. Статута града Прокупља („Сл. лист општине Прокупље“ бр. 15/2018), Скупштина града Прокупљ</w:t>
      </w:r>
      <w:r>
        <w:rPr>
          <w:sz w:val="22"/>
          <w:szCs w:val="22"/>
          <w:lang w:val="sr-Cyrl-RS"/>
        </w:rPr>
        <w:t xml:space="preserve">а на седници одржаној дана </w:t>
      </w:r>
      <w:r>
        <w:rPr>
          <w:sz w:val="22"/>
          <w:szCs w:val="22"/>
          <w:lang w:val="sr-Latn-RS"/>
        </w:rPr>
        <w:t xml:space="preserve"> </w:t>
      </w:r>
      <w:r>
        <w:rPr>
          <w:sz w:val="22"/>
          <w:szCs w:val="22"/>
          <w:lang w:val="sr-Cyrl-RS"/>
        </w:rPr>
        <w:t>29.04.</w:t>
      </w:r>
      <w:r>
        <w:rPr>
          <w:sz w:val="22"/>
          <w:szCs w:val="22"/>
          <w:lang w:val="sr-Latn-RS"/>
        </w:rPr>
        <w:t xml:space="preserve"> </w:t>
      </w:r>
      <w:r w:rsidRPr="00E94D8D">
        <w:rPr>
          <w:sz w:val="22"/>
          <w:szCs w:val="22"/>
          <w:lang w:val="sr-Cyrl-RS"/>
        </w:rPr>
        <w:t>202</w:t>
      </w:r>
      <w:r>
        <w:rPr>
          <w:sz w:val="22"/>
          <w:szCs w:val="22"/>
        </w:rPr>
        <w:t>5</w:t>
      </w:r>
      <w:r w:rsidRPr="00E94D8D">
        <w:rPr>
          <w:sz w:val="22"/>
          <w:szCs w:val="22"/>
          <w:lang w:val="sr-Cyrl-RS"/>
        </w:rPr>
        <w:t>.године, донела је:</w:t>
      </w:r>
    </w:p>
    <w:p w:rsidR="000B6EBE" w:rsidRPr="00E94D8D" w:rsidRDefault="000B6EBE" w:rsidP="005A59C9">
      <w:pPr>
        <w:jc w:val="both"/>
        <w:rPr>
          <w:sz w:val="22"/>
          <w:szCs w:val="22"/>
          <w:lang w:val="sr-Cyrl-RS"/>
        </w:rPr>
      </w:pPr>
      <w:r w:rsidRPr="00E94D8D">
        <w:rPr>
          <w:sz w:val="22"/>
          <w:szCs w:val="22"/>
          <w:lang w:val="sr-Cyrl-RS"/>
        </w:rPr>
        <w:t xml:space="preserve">                                                             </w:t>
      </w:r>
      <w:r w:rsidRPr="00E94D8D">
        <w:rPr>
          <w:b/>
          <w:sz w:val="22"/>
          <w:szCs w:val="22"/>
          <w:lang w:val="sr-Cyrl-RS"/>
        </w:rPr>
        <w:t>РЕШЕЊЕ</w:t>
      </w:r>
    </w:p>
    <w:p w:rsidR="000B6EBE" w:rsidRPr="00E94D8D" w:rsidRDefault="000B6EBE" w:rsidP="000B6EBE">
      <w:pPr>
        <w:jc w:val="center"/>
        <w:rPr>
          <w:b/>
          <w:sz w:val="22"/>
          <w:szCs w:val="22"/>
          <w:lang w:val="sr-Cyrl-RS"/>
        </w:rPr>
      </w:pPr>
      <w:r w:rsidRPr="00E94D8D">
        <w:rPr>
          <w:b/>
          <w:sz w:val="22"/>
          <w:szCs w:val="22"/>
          <w:lang w:val="sr-Cyrl-RS"/>
        </w:rPr>
        <w:t>О ИЗМЕНИ РЕШЕЊА О ИМЕНОВАЊУ ЧЛАНОВА ШКОЛСКОГ ОДБОРА</w:t>
      </w:r>
    </w:p>
    <w:p w:rsidR="000B6EBE" w:rsidRPr="00E94D8D" w:rsidRDefault="000B6EBE" w:rsidP="000B6EBE">
      <w:pPr>
        <w:jc w:val="center"/>
        <w:rPr>
          <w:b/>
          <w:sz w:val="22"/>
          <w:szCs w:val="22"/>
          <w:lang w:val="sr-Cyrl-RS"/>
        </w:rPr>
      </w:pPr>
      <w:r w:rsidRPr="00E94D8D">
        <w:rPr>
          <w:b/>
          <w:sz w:val="22"/>
          <w:szCs w:val="22"/>
          <w:lang w:val="sr-Cyrl-RS"/>
        </w:rPr>
        <w:t xml:space="preserve"> </w:t>
      </w:r>
      <w:r>
        <w:rPr>
          <w:b/>
          <w:sz w:val="22"/>
          <w:szCs w:val="22"/>
          <w:lang w:val="sr-Cyrl-RS"/>
        </w:rPr>
        <w:t>ОСНОВНЕ ШКОЛЕ „ СВЕТИ САВА</w:t>
      </w:r>
      <w:r w:rsidRPr="00E94D8D">
        <w:rPr>
          <w:b/>
          <w:sz w:val="22"/>
          <w:szCs w:val="22"/>
          <w:lang w:val="sr-Cyrl-RS"/>
        </w:rPr>
        <w:t>“ ПРОКУПЉЕ</w:t>
      </w:r>
    </w:p>
    <w:p w:rsidR="000B6EBE" w:rsidRPr="00E94D8D" w:rsidRDefault="000B6EBE" w:rsidP="000B6EBE">
      <w:pPr>
        <w:jc w:val="center"/>
        <w:rPr>
          <w:b/>
          <w:sz w:val="22"/>
          <w:szCs w:val="22"/>
          <w:lang w:val="sr-Latn-RS"/>
        </w:rPr>
      </w:pPr>
    </w:p>
    <w:p w:rsidR="000B6EBE" w:rsidRPr="00E94D8D" w:rsidRDefault="000B6EBE" w:rsidP="000B6EBE">
      <w:pPr>
        <w:jc w:val="both"/>
        <w:rPr>
          <w:sz w:val="22"/>
          <w:szCs w:val="22"/>
          <w:lang w:val="sr-Cyrl-RS"/>
        </w:rPr>
      </w:pPr>
      <w:r w:rsidRPr="00E94D8D">
        <w:rPr>
          <w:b/>
          <w:sz w:val="22"/>
          <w:szCs w:val="22"/>
          <w:lang w:val="sr-Latn-RS"/>
        </w:rPr>
        <w:t>I</w:t>
      </w:r>
      <w:r w:rsidRPr="00E94D8D">
        <w:rPr>
          <w:sz w:val="22"/>
          <w:szCs w:val="22"/>
          <w:lang w:val="sr-Latn-RS"/>
        </w:rPr>
        <w:t xml:space="preserve"> </w:t>
      </w:r>
      <w:r w:rsidRPr="00E94D8D">
        <w:rPr>
          <w:sz w:val="22"/>
          <w:szCs w:val="22"/>
          <w:lang w:val="sr-Cyrl-RS"/>
        </w:rPr>
        <w:t xml:space="preserve">Овим Решењем мења се Решење о именовању чланова Школског одбора </w:t>
      </w:r>
      <w:r>
        <w:rPr>
          <w:sz w:val="22"/>
          <w:szCs w:val="22"/>
          <w:lang w:val="sr-Cyrl-RS"/>
        </w:rPr>
        <w:t xml:space="preserve">Основне школе „Свети Сава </w:t>
      </w:r>
      <w:r w:rsidRPr="00E94D8D">
        <w:rPr>
          <w:sz w:val="22"/>
          <w:szCs w:val="22"/>
          <w:lang w:val="sr-Cyrl-RS"/>
        </w:rPr>
        <w:t>“</w:t>
      </w:r>
      <w:r>
        <w:rPr>
          <w:sz w:val="22"/>
          <w:szCs w:val="22"/>
          <w:lang w:val="sr-Cyrl-RS"/>
        </w:rPr>
        <w:t xml:space="preserve"> Прокупље, број 06-110/2021-02 од 20.12.2021</w:t>
      </w:r>
      <w:r w:rsidRPr="00E94D8D">
        <w:rPr>
          <w:sz w:val="22"/>
          <w:szCs w:val="22"/>
          <w:lang w:val="sr-Cyrl-RS"/>
        </w:rPr>
        <w:t>.године,</w:t>
      </w:r>
      <w:r>
        <w:rPr>
          <w:sz w:val="22"/>
          <w:szCs w:val="22"/>
          <w:lang w:val="sr-Cyrl-RS"/>
        </w:rPr>
        <w:t xml:space="preserve"> са изменама бр. 06-33/2023-02 од 11.04.2023.године и бр. 06-67/2024-02 од 17.06.2024.године,</w:t>
      </w:r>
      <w:r w:rsidRPr="00E94D8D">
        <w:rPr>
          <w:sz w:val="22"/>
          <w:szCs w:val="22"/>
          <w:lang w:val="sr-Cyrl-RS"/>
        </w:rPr>
        <w:t xml:space="preserve"> тако што се:</w:t>
      </w:r>
    </w:p>
    <w:p w:rsidR="000B6EBE" w:rsidRPr="00E94D8D" w:rsidRDefault="000B6EBE" w:rsidP="000B6EBE">
      <w:pPr>
        <w:pStyle w:val="ListParagraph"/>
        <w:jc w:val="both"/>
        <w:rPr>
          <w:lang w:val="sr-Cyrl-RS"/>
        </w:rPr>
      </w:pPr>
      <w:r w:rsidRPr="00E94D8D">
        <w:rPr>
          <w:lang w:val="sr-Cyrl-RS"/>
        </w:rPr>
        <w:t xml:space="preserve">-Разрешава члан Школског одбора </w:t>
      </w:r>
      <w:r>
        <w:rPr>
          <w:lang w:val="sr-Cyrl-RS"/>
        </w:rPr>
        <w:t>Основне школе „ Свети Сава</w:t>
      </w:r>
      <w:r w:rsidRPr="00E94D8D">
        <w:rPr>
          <w:lang w:val="sr-Cyrl-RS"/>
        </w:rPr>
        <w:t>“ Прокупље</w:t>
      </w:r>
    </w:p>
    <w:p w:rsidR="000B6EBE" w:rsidRPr="00E94D8D" w:rsidRDefault="000B6EBE" w:rsidP="000B6EBE">
      <w:pPr>
        <w:jc w:val="both"/>
        <w:rPr>
          <w:sz w:val="22"/>
          <w:szCs w:val="22"/>
          <w:lang w:val="sr-Cyrl-RS"/>
        </w:rPr>
      </w:pPr>
      <w:r>
        <w:rPr>
          <w:sz w:val="22"/>
          <w:szCs w:val="22"/>
          <w:lang w:val="sr-Cyrl-RS"/>
        </w:rPr>
        <w:t xml:space="preserve"> </w:t>
      </w:r>
      <w:r>
        <w:rPr>
          <w:sz w:val="22"/>
          <w:szCs w:val="22"/>
          <w:lang w:val="sr-Cyrl-RS"/>
        </w:rPr>
        <w:tab/>
        <w:t xml:space="preserve"> Јована Симић</w:t>
      </w:r>
      <w:r w:rsidRPr="00E94D8D">
        <w:rPr>
          <w:sz w:val="22"/>
          <w:szCs w:val="22"/>
          <w:lang w:val="sr-Cyrl-RS"/>
        </w:rPr>
        <w:t>,</w:t>
      </w:r>
      <w:r>
        <w:rPr>
          <w:sz w:val="22"/>
          <w:szCs w:val="22"/>
          <w:lang w:val="sr-Cyrl-RS"/>
        </w:rPr>
        <w:t xml:space="preserve"> ул. Вељка Миланковића Вука бр. 8/22, представник локалне самоуправе.</w:t>
      </w:r>
    </w:p>
    <w:p w:rsidR="000B6EBE" w:rsidRPr="00E94D8D" w:rsidRDefault="000B6EBE" w:rsidP="000B6EBE">
      <w:pPr>
        <w:pStyle w:val="ListParagraph"/>
        <w:jc w:val="both"/>
        <w:rPr>
          <w:lang w:val="sr-Cyrl-RS"/>
        </w:rPr>
      </w:pPr>
      <w:r w:rsidRPr="00E94D8D">
        <w:rPr>
          <w:lang w:val="sr-Cyrl-RS"/>
        </w:rPr>
        <w:t xml:space="preserve">-Именује  се за члана Школског одбора </w:t>
      </w:r>
      <w:r>
        <w:rPr>
          <w:lang w:val="sr-Cyrl-RS"/>
        </w:rPr>
        <w:t>Основне школе „ Свети Сава</w:t>
      </w:r>
      <w:r w:rsidRPr="00E94D8D">
        <w:rPr>
          <w:lang w:val="sr-Cyrl-RS"/>
        </w:rPr>
        <w:t>“ Прокупље</w:t>
      </w:r>
    </w:p>
    <w:p w:rsidR="000B6EBE" w:rsidRPr="00E94D8D" w:rsidRDefault="000B6EBE" w:rsidP="000B6EBE">
      <w:pPr>
        <w:pStyle w:val="ListParagraph"/>
        <w:jc w:val="both"/>
        <w:rPr>
          <w:lang w:val="sr-Cyrl-RS"/>
        </w:rPr>
      </w:pPr>
      <w:r>
        <w:rPr>
          <w:lang w:val="sr-Cyrl-RS"/>
        </w:rPr>
        <w:t xml:space="preserve"> Милош Антонијевић</w:t>
      </w:r>
      <w:r w:rsidRPr="00E94D8D">
        <w:rPr>
          <w:lang w:val="sr-Cyrl-RS"/>
        </w:rPr>
        <w:t>, у</w:t>
      </w:r>
      <w:r>
        <w:rPr>
          <w:lang w:val="sr-Cyrl-RS"/>
        </w:rPr>
        <w:t>л. Војводе Петра Бојовића бр.29</w:t>
      </w:r>
      <w:r w:rsidRPr="00E94D8D">
        <w:t xml:space="preserve">, </w:t>
      </w:r>
      <w:r>
        <w:rPr>
          <w:lang w:val="sr-Cyrl-RS"/>
        </w:rPr>
        <w:t>представник локалне самоуправе.</w:t>
      </w:r>
    </w:p>
    <w:p w:rsidR="000B6EBE" w:rsidRPr="00E94D8D" w:rsidRDefault="000B6EBE" w:rsidP="000B6EBE">
      <w:pPr>
        <w:jc w:val="both"/>
        <w:rPr>
          <w:sz w:val="22"/>
          <w:szCs w:val="22"/>
          <w:lang w:val="sr-Cyrl-RS"/>
        </w:rPr>
      </w:pPr>
      <w:r w:rsidRPr="00E94D8D">
        <w:rPr>
          <w:b/>
          <w:sz w:val="22"/>
          <w:szCs w:val="22"/>
          <w:lang w:val="sr-Latn-RS"/>
        </w:rPr>
        <w:t>II</w:t>
      </w:r>
      <w:r w:rsidRPr="00E94D8D">
        <w:rPr>
          <w:sz w:val="22"/>
          <w:szCs w:val="22"/>
          <w:lang w:val="sr-Cyrl-RS"/>
        </w:rPr>
        <w:t xml:space="preserve"> Мандат новоименованом члану траје до истека мандата Школском одбору.</w:t>
      </w:r>
    </w:p>
    <w:p w:rsidR="000B6EBE" w:rsidRPr="00E94D8D" w:rsidRDefault="000B6EBE" w:rsidP="000B6EBE">
      <w:pPr>
        <w:jc w:val="both"/>
        <w:rPr>
          <w:sz w:val="22"/>
          <w:szCs w:val="22"/>
          <w:lang w:val="sr-Latn-RS"/>
        </w:rPr>
      </w:pPr>
      <w:r w:rsidRPr="00E94D8D">
        <w:rPr>
          <w:b/>
          <w:sz w:val="22"/>
          <w:szCs w:val="22"/>
          <w:lang w:val="sr-Latn-RS"/>
        </w:rPr>
        <w:t>III</w:t>
      </w:r>
      <w:r w:rsidRPr="00E94D8D">
        <w:rPr>
          <w:sz w:val="22"/>
          <w:szCs w:val="22"/>
          <w:lang w:val="sr-Latn-RS"/>
        </w:rPr>
        <w:t xml:space="preserve"> </w:t>
      </w:r>
      <w:r w:rsidRPr="00E94D8D">
        <w:rPr>
          <w:sz w:val="22"/>
          <w:szCs w:val="22"/>
          <w:lang w:val="sr-Cyrl-RS"/>
        </w:rPr>
        <w:t>Решење ступа на снагу даном доношења.</w:t>
      </w:r>
    </w:p>
    <w:p w:rsidR="000B6EBE" w:rsidRPr="00E94D8D" w:rsidRDefault="000B6EBE" w:rsidP="000B6EBE">
      <w:pPr>
        <w:jc w:val="both"/>
        <w:rPr>
          <w:sz w:val="22"/>
          <w:szCs w:val="22"/>
          <w:lang w:val="sr-Cyrl-RS"/>
        </w:rPr>
      </w:pPr>
      <w:r w:rsidRPr="00E94D8D">
        <w:rPr>
          <w:b/>
          <w:sz w:val="22"/>
          <w:szCs w:val="22"/>
          <w:lang w:val="sr-Latn-RS"/>
        </w:rPr>
        <w:t xml:space="preserve">IV </w:t>
      </w:r>
      <w:r w:rsidRPr="00E94D8D">
        <w:rPr>
          <w:sz w:val="22"/>
          <w:szCs w:val="22"/>
          <w:lang w:val="sr-Cyrl-RS"/>
        </w:rPr>
        <w:t xml:space="preserve">У осталом делу Решење о именовању чланова Школског одбора </w:t>
      </w:r>
      <w:r>
        <w:rPr>
          <w:sz w:val="22"/>
          <w:szCs w:val="22"/>
          <w:lang w:val="sr-Cyrl-RS"/>
        </w:rPr>
        <w:t>Основне школе „ Свети Сава</w:t>
      </w:r>
      <w:r w:rsidRPr="00E94D8D">
        <w:rPr>
          <w:sz w:val="22"/>
          <w:szCs w:val="22"/>
          <w:lang w:val="sr-Cyrl-RS"/>
        </w:rPr>
        <w:t>“</w:t>
      </w:r>
      <w:r>
        <w:rPr>
          <w:sz w:val="22"/>
          <w:szCs w:val="22"/>
          <w:lang w:val="sr-Cyrl-RS"/>
        </w:rPr>
        <w:t xml:space="preserve"> Прокупље, број 06-110/2021-02 од 20.12.2021.године, са изменама,  остаје неизмењено.</w:t>
      </w:r>
    </w:p>
    <w:p w:rsidR="000B6EBE" w:rsidRPr="00E94D8D" w:rsidRDefault="000B6EBE" w:rsidP="000B6EBE">
      <w:pPr>
        <w:jc w:val="both"/>
        <w:rPr>
          <w:sz w:val="22"/>
          <w:szCs w:val="22"/>
          <w:lang w:val="sr-Cyrl-RS"/>
        </w:rPr>
      </w:pPr>
      <w:r w:rsidRPr="00E94D8D">
        <w:rPr>
          <w:b/>
          <w:sz w:val="22"/>
          <w:szCs w:val="22"/>
          <w:lang w:val="sr-Latn-RS"/>
        </w:rPr>
        <w:t>V</w:t>
      </w:r>
      <w:r w:rsidRPr="00E94D8D">
        <w:rPr>
          <w:sz w:val="22"/>
          <w:szCs w:val="22"/>
          <w:lang w:val="sr-Latn-RS"/>
        </w:rPr>
        <w:t xml:space="preserve"> </w:t>
      </w:r>
      <w:r w:rsidRPr="00E94D8D">
        <w:rPr>
          <w:sz w:val="22"/>
          <w:szCs w:val="22"/>
          <w:lang w:val="sr-Cyrl-RS"/>
        </w:rPr>
        <w:t>Решење објавити у „Службеном листу града Прокупља“.</w:t>
      </w:r>
    </w:p>
    <w:p w:rsidR="000B6EBE" w:rsidRPr="00E94D8D" w:rsidRDefault="000B6EBE" w:rsidP="000B6EBE">
      <w:pPr>
        <w:jc w:val="both"/>
        <w:rPr>
          <w:sz w:val="22"/>
          <w:szCs w:val="22"/>
          <w:lang w:val="sr-Cyrl-RS"/>
        </w:rPr>
      </w:pPr>
      <w:r w:rsidRPr="00E94D8D">
        <w:rPr>
          <w:b/>
          <w:sz w:val="22"/>
          <w:szCs w:val="22"/>
          <w:lang w:val="sr-Latn-RS"/>
        </w:rPr>
        <w:t>VI</w:t>
      </w:r>
      <w:r>
        <w:rPr>
          <w:sz w:val="22"/>
          <w:szCs w:val="22"/>
          <w:lang w:val="sr-Cyrl-RS"/>
        </w:rPr>
        <w:t xml:space="preserve"> Решење доставити: именованим</w:t>
      </w:r>
      <w:r w:rsidRPr="00E94D8D">
        <w:rPr>
          <w:sz w:val="22"/>
          <w:szCs w:val="22"/>
          <w:lang w:val="sr-Cyrl-RS"/>
        </w:rPr>
        <w:t>, О</w:t>
      </w:r>
      <w:r>
        <w:rPr>
          <w:sz w:val="22"/>
          <w:szCs w:val="22"/>
          <w:lang w:val="sr-Cyrl-RS"/>
        </w:rPr>
        <w:t>сновној школи „Свети Сава</w:t>
      </w:r>
      <w:r w:rsidRPr="00E94D8D">
        <w:rPr>
          <w:sz w:val="22"/>
          <w:szCs w:val="22"/>
          <w:lang w:val="sr-Cyrl-RS"/>
        </w:rPr>
        <w:t>“Прокупље , Одељењу за друштвене делатности и Архиви града Прокупља.</w:t>
      </w:r>
    </w:p>
    <w:p w:rsidR="000B6EBE" w:rsidRPr="00E94D8D" w:rsidRDefault="000B6EBE" w:rsidP="000B6EBE">
      <w:pPr>
        <w:jc w:val="both"/>
        <w:rPr>
          <w:sz w:val="22"/>
          <w:szCs w:val="22"/>
          <w:lang w:val="sr-Cyrl-RS"/>
        </w:rPr>
      </w:pPr>
    </w:p>
    <w:p w:rsidR="000B6EBE" w:rsidRPr="00E94D8D" w:rsidRDefault="000B6EBE" w:rsidP="000B6EBE">
      <w:pPr>
        <w:jc w:val="center"/>
        <w:rPr>
          <w:b/>
          <w:sz w:val="22"/>
          <w:szCs w:val="22"/>
          <w:lang w:val="sr-Cyrl-RS"/>
        </w:rPr>
      </w:pPr>
      <w:r w:rsidRPr="00E94D8D">
        <w:rPr>
          <w:b/>
          <w:sz w:val="22"/>
          <w:szCs w:val="22"/>
          <w:lang w:val="sr-Cyrl-RS"/>
        </w:rPr>
        <w:t>О б р а з л о ж е њ е</w:t>
      </w:r>
    </w:p>
    <w:p w:rsidR="000B6EBE" w:rsidRDefault="000B6EBE" w:rsidP="000B6EBE">
      <w:pPr>
        <w:jc w:val="both"/>
        <w:rPr>
          <w:sz w:val="22"/>
          <w:szCs w:val="22"/>
          <w:lang w:val="sr-Cyrl-RS"/>
        </w:rPr>
      </w:pPr>
      <w:r w:rsidRPr="00E94D8D">
        <w:rPr>
          <w:sz w:val="22"/>
          <w:szCs w:val="22"/>
          <w:lang w:val="sr-Cyrl-RS"/>
        </w:rPr>
        <w:t>Правни основ за доношење овог Решења садржан је у члану 116. Закона о основама система образовања и васпитања („Сл. Гласник РС“ бр.88/2017, 27/2018-др.закон, 10/2</w:t>
      </w:r>
      <w:r>
        <w:rPr>
          <w:sz w:val="22"/>
          <w:szCs w:val="22"/>
          <w:lang w:val="sr-Cyrl-RS"/>
        </w:rPr>
        <w:t xml:space="preserve">019, 27/2018-др.закон и 6/2020, </w:t>
      </w:r>
      <w:r w:rsidRPr="00E94D8D">
        <w:rPr>
          <w:sz w:val="22"/>
          <w:szCs w:val="22"/>
          <w:lang w:val="sr-Cyrl-RS"/>
        </w:rPr>
        <w:t xml:space="preserve"> 129/2021</w:t>
      </w:r>
      <w:r>
        <w:rPr>
          <w:sz w:val="22"/>
          <w:szCs w:val="22"/>
          <w:lang w:val="sr-Cyrl-RS"/>
        </w:rPr>
        <w:t>, 92/2023</w:t>
      </w:r>
      <w:r w:rsidRPr="00E94D8D">
        <w:rPr>
          <w:sz w:val="22"/>
          <w:szCs w:val="22"/>
          <w:lang w:val="sr-Cyrl-RS"/>
        </w:rPr>
        <w:t>) којим је прописано да чланове органа управљања установе именује и разрешава скупшт</w:t>
      </w:r>
      <w:r>
        <w:rPr>
          <w:sz w:val="22"/>
          <w:szCs w:val="22"/>
          <w:lang w:val="sr-Cyrl-RS"/>
        </w:rPr>
        <w:t xml:space="preserve">ина јединице локалне самоуправе. Такође је чланом 117. истог закона предвиђено да ће Скупштина јединице локалне самоуправе разрешити пре истека мандата , поједине чланове на лични захтев као и у другим случајевима прописаним законом. Досадашњи члан Школског одбора Јована Симић је дана 03.03.2025. године поднела оставку бр. 022-6/2025-02, као представник локалне самоуправе. </w:t>
      </w:r>
      <w:r w:rsidRPr="00E94D8D">
        <w:rPr>
          <w:sz w:val="22"/>
          <w:szCs w:val="22"/>
          <w:lang w:val="sr-Cyrl-RS"/>
        </w:rPr>
        <w:t>Комисија за кадровска и административна питања Скупштине Града Прокупља</w:t>
      </w:r>
      <w:r>
        <w:rPr>
          <w:sz w:val="22"/>
          <w:szCs w:val="22"/>
          <w:lang w:val="sr-Cyrl-RS"/>
        </w:rPr>
        <w:t xml:space="preserve"> је за новог члана предложила Милоша Антонијевића, представника локалне самоуправе.</w:t>
      </w:r>
    </w:p>
    <w:p w:rsidR="000B6EBE" w:rsidRPr="00E94D8D" w:rsidRDefault="000B6EBE" w:rsidP="000B6EBE">
      <w:pPr>
        <w:jc w:val="both"/>
        <w:rPr>
          <w:sz w:val="22"/>
          <w:szCs w:val="22"/>
          <w:lang w:val="sr-Cyrl-RS"/>
        </w:rPr>
      </w:pPr>
      <w:r>
        <w:rPr>
          <w:sz w:val="22"/>
          <w:szCs w:val="22"/>
          <w:lang w:val="sr-Cyrl-RS"/>
        </w:rPr>
        <w:t xml:space="preserve"> На основу наведеног</w:t>
      </w:r>
      <w:r w:rsidRPr="00E94D8D">
        <w:rPr>
          <w:sz w:val="22"/>
          <w:szCs w:val="22"/>
          <w:lang w:val="sr-Cyrl-RS"/>
        </w:rPr>
        <w:t>, Комисија за кадровска и административна питања Скупштине Града Прокупља предлаже Скупштини Града да донесе Решење као у диспозитиву.</w:t>
      </w:r>
    </w:p>
    <w:p w:rsidR="000B6EBE" w:rsidRPr="00E94D8D" w:rsidRDefault="000B6EBE" w:rsidP="000B6EBE">
      <w:pPr>
        <w:jc w:val="both"/>
        <w:rPr>
          <w:sz w:val="22"/>
          <w:szCs w:val="22"/>
          <w:lang w:val="sr-Cyrl-RS"/>
        </w:rPr>
      </w:pPr>
      <w:r w:rsidRPr="00E94D8D">
        <w:rPr>
          <w:b/>
          <w:sz w:val="22"/>
          <w:szCs w:val="22"/>
          <w:lang w:val="sr-Cyrl-RS"/>
        </w:rPr>
        <w:t>Упутство о правном средству</w:t>
      </w:r>
      <w:r w:rsidRPr="00E94D8D">
        <w:rPr>
          <w:sz w:val="22"/>
          <w:szCs w:val="22"/>
          <w:lang w:val="sr-Cyrl-RS"/>
        </w:rPr>
        <w:t>: Против овог Решења може се поднети тужба надлежном суду у року од 30 дана од дана достављања.</w:t>
      </w:r>
    </w:p>
    <w:p w:rsidR="000B6EBE" w:rsidRPr="00E94D8D" w:rsidRDefault="000B6EBE" w:rsidP="000B6EBE">
      <w:pPr>
        <w:jc w:val="both"/>
        <w:rPr>
          <w:sz w:val="22"/>
          <w:szCs w:val="22"/>
          <w:lang w:val="sr-Cyrl-RS"/>
        </w:rPr>
      </w:pPr>
    </w:p>
    <w:p w:rsidR="000B6EBE" w:rsidRPr="00E94D8D" w:rsidRDefault="000B6EBE" w:rsidP="000B6EBE">
      <w:pPr>
        <w:jc w:val="both"/>
        <w:rPr>
          <w:sz w:val="22"/>
          <w:szCs w:val="22"/>
          <w:lang w:val="sr-Cyrl-RS"/>
        </w:rPr>
      </w:pPr>
      <w:r>
        <w:rPr>
          <w:sz w:val="22"/>
          <w:szCs w:val="22"/>
          <w:lang w:val="sr-Cyrl-RS"/>
        </w:rPr>
        <w:t xml:space="preserve">Број: </w:t>
      </w:r>
      <w:r>
        <w:rPr>
          <w:sz w:val="22"/>
          <w:szCs w:val="22"/>
          <w:lang w:val="sr-Cyrl-RS"/>
        </w:rPr>
        <w:t>06-32/2025-02</w:t>
      </w:r>
    </w:p>
    <w:p w:rsidR="000B6EBE" w:rsidRPr="00E94D8D" w:rsidRDefault="000B6EBE" w:rsidP="000B6EBE">
      <w:pPr>
        <w:jc w:val="both"/>
        <w:rPr>
          <w:sz w:val="22"/>
          <w:szCs w:val="22"/>
          <w:lang w:val="sr-Cyrl-RS"/>
        </w:rPr>
      </w:pPr>
      <w:r>
        <w:rPr>
          <w:sz w:val="22"/>
          <w:szCs w:val="22"/>
          <w:lang w:val="sr-Cyrl-RS"/>
        </w:rPr>
        <w:t xml:space="preserve">У Прокупљу, </w:t>
      </w:r>
      <w:r>
        <w:rPr>
          <w:sz w:val="22"/>
          <w:szCs w:val="22"/>
          <w:lang w:val="sr-Cyrl-RS"/>
        </w:rPr>
        <w:t xml:space="preserve">29.04. </w:t>
      </w:r>
      <w:r>
        <w:rPr>
          <w:sz w:val="22"/>
          <w:szCs w:val="22"/>
          <w:lang w:val="sr-Cyrl-RS"/>
        </w:rPr>
        <w:t>2025</w:t>
      </w:r>
      <w:r w:rsidRPr="00E94D8D">
        <w:rPr>
          <w:sz w:val="22"/>
          <w:szCs w:val="22"/>
          <w:lang w:val="sr-Cyrl-RS"/>
        </w:rPr>
        <w:t>.године</w:t>
      </w:r>
    </w:p>
    <w:p w:rsidR="000B6EBE" w:rsidRDefault="000B6EBE" w:rsidP="000B6EBE">
      <w:pPr>
        <w:jc w:val="both"/>
        <w:rPr>
          <w:sz w:val="22"/>
          <w:szCs w:val="22"/>
          <w:lang w:val="sr-Cyrl-RS"/>
        </w:rPr>
      </w:pPr>
      <w:r w:rsidRPr="00E94D8D">
        <w:rPr>
          <w:sz w:val="22"/>
          <w:szCs w:val="22"/>
          <w:lang w:val="sr-Cyrl-RS"/>
        </w:rPr>
        <w:t>СКУПШТИНА ГРАДА ПРОКУПЉА</w:t>
      </w:r>
    </w:p>
    <w:p w:rsidR="000B6EBE" w:rsidRDefault="005A59C9" w:rsidP="000B6EBE">
      <w:pPr>
        <w:jc w:val="both"/>
        <w:rPr>
          <w:sz w:val="22"/>
          <w:szCs w:val="22"/>
          <w:lang w:val="sr-Cyrl-RS"/>
        </w:rPr>
      </w:pPr>
      <w:r>
        <w:rPr>
          <w:sz w:val="22"/>
          <w:szCs w:val="22"/>
        </w:rPr>
        <w:t xml:space="preserve">                                                                                                                   </w:t>
      </w:r>
      <w:r w:rsidR="000B6EBE">
        <w:rPr>
          <w:sz w:val="22"/>
          <w:szCs w:val="22"/>
          <w:lang w:val="sr-Cyrl-RS"/>
        </w:rPr>
        <w:t>ПРЕДСЕДНИК</w:t>
      </w:r>
    </w:p>
    <w:p w:rsidR="000B6EBE" w:rsidRDefault="000B6EBE" w:rsidP="000B6EBE">
      <w:pPr>
        <w:jc w:val="both"/>
        <w:rPr>
          <w:sz w:val="22"/>
          <w:szCs w:val="22"/>
          <w:lang w:val="sr-Cyrl-RS"/>
        </w:rPr>
      </w:pPr>
      <w:r>
        <w:rPr>
          <w:sz w:val="22"/>
          <w:szCs w:val="22"/>
          <w:lang w:val="sr-Cyrl-RS"/>
        </w:rPr>
        <w:t xml:space="preserve">                                                                                                                СКУПШТИНЕ ГРАДА</w:t>
      </w:r>
    </w:p>
    <w:p w:rsidR="000B6EBE" w:rsidRPr="00E94D8D" w:rsidRDefault="000B6EBE" w:rsidP="000B6EBE">
      <w:pPr>
        <w:jc w:val="both"/>
        <w:rPr>
          <w:sz w:val="22"/>
          <w:szCs w:val="22"/>
          <w:lang w:val="sr-Cyrl-RS"/>
        </w:rPr>
      </w:pPr>
      <w:r>
        <w:rPr>
          <w:sz w:val="22"/>
          <w:szCs w:val="22"/>
          <w:lang w:val="sr-Cyrl-RS"/>
        </w:rPr>
        <w:t xml:space="preserve">                                                                                       </w:t>
      </w:r>
      <w:r w:rsidR="005A59C9">
        <w:rPr>
          <w:sz w:val="22"/>
          <w:szCs w:val="22"/>
          <w:lang w:val="sr-Cyrl-RS"/>
        </w:rPr>
        <w:t xml:space="preserve">                           </w:t>
      </w:r>
      <w:r>
        <w:rPr>
          <w:sz w:val="22"/>
          <w:szCs w:val="22"/>
          <w:lang w:val="sr-Cyrl-RS"/>
        </w:rPr>
        <w:t>Дејан Лазић</w:t>
      </w:r>
      <w:r>
        <w:rPr>
          <w:sz w:val="22"/>
          <w:szCs w:val="22"/>
          <w:lang w:val="sr-Cyrl-RS"/>
        </w:rPr>
        <w:t xml:space="preserve"> с.р.</w:t>
      </w:r>
    </w:p>
    <w:p w:rsidR="000B6EBE" w:rsidRPr="00E94D8D" w:rsidRDefault="000B6EBE" w:rsidP="000B6EBE">
      <w:pPr>
        <w:jc w:val="both"/>
        <w:rPr>
          <w:sz w:val="22"/>
          <w:szCs w:val="22"/>
          <w:lang w:val="sr-Cyrl-RS"/>
        </w:rPr>
      </w:pPr>
      <w:r w:rsidRPr="00E94D8D">
        <w:rPr>
          <w:sz w:val="22"/>
          <w:szCs w:val="22"/>
          <w:lang w:val="sr-Cyrl-RS"/>
        </w:rPr>
        <w:lastRenderedPageBreak/>
        <w:t xml:space="preserve">                                                                                                                                                                                                                             </w:t>
      </w:r>
    </w:p>
    <w:p w:rsidR="000B6EBE" w:rsidRDefault="00BF048A" w:rsidP="000B6EBE">
      <w:pPr>
        <w:jc w:val="both"/>
        <w:rPr>
          <w:sz w:val="40"/>
          <w:szCs w:val="40"/>
          <w:lang w:val="sr-Cyrl-RS"/>
        </w:rPr>
      </w:pPr>
      <w:r>
        <w:rPr>
          <w:sz w:val="40"/>
          <w:szCs w:val="40"/>
          <w:lang w:val="sr-Cyrl-RS"/>
        </w:rPr>
        <w:t>31</w:t>
      </w:r>
    </w:p>
    <w:p w:rsidR="00BF048A" w:rsidRPr="00DA42A9" w:rsidRDefault="00BF048A" w:rsidP="00BF048A">
      <w:pPr>
        <w:shd w:val="clear" w:color="auto" w:fill="FFFFFF"/>
        <w:jc w:val="center"/>
        <w:rPr>
          <w:b/>
          <w:lang w:val="sr-Latn-RS"/>
        </w:rPr>
      </w:pPr>
      <w:r w:rsidRPr="00DA42A9">
        <w:rPr>
          <w:b/>
        </w:rPr>
        <w:t>Р Е П У Б Л И К А   С Р Б И Ј А</w:t>
      </w:r>
    </w:p>
    <w:p w:rsidR="00BF048A" w:rsidRPr="00DA42A9" w:rsidRDefault="00BF048A" w:rsidP="00BF048A">
      <w:pPr>
        <w:shd w:val="clear" w:color="auto" w:fill="FFFFFF"/>
        <w:jc w:val="center"/>
        <w:rPr>
          <w:b/>
          <w:lang w:val="sr-Latn-RS"/>
        </w:rPr>
      </w:pPr>
    </w:p>
    <w:p w:rsidR="00BF048A" w:rsidRPr="00DA42A9" w:rsidRDefault="00BF048A" w:rsidP="00BF048A">
      <w:pPr>
        <w:shd w:val="clear" w:color="auto" w:fill="FFFFFF"/>
        <w:tabs>
          <w:tab w:val="left" w:pos="2835"/>
          <w:tab w:val="center" w:pos="4535"/>
        </w:tabs>
        <w:jc w:val="center"/>
        <w:rPr>
          <w:b/>
        </w:rPr>
      </w:pPr>
      <w:r w:rsidRPr="00DA42A9">
        <w:rPr>
          <w:b/>
          <w:lang w:val="sr-Cyrl-RS"/>
        </w:rPr>
        <w:t xml:space="preserve">ГРАД    </w:t>
      </w:r>
      <w:r w:rsidRPr="00DA42A9">
        <w:rPr>
          <w:b/>
        </w:rPr>
        <w:t>П</w:t>
      </w:r>
      <w:r w:rsidRPr="00DA42A9">
        <w:rPr>
          <w:b/>
          <w:lang w:val="sr-Cyrl-RS"/>
        </w:rPr>
        <w:t xml:space="preserve"> </w:t>
      </w:r>
      <w:r w:rsidRPr="00DA42A9">
        <w:rPr>
          <w:b/>
        </w:rPr>
        <w:t>Р</w:t>
      </w:r>
      <w:r w:rsidRPr="00DA42A9">
        <w:rPr>
          <w:b/>
          <w:lang w:val="sr-Cyrl-RS"/>
        </w:rPr>
        <w:t xml:space="preserve"> </w:t>
      </w:r>
      <w:r w:rsidRPr="00DA42A9">
        <w:rPr>
          <w:b/>
        </w:rPr>
        <w:t>О</w:t>
      </w:r>
      <w:r w:rsidRPr="00DA42A9">
        <w:rPr>
          <w:b/>
          <w:lang w:val="sr-Cyrl-RS"/>
        </w:rPr>
        <w:t xml:space="preserve"> </w:t>
      </w:r>
      <w:r w:rsidRPr="00DA42A9">
        <w:rPr>
          <w:b/>
        </w:rPr>
        <w:t>К</w:t>
      </w:r>
      <w:r w:rsidRPr="00DA42A9">
        <w:rPr>
          <w:b/>
          <w:lang w:val="sr-Cyrl-RS"/>
        </w:rPr>
        <w:t xml:space="preserve"> </w:t>
      </w:r>
      <w:r w:rsidRPr="00DA42A9">
        <w:rPr>
          <w:b/>
        </w:rPr>
        <w:t>У</w:t>
      </w:r>
      <w:r w:rsidRPr="00DA42A9">
        <w:rPr>
          <w:b/>
          <w:lang w:val="sr-Cyrl-RS"/>
        </w:rPr>
        <w:t xml:space="preserve"> </w:t>
      </w:r>
      <w:r w:rsidRPr="00DA42A9">
        <w:rPr>
          <w:b/>
        </w:rPr>
        <w:t>П</w:t>
      </w:r>
      <w:r w:rsidRPr="00DA42A9">
        <w:rPr>
          <w:b/>
          <w:lang w:val="sr-Cyrl-RS"/>
        </w:rPr>
        <w:t xml:space="preserve"> </w:t>
      </w:r>
      <w:r w:rsidRPr="00DA42A9">
        <w:rPr>
          <w:b/>
        </w:rPr>
        <w:t>Љ</w:t>
      </w:r>
      <w:r w:rsidRPr="00DA42A9">
        <w:rPr>
          <w:b/>
          <w:lang w:val="sr-Cyrl-RS"/>
        </w:rPr>
        <w:t xml:space="preserve"> </w:t>
      </w:r>
      <w:r w:rsidRPr="00DA42A9">
        <w:rPr>
          <w:b/>
        </w:rPr>
        <w:t>Е</w:t>
      </w: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lang w:val="sr-Cyrl-RS"/>
        </w:rPr>
      </w:pP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rPr>
      </w:pPr>
      <w:r>
        <w:rPr>
          <w:b/>
          <w:noProof/>
        </w:rPr>
        <w:drawing>
          <wp:inline distT="0" distB="0" distL="0" distR="0">
            <wp:extent cx="914400" cy="1190625"/>
            <wp:effectExtent l="0" t="0" r="0" b="9525"/>
            <wp:docPr id="66" name="Picture 66" descr="http://www.prokuplje.org.yu/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rokuplje.org.yu/grb.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p w:rsidR="00BF048A" w:rsidRPr="00DA42A9" w:rsidRDefault="00BF048A" w:rsidP="00BF048A">
      <w:pPr>
        <w:shd w:val="clear" w:color="auto" w:fill="FFFFFF"/>
        <w:jc w:val="center"/>
        <w:rPr>
          <w:b/>
          <w:lang w:val="sr-Latn-RS"/>
        </w:rPr>
      </w:pPr>
    </w:p>
    <w:p w:rsidR="00BF048A" w:rsidRPr="00DA42A9" w:rsidRDefault="00BF048A" w:rsidP="00BF048A">
      <w:pPr>
        <w:shd w:val="clear" w:color="auto" w:fill="FFFFFF"/>
        <w:jc w:val="center"/>
        <w:rPr>
          <w:b/>
          <w:lang w:val="sr-Latn-RS"/>
        </w:rPr>
      </w:pPr>
    </w:p>
    <w:p w:rsidR="00BF048A" w:rsidRPr="004C324D" w:rsidRDefault="00BF048A" w:rsidP="00BF048A">
      <w:pPr>
        <w:shd w:val="clear" w:color="auto" w:fill="FFFFFF"/>
        <w:rPr>
          <w:b/>
          <w:lang w:val="sr-Latn-RS"/>
        </w:rPr>
      </w:pPr>
    </w:p>
    <w:p w:rsidR="00BF048A" w:rsidRDefault="00BF048A" w:rsidP="00BF048A">
      <w:pPr>
        <w:shd w:val="clear" w:color="auto" w:fill="FFFFFF"/>
        <w:rPr>
          <w:b/>
          <w:lang w:val="sr-Latn-RS"/>
        </w:rPr>
      </w:pPr>
    </w:p>
    <w:p w:rsidR="00BF048A" w:rsidRDefault="00BF048A" w:rsidP="00BF048A">
      <w:pPr>
        <w:shd w:val="clear" w:color="auto" w:fill="FFFFFF"/>
        <w:rPr>
          <w:b/>
          <w:lang w:val="sr-Cyrl-RS"/>
        </w:rPr>
      </w:pPr>
      <w:r>
        <w:rPr>
          <w:b/>
          <w:lang w:val="sr-Latn-RS"/>
        </w:rPr>
        <w:t xml:space="preserve">                                                                </w:t>
      </w:r>
      <w:r>
        <w:rPr>
          <w:b/>
          <w:lang w:val="sr-Cyrl-RS"/>
        </w:rPr>
        <w:t xml:space="preserve">  </w:t>
      </w:r>
    </w:p>
    <w:p w:rsidR="00BF048A" w:rsidRDefault="00BF048A" w:rsidP="00BF048A">
      <w:pPr>
        <w:shd w:val="clear" w:color="auto" w:fill="FFFFFF"/>
        <w:rPr>
          <w:b/>
          <w:lang w:val="sr-Cyrl-RS"/>
        </w:rPr>
      </w:pPr>
    </w:p>
    <w:p w:rsidR="00BF048A" w:rsidRPr="00097664" w:rsidRDefault="00BF048A" w:rsidP="00BF048A">
      <w:pPr>
        <w:shd w:val="clear" w:color="auto" w:fill="FFFFFF"/>
        <w:rPr>
          <w:b/>
          <w:lang w:val="sr-Latn-RS"/>
        </w:rPr>
      </w:pPr>
      <w:r>
        <w:rPr>
          <w:b/>
          <w:lang w:val="sr-Cyrl-RS"/>
        </w:rPr>
        <w:t xml:space="preserve">                                                                </w:t>
      </w:r>
    </w:p>
    <w:p w:rsidR="00BF048A" w:rsidRPr="00DA42A9" w:rsidRDefault="00BF048A" w:rsidP="00BF048A">
      <w:pPr>
        <w:shd w:val="clear" w:color="auto" w:fill="FFFFFF"/>
        <w:jc w:val="center"/>
        <w:rPr>
          <w:b/>
          <w:lang w:val="sr-Latn-RS"/>
        </w:rPr>
      </w:pP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rPr>
      </w:pPr>
      <w:r w:rsidRPr="00DA42A9">
        <w:rPr>
          <w:b/>
        </w:rPr>
        <w:t>ОПЕРАТИВН</w:t>
      </w:r>
      <w:r>
        <w:rPr>
          <w:b/>
          <w:lang w:val="sr-Cyrl-RS"/>
        </w:rPr>
        <w:t>И</w:t>
      </w:r>
      <w:r w:rsidRPr="00DA42A9">
        <w:rPr>
          <w:b/>
        </w:rPr>
        <w:t xml:space="preserve">  ПЛАН</w:t>
      </w:r>
      <w:r w:rsidRPr="00DA42A9">
        <w:rPr>
          <w:b/>
          <w:lang w:val="sr-Cyrl-RS"/>
        </w:rPr>
        <w:t xml:space="preserve">  </w:t>
      </w:r>
      <w:r w:rsidRPr="00DA42A9">
        <w:rPr>
          <w:b/>
        </w:rPr>
        <w:t xml:space="preserve"> ОДБРАН</w:t>
      </w:r>
      <w:r w:rsidRPr="00DA42A9">
        <w:rPr>
          <w:b/>
          <w:lang w:val="sr-Cyrl-RS"/>
        </w:rPr>
        <w:t xml:space="preserve">Е </w:t>
      </w:r>
      <w:r w:rsidRPr="00DA42A9">
        <w:rPr>
          <w:b/>
        </w:rPr>
        <w:t>ОД</w:t>
      </w:r>
      <w:r w:rsidRPr="00DA42A9">
        <w:rPr>
          <w:b/>
          <w:lang w:val="sr-Cyrl-RS"/>
        </w:rPr>
        <w:t xml:space="preserve"> </w:t>
      </w:r>
      <w:r w:rsidRPr="00DA42A9">
        <w:rPr>
          <w:b/>
        </w:rPr>
        <w:t>ПОПЛАВА</w:t>
      </w:r>
    </w:p>
    <w:p w:rsidR="00BF048A" w:rsidRPr="00DA42A9" w:rsidRDefault="00BF048A" w:rsidP="00BF048A">
      <w:pPr>
        <w:shd w:val="clear" w:color="auto" w:fill="FFFFFF"/>
        <w:jc w:val="center"/>
        <w:rPr>
          <w:b/>
        </w:rPr>
      </w:pPr>
    </w:p>
    <w:p w:rsidR="00BF048A" w:rsidRPr="00975ACE" w:rsidRDefault="00BF048A" w:rsidP="00BF048A">
      <w:pPr>
        <w:shd w:val="clear" w:color="auto" w:fill="FFFFFF"/>
        <w:jc w:val="center"/>
        <w:rPr>
          <w:b/>
          <w:lang w:val="sr-Cyrl-RS"/>
        </w:rPr>
      </w:pPr>
      <w:r w:rsidRPr="00DA42A9">
        <w:rPr>
          <w:b/>
        </w:rPr>
        <w:t xml:space="preserve">НА ТЕРИТОРИЈИ </w:t>
      </w:r>
      <w:r w:rsidRPr="00DA42A9">
        <w:rPr>
          <w:b/>
          <w:lang w:val="sr-Cyrl-RS"/>
        </w:rPr>
        <w:t xml:space="preserve"> ГРАДА </w:t>
      </w:r>
      <w:r w:rsidRPr="00DA42A9">
        <w:rPr>
          <w:b/>
        </w:rPr>
        <w:t xml:space="preserve"> ПРОКУПЉ</w:t>
      </w:r>
      <w:r w:rsidRPr="00DA42A9">
        <w:rPr>
          <w:b/>
          <w:lang w:val="sr-Cyrl-RS"/>
        </w:rPr>
        <w:t xml:space="preserve">А </w:t>
      </w:r>
      <w:r w:rsidRPr="00DA42A9">
        <w:rPr>
          <w:b/>
        </w:rPr>
        <w:t>ЗА 20</w:t>
      </w:r>
      <w:r>
        <w:rPr>
          <w:b/>
          <w:lang w:val="sr-Cyrl-RS"/>
        </w:rPr>
        <w:t>2</w:t>
      </w:r>
      <w:r>
        <w:rPr>
          <w:b/>
          <w:lang w:val="sr-Latn-RS"/>
        </w:rPr>
        <w:t>5</w:t>
      </w:r>
      <w:r w:rsidRPr="00DA42A9">
        <w:rPr>
          <w:b/>
          <w:lang w:val="sr-Cyrl-RS"/>
        </w:rPr>
        <w:t xml:space="preserve"> </w:t>
      </w:r>
      <w:r>
        <w:rPr>
          <w:b/>
        </w:rPr>
        <w:t>.ГОДИ</w:t>
      </w:r>
      <w:r>
        <w:rPr>
          <w:b/>
          <w:lang w:val="sr-Cyrl-RS"/>
        </w:rPr>
        <w:t>НИ</w:t>
      </w:r>
    </w:p>
    <w:p w:rsidR="00BF048A" w:rsidRPr="00DA42A9" w:rsidRDefault="00BF048A" w:rsidP="00BF048A">
      <w:pPr>
        <w:shd w:val="clear" w:color="auto" w:fill="FFFFFF"/>
        <w:jc w:val="center"/>
        <w:rPr>
          <w:b/>
          <w:lang w:val="sr-Cyrl-RS"/>
        </w:rPr>
      </w:pPr>
    </w:p>
    <w:p w:rsidR="00BF048A" w:rsidRPr="00DA42A9" w:rsidRDefault="00BF048A" w:rsidP="00BF048A">
      <w:pPr>
        <w:shd w:val="clear" w:color="auto" w:fill="FFFFFF"/>
        <w:jc w:val="center"/>
        <w:rPr>
          <w:b/>
          <w:lang w:val="sr-Cyrl-RS"/>
        </w:rPr>
      </w:pPr>
    </w:p>
    <w:p w:rsidR="00BF048A" w:rsidRPr="00DA42A9" w:rsidRDefault="00BF048A" w:rsidP="00BF048A">
      <w:pPr>
        <w:shd w:val="clear" w:color="auto" w:fill="FFFFFF"/>
        <w:jc w:val="center"/>
        <w:rPr>
          <w:b/>
          <w:lang w:val="sr-Cyrl-RS"/>
        </w:rPr>
      </w:pPr>
    </w:p>
    <w:p w:rsidR="00BF048A" w:rsidRPr="00DA42A9" w:rsidRDefault="00BF048A" w:rsidP="00BF048A">
      <w:pPr>
        <w:shd w:val="clear" w:color="auto" w:fill="FFFFFF"/>
        <w:jc w:val="center"/>
        <w:rPr>
          <w:b/>
          <w:lang w:val="ru-RU"/>
        </w:rPr>
      </w:pPr>
    </w:p>
    <w:p w:rsidR="00BF048A" w:rsidRPr="00DA42A9" w:rsidRDefault="00BF048A" w:rsidP="00BF048A">
      <w:pPr>
        <w:shd w:val="clear" w:color="auto" w:fill="FFFFFF"/>
        <w:jc w:val="center"/>
        <w:rPr>
          <w:b/>
          <w:lang w:val="ru-RU"/>
        </w:rPr>
      </w:pPr>
    </w:p>
    <w:p w:rsidR="00BF048A" w:rsidRDefault="00BF048A" w:rsidP="00BF048A">
      <w:pPr>
        <w:shd w:val="clear" w:color="auto" w:fill="FFFFFF"/>
        <w:jc w:val="center"/>
        <w:rPr>
          <w:b/>
          <w:lang w:val="sr-Cyrl-RS"/>
        </w:rPr>
      </w:pPr>
      <w:r>
        <w:rPr>
          <w:b/>
        </w:rPr>
        <w:t>ПРОКУПЉЕ</w:t>
      </w:r>
      <w:r>
        <w:rPr>
          <w:b/>
          <w:lang w:val="sr-Cyrl-RS"/>
        </w:rPr>
        <w:t>,</w:t>
      </w:r>
      <w:r w:rsidRPr="00DA42A9">
        <w:rPr>
          <w:b/>
        </w:rPr>
        <w:t xml:space="preserve"> </w:t>
      </w:r>
      <w:r w:rsidRPr="00DA42A9">
        <w:rPr>
          <w:b/>
          <w:lang w:val="sr-Cyrl-RS"/>
        </w:rPr>
        <w:t xml:space="preserve"> </w:t>
      </w:r>
      <w:r>
        <w:rPr>
          <w:b/>
          <w:color w:val="000000"/>
          <w:lang w:val="sr-Cyrl-RS"/>
        </w:rPr>
        <w:t>АПРИЛ</w:t>
      </w:r>
      <w:r w:rsidRPr="00235BD8">
        <w:rPr>
          <w:b/>
          <w:color w:val="000000"/>
          <w:lang w:val="sr-Cyrl-RS"/>
        </w:rPr>
        <w:t xml:space="preserve"> </w:t>
      </w:r>
      <w:r w:rsidRPr="00DA42A9">
        <w:rPr>
          <w:b/>
        </w:rPr>
        <w:t xml:space="preserve"> 20</w:t>
      </w:r>
      <w:r>
        <w:rPr>
          <w:b/>
          <w:lang w:val="sr-Cyrl-RS"/>
        </w:rPr>
        <w:t>2</w:t>
      </w:r>
      <w:r>
        <w:rPr>
          <w:b/>
          <w:lang w:val="sr-Latn-RS"/>
        </w:rPr>
        <w:t>5</w:t>
      </w:r>
      <w:r w:rsidRPr="00DA42A9">
        <w:rPr>
          <w:b/>
        </w:rPr>
        <w:t>.</w:t>
      </w:r>
      <w:r>
        <w:rPr>
          <w:b/>
          <w:lang w:val="sr-Cyrl-RS"/>
        </w:rPr>
        <w:t xml:space="preserve"> </w:t>
      </w:r>
      <w:r w:rsidRPr="00DA42A9">
        <w:rPr>
          <w:b/>
        </w:rPr>
        <w:t>годин</w:t>
      </w:r>
      <w:r>
        <w:rPr>
          <w:b/>
          <w:lang w:val="sr-Cyrl-RS"/>
        </w:rPr>
        <w:t>е</w:t>
      </w: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Pr="00E97274" w:rsidRDefault="00BF048A" w:rsidP="00BF048A">
      <w:pPr>
        <w:shd w:val="clear" w:color="auto" w:fill="FFFFFF"/>
        <w:rPr>
          <w:b/>
          <w:lang w:val="sr-Cyrl-RS"/>
        </w:rPr>
      </w:pPr>
    </w:p>
    <w:p w:rsidR="00BF048A" w:rsidRPr="005B49C8" w:rsidRDefault="00BF048A" w:rsidP="00BF048A">
      <w:pPr>
        <w:shd w:val="clear" w:color="auto" w:fill="FFFFFF"/>
        <w:rPr>
          <w:b/>
          <w:lang w:val="sr-Cyrl-RS"/>
        </w:rPr>
      </w:pPr>
    </w:p>
    <w:p w:rsidR="00BF048A" w:rsidRDefault="00BF048A" w:rsidP="00BF048A">
      <w:pPr>
        <w:shd w:val="clear" w:color="auto" w:fill="FFFFFF"/>
        <w:jc w:val="center"/>
        <w:rPr>
          <w:b/>
          <w:lang w:val="sr-Cyrl-RS"/>
        </w:rPr>
      </w:pPr>
      <w:r w:rsidRPr="00DA42A9">
        <w:rPr>
          <w:b/>
        </w:rPr>
        <w:t>С А Д Р Ж А Ј</w:t>
      </w:r>
    </w:p>
    <w:p w:rsidR="00BF048A" w:rsidRPr="00337D44" w:rsidRDefault="00BF048A" w:rsidP="00BF048A">
      <w:pPr>
        <w:shd w:val="clear" w:color="auto" w:fill="FFFFFF"/>
        <w:jc w:val="center"/>
        <w:rPr>
          <w:b/>
          <w:lang w:val="sr-Cyrl-RS"/>
        </w:rPr>
      </w:pPr>
    </w:p>
    <w:p w:rsidR="00BF048A" w:rsidRPr="00DA42A9" w:rsidRDefault="00BF048A" w:rsidP="00BF048A">
      <w:pPr>
        <w:shd w:val="clear" w:color="auto" w:fill="FFFFFF"/>
        <w:jc w:val="center"/>
        <w:rPr>
          <w:b/>
          <w:u w:val="single"/>
        </w:rPr>
      </w:pPr>
    </w:p>
    <w:p w:rsidR="00BF048A" w:rsidRPr="00DA42A9" w:rsidRDefault="00BF048A" w:rsidP="00BF048A">
      <w:pPr>
        <w:shd w:val="clear" w:color="auto" w:fill="FFFFFF"/>
        <w:ind w:right="483"/>
        <w:jc w:val="both"/>
        <w:rPr>
          <w:b/>
        </w:rPr>
      </w:pPr>
      <w:r w:rsidRPr="00DA42A9">
        <w:rPr>
          <w:b/>
        </w:rPr>
        <w:lastRenderedPageBreak/>
        <w:t xml:space="preserve">      I .   ОПШТИ ДЕО:</w:t>
      </w:r>
    </w:p>
    <w:p w:rsidR="00BF048A" w:rsidRPr="00DA42A9" w:rsidRDefault="00BF048A" w:rsidP="00BF048A">
      <w:pPr>
        <w:shd w:val="clear" w:color="auto" w:fill="FFFFFF"/>
        <w:ind w:left="180" w:right="483"/>
        <w:jc w:val="both"/>
        <w:rPr>
          <w:b/>
        </w:rPr>
      </w:pPr>
    </w:p>
    <w:p w:rsidR="00BF048A" w:rsidRPr="00DA42A9" w:rsidRDefault="00BF048A" w:rsidP="00EE265D">
      <w:pPr>
        <w:numPr>
          <w:ilvl w:val="0"/>
          <w:numId w:val="20"/>
        </w:numPr>
        <w:shd w:val="clear" w:color="auto" w:fill="FFFFFF"/>
        <w:ind w:right="483"/>
        <w:jc w:val="both"/>
        <w:rPr>
          <w:b/>
        </w:rPr>
      </w:pPr>
      <w:r w:rsidRPr="00DA42A9">
        <w:rPr>
          <w:b/>
        </w:rPr>
        <w:t>ПРАВНИ ОСНОВ ЗА ИЗРАДУ О</w:t>
      </w:r>
      <w:r w:rsidRPr="00DA42A9">
        <w:rPr>
          <w:b/>
          <w:lang w:val="sr-Cyrl-RS"/>
        </w:rPr>
        <w:t xml:space="preserve">ПЕРАТИВНОГ </w:t>
      </w:r>
      <w:r w:rsidRPr="00DA42A9">
        <w:rPr>
          <w:b/>
        </w:rPr>
        <w:t>П</w:t>
      </w:r>
      <w:r w:rsidRPr="00DA42A9">
        <w:rPr>
          <w:b/>
          <w:lang w:val="sr-Cyrl-RS"/>
        </w:rPr>
        <w:t>ЛАНА</w:t>
      </w:r>
      <w:r w:rsidRPr="00DA42A9">
        <w:rPr>
          <w:b/>
        </w:rPr>
        <w:t xml:space="preserve"> ЗА ВОДОТОКЕ II РЕДА</w:t>
      </w:r>
    </w:p>
    <w:p w:rsidR="00BF048A" w:rsidRPr="00DA42A9" w:rsidRDefault="00BF048A" w:rsidP="00EE265D">
      <w:pPr>
        <w:numPr>
          <w:ilvl w:val="0"/>
          <w:numId w:val="20"/>
        </w:numPr>
        <w:shd w:val="clear" w:color="auto" w:fill="FFFFFF"/>
        <w:ind w:right="483"/>
        <w:jc w:val="both"/>
        <w:rPr>
          <w:b/>
        </w:rPr>
      </w:pPr>
      <w:r w:rsidRPr="00DA42A9">
        <w:rPr>
          <w:b/>
        </w:rPr>
        <w:t>ГЕОГРАФСКИ ПОЛОЖАЈ</w:t>
      </w:r>
    </w:p>
    <w:p w:rsidR="00BF048A" w:rsidRPr="00DA42A9" w:rsidRDefault="00BF048A" w:rsidP="00EE265D">
      <w:pPr>
        <w:numPr>
          <w:ilvl w:val="0"/>
          <w:numId w:val="20"/>
        </w:numPr>
        <w:shd w:val="clear" w:color="auto" w:fill="FFFFFF"/>
        <w:ind w:right="483"/>
        <w:jc w:val="both"/>
        <w:rPr>
          <w:b/>
        </w:rPr>
      </w:pPr>
      <w:r w:rsidRPr="00DA42A9">
        <w:rPr>
          <w:b/>
        </w:rPr>
        <w:t>КЛИМАТСКЕ КАРАКТЕРИСТИКЕ</w:t>
      </w:r>
    </w:p>
    <w:p w:rsidR="00BF048A" w:rsidRPr="00DA42A9" w:rsidRDefault="00BF048A" w:rsidP="00EE265D">
      <w:pPr>
        <w:numPr>
          <w:ilvl w:val="0"/>
          <w:numId w:val="20"/>
        </w:numPr>
        <w:shd w:val="clear" w:color="auto" w:fill="FFFFFF"/>
        <w:ind w:right="483"/>
        <w:jc w:val="both"/>
        <w:rPr>
          <w:b/>
        </w:rPr>
      </w:pPr>
      <w:r w:rsidRPr="00DA42A9">
        <w:rPr>
          <w:b/>
        </w:rPr>
        <w:t xml:space="preserve">ИЗВОРИШТА СА КОЈИХ СЕ </w:t>
      </w:r>
      <w:r w:rsidRPr="00DA42A9">
        <w:rPr>
          <w:b/>
          <w:lang w:val="sr-Cyrl-RS"/>
        </w:rPr>
        <w:t>ГРАД</w:t>
      </w:r>
      <w:r w:rsidRPr="00DA42A9">
        <w:rPr>
          <w:b/>
        </w:rPr>
        <w:t xml:space="preserve"> ПРОКУПЉЕ СНАБДЕВА ВОДОМ</w:t>
      </w:r>
    </w:p>
    <w:p w:rsidR="00BF048A" w:rsidRPr="00DA42A9" w:rsidRDefault="00BF048A" w:rsidP="00EE265D">
      <w:pPr>
        <w:numPr>
          <w:ilvl w:val="0"/>
          <w:numId w:val="20"/>
        </w:numPr>
        <w:shd w:val="clear" w:color="auto" w:fill="FFFFFF"/>
        <w:ind w:right="483"/>
        <w:jc w:val="both"/>
        <w:rPr>
          <w:b/>
        </w:rPr>
      </w:pPr>
      <w:r w:rsidRPr="00DA42A9">
        <w:rPr>
          <w:b/>
        </w:rPr>
        <w:t xml:space="preserve">КАНАЛИЗАЦИОНИ  СИСТЕМ </w:t>
      </w:r>
      <w:r w:rsidRPr="00DA42A9">
        <w:rPr>
          <w:b/>
          <w:lang w:val="sr-Cyrl-RS"/>
        </w:rPr>
        <w:t xml:space="preserve">ГРАДА </w:t>
      </w:r>
      <w:r w:rsidRPr="00DA42A9">
        <w:rPr>
          <w:b/>
        </w:rPr>
        <w:t xml:space="preserve"> ПРОКУПЉ</w:t>
      </w:r>
      <w:r w:rsidRPr="00DA42A9">
        <w:rPr>
          <w:b/>
          <w:lang w:val="sr-Cyrl-RS"/>
        </w:rPr>
        <w:t>А</w:t>
      </w:r>
    </w:p>
    <w:p w:rsidR="00BF048A" w:rsidRPr="00DA42A9" w:rsidRDefault="00BF048A" w:rsidP="00EE265D">
      <w:pPr>
        <w:numPr>
          <w:ilvl w:val="0"/>
          <w:numId w:val="20"/>
        </w:numPr>
        <w:shd w:val="clear" w:color="auto" w:fill="FFFFFF"/>
        <w:ind w:right="483"/>
        <w:jc w:val="both"/>
        <w:rPr>
          <w:b/>
        </w:rPr>
      </w:pPr>
      <w:r w:rsidRPr="00DA42A9">
        <w:rPr>
          <w:b/>
        </w:rPr>
        <w:t>БРАНЕ И АКУМУЛАЦИЈЕ</w:t>
      </w:r>
    </w:p>
    <w:p w:rsidR="00BF048A" w:rsidRPr="00DA42A9" w:rsidRDefault="00BF048A" w:rsidP="00EE265D">
      <w:pPr>
        <w:numPr>
          <w:ilvl w:val="0"/>
          <w:numId w:val="20"/>
        </w:numPr>
        <w:shd w:val="clear" w:color="auto" w:fill="FFFFFF"/>
        <w:ind w:right="483"/>
        <w:jc w:val="both"/>
        <w:rPr>
          <w:b/>
        </w:rPr>
      </w:pPr>
      <w:r w:rsidRPr="00DA42A9">
        <w:rPr>
          <w:b/>
        </w:rPr>
        <w:t>ИЗВОД ИЗ РЕПУБЛИЧКОГ ОПЕРАТИВНОГ ПЛАНА ЗА ВОДОТОКЕ I РЕДА</w:t>
      </w:r>
    </w:p>
    <w:p w:rsidR="00BF048A" w:rsidRPr="00DA42A9" w:rsidRDefault="00BF048A" w:rsidP="00BF048A">
      <w:pPr>
        <w:shd w:val="clear" w:color="auto" w:fill="FFFFFF"/>
        <w:ind w:right="483"/>
        <w:jc w:val="both"/>
        <w:rPr>
          <w:b/>
        </w:rPr>
      </w:pPr>
    </w:p>
    <w:p w:rsidR="00BF048A" w:rsidRPr="00DA42A9" w:rsidRDefault="00BF048A" w:rsidP="00BF048A">
      <w:pPr>
        <w:shd w:val="clear" w:color="auto" w:fill="FFFFFF"/>
        <w:ind w:right="483"/>
        <w:jc w:val="both"/>
        <w:rPr>
          <w:b/>
        </w:rPr>
      </w:pPr>
      <w:r w:rsidRPr="00DA42A9">
        <w:rPr>
          <w:b/>
        </w:rPr>
        <w:t xml:space="preserve">     II .    ТЕХНИЧКИ ДЕО</w:t>
      </w:r>
    </w:p>
    <w:p w:rsidR="00BF048A" w:rsidRPr="00DA42A9" w:rsidRDefault="00BF048A" w:rsidP="00BF048A">
      <w:pPr>
        <w:shd w:val="clear" w:color="auto" w:fill="FFFFFF"/>
        <w:ind w:right="483"/>
        <w:jc w:val="both"/>
        <w:rPr>
          <w:b/>
        </w:rPr>
      </w:pPr>
    </w:p>
    <w:p w:rsidR="00BF048A" w:rsidRPr="00E97274" w:rsidRDefault="00BF048A" w:rsidP="00EE265D">
      <w:pPr>
        <w:numPr>
          <w:ilvl w:val="0"/>
          <w:numId w:val="21"/>
        </w:numPr>
        <w:shd w:val="clear" w:color="auto" w:fill="FFFFFF"/>
        <w:spacing w:after="120"/>
        <w:ind w:right="483"/>
        <w:jc w:val="both"/>
        <w:rPr>
          <w:b/>
        </w:rPr>
      </w:pPr>
      <w:r w:rsidRPr="00DA42A9">
        <w:rPr>
          <w:b/>
        </w:rPr>
        <w:t>ВОДОТОЦИ II РЕДА ОД ЗНАЧАЈА ЗА ОДБРАНУ ОД ПОПЛАВА</w:t>
      </w:r>
    </w:p>
    <w:p w:rsidR="00BF048A" w:rsidRPr="00E97274" w:rsidRDefault="00BF048A" w:rsidP="00BF048A">
      <w:pPr>
        <w:shd w:val="clear" w:color="auto" w:fill="FFFFFF"/>
        <w:spacing w:after="120"/>
        <w:ind w:left="540" w:right="483"/>
        <w:jc w:val="both"/>
        <w:rPr>
          <w:b/>
        </w:rPr>
      </w:pPr>
      <w:r w:rsidRPr="00E97274">
        <w:rPr>
          <w:b/>
        </w:rPr>
        <w:t>2.  ПРОЦЕНА МОГУЋЕ УГРОЖЕНОСТИ ОД ПОПЛАВА</w:t>
      </w:r>
    </w:p>
    <w:p w:rsidR="00BF048A" w:rsidRPr="00DA42A9" w:rsidRDefault="00BF048A" w:rsidP="00BF048A">
      <w:pPr>
        <w:shd w:val="clear" w:color="auto" w:fill="FFFFFF"/>
        <w:ind w:left="540" w:right="483"/>
        <w:jc w:val="both"/>
        <w:rPr>
          <w:b/>
        </w:rPr>
      </w:pPr>
      <w:r w:rsidRPr="00DA42A9">
        <w:rPr>
          <w:b/>
        </w:rPr>
        <w:t xml:space="preserve">3.  ПЛАНИРАНЕ ПРЕВЕНТИВНЕ МЕРЕ </w:t>
      </w:r>
    </w:p>
    <w:p w:rsidR="00BF048A" w:rsidRPr="00DA42A9" w:rsidRDefault="00BF048A" w:rsidP="00BF048A">
      <w:pPr>
        <w:shd w:val="clear" w:color="auto" w:fill="FFFFFF"/>
        <w:ind w:left="900" w:right="483"/>
        <w:jc w:val="both"/>
        <w:rPr>
          <w:b/>
        </w:rPr>
      </w:pPr>
    </w:p>
    <w:p w:rsidR="00BF048A" w:rsidRDefault="00BF048A" w:rsidP="00BF048A">
      <w:pPr>
        <w:shd w:val="clear" w:color="auto" w:fill="FFFFFF"/>
        <w:ind w:right="483"/>
        <w:jc w:val="both"/>
        <w:rPr>
          <w:b/>
          <w:lang w:val="sr-Cyrl-RS"/>
        </w:rPr>
      </w:pPr>
      <w:r w:rsidRPr="00DA42A9">
        <w:rPr>
          <w:b/>
        </w:rPr>
        <w:t xml:space="preserve">     III . ОПЕРАТИВНИ ДЕО</w:t>
      </w:r>
    </w:p>
    <w:p w:rsidR="00BF048A" w:rsidRPr="00AB5027" w:rsidRDefault="00BF048A" w:rsidP="00BF048A">
      <w:pPr>
        <w:shd w:val="clear" w:color="auto" w:fill="FFFFFF"/>
        <w:ind w:right="483"/>
        <w:jc w:val="both"/>
        <w:rPr>
          <w:b/>
          <w:lang w:val="sr-Cyrl-RS"/>
        </w:rPr>
      </w:pPr>
    </w:p>
    <w:p w:rsidR="00BF048A" w:rsidRPr="00DA42A9" w:rsidRDefault="00BF048A" w:rsidP="00EE265D">
      <w:pPr>
        <w:numPr>
          <w:ilvl w:val="0"/>
          <w:numId w:val="22"/>
        </w:numPr>
        <w:shd w:val="clear" w:color="auto" w:fill="FFFFFF"/>
        <w:ind w:right="483"/>
        <w:jc w:val="both"/>
        <w:rPr>
          <w:b/>
        </w:rPr>
      </w:pPr>
      <w:r w:rsidRPr="00DA42A9">
        <w:rPr>
          <w:b/>
        </w:rPr>
        <w:t>КРИТЕРИЈУМИ ЗА ПРОГЛАШЕЊЕ ОДБРАНЕ ОД ПОПЛАВА</w:t>
      </w:r>
    </w:p>
    <w:p w:rsidR="00BF048A" w:rsidRPr="00DA42A9" w:rsidRDefault="00BF048A" w:rsidP="00EE265D">
      <w:pPr>
        <w:numPr>
          <w:ilvl w:val="0"/>
          <w:numId w:val="22"/>
        </w:numPr>
        <w:shd w:val="clear" w:color="auto" w:fill="FFFFFF"/>
        <w:ind w:right="483"/>
        <w:jc w:val="both"/>
        <w:rPr>
          <w:b/>
        </w:rPr>
      </w:pPr>
      <w:r w:rsidRPr="00DA42A9">
        <w:rPr>
          <w:b/>
        </w:rPr>
        <w:t>ОПЕРАТИВНЕ МЕРЕ ЗАШТИТЕ ОД ПОПЛАВА</w:t>
      </w:r>
    </w:p>
    <w:p w:rsidR="00BF048A" w:rsidRPr="00DA42A9" w:rsidRDefault="00BF048A" w:rsidP="00EE265D">
      <w:pPr>
        <w:numPr>
          <w:ilvl w:val="0"/>
          <w:numId w:val="22"/>
        </w:numPr>
        <w:shd w:val="clear" w:color="auto" w:fill="FFFFFF"/>
        <w:ind w:right="483"/>
        <w:jc w:val="both"/>
        <w:rPr>
          <w:b/>
        </w:rPr>
      </w:pPr>
      <w:r w:rsidRPr="00DA42A9">
        <w:rPr>
          <w:b/>
        </w:rPr>
        <w:t>ПРЕГЛЕД МЕХАНИЗАЦИЈЕ И ОПРЕМЕ КОЈА СЕ АНГАЖУЈЕ У ОДБРАНИ ОД ПОПЛАВА</w:t>
      </w:r>
    </w:p>
    <w:p w:rsidR="00BF048A" w:rsidRPr="00DA42A9" w:rsidRDefault="00BF048A" w:rsidP="00EE265D">
      <w:pPr>
        <w:numPr>
          <w:ilvl w:val="0"/>
          <w:numId w:val="22"/>
        </w:numPr>
        <w:shd w:val="clear" w:color="auto" w:fill="FFFFFF"/>
        <w:ind w:right="483"/>
        <w:jc w:val="both"/>
        <w:rPr>
          <w:b/>
        </w:rPr>
      </w:pPr>
      <w:r w:rsidRPr="00DA42A9">
        <w:rPr>
          <w:b/>
        </w:rPr>
        <w:t>СПРОВОЂЕЊЕ ОДБРАНЕ ОД ПОПЛАВА</w:t>
      </w:r>
    </w:p>
    <w:p w:rsidR="00BF048A" w:rsidRPr="00DA42A9" w:rsidRDefault="00BF048A" w:rsidP="00EE265D">
      <w:pPr>
        <w:numPr>
          <w:ilvl w:val="0"/>
          <w:numId w:val="22"/>
        </w:numPr>
        <w:shd w:val="clear" w:color="auto" w:fill="FFFFFF"/>
        <w:ind w:right="483"/>
        <w:jc w:val="both"/>
        <w:rPr>
          <w:b/>
        </w:rPr>
      </w:pPr>
      <w:r w:rsidRPr="00DA42A9">
        <w:rPr>
          <w:b/>
        </w:rPr>
        <w:t>ЕВАКУАЦИЈА СТАНОВНИШТВА УГРОЖЕНОГ ОД ПОПЛАВА</w:t>
      </w:r>
    </w:p>
    <w:p w:rsidR="00BF048A" w:rsidRPr="00DA42A9" w:rsidRDefault="00BF048A" w:rsidP="00EE265D">
      <w:pPr>
        <w:numPr>
          <w:ilvl w:val="0"/>
          <w:numId w:val="22"/>
        </w:numPr>
        <w:shd w:val="clear" w:color="auto" w:fill="FFFFFF"/>
        <w:ind w:right="483"/>
        <w:jc w:val="both"/>
        <w:rPr>
          <w:b/>
        </w:rPr>
      </w:pPr>
      <w:r w:rsidRPr="00DA42A9">
        <w:rPr>
          <w:b/>
        </w:rPr>
        <w:t>ЗБРИЊАВАЊЕ УГРОЖЕНОГ И НАСТРАДАЛОГ СТАНОВНИШТВА</w:t>
      </w:r>
    </w:p>
    <w:p w:rsidR="00BF048A" w:rsidRPr="00DA42A9" w:rsidRDefault="00BF048A" w:rsidP="00EE265D">
      <w:pPr>
        <w:numPr>
          <w:ilvl w:val="0"/>
          <w:numId w:val="22"/>
        </w:numPr>
        <w:shd w:val="clear" w:color="auto" w:fill="FFFFFF"/>
        <w:ind w:right="483"/>
        <w:jc w:val="both"/>
        <w:rPr>
          <w:b/>
        </w:rPr>
      </w:pPr>
      <w:r w:rsidRPr="00DA42A9">
        <w:rPr>
          <w:b/>
          <w:lang w:val="sr-Cyrl-RS"/>
        </w:rPr>
        <w:t>ГРАД</w:t>
      </w:r>
      <w:r w:rsidRPr="00DA42A9">
        <w:rPr>
          <w:b/>
        </w:rPr>
        <w:t xml:space="preserve">СКИ ШТАБ ЗА ВАНРЕДНЕ СИТУАЦИЈЕ </w:t>
      </w:r>
      <w:r w:rsidRPr="00DA42A9">
        <w:rPr>
          <w:b/>
          <w:lang w:val="sr-Cyrl-RS"/>
        </w:rPr>
        <w:t xml:space="preserve">ГРАДА </w:t>
      </w:r>
      <w:r w:rsidRPr="00DA42A9">
        <w:rPr>
          <w:b/>
        </w:rPr>
        <w:t xml:space="preserve"> ПРОКУПЉ</w:t>
      </w:r>
      <w:r w:rsidRPr="00DA42A9">
        <w:rPr>
          <w:b/>
          <w:lang w:val="sr-Cyrl-RS"/>
        </w:rPr>
        <w:t>А</w:t>
      </w:r>
    </w:p>
    <w:p w:rsidR="00BF048A" w:rsidRPr="00DA42A9" w:rsidRDefault="00BF048A" w:rsidP="00EE265D">
      <w:pPr>
        <w:numPr>
          <w:ilvl w:val="0"/>
          <w:numId w:val="22"/>
        </w:numPr>
        <w:shd w:val="clear" w:color="auto" w:fill="FFFFFF"/>
        <w:ind w:right="483"/>
        <w:jc w:val="both"/>
        <w:rPr>
          <w:b/>
        </w:rPr>
      </w:pPr>
      <w:r w:rsidRPr="00DA42A9">
        <w:rPr>
          <w:b/>
        </w:rPr>
        <w:t>НЕПОСРЕДНИ ЗАДАЦИ ОРГАНА И ВЛАСНИКА ИМОВИНЕ У РЕАЛИЗАЦИЈИ ПРЕВЕНТИВНИХ МЕРА И ОДБРАНИ ОД ПОПЛАВА</w:t>
      </w:r>
    </w:p>
    <w:p w:rsidR="00BF048A" w:rsidRPr="00DA42A9" w:rsidRDefault="00BF048A" w:rsidP="00EE265D">
      <w:pPr>
        <w:numPr>
          <w:ilvl w:val="0"/>
          <w:numId w:val="22"/>
        </w:numPr>
        <w:shd w:val="clear" w:color="auto" w:fill="FFFFFF"/>
        <w:ind w:right="483"/>
        <w:jc w:val="both"/>
        <w:rPr>
          <w:b/>
        </w:rPr>
      </w:pPr>
      <w:r w:rsidRPr="00DA42A9">
        <w:rPr>
          <w:b/>
        </w:rPr>
        <w:t>СПИСАК РУКОВОДИОЦА ОДБРАНЕ ОД ПОПЛАВА</w:t>
      </w:r>
    </w:p>
    <w:p w:rsidR="00BF048A" w:rsidRPr="00DA42A9" w:rsidRDefault="00BF048A" w:rsidP="00EE265D">
      <w:pPr>
        <w:numPr>
          <w:ilvl w:val="0"/>
          <w:numId w:val="22"/>
        </w:numPr>
        <w:shd w:val="clear" w:color="auto" w:fill="FFFFFF"/>
        <w:ind w:right="483"/>
        <w:jc w:val="both"/>
        <w:rPr>
          <w:b/>
        </w:rPr>
      </w:pPr>
      <w:r w:rsidRPr="00DA42A9">
        <w:rPr>
          <w:b/>
        </w:rPr>
        <w:t>СПИСАК ПРЕДУЗЕЋА , ОРГАНИЗАЦИЈА И УСТАНОВА КОЈА СЕ АНГАЖУЈУ У ОДБРАНИ ОД ПОПЛАВА</w:t>
      </w:r>
    </w:p>
    <w:p w:rsidR="00BF048A" w:rsidRPr="00DA42A9" w:rsidRDefault="00BF048A" w:rsidP="00EE265D">
      <w:pPr>
        <w:numPr>
          <w:ilvl w:val="0"/>
          <w:numId w:val="22"/>
        </w:numPr>
        <w:shd w:val="clear" w:color="auto" w:fill="FFFFFF"/>
        <w:ind w:right="483"/>
        <w:jc w:val="both"/>
        <w:rPr>
          <w:b/>
        </w:rPr>
      </w:pPr>
      <w:r w:rsidRPr="00DA42A9">
        <w:rPr>
          <w:b/>
        </w:rPr>
        <w:t>НАЧИН УЗБУЊИВАЊА И ОБАВЕШТАВАЊА</w:t>
      </w:r>
    </w:p>
    <w:p w:rsidR="00BF048A" w:rsidRPr="00DA42A9" w:rsidRDefault="00BF048A" w:rsidP="00EE265D">
      <w:pPr>
        <w:numPr>
          <w:ilvl w:val="0"/>
          <w:numId w:val="22"/>
        </w:numPr>
        <w:shd w:val="clear" w:color="auto" w:fill="FFFFFF"/>
        <w:ind w:right="483"/>
        <w:jc w:val="both"/>
        <w:rPr>
          <w:b/>
        </w:rPr>
      </w:pPr>
      <w:r w:rsidRPr="00DA42A9">
        <w:rPr>
          <w:b/>
        </w:rPr>
        <w:t>САНАЦИЈА ПОСЛЕДИЦА ОД ПОПЛАВА</w:t>
      </w:r>
    </w:p>
    <w:p w:rsidR="00BF048A" w:rsidRPr="00DA42A9" w:rsidRDefault="00BF048A" w:rsidP="00EE265D">
      <w:pPr>
        <w:numPr>
          <w:ilvl w:val="0"/>
          <w:numId w:val="22"/>
        </w:numPr>
        <w:shd w:val="clear" w:color="auto" w:fill="FFFFFF"/>
        <w:ind w:right="483"/>
        <w:jc w:val="both"/>
        <w:rPr>
          <w:b/>
        </w:rPr>
      </w:pPr>
      <w:r w:rsidRPr="00DA42A9">
        <w:rPr>
          <w:b/>
        </w:rPr>
        <w:t>ФИНАНСИРАЊЕ РАДОВА НА ПРЕВЕНТИВНОЈ ЗАШТИТИ И САНАЦИЈА ОД ПОПЛАВА</w:t>
      </w:r>
    </w:p>
    <w:p w:rsidR="00BF048A" w:rsidRPr="00DA42A9" w:rsidRDefault="00BF048A" w:rsidP="00BF048A">
      <w:pPr>
        <w:shd w:val="clear" w:color="auto" w:fill="FFFFFF"/>
        <w:spacing w:after="120"/>
        <w:ind w:left="540" w:right="483"/>
        <w:jc w:val="both"/>
        <w:rPr>
          <w:b/>
          <w:lang w:val="sr-Latn-RS"/>
        </w:rPr>
      </w:pPr>
      <w:r w:rsidRPr="00DA42A9">
        <w:rPr>
          <w:b/>
        </w:rPr>
        <w:t>14.  ГРАФИЧКИ ПРИЛОГ</w:t>
      </w:r>
    </w:p>
    <w:p w:rsidR="00BF048A" w:rsidRDefault="00BF048A" w:rsidP="00BF048A">
      <w:pPr>
        <w:jc w:val="both"/>
        <w:rPr>
          <w:b/>
          <w:lang w:val="sr-Cyrl-RS"/>
        </w:rPr>
      </w:pPr>
    </w:p>
    <w:p w:rsidR="00BF048A" w:rsidRDefault="00BF048A" w:rsidP="00BF048A">
      <w:pPr>
        <w:ind w:left="-180" w:right="-136"/>
        <w:jc w:val="both"/>
        <w:rPr>
          <w:lang w:val="sr-Cyrl-RS"/>
        </w:rPr>
      </w:pPr>
      <w:r>
        <w:rPr>
          <w:b/>
          <w:lang w:val="sr-Cyrl-RS"/>
        </w:rPr>
        <w:t xml:space="preserve">       </w:t>
      </w:r>
      <w:r w:rsidRPr="00DA42A9">
        <w:rPr>
          <w:lang w:val="sr-Cyrl-RS"/>
        </w:rPr>
        <w:t xml:space="preserve">На основу  члана </w:t>
      </w:r>
      <w:r w:rsidRPr="00DA42A9">
        <w:rPr>
          <w:lang w:val="sr-Latn-RS"/>
        </w:rPr>
        <w:t>55</w:t>
      </w:r>
      <w:r w:rsidRPr="00DA42A9">
        <w:rPr>
          <w:lang w:val="sr-Cyrl-RS"/>
        </w:rPr>
        <w:t xml:space="preserve">. </w:t>
      </w:r>
      <w:r w:rsidRPr="00DA42A9">
        <w:t>Закона о водама (,,Сл.гласник РС,, бр.</w:t>
      </w:r>
      <w:r w:rsidRPr="00DA42A9">
        <w:rPr>
          <w:lang w:val="ru-RU"/>
        </w:rPr>
        <w:t>30</w:t>
      </w:r>
      <w:r w:rsidRPr="00DA42A9">
        <w:t>/</w:t>
      </w:r>
      <w:r w:rsidRPr="00DA42A9">
        <w:rPr>
          <w:lang w:val="ru-RU"/>
        </w:rPr>
        <w:t>1</w:t>
      </w:r>
      <w:r w:rsidRPr="00DA42A9">
        <w:t xml:space="preserve">0 , 93/12 </w:t>
      </w:r>
      <w:r w:rsidRPr="00DA42A9">
        <w:rPr>
          <w:lang w:val="sr-Latn-RS"/>
        </w:rPr>
        <w:t xml:space="preserve">, </w:t>
      </w:r>
      <w:r w:rsidRPr="00DA42A9">
        <w:t>101/16, 95/18 и 95/18-др. закон  )</w:t>
      </w:r>
      <w:r w:rsidRPr="00DA42A9">
        <w:rPr>
          <w:lang w:val="sr-Cyrl-RS"/>
        </w:rPr>
        <w:t>,</w:t>
      </w:r>
      <w:r w:rsidRPr="00DA42A9">
        <w:t xml:space="preserve"> </w:t>
      </w:r>
      <w:r w:rsidRPr="00DA42A9">
        <w:rPr>
          <w:lang w:val="sr-Latn-RS"/>
        </w:rPr>
        <w:t xml:space="preserve"> </w:t>
      </w:r>
      <w:r w:rsidRPr="00DA42A9">
        <w:rPr>
          <w:lang w:val="sr-Cyrl-RS"/>
        </w:rPr>
        <w:t xml:space="preserve">члана 20.став 1. тачка </w:t>
      </w:r>
      <w:r w:rsidRPr="00DA42A9">
        <w:rPr>
          <w:lang w:val="sr-Latn-RS"/>
        </w:rPr>
        <w:t>8</w:t>
      </w:r>
      <w:r w:rsidRPr="00DA42A9">
        <w:rPr>
          <w:lang w:val="sr-Cyrl-RS"/>
        </w:rPr>
        <w:t xml:space="preserve"> и члана 23.став 4 </w:t>
      </w:r>
      <w:r w:rsidRPr="00DA42A9">
        <w:t xml:space="preserve"> </w:t>
      </w:r>
      <w:r w:rsidRPr="00DA42A9">
        <w:rPr>
          <w:lang w:val="sr-Cyrl-RS"/>
        </w:rPr>
        <w:t xml:space="preserve">Закона о локалној самоуправи </w:t>
      </w:r>
      <w:r w:rsidRPr="00DA42A9">
        <w:t xml:space="preserve">(,,Службени </w:t>
      </w:r>
      <w:r w:rsidRPr="00DA42A9">
        <w:rPr>
          <w:lang w:val="sr-Cyrl-RS"/>
        </w:rPr>
        <w:t>гласник РС,,бр.129/07,8</w:t>
      </w:r>
      <w:r>
        <w:rPr>
          <w:lang w:val="sr-Cyrl-RS"/>
        </w:rPr>
        <w:t>3/14-др закон.,101/16-др.закон ,</w:t>
      </w:r>
      <w:r w:rsidRPr="00DA42A9">
        <w:rPr>
          <w:lang w:val="sr-Cyrl-RS"/>
        </w:rPr>
        <w:t xml:space="preserve"> 47/18</w:t>
      </w:r>
      <w:r>
        <w:rPr>
          <w:lang w:val="sr-Cyrl-RS"/>
        </w:rPr>
        <w:t xml:space="preserve"> и 111</w:t>
      </w:r>
      <w:r w:rsidRPr="00DA42A9">
        <w:rPr>
          <w:lang w:val="sr-Cyrl-RS"/>
        </w:rPr>
        <w:t>/</w:t>
      </w:r>
      <w:r>
        <w:rPr>
          <w:lang w:val="sr-Cyrl-RS"/>
        </w:rPr>
        <w:t>2</w:t>
      </w:r>
      <w:r w:rsidRPr="00DA42A9">
        <w:rPr>
          <w:lang w:val="sr-Cyrl-RS"/>
        </w:rPr>
        <w:t xml:space="preserve">1-др закон),. и </w:t>
      </w:r>
      <w:r>
        <w:rPr>
          <w:lang w:val="sr-Cyrl-RS"/>
        </w:rPr>
        <w:t xml:space="preserve"> </w:t>
      </w:r>
      <w:r w:rsidRPr="00DA42A9">
        <w:rPr>
          <w:lang w:val="sr-Cyrl-RS"/>
        </w:rPr>
        <w:t xml:space="preserve">члана 40. став 1.тачка 33 . Статута града Прокупља (,,Службени </w:t>
      </w:r>
      <w:r w:rsidRPr="00DA42A9">
        <w:rPr>
          <w:lang w:val="sr-Cyrl-RS"/>
        </w:rPr>
        <w:lastRenderedPageBreak/>
        <w:t>лист општине Прокупље,, бр.15/18)</w:t>
      </w:r>
      <w:r w:rsidRPr="00DA42A9">
        <w:t xml:space="preserve"> </w:t>
      </w:r>
      <w:r w:rsidRPr="00DA42A9">
        <w:rPr>
          <w:lang w:val="sr-Latn-RS"/>
        </w:rPr>
        <w:t>,</w:t>
      </w:r>
      <w:r w:rsidRPr="00DA42A9">
        <w:t xml:space="preserve"> </w:t>
      </w:r>
      <w:r w:rsidRPr="00DA42A9">
        <w:rPr>
          <w:lang w:val="sr-Cyrl-RS"/>
        </w:rPr>
        <w:t>О</w:t>
      </w:r>
      <w:r w:rsidRPr="00DA42A9">
        <w:t>пштим планом одбране од поплава за период 201</w:t>
      </w:r>
      <w:r w:rsidRPr="00DA42A9">
        <w:rPr>
          <w:lang w:val="sr-Latn-RS"/>
        </w:rPr>
        <w:t>9</w:t>
      </w:r>
      <w:r w:rsidRPr="00DA42A9">
        <w:t>-20</w:t>
      </w:r>
      <w:r w:rsidRPr="00DA42A9">
        <w:rPr>
          <w:lang w:val="sr-Latn-RS"/>
        </w:rPr>
        <w:t>24</w:t>
      </w:r>
      <w:r w:rsidRPr="00DA42A9">
        <w:t xml:space="preserve"> година, Уредбом Владе Републике Србије ( Сл. гласник РС </w:t>
      </w:r>
      <w:r w:rsidRPr="00DA42A9">
        <w:rPr>
          <w:lang w:val="sr-Latn-RS"/>
        </w:rPr>
        <w:t>1</w:t>
      </w:r>
      <w:r>
        <w:rPr>
          <w:lang w:val="sr-Cyrl-RS"/>
        </w:rPr>
        <w:t>8</w:t>
      </w:r>
      <w:r w:rsidRPr="00DA42A9">
        <w:rPr>
          <w:lang w:val="sr-Latn-RS"/>
        </w:rPr>
        <w:t>/19</w:t>
      </w:r>
      <w:r w:rsidRPr="00DA42A9">
        <w:t>),Наредбом Министра пољопривреде , ш</w:t>
      </w:r>
      <w:r>
        <w:t xml:space="preserve">умарства и водопривреде </w:t>
      </w:r>
      <w:r w:rsidRPr="00DA42A9">
        <w:t xml:space="preserve"> (Сл.гласник бр.</w:t>
      </w:r>
      <w:r>
        <w:rPr>
          <w:lang w:val="sr-Cyrl-RS"/>
        </w:rPr>
        <w:t>105</w:t>
      </w:r>
      <w:r>
        <w:t>/20</w:t>
      </w:r>
      <w:r>
        <w:rPr>
          <w:lang w:val="sr-Cyrl-RS"/>
        </w:rPr>
        <w:t>24</w:t>
      </w:r>
      <w:r w:rsidRPr="00DA42A9">
        <w:t xml:space="preserve"> од </w:t>
      </w:r>
      <w:r>
        <w:rPr>
          <w:lang w:val="sr-Cyrl-RS"/>
        </w:rPr>
        <w:t xml:space="preserve"> 26</w:t>
      </w:r>
      <w:r w:rsidRPr="00DA42A9">
        <w:t>.</w:t>
      </w:r>
      <w:r>
        <w:rPr>
          <w:lang w:val="sr-Cyrl-RS"/>
        </w:rPr>
        <w:t xml:space="preserve"> </w:t>
      </w:r>
      <w:r w:rsidRPr="00DA42A9">
        <w:rPr>
          <w:lang w:val="sr-Latn-RS"/>
        </w:rPr>
        <w:t>12</w:t>
      </w:r>
      <w:r>
        <w:t>.</w:t>
      </w:r>
      <w:r>
        <w:rPr>
          <w:lang w:val="sr-Cyrl-RS"/>
        </w:rPr>
        <w:t xml:space="preserve"> </w:t>
      </w:r>
      <w:r>
        <w:t>20</w:t>
      </w:r>
      <w:r>
        <w:rPr>
          <w:lang w:val="sr-Cyrl-RS"/>
        </w:rPr>
        <w:t>24 год</w:t>
      </w:r>
      <w:r>
        <w:t>.</w:t>
      </w:r>
      <w:r>
        <w:rPr>
          <w:lang w:val="sr-Cyrl-RS"/>
        </w:rPr>
        <w:t xml:space="preserve">) </w:t>
      </w:r>
      <w:r>
        <w:rPr>
          <w:lang w:val="sr-Latn-RS"/>
        </w:rPr>
        <w:t xml:space="preserve">, </w:t>
      </w:r>
      <w:r>
        <w:rPr>
          <w:lang w:val="sr-Cyrl-RS"/>
        </w:rPr>
        <w:t xml:space="preserve">као и прибављеним Мишљењем ЈВП „Србија воде“, Водопривредни центар „Морава“ из Ниша бр. </w:t>
      </w:r>
      <w:r w:rsidRPr="00FE3D19">
        <w:rPr>
          <w:lang w:val="ru-RU"/>
        </w:rPr>
        <w:t>1801/1</w:t>
      </w:r>
      <w:r>
        <w:rPr>
          <w:lang w:val="sr-Cyrl-RS"/>
        </w:rPr>
        <w:t xml:space="preserve"> од 2</w:t>
      </w:r>
      <w:r w:rsidRPr="00FE3D19">
        <w:rPr>
          <w:lang w:val="ru-RU"/>
        </w:rPr>
        <w:t>5</w:t>
      </w:r>
      <w:r>
        <w:rPr>
          <w:lang w:val="sr-Cyrl-RS"/>
        </w:rPr>
        <w:t>.0</w:t>
      </w:r>
      <w:r w:rsidRPr="00FE3D19">
        <w:rPr>
          <w:lang w:val="ru-RU"/>
        </w:rPr>
        <w:t>2</w:t>
      </w:r>
      <w:r>
        <w:rPr>
          <w:lang w:val="sr-Cyrl-RS"/>
        </w:rPr>
        <w:t>.202</w:t>
      </w:r>
      <w:r w:rsidRPr="00FE3D19">
        <w:rPr>
          <w:lang w:val="ru-RU"/>
        </w:rPr>
        <w:t>5</w:t>
      </w:r>
      <w:r>
        <w:rPr>
          <w:lang w:val="sr-Cyrl-RS"/>
        </w:rPr>
        <w:t>. године</w:t>
      </w:r>
      <w:r>
        <w:rPr>
          <w:lang w:val="sr-Latn-RS"/>
        </w:rPr>
        <w:t>)</w:t>
      </w:r>
      <w:r>
        <w:rPr>
          <w:lang w:val="sr-Cyrl-RS"/>
        </w:rPr>
        <w:t>,Скупштина града Прокупља на седници одржаној дана 29.04.202</w:t>
      </w:r>
      <w:r>
        <w:rPr>
          <w:lang w:val="sr-Latn-RS"/>
        </w:rPr>
        <w:t>5</w:t>
      </w:r>
      <w:r>
        <w:rPr>
          <w:lang w:val="sr-Cyrl-RS"/>
        </w:rPr>
        <w:t>.године  донела је:</w:t>
      </w:r>
    </w:p>
    <w:p w:rsidR="00BF048A" w:rsidRDefault="00BF048A" w:rsidP="00BF048A">
      <w:pPr>
        <w:ind w:firstLine="720"/>
        <w:jc w:val="both"/>
        <w:rPr>
          <w:lang w:val="sr-Cyrl-RS"/>
        </w:rPr>
      </w:pPr>
    </w:p>
    <w:p w:rsidR="00BF048A" w:rsidRDefault="00BF048A" w:rsidP="00BF048A">
      <w:pPr>
        <w:jc w:val="both"/>
        <w:rPr>
          <w:lang w:val="sr-Cyrl-RS"/>
        </w:rPr>
      </w:pPr>
    </w:p>
    <w:p w:rsidR="00BF048A" w:rsidRDefault="00BF048A" w:rsidP="00BF048A">
      <w:pPr>
        <w:ind w:firstLine="720"/>
        <w:jc w:val="both"/>
        <w:rPr>
          <w:b/>
          <w:lang w:val="sr-Cyrl-RS"/>
        </w:rPr>
      </w:pPr>
      <w:r>
        <w:rPr>
          <w:lang w:val="sr-Latn-RS"/>
        </w:rPr>
        <w:t xml:space="preserve">                                        </w:t>
      </w:r>
      <w:r>
        <w:rPr>
          <w:lang w:val="sr-Cyrl-RS"/>
        </w:rPr>
        <w:t xml:space="preserve">    </w:t>
      </w:r>
    </w:p>
    <w:p w:rsidR="00BF048A" w:rsidRPr="00E97274" w:rsidRDefault="00BF048A" w:rsidP="00BF048A">
      <w:pPr>
        <w:ind w:firstLine="720"/>
        <w:jc w:val="both"/>
        <w:rPr>
          <w:b/>
          <w:lang w:val="sr-Cyrl-RS"/>
        </w:rPr>
      </w:pPr>
    </w:p>
    <w:p w:rsidR="00BF048A" w:rsidRPr="00E44273" w:rsidRDefault="00BF048A" w:rsidP="00BF048A">
      <w:pPr>
        <w:ind w:firstLine="720"/>
        <w:rPr>
          <w:b/>
          <w:lang w:val="sr-Cyrl-RS"/>
        </w:rPr>
      </w:pPr>
      <w:r>
        <w:rPr>
          <w:b/>
          <w:lang w:val="sr-Cyrl-RS"/>
        </w:rPr>
        <w:t xml:space="preserve">      </w:t>
      </w:r>
      <w:r w:rsidRPr="00E44273">
        <w:rPr>
          <w:b/>
          <w:lang w:val="sr-Cyrl-RS"/>
        </w:rPr>
        <w:t>ОПЕРАТИВН</w:t>
      </w:r>
      <w:r>
        <w:rPr>
          <w:b/>
          <w:lang w:val="sr-Cyrl-RS"/>
        </w:rPr>
        <w:t>И</w:t>
      </w:r>
      <w:r w:rsidRPr="00E44273">
        <w:rPr>
          <w:b/>
          <w:lang w:val="sr-Cyrl-RS"/>
        </w:rPr>
        <w:t xml:space="preserve"> ПЛАН ОДБРАНЕ ОД ПОПЛАВА</w:t>
      </w:r>
    </w:p>
    <w:p w:rsidR="00BF048A" w:rsidRPr="00E44273" w:rsidRDefault="00BF048A" w:rsidP="00BF048A">
      <w:pPr>
        <w:ind w:firstLine="720"/>
        <w:rPr>
          <w:b/>
          <w:lang w:val="sr-Cyrl-RS"/>
        </w:rPr>
      </w:pPr>
      <w:r>
        <w:rPr>
          <w:b/>
          <w:lang w:val="sr-Cyrl-RS"/>
        </w:rPr>
        <w:t xml:space="preserve"> </w:t>
      </w:r>
      <w:r w:rsidRPr="00E44273">
        <w:rPr>
          <w:b/>
          <w:lang w:val="sr-Cyrl-RS"/>
        </w:rPr>
        <w:t>НА</w:t>
      </w:r>
      <w:r>
        <w:rPr>
          <w:b/>
          <w:lang w:val="sr-Cyrl-RS"/>
        </w:rPr>
        <w:t xml:space="preserve"> </w:t>
      </w:r>
      <w:r w:rsidRPr="00E44273">
        <w:rPr>
          <w:b/>
          <w:lang w:val="sr-Cyrl-RS"/>
        </w:rPr>
        <w:t>ТЕРИТОРИЈИ</w:t>
      </w:r>
      <w:r>
        <w:rPr>
          <w:b/>
          <w:lang w:val="sr-Cyrl-RS"/>
        </w:rPr>
        <w:t xml:space="preserve"> </w:t>
      </w:r>
      <w:r w:rsidRPr="00E44273">
        <w:rPr>
          <w:b/>
          <w:lang w:val="sr-Cyrl-RS"/>
        </w:rPr>
        <w:t xml:space="preserve"> ГРАДА ПРОКУПЉА ЗА 202</w:t>
      </w:r>
      <w:r>
        <w:rPr>
          <w:b/>
          <w:lang w:val="sr-Latn-RS"/>
        </w:rPr>
        <w:t>5</w:t>
      </w:r>
      <w:r w:rsidRPr="00E44273">
        <w:rPr>
          <w:b/>
          <w:lang w:val="sr-Cyrl-RS"/>
        </w:rPr>
        <w:t>.</w:t>
      </w:r>
      <w:r>
        <w:rPr>
          <w:b/>
          <w:lang w:val="sr-Latn-RS"/>
        </w:rPr>
        <w:t xml:space="preserve"> </w:t>
      </w:r>
      <w:r w:rsidRPr="00E44273">
        <w:rPr>
          <w:b/>
          <w:lang w:val="sr-Cyrl-RS"/>
        </w:rPr>
        <w:t>ГОДИНУ</w:t>
      </w:r>
    </w:p>
    <w:p w:rsidR="00BF048A" w:rsidRDefault="00BF048A" w:rsidP="00BF048A">
      <w:pPr>
        <w:shd w:val="clear" w:color="auto" w:fill="FFFFFF"/>
        <w:rPr>
          <w:b/>
          <w:lang w:val="sr-Cyrl-RS"/>
        </w:rPr>
      </w:pPr>
    </w:p>
    <w:p w:rsidR="00BF048A" w:rsidRPr="002C26D6" w:rsidRDefault="00BF048A" w:rsidP="00BF048A">
      <w:pPr>
        <w:shd w:val="clear" w:color="auto" w:fill="FFFFFF"/>
        <w:rPr>
          <w:b/>
          <w:lang w:val="sr-Cyrl-RS"/>
        </w:rPr>
      </w:pPr>
    </w:p>
    <w:p w:rsidR="00BF048A" w:rsidRDefault="00BF048A" w:rsidP="00BF048A">
      <w:pPr>
        <w:shd w:val="clear" w:color="auto" w:fill="FFFFFF"/>
        <w:rPr>
          <w:b/>
          <w:lang w:val="sr-Cyrl-RS"/>
        </w:rPr>
      </w:pPr>
      <w:r>
        <w:rPr>
          <w:b/>
          <w:lang w:val="sr-Cyrl-RS"/>
        </w:rPr>
        <w:t xml:space="preserve">                                                 </w:t>
      </w:r>
      <w:r w:rsidRPr="00DA42A9">
        <w:rPr>
          <w:b/>
        </w:rPr>
        <w:t>I</w:t>
      </w:r>
      <w:r w:rsidRPr="00DA42A9">
        <w:rPr>
          <w:b/>
          <w:lang w:val="sr-Cyrl-RS"/>
        </w:rPr>
        <w:t xml:space="preserve"> </w:t>
      </w:r>
      <w:r w:rsidRPr="00DA42A9">
        <w:rPr>
          <w:b/>
        </w:rPr>
        <w:t xml:space="preserve"> О П Ш Т И </w:t>
      </w:r>
      <w:r w:rsidRPr="00DA42A9">
        <w:rPr>
          <w:b/>
          <w:lang w:val="sr-Cyrl-RS"/>
        </w:rPr>
        <w:t xml:space="preserve">  </w:t>
      </w:r>
      <w:r w:rsidRPr="00DA42A9">
        <w:rPr>
          <w:b/>
        </w:rPr>
        <w:t xml:space="preserve"> Д Е О</w:t>
      </w:r>
    </w:p>
    <w:p w:rsidR="00BF048A" w:rsidRPr="002C26D6" w:rsidRDefault="00BF048A" w:rsidP="00BF048A">
      <w:pPr>
        <w:shd w:val="clear" w:color="auto" w:fill="FFFFFF"/>
        <w:jc w:val="center"/>
        <w:rPr>
          <w:b/>
          <w:lang w:val="sr-Cyrl-RS"/>
        </w:rPr>
      </w:pPr>
    </w:p>
    <w:p w:rsidR="00BF048A" w:rsidRPr="00DA42A9" w:rsidRDefault="00BF048A" w:rsidP="00BF048A">
      <w:pPr>
        <w:shd w:val="clear" w:color="auto" w:fill="FFFFFF"/>
        <w:ind w:left="720"/>
        <w:rPr>
          <w:lang w:val="sr-Cyrl-RS"/>
        </w:rPr>
      </w:pPr>
    </w:p>
    <w:p w:rsidR="00BF048A" w:rsidRPr="00DA42A9" w:rsidRDefault="00BF048A" w:rsidP="00BF048A">
      <w:pPr>
        <w:shd w:val="clear" w:color="auto" w:fill="FFFFFF"/>
        <w:tabs>
          <w:tab w:val="left" w:pos="11160"/>
        </w:tabs>
        <w:jc w:val="center"/>
        <w:rPr>
          <w:b/>
          <w:sz w:val="22"/>
          <w:szCs w:val="22"/>
        </w:rPr>
      </w:pPr>
      <w:r w:rsidRPr="00DA42A9">
        <w:rPr>
          <w:b/>
          <w:sz w:val="22"/>
          <w:szCs w:val="22"/>
        </w:rPr>
        <w:t>1. ПРАВНИ ОСНОВ ЗА ИЗРАДУ О</w:t>
      </w:r>
      <w:r w:rsidRPr="00DA42A9">
        <w:rPr>
          <w:b/>
          <w:sz w:val="22"/>
          <w:szCs w:val="22"/>
          <w:lang w:val="sr-Cyrl-RS"/>
        </w:rPr>
        <w:t xml:space="preserve">ПЕРАТИВНОГ </w:t>
      </w:r>
      <w:r w:rsidRPr="00DA42A9">
        <w:rPr>
          <w:b/>
          <w:sz w:val="22"/>
          <w:szCs w:val="22"/>
        </w:rPr>
        <w:t>П</w:t>
      </w:r>
      <w:r w:rsidRPr="00DA42A9">
        <w:rPr>
          <w:b/>
          <w:sz w:val="22"/>
          <w:szCs w:val="22"/>
          <w:lang w:val="sr-Cyrl-RS"/>
        </w:rPr>
        <w:t>ЛАНА</w:t>
      </w:r>
      <w:r w:rsidRPr="00DA42A9">
        <w:rPr>
          <w:b/>
          <w:sz w:val="22"/>
          <w:szCs w:val="22"/>
        </w:rPr>
        <w:t xml:space="preserve"> ЗА ВОДОТОКЕ II РЕДА</w:t>
      </w:r>
    </w:p>
    <w:p w:rsidR="00BF048A" w:rsidRDefault="00BF048A" w:rsidP="00BF048A">
      <w:pPr>
        <w:shd w:val="clear" w:color="auto" w:fill="FFFFFF"/>
        <w:jc w:val="both"/>
        <w:rPr>
          <w:lang w:val="sr-Cyrl-RS"/>
        </w:rPr>
      </w:pPr>
    </w:p>
    <w:p w:rsidR="00BF048A" w:rsidRPr="00DA42A9" w:rsidRDefault="00BF048A" w:rsidP="00BF048A">
      <w:pPr>
        <w:shd w:val="clear" w:color="auto" w:fill="FFFFFF"/>
        <w:ind w:left="-180" w:right="-136"/>
        <w:jc w:val="both"/>
      </w:pPr>
      <w:r>
        <w:br/>
        <w:t xml:space="preserve">     </w:t>
      </w:r>
      <w:r w:rsidRPr="00DA42A9">
        <w:t>План за одбрану од поплава доноси се у складу са чланом 55. став 5. Законом о водама („Сл. гласник РС“ бр. 30/2010</w:t>
      </w:r>
      <w:r w:rsidRPr="00DA42A9">
        <w:rPr>
          <w:lang w:val="sr-Cyrl-RS"/>
        </w:rPr>
        <w:t>, 93/2012, 101/2016 ,95/2018 и 95/2018-др.закон</w:t>
      </w:r>
      <w:r w:rsidRPr="00DA42A9">
        <w:t>) и члана 84. став 3.  Закона о ванредним ситуацијама („Сл. гласник РС“ бр. 111/2009</w:t>
      </w:r>
      <w:r w:rsidRPr="00DA42A9">
        <w:rPr>
          <w:lang w:val="sr-Cyrl-RS"/>
        </w:rPr>
        <w:t xml:space="preserve"> ,92/2011 и 93/2012</w:t>
      </w:r>
      <w:r w:rsidRPr="00DA42A9">
        <w:t xml:space="preserve">) и Уредбе о утврђивању </w:t>
      </w:r>
      <w:r w:rsidRPr="00DA42A9">
        <w:rPr>
          <w:lang w:val="sr-Cyrl-RS"/>
        </w:rPr>
        <w:t>О</w:t>
      </w:r>
      <w:r w:rsidRPr="00DA42A9">
        <w:t>пштег плана за одбрану од поплава за период од 20</w:t>
      </w:r>
      <w:r w:rsidRPr="00DA42A9">
        <w:rPr>
          <w:lang w:val="sr-Latn-RS"/>
        </w:rPr>
        <w:t>19</w:t>
      </w:r>
      <w:r w:rsidRPr="00DA42A9">
        <w:t xml:space="preserve"> до 20</w:t>
      </w:r>
      <w:r w:rsidRPr="00DA42A9">
        <w:rPr>
          <w:lang w:val="sr-Latn-RS"/>
        </w:rPr>
        <w:t>2</w:t>
      </w:r>
      <w:r>
        <w:rPr>
          <w:lang w:val="sr-Latn-RS"/>
        </w:rPr>
        <w:t>5</w:t>
      </w:r>
      <w:r w:rsidRPr="00DA42A9">
        <w:t>.године.</w:t>
      </w:r>
    </w:p>
    <w:p w:rsidR="00BF048A" w:rsidRDefault="00BF048A" w:rsidP="00BF048A">
      <w:pPr>
        <w:shd w:val="clear" w:color="auto" w:fill="FFFFFF"/>
        <w:ind w:left="-180" w:right="-136" w:firstLine="720"/>
        <w:jc w:val="both"/>
        <w:rPr>
          <w:lang w:val="sr-Cyrl-RS"/>
        </w:rPr>
      </w:pPr>
      <w:r>
        <w:br/>
        <w:t xml:space="preserve">  </w:t>
      </w:r>
      <w:r w:rsidRPr="00DA42A9">
        <w:t xml:space="preserve"> Овим планом обухваћене су мере и радови на  неуређеним водотоковима (на водама II-другог реда) на којима  не постоје објекти за заштиту од штетног дејства вода. Реч је о речним токовима  који су  ван система редовне одбране од поплава које спроводи Јавно водопривредно предузеће  „Србијаводе“- Београд ,  ВПЦ ,,Морава Ниш”.</w:t>
      </w:r>
    </w:p>
    <w:p w:rsidR="00BF048A" w:rsidRPr="002C26D6" w:rsidRDefault="00BF048A" w:rsidP="00BF048A">
      <w:pPr>
        <w:shd w:val="clear" w:color="auto" w:fill="FFFFFF"/>
        <w:ind w:firstLine="720"/>
        <w:jc w:val="both"/>
        <w:rPr>
          <w:lang w:val="sr-Cyrl-RS"/>
        </w:rPr>
      </w:pPr>
    </w:p>
    <w:p w:rsidR="00BF048A" w:rsidRPr="00DA42A9" w:rsidRDefault="00BF048A" w:rsidP="00BF048A">
      <w:pPr>
        <w:shd w:val="clear" w:color="auto" w:fill="FFFFFF"/>
        <w:ind w:left="-180" w:right="-136"/>
        <w:jc w:val="both"/>
      </w:pPr>
      <w:r>
        <w:rPr>
          <w:lang w:val="sr-Cyrl-RS"/>
        </w:rPr>
        <w:t xml:space="preserve">  </w:t>
      </w:r>
      <w:r w:rsidRPr="00DA42A9">
        <w:rPr>
          <w:lang w:val="sr-Cyrl-RS"/>
        </w:rPr>
        <w:t>Општим п</w:t>
      </w:r>
      <w:r w:rsidRPr="00DA42A9">
        <w:t>ланом одбране од поплава за период од 20</w:t>
      </w:r>
      <w:r w:rsidRPr="00DA42A9">
        <w:rPr>
          <w:lang w:val="sr-Latn-RS"/>
        </w:rPr>
        <w:t>19</w:t>
      </w:r>
      <w:r w:rsidRPr="00DA42A9">
        <w:t xml:space="preserve"> до 20</w:t>
      </w:r>
      <w:r w:rsidRPr="00DA42A9">
        <w:rPr>
          <w:lang w:val="sr-Latn-RS"/>
        </w:rPr>
        <w:t>2</w:t>
      </w:r>
      <w:r>
        <w:rPr>
          <w:lang w:val="sr-Latn-RS"/>
        </w:rPr>
        <w:t>5</w:t>
      </w:r>
      <w:r w:rsidRPr="00DA42A9">
        <w:t xml:space="preserve">.године Уредбом Владе Републике Србије (,,Сл.гласник РС“ број </w:t>
      </w:r>
      <w:r w:rsidRPr="00DA42A9">
        <w:rPr>
          <w:lang w:val="sr-Latn-RS"/>
        </w:rPr>
        <w:t>18</w:t>
      </w:r>
      <w:r w:rsidRPr="00DA42A9">
        <w:t>/20</w:t>
      </w:r>
      <w:r w:rsidRPr="00DA42A9">
        <w:rPr>
          <w:lang w:val="sr-Latn-RS"/>
        </w:rPr>
        <w:t>19</w:t>
      </w:r>
      <w:r w:rsidRPr="00DA42A9">
        <w:t>) дефинисано је:</w:t>
      </w:r>
    </w:p>
    <w:p w:rsidR="00BF048A" w:rsidRPr="00DA42A9" w:rsidRDefault="00BF048A" w:rsidP="00EE265D">
      <w:pPr>
        <w:numPr>
          <w:ilvl w:val="0"/>
          <w:numId w:val="18"/>
        </w:numPr>
        <w:shd w:val="clear" w:color="auto" w:fill="FFFFFF"/>
        <w:jc w:val="both"/>
      </w:pPr>
      <w:r w:rsidRPr="00DA42A9">
        <w:t xml:space="preserve">институционално организовање одбране од поплава </w:t>
      </w:r>
    </w:p>
    <w:p w:rsidR="00BF048A" w:rsidRPr="00DA42A9" w:rsidRDefault="00BF048A" w:rsidP="00EE265D">
      <w:pPr>
        <w:numPr>
          <w:ilvl w:val="0"/>
          <w:numId w:val="18"/>
        </w:numPr>
        <w:shd w:val="clear" w:color="auto" w:fill="FFFFFF"/>
        <w:jc w:val="both"/>
      </w:pPr>
      <w:r w:rsidRPr="00DA42A9">
        <w:t>одбрана од поплава и руковођење одбраном од поплава</w:t>
      </w:r>
    </w:p>
    <w:p w:rsidR="00BF048A" w:rsidRPr="00DA42A9" w:rsidRDefault="00BF048A" w:rsidP="00EE265D">
      <w:pPr>
        <w:numPr>
          <w:ilvl w:val="0"/>
          <w:numId w:val="18"/>
        </w:numPr>
        <w:shd w:val="clear" w:color="auto" w:fill="FFFFFF"/>
        <w:jc w:val="both"/>
      </w:pPr>
      <w:r w:rsidRPr="00DA42A9">
        <w:t>фазе одбрана од поплава</w:t>
      </w:r>
    </w:p>
    <w:p w:rsidR="00BF048A" w:rsidRPr="00DA42A9" w:rsidRDefault="00BF048A" w:rsidP="00EE265D">
      <w:pPr>
        <w:numPr>
          <w:ilvl w:val="0"/>
          <w:numId w:val="18"/>
        </w:numPr>
        <w:shd w:val="clear" w:color="auto" w:fill="FFFFFF"/>
        <w:ind w:right="-136"/>
        <w:jc w:val="both"/>
      </w:pPr>
      <w:r w:rsidRPr="00DA42A9">
        <w:t>превентивни радови и мере у циљу за одбрану од поплава, ван периода у којем се спроводи одбрана од поплава</w:t>
      </w:r>
    </w:p>
    <w:p w:rsidR="00BF048A" w:rsidRPr="00DA42A9" w:rsidRDefault="00BF048A" w:rsidP="00EE265D">
      <w:pPr>
        <w:numPr>
          <w:ilvl w:val="0"/>
          <w:numId w:val="18"/>
        </w:numPr>
        <w:shd w:val="clear" w:color="auto" w:fill="FFFFFF"/>
        <w:jc w:val="both"/>
      </w:pPr>
      <w:r w:rsidRPr="00DA42A9">
        <w:t>проглашење и укидање одбране од поплава</w:t>
      </w:r>
    </w:p>
    <w:p w:rsidR="00BF048A" w:rsidRPr="00DA42A9" w:rsidRDefault="00BF048A" w:rsidP="00EE265D">
      <w:pPr>
        <w:numPr>
          <w:ilvl w:val="0"/>
          <w:numId w:val="18"/>
        </w:numPr>
        <w:shd w:val="clear" w:color="auto" w:fill="FFFFFF"/>
        <w:jc w:val="both"/>
      </w:pPr>
      <w:r w:rsidRPr="00DA42A9">
        <w:t>овлашћење и дужности лица која кординирају одбрану од поплава</w:t>
      </w:r>
    </w:p>
    <w:p w:rsidR="00BF048A" w:rsidRPr="00DA42A9" w:rsidRDefault="00BF048A" w:rsidP="00EE265D">
      <w:pPr>
        <w:numPr>
          <w:ilvl w:val="0"/>
          <w:numId w:val="18"/>
        </w:numPr>
        <w:shd w:val="clear" w:color="auto" w:fill="FFFFFF"/>
        <w:ind w:right="-136"/>
        <w:jc w:val="both"/>
      </w:pPr>
      <w:r w:rsidRPr="00DA42A9">
        <w:t>дужности, одговорности и овлашћења лица која руководе одбраном од поплава на водама II-другог реда</w:t>
      </w:r>
    </w:p>
    <w:p w:rsidR="00BF048A" w:rsidRPr="00DA42A9" w:rsidRDefault="00BF048A" w:rsidP="00EE265D">
      <w:pPr>
        <w:numPr>
          <w:ilvl w:val="0"/>
          <w:numId w:val="18"/>
        </w:numPr>
        <w:shd w:val="clear" w:color="auto" w:fill="FFFFFF"/>
        <w:ind w:right="-136"/>
        <w:jc w:val="both"/>
      </w:pPr>
      <w:r w:rsidRPr="00DA42A9">
        <w:t>дужности и одговорности предузећа и других субјеката који учествују у спровођењу одбране од поплава.</w:t>
      </w:r>
    </w:p>
    <w:p w:rsidR="00BF048A" w:rsidRDefault="00BF048A" w:rsidP="00BF048A">
      <w:pPr>
        <w:shd w:val="clear" w:color="auto" w:fill="FFFFFF"/>
        <w:ind w:firstLine="720"/>
        <w:jc w:val="both"/>
        <w:rPr>
          <w:lang w:val="sr-Cyrl-RS"/>
        </w:rPr>
      </w:pPr>
    </w:p>
    <w:p w:rsidR="00BF048A" w:rsidRPr="00DA42A9" w:rsidRDefault="00BF048A" w:rsidP="00BF048A">
      <w:pPr>
        <w:shd w:val="clear" w:color="auto" w:fill="FFFFFF"/>
        <w:ind w:left="-180" w:firstLine="180"/>
        <w:jc w:val="both"/>
      </w:pPr>
      <w:r>
        <w:rPr>
          <w:lang w:val="sr-Cyrl-RS"/>
        </w:rPr>
        <w:t xml:space="preserve">      </w:t>
      </w:r>
      <w:r w:rsidRPr="00DA42A9">
        <w:t>План је израђен на основу садржаја утврђеног чланом 52. став 1. и 55. став 6. Закона о водама.</w:t>
      </w:r>
    </w:p>
    <w:p w:rsidR="00BF048A" w:rsidRPr="00DA42A9" w:rsidRDefault="00BF048A" w:rsidP="00BF048A">
      <w:pPr>
        <w:shd w:val="clear" w:color="auto" w:fill="FFFFFF"/>
        <w:spacing w:after="240"/>
        <w:ind w:left="-270" w:right="-136"/>
        <w:jc w:val="both"/>
      </w:pPr>
      <w:r>
        <w:rPr>
          <w:lang w:val="sr-Cyrl-RS"/>
        </w:rPr>
        <w:t xml:space="preserve">      </w:t>
      </w:r>
      <w:r w:rsidRPr="00DA42A9">
        <w:rPr>
          <w:lang w:val="sr-Cyrl-RS"/>
        </w:rPr>
        <w:t xml:space="preserve">Град </w:t>
      </w:r>
      <w:r w:rsidRPr="00DA42A9">
        <w:t xml:space="preserve"> је у обавези да изради потребна планска документа за своју територију и да иста спроведе у дело, јер је овај план основна подлога за пројекте у области заштите од поплава, пре свега од бујичних поплава.</w:t>
      </w:r>
    </w:p>
    <w:p w:rsidR="00BF048A" w:rsidRPr="00DA42A9" w:rsidRDefault="00BF048A" w:rsidP="00BF048A">
      <w:pPr>
        <w:shd w:val="clear" w:color="auto" w:fill="FFFFFF"/>
        <w:spacing w:after="240"/>
        <w:ind w:left="-270" w:right="-136" w:firstLine="90"/>
        <w:jc w:val="both"/>
      </w:pPr>
      <w:r>
        <w:rPr>
          <w:lang w:val="sr-Cyrl-RS"/>
        </w:rPr>
        <w:lastRenderedPageBreak/>
        <w:t xml:space="preserve">      </w:t>
      </w:r>
      <w:r w:rsidRPr="00DA42A9">
        <w:t>Класична одбрана од бујичних поплава је могућа једино путем изградње објеката за уређење бујичних токова. Обзиром да је тај систем веома скуп и захтева дуг временски период за реализацију, до изградње система сталне заштите примењује се метод активне заштите у реалном времену. Проблем одбране од бујичних поплава на водотоцима ван система редовне одбране у прошлости је решаван на начин који је одбрану претварао у уклањање последица поплаве.</w:t>
      </w:r>
    </w:p>
    <w:p w:rsidR="00BF048A" w:rsidRPr="00DA42A9" w:rsidRDefault="00BF048A" w:rsidP="00BF048A">
      <w:pPr>
        <w:shd w:val="clear" w:color="auto" w:fill="FFFFFF"/>
        <w:autoSpaceDE w:val="0"/>
        <w:autoSpaceDN w:val="0"/>
        <w:adjustRightInd w:val="0"/>
        <w:ind w:left="-270"/>
        <w:jc w:val="both"/>
        <w:rPr>
          <w:b/>
          <w:bCs/>
          <w:lang w:eastAsia="sr-Latn-CS"/>
        </w:rPr>
      </w:pPr>
      <w:r w:rsidRPr="00DA42A9">
        <w:t xml:space="preserve">    </w:t>
      </w:r>
      <w:r>
        <w:t xml:space="preserve"> </w:t>
      </w:r>
      <w:r w:rsidRPr="00DA42A9">
        <w:t>План има задатак да у постојећу организацију одбране унесе правовремене узбуне и активне одбране примерене проблему, као и да дефинише све величине и услове потребне за активну одбрану од бујичних поплавa</w:t>
      </w:r>
      <w:r w:rsidRPr="00DA42A9">
        <w:rPr>
          <w:lang w:val="ru-RU"/>
        </w:rPr>
        <w:t>.</w:t>
      </w:r>
      <w:r w:rsidRPr="00DA42A9">
        <w:rPr>
          <w:b/>
          <w:bCs/>
          <w:lang w:eastAsia="sr-Latn-CS"/>
        </w:rPr>
        <w:t xml:space="preserve"> </w:t>
      </w:r>
    </w:p>
    <w:p w:rsidR="00BF048A" w:rsidRPr="00DA42A9" w:rsidRDefault="00BF048A" w:rsidP="00BF048A">
      <w:pPr>
        <w:shd w:val="clear" w:color="auto" w:fill="FFFFFF"/>
        <w:autoSpaceDE w:val="0"/>
        <w:autoSpaceDN w:val="0"/>
        <w:adjustRightInd w:val="0"/>
        <w:jc w:val="both"/>
        <w:rPr>
          <w:b/>
          <w:bCs/>
          <w:lang w:eastAsia="sr-Latn-CS"/>
        </w:rPr>
      </w:pPr>
    </w:p>
    <w:p w:rsidR="00BF048A" w:rsidRPr="00DA42A9" w:rsidRDefault="00BF048A" w:rsidP="00BF048A">
      <w:pPr>
        <w:shd w:val="clear" w:color="auto" w:fill="FFFFFF"/>
        <w:autoSpaceDE w:val="0"/>
        <w:autoSpaceDN w:val="0"/>
        <w:adjustRightInd w:val="0"/>
        <w:ind w:left="-270" w:right="-136"/>
        <w:jc w:val="both"/>
        <w:rPr>
          <w:lang w:eastAsia="sr-Latn-CS"/>
        </w:rPr>
      </w:pPr>
      <w:r>
        <w:rPr>
          <w:bCs/>
          <w:lang w:val="sr-Cyrl-RS" w:eastAsia="sr-Latn-CS"/>
        </w:rPr>
        <w:t xml:space="preserve">    </w:t>
      </w:r>
      <w:r w:rsidRPr="00DA42A9">
        <w:rPr>
          <w:bCs/>
          <w:lang w:eastAsia="sr-Latn-CS"/>
        </w:rPr>
        <w:t>Циљ</w:t>
      </w:r>
      <w:r w:rsidRPr="00DA42A9">
        <w:rPr>
          <w:b/>
          <w:bCs/>
          <w:lang w:eastAsia="sr-Latn-CS"/>
        </w:rPr>
        <w:t xml:space="preserve"> </w:t>
      </w:r>
      <w:r w:rsidRPr="00DA42A9">
        <w:rPr>
          <w:lang w:eastAsia="sr-Latn-CS"/>
        </w:rPr>
        <w:t>овог плана је избегавање или смањење штетних утицаја поплава у оквирима законских овлашћења, превенције, заштите и ублажавања последица уз ангажовање расположивих ресурса у општини, окружењу и Републици Србији.</w:t>
      </w:r>
    </w:p>
    <w:p w:rsidR="00BF048A" w:rsidRPr="00DA42A9" w:rsidRDefault="00BF048A" w:rsidP="00BF048A">
      <w:pPr>
        <w:shd w:val="clear" w:color="auto" w:fill="FFFFFF"/>
        <w:autoSpaceDE w:val="0"/>
        <w:autoSpaceDN w:val="0"/>
        <w:adjustRightInd w:val="0"/>
        <w:ind w:firstLine="418"/>
        <w:jc w:val="both"/>
        <w:rPr>
          <w:lang w:val="sr-Latn-RS" w:eastAsia="sr-Latn-CS"/>
        </w:rPr>
      </w:pPr>
    </w:p>
    <w:p w:rsidR="00BF048A" w:rsidRDefault="00BF048A" w:rsidP="00BF048A">
      <w:pPr>
        <w:shd w:val="clear" w:color="auto" w:fill="FFFFFF"/>
        <w:spacing w:after="240"/>
        <w:ind w:left="-270" w:right="-136"/>
        <w:jc w:val="both"/>
        <w:rPr>
          <w:lang w:val="sr-Cyrl-RS"/>
        </w:rPr>
      </w:pPr>
      <w:r>
        <w:rPr>
          <w:lang w:val="sr-Cyrl-RS"/>
        </w:rPr>
        <w:t xml:space="preserve">    </w:t>
      </w:r>
      <w:r w:rsidRPr="00DA42A9">
        <w:t>Оперативним планом се утврђују и прописују обавезе о организовању и спровођењу одбране од бујичних поплава. За успешно спровођење одбране од поплава Планом мора бити предвиђено ангажовање стручњака, специјализованих организација и јавних и приватних предузећа.</w:t>
      </w:r>
    </w:p>
    <w:p w:rsidR="00BF048A" w:rsidRPr="00636176" w:rsidRDefault="00BF048A" w:rsidP="00BF048A">
      <w:pPr>
        <w:shd w:val="clear" w:color="auto" w:fill="FFFFFF"/>
        <w:spacing w:after="240"/>
        <w:jc w:val="both"/>
        <w:rPr>
          <w:lang w:val="sr-Cyrl-RS"/>
        </w:rPr>
      </w:pPr>
    </w:p>
    <w:p w:rsidR="00BF048A" w:rsidRPr="00DA42A9" w:rsidRDefault="00BF048A" w:rsidP="00BF048A">
      <w:pPr>
        <w:shd w:val="clear" w:color="auto" w:fill="FFFFFF"/>
        <w:spacing w:after="240"/>
        <w:ind w:firstLine="720"/>
        <w:jc w:val="center"/>
        <w:rPr>
          <w:sz w:val="22"/>
          <w:szCs w:val="22"/>
          <w:lang w:val="sr-Cyrl-RS"/>
        </w:rPr>
      </w:pPr>
      <w:r w:rsidRPr="00DA42A9">
        <w:rPr>
          <w:b/>
          <w:sz w:val="22"/>
          <w:szCs w:val="22"/>
        </w:rPr>
        <w:t>2. Г Е О Г Р А Ф С К И      П О Л О Ж А Ј</w:t>
      </w:r>
    </w:p>
    <w:p w:rsidR="00BF048A" w:rsidRPr="00DA42A9" w:rsidRDefault="00BF048A" w:rsidP="00BF048A">
      <w:pPr>
        <w:pStyle w:val="Style3"/>
        <w:widowControl/>
        <w:shd w:val="clear" w:color="auto" w:fill="FFFFFF"/>
        <w:spacing w:before="19" w:line="278" w:lineRule="exact"/>
        <w:ind w:left="-270" w:right="-136" w:firstLine="0"/>
        <w:rPr>
          <w:rStyle w:val="FontStyle13"/>
        </w:rPr>
      </w:pPr>
      <w:r>
        <w:rPr>
          <w:rStyle w:val="FontStyle13"/>
          <w:lang w:val="sr-Cyrl-RS"/>
        </w:rPr>
        <w:t xml:space="preserve">      </w:t>
      </w:r>
      <w:r w:rsidRPr="00DA42A9">
        <w:rPr>
          <w:rStyle w:val="FontStyle13"/>
        </w:rPr>
        <w:t xml:space="preserve">Територију </w:t>
      </w:r>
      <w:r w:rsidRPr="00DA42A9">
        <w:rPr>
          <w:rStyle w:val="FontStyle13"/>
          <w:lang w:val="sr-Cyrl-RS"/>
        </w:rPr>
        <w:t xml:space="preserve">Града </w:t>
      </w:r>
      <w:r w:rsidRPr="00DA42A9">
        <w:rPr>
          <w:rStyle w:val="FontStyle13"/>
        </w:rPr>
        <w:t xml:space="preserve"> Прокупљ</w:t>
      </w:r>
      <w:r w:rsidRPr="00DA42A9">
        <w:rPr>
          <w:rStyle w:val="FontStyle13"/>
          <w:lang w:val="sr-Cyrl-RS"/>
        </w:rPr>
        <w:t>а</w:t>
      </w:r>
      <w:r w:rsidRPr="00DA42A9">
        <w:rPr>
          <w:rStyle w:val="FontStyle13"/>
        </w:rPr>
        <w:t xml:space="preserve">  чине 107 насељених места са укупнимим бројем од 4</w:t>
      </w:r>
      <w:r w:rsidRPr="00DA42A9">
        <w:rPr>
          <w:rStyle w:val="FontStyle13"/>
          <w:lang w:val="sr-Latn-RS"/>
        </w:rPr>
        <w:t>4.419</w:t>
      </w:r>
      <w:r w:rsidRPr="00DA42A9">
        <w:rPr>
          <w:rStyle w:val="FontStyle13"/>
        </w:rPr>
        <w:t xml:space="preserve"> становника, од тога  </w:t>
      </w:r>
      <w:r w:rsidRPr="00DA42A9">
        <w:rPr>
          <w:rStyle w:val="FontStyle13"/>
          <w:lang w:val="sr-Latn-RS"/>
        </w:rPr>
        <w:t>27.333</w:t>
      </w:r>
      <w:r w:rsidRPr="00DA42A9">
        <w:rPr>
          <w:rStyle w:val="FontStyle13"/>
        </w:rPr>
        <w:t xml:space="preserve"> у самом граду  Прокупљу</w:t>
      </w:r>
      <w:r>
        <w:rPr>
          <w:rStyle w:val="FontStyle13"/>
          <w:lang w:val="sr-Latn-RS"/>
        </w:rPr>
        <w:t xml:space="preserve">, </w:t>
      </w:r>
      <w:r w:rsidRPr="00DA42A9">
        <w:rPr>
          <w:rStyle w:val="FontStyle13"/>
        </w:rPr>
        <w:t>а 17</w:t>
      </w:r>
      <w:r w:rsidRPr="00DA42A9">
        <w:rPr>
          <w:rStyle w:val="FontStyle13"/>
          <w:lang w:val="sr-Latn-RS"/>
        </w:rPr>
        <w:t>.086</w:t>
      </w:r>
      <w:r w:rsidRPr="00DA42A9">
        <w:rPr>
          <w:rStyle w:val="FontStyle13"/>
          <w:lang w:val="sr-Cyrl-RS"/>
        </w:rPr>
        <w:t xml:space="preserve"> </w:t>
      </w:r>
      <w:r w:rsidRPr="00DA42A9">
        <w:rPr>
          <w:rStyle w:val="FontStyle13"/>
        </w:rPr>
        <w:t xml:space="preserve"> је</w:t>
      </w:r>
      <w:r w:rsidRPr="00DA42A9">
        <w:rPr>
          <w:rStyle w:val="FontStyle13"/>
          <w:lang w:val="sr-Cyrl-RS"/>
        </w:rPr>
        <w:t xml:space="preserve"> </w:t>
      </w:r>
      <w:r w:rsidRPr="00DA42A9">
        <w:rPr>
          <w:rStyle w:val="FontStyle13"/>
        </w:rPr>
        <w:t xml:space="preserve"> сеоско  становништво.</w:t>
      </w:r>
    </w:p>
    <w:p w:rsidR="00BF048A" w:rsidRPr="00DA42A9" w:rsidRDefault="00BF048A" w:rsidP="00BF048A">
      <w:pPr>
        <w:pStyle w:val="Style3"/>
        <w:widowControl/>
        <w:shd w:val="clear" w:color="auto" w:fill="FFFFFF"/>
        <w:spacing w:line="240" w:lineRule="exact"/>
        <w:ind w:firstLine="720"/>
      </w:pPr>
    </w:p>
    <w:p w:rsidR="00BF048A" w:rsidRPr="00DA42A9" w:rsidRDefault="00BF048A" w:rsidP="00BF048A">
      <w:pPr>
        <w:pStyle w:val="Style3"/>
        <w:widowControl/>
        <w:shd w:val="clear" w:color="auto" w:fill="FFFFFF"/>
        <w:spacing w:line="278" w:lineRule="exact"/>
        <w:ind w:left="-270" w:right="-136" w:firstLine="0"/>
        <w:rPr>
          <w:rStyle w:val="FontStyle13"/>
          <w:lang w:eastAsia="sr-Cyrl-CS"/>
        </w:rPr>
      </w:pPr>
      <w:r>
        <w:rPr>
          <w:rStyle w:val="FontStyle13"/>
          <w:lang w:val="sr-Cyrl-RS" w:eastAsia="sr-Cyrl-CS"/>
        </w:rPr>
        <w:t xml:space="preserve">     </w:t>
      </w:r>
      <w:r w:rsidRPr="00DA42A9">
        <w:rPr>
          <w:rStyle w:val="FontStyle13"/>
          <w:lang w:val="sr-Cyrl-RS" w:eastAsia="sr-Cyrl-CS"/>
        </w:rPr>
        <w:t xml:space="preserve">Град </w:t>
      </w:r>
      <w:r w:rsidRPr="00DA42A9">
        <w:rPr>
          <w:rStyle w:val="FontStyle13"/>
          <w:lang w:eastAsia="sr-Cyrl-CS"/>
        </w:rPr>
        <w:t xml:space="preserve"> Прокупље са севера граничи се са </w:t>
      </w:r>
      <w:r w:rsidRPr="00DA42A9">
        <w:rPr>
          <w:rStyle w:val="FontStyle13"/>
          <w:lang w:val="sr-Cyrl-RS" w:eastAsia="sr-Cyrl-CS"/>
        </w:rPr>
        <w:t>Град</w:t>
      </w:r>
      <w:r w:rsidRPr="00DA42A9">
        <w:rPr>
          <w:rStyle w:val="FontStyle13"/>
          <w:lang w:eastAsia="sr-Cyrl-CS"/>
        </w:rPr>
        <w:t>ом Крушевац</w:t>
      </w:r>
      <w:r w:rsidRPr="00DA42A9">
        <w:rPr>
          <w:rStyle w:val="FontStyle13"/>
          <w:lang w:val="sr-Cyrl-RS" w:eastAsia="sr-Cyrl-CS"/>
        </w:rPr>
        <w:t>, Општином</w:t>
      </w:r>
      <w:r w:rsidRPr="00DA42A9">
        <w:rPr>
          <w:rStyle w:val="FontStyle13"/>
          <w:lang w:eastAsia="sr-Cyrl-CS"/>
        </w:rPr>
        <w:t xml:space="preserve"> Алексинац, са истока Општинама Мерошина и Житорађа, са југа Општином Бојник и са запада Општинама Куршумлија и Блаце.</w:t>
      </w:r>
    </w:p>
    <w:p w:rsidR="00BF048A" w:rsidRDefault="00BF048A" w:rsidP="00BF048A">
      <w:pPr>
        <w:pStyle w:val="Style3"/>
        <w:widowControl/>
        <w:shd w:val="clear" w:color="auto" w:fill="FFFFFF"/>
        <w:spacing w:line="278" w:lineRule="exact"/>
        <w:ind w:firstLine="0"/>
        <w:rPr>
          <w:rStyle w:val="FontStyle13"/>
          <w:lang w:val="sr-Cyrl-RS" w:eastAsia="sr-Cyrl-CS"/>
        </w:rPr>
      </w:pPr>
    </w:p>
    <w:p w:rsidR="00BF048A" w:rsidRPr="00DA42A9" w:rsidRDefault="00BF048A" w:rsidP="00BF048A">
      <w:pPr>
        <w:pStyle w:val="Style3"/>
        <w:widowControl/>
        <w:shd w:val="clear" w:color="auto" w:fill="FFFFFF"/>
        <w:spacing w:line="278" w:lineRule="exact"/>
        <w:ind w:left="-270" w:right="-136" w:firstLine="0"/>
        <w:rPr>
          <w:rStyle w:val="FontStyle13"/>
          <w:lang w:eastAsia="sr-Cyrl-CS"/>
        </w:rPr>
      </w:pPr>
      <w:r>
        <w:rPr>
          <w:rStyle w:val="FontStyle13"/>
          <w:lang w:val="sr-Cyrl-RS" w:eastAsia="sr-Cyrl-CS"/>
        </w:rPr>
        <w:t xml:space="preserve">     </w:t>
      </w:r>
      <w:r w:rsidRPr="00DA42A9">
        <w:rPr>
          <w:rStyle w:val="FontStyle13"/>
          <w:lang w:eastAsia="sr-Cyrl-CS"/>
        </w:rPr>
        <w:t>Река Топлица је подељена на јужни и северни део. Њен  јужни део се наставља на планину Радан и Лесковачку котлину, а северни се пак завршава гребеном Великог и донекле Малог Јастребца. Западну страну ове територије затварају обронци планине Соколовице и делимично Копаоника, док се пратећи ток реке Топлице она према истоку надовезује на планински масив Пасјаче и равничарско подручје Добрича.</w:t>
      </w:r>
    </w:p>
    <w:p w:rsidR="00BF048A" w:rsidRDefault="00BF048A" w:rsidP="00BF048A">
      <w:pPr>
        <w:shd w:val="clear" w:color="auto" w:fill="FFFFFF"/>
        <w:ind w:left="-270" w:right="-136" w:firstLine="270"/>
        <w:jc w:val="both"/>
        <w:rPr>
          <w:lang w:val="sr-Cyrl-RS"/>
        </w:rPr>
      </w:pPr>
      <w:r>
        <w:rPr>
          <w:rStyle w:val="FontStyle13"/>
          <w:lang w:val="sr-Cyrl-RS" w:eastAsia="sr-Cyrl-CS"/>
        </w:rPr>
        <w:t xml:space="preserve">     </w:t>
      </w:r>
      <w:r w:rsidRPr="00DA42A9">
        <w:rPr>
          <w:rStyle w:val="FontStyle13"/>
          <w:lang w:val="sr-Cyrl-RS" w:eastAsia="sr-Cyrl-CS"/>
        </w:rPr>
        <w:t xml:space="preserve"> </w:t>
      </w:r>
      <w:r w:rsidRPr="00DA42A9">
        <w:rPr>
          <w:lang w:val="sr-Cyrl-RS"/>
        </w:rPr>
        <w:t>Град</w:t>
      </w:r>
      <w:r w:rsidRPr="00DA42A9">
        <w:t xml:space="preserve"> Прокупље чини средишњи део субрегиона Топлица који у географском смислу лежи у границама : 43º10' и 43º20' северне географске ширине,односно 21º00' и 21º50' источне географске ширине.</w:t>
      </w: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Pr="00C53718" w:rsidRDefault="00BF048A" w:rsidP="00BF048A">
      <w:pPr>
        <w:shd w:val="clear" w:color="auto" w:fill="FFFFFF"/>
        <w:jc w:val="both"/>
        <w:rPr>
          <w:lang w:val="sr-Cyrl-RS"/>
        </w:rPr>
      </w:pPr>
    </w:p>
    <w:p w:rsidR="00BF048A" w:rsidRPr="00DA42A9" w:rsidRDefault="00BF048A" w:rsidP="00BF048A">
      <w:pPr>
        <w:widowControl w:val="0"/>
        <w:shd w:val="clear" w:color="auto" w:fill="FFFFFF"/>
        <w:tabs>
          <w:tab w:val="left" w:pos="800"/>
        </w:tabs>
        <w:autoSpaceDE w:val="0"/>
        <w:autoSpaceDN w:val="0"/>
        <w:adjustRightInd w:val="0"/>
        <w:spacing w:before="25"/>
        <w:ind w:left="105" w:right="-20"/>
        <w:jc w:val="center"/>
        <w:rPr>
          <w:b/>
          <w:sz w:val="22"/>
          <w:szCs w:val="22"/>
        </w:rPr>
      </w:pPr>
      <w:r w:rsidRPr="00DA42A9">
        <w:rPr>
          <w:b/>
          <w:spacing w:val="4"/>
          <w:sz w:val="22"/>
          <w:szCs w:val="22"/>
        </w:rPr>
        <w:t>3. К Л И М А Т С К Е    К А Р А К Т Е Р И С Т И К Е</w:t>
      </w:r>
    </w:p>
    <w:p w:rsidR="00BF048A" w:rsidRPr="00DA42A9" w:rsidRDefault="00BF048A" w:rsidP="00BF048A">
      <w:pPr>
        <w:widowControl w:val="0"/>
        <w:shd w:val="clear" w:color="auto" w:fill="FFFFFF"/>
        <w:autoSpaceDE w:val="0"/>
        <w:autoSpaceDN w:val="0"/>
        <w:adjustRightInd w:val="0"/>
        <w:spacing w:line="200" w:lineRule="exact"/>
        <w:rPr>
          <w:lang w:val="sr-Cyrl-RS"/>
        </w:rPr>
      </w:pPr>
    </w:p>
    <w:p w:rsidR="00BF048A" w:rsidRPr="00DA42A9" w:rsidRDefault="00BF048A" w:rsidP="00BF048A">
      <w:pPr>
        <w:widowControl w:val="0"/>
        <w:shd w:val="clear" w:color="auto" w:fill="FFFFFF"/>
        <w:autoSpaceDE w:val="0"/>
        <w:autoSpaceDN w:val="0"/>
        <w:adjustRightInd w:val="0"/>
        <w:spacing w:line="245" w:lineRule="auto"/>
        <w:ind w:left="-270" w:right="-136"/>
        <w:jc w:val="both"/>
        <w:rPr>
          <w:lang w:val="sr-Cyrl-RS"/>
        </w:rPr>
      </w:pPr>
      <w:r>
        <w:rPr>
          <w:lang w:val="sr-Cyrl-RS"/>
        </w:rPr>
        <w:t xml:space="preserve">     </w:t>
      </w:r>
      <w:r w:rsidRPr="00DA42A9">
        <w:t>Умерен</w:t>
      </w:r>
      <w:r w:rsidRPr="00DA42A9">
        <w:rPr>
          <w:spacing w:val="-14"/>
        </w:rPr>
        <w:t>о</w:t>
      </w:r>
      <w:r w:rsidRPr="00DA42A9">
        <w:t>-</w:t>
      </w:r>
      <w:r w:rsidRPr="00DA42A9">
        <w:rPr>
          <w:spacing w:val="-6"/>
        </w:rPr>
        <w:t>к</w:t>
      </w:r>
      <w:r w:rsidRPr="00DA42A9">
        <w:t>онтинентална</w:t>
      </w:r>
      <w:r w:rsidRPr="00DA42A9">
        <w:rPr>
          <w:spacing w:val="45"/>
        </w:rPr>
        <w:t xml:space="preserve"> </w:t>
      </w:r>
      <w:r w:rsidRPr="00DA42A9">
        <w:t>клима</w:t>
      </w:r>
      <w:r w:rsidRPr="00DA42A9">
        <w:rPr>
          <w:spacing w:val="9"/>
        </w:rPr>
        <w:t xml:space="preserve"> </w:t>
      </w:r>
      <w:r w:rsidRPr="00DA42A9">
        <w:t>са</w:t>
      </w:r>
      <w:r w:rsidRPr="00DA42A9">
        <w:rPr>
          <w:spacing w:val="5"/>
        </w:rPr>
        <w:t xml:space="preserve"> </w:t>
      </w:r>
      <w:r w:rsidRPr="00DA42A9">
        <w:t>благим</w:t>
      </w:r>
      <w:r w:rsidRPr="00DA42A9">
        <w:rPr>
          <w:spacing w:val="-9"/>
        </w:rPr>
        <w:t xml:space="preserve"> </w:t>
      </w:r>
      <w:r w:rsidRPr="00DA42A9">
        <w:t>прелазима</w:t>
      </w:r>
      <w:r w:rsidRPr="00DA42A9">
        <w:rPr>
          <w:spacing w:val="18"/>
        </w:rPr>
        <w:t xml:space="preserve"> </w:t>
      </w:r>
      <w:r w:rsidRPr="00DA42A9">
        <w:t>између</w:t>
      </w:r>
      <w:r w:rsidRPr="00DA42A9">
        <w:rPr>
          <w:spacing w:val="13"/>
        </w:rPr>
        <w:t xml:space="preserve"> </w:t>
      </w:r>
      <w:r w:rsidRPr="00DA42A9">
        <w:t>годишњих</w:t>
      </w:r>
      <w:r w:rsidRPr="00DA42A9">
        <w:rPr>
          <w:spacing w:val="16"/>
        </w:rPr>
        <w:t xml:space="preserve"> </w:t>
      </w:r>
      <w:r w:rsidRPr="00DA42A9">
        <w:t>доба у</w:t>
      </w:r>
      <w:r w:rsidRPr="00DA42A9">
        <w:rPr>
          <w:spacing w:val="28"/>
        </w:rPr>
        <w:t xml:space="preserve"> </w:t>
      </w:r>
      <w:r w:rsidRPr="00DA42A9">
        <w:rPr>
          <w:w w:val="104"/>
        </w:rPr>
        <w:t>котлин</w:t>
      </w:r>
      <w:r w:rsidRPr="00DA42A9">
        <w:rPr>
          <w:spacing w:val="-12"/>
          <w:w w:val="104"/>
        </w:rPr>
        <w:t>и</w:t>
      </w:r>
      <w:r w:rsidRPr="00DA42A9">
        <w:rPr>
          <w:w w:val="104"/>
        </w:rPr>
        <w:t>,</w:t>
      </w:r>
      <w:r w:rsidRPr="00DA42A9">
        <w:rPr>
          <w:spacing w:val="24"/>
          <w:w w:val="104"/>
        </w:rPr>
        <w:t xml:space="preserve"> </w:t>
      </w:r>
      <w:r w:rsidRPr="00DA42A9">
        <w:t>али</w:t>
      </w:r>
      <w:r w:rsidRPr="00DA42A9">
        <w:rPr>
          <w:spacing w:val="40"/>
        </w:rPr>
        <w:t xml:space="preserve"> </w:t>
      </w:r>
      <w:r w:rsidRPr="00DA42A9">
        <w:t>зато</w:t>
      </w:r>
      <w:r w:rsidRPr="00DA42A9">
        <w:rPr>
          <w:spacing w:val="31"/>
        </w:rPr>
        <w:t xml:space="preserve"> </w:t>
      </w:r>
      <w:r w:rsidRPr="00DA42A9">
        <w:t>дуга</w:t>
      </w:r>
      <w:r w:rsidRPr="00DA42A9">
        <w:rPr>
          <w:spacing w:val="44"/>
        </w:rPr>
        <w:t xml:space="preserve"> </w:t>
      </w:r>
      <w:r w:rsidRPr="00DA42A9">
        <w:t>и</w:t>
      </w:r>
      <w:r w:rsidRPr="00DA42A9">
        <w:rPr>
          <w:spacing w:val="32"/>
        </w:rPr>
        <w:t xml:space="preserve"> </w:t>
      </w:r>
      <w:r w:rsidRPr="00DA42A9">
        <w:t>оштра</w:t>
      </w:r>
      <w:r w:rsidRPr="00DA42A9">
        <w:rPr>
          <w:spacing w:val="39"/>
        </w:rPr>
        <w:t xml:space="preserve"> </w:t>
      </w:r>
      <w:r w:rsidRPr="00DA42A9">
        <w:t>зима</w:t>
      </w:r>
      <w:r w:rsidRPr="00DA42A9">
        <w:rPr>
          <w:spacing w:val="26"/>
        </w:rPr>
        <w:t xml:space="preserve"> </w:t>
      </w:r>
      <w:r w:rsidRPr="00DA42A9">
        <w:t>на</w:t>
      </w:r>
      <w:r w:rsidRPr="00DA42A9">
        <w:rPr>
          <w:spacing w:val="39"/>
        </w:rPr>
        <w:t xml:space="preserve"> </w:t>
      </w:r>
      <w:r w:rsidRPr="00DA42A9">
        <w:rPr>
          <w:w w:val="101"/>
        </w:rPr>
        <w:t>планин</w:t>
      </w:r>
      <w:r w:rsidRPr="00DA42A9">
        <w:rPr>
          <w:spacing w:val="-12"/>
          <w:w w:val="101"/>
        </w:rPr>
        <w:t>и</w:t>
      </w:r>
      <w:r w:rsidRPr="00DA42A9">
        <w:rPr>
          <w:w w:val="128"/>
        </w:rPr>
        <w:t>,</w:t>
      </w:r>
      <w:r w:rsidRPr="00DA42A9">
        <w:rPr>
          <w:spacing w:val="17"/>
        </w:rPr>
        <w:t xml:space="preserve"> </w:t>
      </w:r>
      <w:r w:rsidRPr="00DA42A9">
        <w:t>условили</w:t>
      </w:r>
      <w:r w:rsidRPr="00DA42A9">
        <w:rPr>
          <w:spacing w:val="34"/>
        </w:rPr>
        <w:t xml:space="preserve"> </w:t>
      </w:r>
      <w:r w:rsidRPr="00DA42A9">
        <w:t>су</w:t>
      </w:r>
      <w:r w:rsidRPr="00DA42A9">
        <w:rPr>
          <w:spacing w:val="37"/>
        </w:rPr>
        <w:t xml:space="preserve"> </w:t>
      </w:r>
      <w:r w:rsidRPr="00DA42A9">
        <w:t>плодно</w:t>
      </w:r>
      <w:r w:rsidRPr="00DA42A9">
        <w:rPr>
          <w:spacing w:val="46"/>
        </w:rPr>
        <w:t xml:space="preserve"> </w:t>
      </w:r>
      <w:r w:rsidRPr="00DA42A9">
        <w:t>земљиште</w:t>
      </w:r>
      <w:r w:rsidRPr="00DA42A9">
        <w:rPr>
          <w:spacing w:val="27"/>
        </w:rPr>
        <w:t xml:space="preserve"> </w:t>
      </w:r>
      <w:r w:rsidRPr="00DA42A9">
        <w:rPr>
          <w:w w:val="101"/>
        </w:rPr>
        <w:t xml:space="preserve">дуж </w:t>
      </w:r>
      <w:r w:rsidRPr="00DA42A9">
        <w:t xml:space="preserve">реке </w:t>
      </w:r>
      <w:r w:rsidRPr="00DA42A9">
        <w:rPr>
          <w:spacing w:val="35"/>
        </w:rPr>
        <w:t xml:space="preserve"> </w:t>
      </w:r>
      <w:r w:rsidRPr="00DA42A9">
        <w:t xml:space="preserve">и </w:t>
      </w:r>
      <w:r w:rsidRPr="00DA42A9">
        <w:rPr>
          <w:spacing w:val="39"/>
        </w:rPr>
        <w:t xml:space="preserve"> </w:t>
      </w:r>
      <w:r w:rsidRPr="00DA42A9">
        <w:t xml:space="preserve">њених </w:t>
      </w:r>
      <w:r w:rsidRPr="00DA42A9">
        <w:rPr>
          <w:spacing w:val="36"/>
        </w:rPr>
        <w:t xml:space="preserve"> </w:t>
      </w:r>
      <w:r w:rsidRPr="00DA42A9">
        <w:rPr>
          <w:w w:val="104"/>
        </w:rPr>
        <w:t>приток</w:t>
      </w:r>
      <w:r w:rsidRPr="00DA42A9">
        <w:rPr>
          <w:spacing w:val="-15"/>
          <w:w w:val="104"/>
        </w:rPr>
        <w:t>а</w:t>
      </w:r>
      <w:r w:rsidRPr="00DA42A9">
        <w:rPr>
          <w:w w:val="104"/>
        </w:rPr>
        <w:t xml:space="preserve">, </w:t>
      </w:r>
      <w:r w:rsidRPr="00DA42A9">
        <w:rPr>
          <w:spacing w:val="12"/>
          <w:w w:val="104"/>
        </w:rPr>
        <w:t xml:space="preserve"> </w:t>
      </w:r>
      <w:r w:rsidRPr="00DA42A9">
        <w:t xml:space="preserve">богатство </w:t>
      </w:r>
      <w:r w:rsidRPr="00DA42A9">
        <w:rPr>
          <w:spacing w:val="41"/>
        </w:rPr>
        <w:t xml:space="preserve"> </w:t>
      </w:r>
      <w:r w:rsidRPr="00DA42A9">
        <w:t xml:space="preserve">шумама </w:t>
      </w:r>
      <w:r w:rsidRPr="00DA42A9">
        <w:rPr>
          <w:spacing w:val="30"/>
        </w:rPr>
        <w:t xml:space="preserve"> </w:t>
      </w:r>
      <w:r w:rsidRPr="00DA42A9">
        <w:t xml:space="preserve">и </w:t>
      </w:r>
      <w:r w:rsidRPr="00DA42A9">
        <w:rPr>
          <w:spacing w:val="24"/>
        </w:rPr>
        <w:t xml:space="preserve"> </w:t>
      </w:r>
      <w:r w:rsidRPr="00DA42A9">
        <w:t xml:space="preserve">пашњацима </w:t>
      </w:r>
      <w:r w:rsidRPr="00DA42A9">
        <w:rPr>
          <w:spacing w:val="55"/>
        </w:rPr>
        <w:t xml:space="preserve"> </w:t>
      </w:r>
      <w:r w:rsidRPr="00DA42A9">
        <w:t xml:space="preserve">како </w:t>
      </w:r>
      <w:r w:rsidRPr="00DA42A9">
        <w:rPr>
          <w:spacing w:val="38"/>
        </w:rPr>
        <w:t xml:space="preserve"> </w:t>
      </w:r>
      <w:r w:rsidRPr="00DA42A9">
        <w:t xml:space="preserve">на </w:t>
      </w:r>
      <w:r w:rsidRPr="00DA42A9">
        <w:rPr>
          <w:spacing w:val="25"/>
        </w:rPr>
        <w:t xml:space="preserve"> </w:t>
      </w:r>
      <w:r w:rsidRPr="00DA42A9">
        <w:t xml:space="preserve">територији </w:t>
      </w:r>
      <w:r w:rsidRPr="00DA42A9">
        <w:rPr>
          <w:lang w:val="sr-Cyrl-RS"/>
        </w:rPr>
        <w:t xml:space="preserve">града </w:t>
      </w:r>
      <w:r w:rsidRPr="00DA42A9">
        <w:rPr>
          <w:spacing w:val="13"/>
        </w:rPr>
        <w:t xml:space="preserve"> </w:t>
      </w:r>
      <w:r w:rsidRPr="00DA42A9">
        <w:rPr>
          <w:w w:val="101"/>
        </w:rPr>
        <w:t>Прокупљ</w:t>
      </w:r>
      <w:r w:rsidRPr="00DA42A9">
        <w:rPr>
          <w:spacing w:val="-13"/>
          <w:w w:val="102"/>
          <w:lang w:val="sr-Cyrl-RS"/>
        </w:rPr>
        <w:t>а</w:t>
      </w:r>
      <w:r w:rsidRPr="00DA42A9">
        <w:rPr>
          <w:w w:val="128"/>
        </w:rPr>
        <w:t>,</w:t>
      </w:r>
      <w:r w:rsidRPr="00DA42A9">
        <w:rPr>
          <w:spacing w:val="-5"/>
        </w:rPr>
        <w:t xml:space="preserve"> </w:t>
      </w:r>
      <w:r w:rsidRPr="00DA42A9">
        <w:t>тако</w:t>
      </w:r>
      <w:r w:rsidRPr="00DA42A9">
        <w:rPr>
          <w:spacing w:val="-3"/>
        </w:rPr>
        <w:t xml:space="preserve"> </w:t>
      </w:r>
      <w:r w:rsidRPr="00DA42A9">
        <w:t>и</w:t>
      </w:r>
      <w:r w:rsidRPr="00DA42A9">
        <w:rPr>
          <w:spacing w:val="7"/>
        </w:rPr>
        <w:t xml:space="preserve"> </w:t>
      </w:r>
      <w:r w:rsidRPr="00DA42A9">
        <w:t>у</w:t>
      </w:r>
      <w:r w:rsidRPr="00DA42A9">
        <w:rPr>
          <w:spacing w:val="-2"/>
        </w:rPr>
        <w:t xml:space="preserve"> </w:t>
      </w:r>
      <w:r w:rsidRPr="00DA42A9">
        <w:t>ширем</w:t>
      </w:r>
      <w:r w:rsidRPr="00DA42A9">
        <w:rPr>
          <w:spacing w:val="11"/>
        </w:rPr>
        <w:t xml:space="preserve"> </w:t>
      </w:r>
      <w:r w:rsidRPr="00DA42A9">
        <w:t>округу.</w:t>
      </w:r>
    </w:p>
    <w:p w:rsidR="00BF048A" w:rsidRPr="00DA42A9" w:rsidRDefault="00BF048A" w:rsidP="00BF048A">
      <w:pPr>
        <w:widowControl w:val="0"/>
        <w:shd w:val="clear" w:color="auto" w:fill="FFFFFF"/>
        <w:autoSpaceDE w:val="0"/>
        <w:autoSpaceDN w:val="0"/>
        <w:adjustRightInd w:val="0"/>
        <w:spacing w:line="243" w:lineRule="auto"/>
        <w:ind w:left="-270" w:right="-136"/>
        <w:jc w:val="both"/>
        <w:rPr>
          <w:w w:val="136"/>
          <w:lang w:val="sr-Cyrl-RS"/>
        </w:rPr>
      </w:pPr>
      <w:r>
        <w:rPr>
          <w:lang w:val="sr-Cyrl-RS"/>
        </w:rPr>
        <w:lastRenderedPageBreak/>
        <w:t xml:space="preserve">     </w:t>
      </w:r>
      <w:r w:rsidRPr="00DA42A9">
        <w:t xml:space="preserve">Умерено </w:t>
      </w:r>
      <w:r w:rsidRPr="00DA42A9">
        <w:rPr>
          <w:spacing w:val="36"/>
        </w:rPr>
        <w:t xml:space="preserve"> </w:t>
      </w:r>
      <w:r w:rsidRPr="00DA42A9">
        <w:rPr>
          <w:w w:val="227"/>
        </w:rPr>
        <w:t>-</w:t>
      </w:r>
      <w:r w:rsidRPr="00DA42A9">
        <w:rPr>
          <w:spacing w:val="-4"/>
          <w:w w:val="227"/>
        </w:rPr>
        <w:t xml:space="preserve"> </w:t>
      </w:r>
      <w:r w:rsidRPr="00DA42A9">
        <w:t xml:space="preserve">континентална </w:t>
      </w:r>
      <w:r w:rsidRPr="00DA42A9">
        <w:rPr>
          <w:spacing w:val="56"/>
        </w:rPr>
        <w:t xml:space="preserve"> </w:t>
      </w:r>
      <w:r w:rsidRPr="00DA42A9">
        <w:t xml:space="preserve">клима </w:t>
      </w:r>
      <w:r w:rsidRPr="00DA42A9">
        <w:rPr>
          <w:spacing w:val="33"/>
        </w:rPr>
        <w:t xml:space="preserve"> </w:t>
      </w:r>
      <w:r w:rsidRPr="00DA42A9">
        <w:t xml:space="preserve">и </w:t>
      </w:r>
      <w:r w:rsidRPr="00DA42A9">
        <w:rPr>
          <w:spacing w:val="25"/>
        </w:rPr>
        <w:t xml:space="preserve"> </w:t>
      </w:r>
      <w:r w:rsidRPr="00DA42A9">
        <w:t xml:space="preserve">брдско </w:t>
      </w:r>
      <w:r w:rsidRPr="00DA42A9">
        <w:rPr>
          <w:spacing w:val="53"/>
        </w:rPr>
        <w:t xml:space="preserve"> </w:t>
      </w:r>
      <w:r w:rsidRPr="00DA42A9">
        <w:t xml:space="preserve">планинске </w:t>
      </w:r>
      <w:r w:rsidRPr="00DA42A9">
        <w:rPr>
          <w:spacing w:val="53"/>
        </w:rPr>
        <w:t xml:space="preserve"> </w:t>
      </w:r>
      <w:r w:rsidRPr="00DA42A9">
        <w:rPr>
          <w:w w:val="101"/>
        </w:rPr>
        <w:t>подручј</w:t>
      </w:r>
      <w:r w:rsidRPr="00DA42A9">
        <w:rPr>
          <w:spacing w:val="-6"/>
          <w:w w:val="102"/>
        </w:rPr>
        <w:t>е</w:t>
      </w:r>
      <w:r w:rsidRPr="00DA42A9">
        <w:rPr>
          <w:w w:val="128"/>
        </w:rPr>
        <w:t>,</w:t>
      </w:r>
      <w:r w:rsidRPr="00DA42A9">
        <w:t xml:space="preserve"> </w:t>
      </w:r>
      <w:r w:rsidRPr="00DA42A9">
        <w:rPr>
          <w:spacing w:val="16"/>
        </w:rPr>
        <w:t xml:space="preserve"> </w:t>
      </w:r>
      <w:r w:rsidRPr="00DA42A9">
        <w:t xml:space="preserve">као </w:t>
      </w:r>
      <w:r w:rsidRPr="00DA42A9">
        <w:rPr>
          <w:spacing w:val="44"/>
        </w:rPr>
        <w:t xml:space="preserve"> </w:t>
      </w:r>
      <w:r w:rsidRPr="00DA42A9">
        <w:rPr>
          <w:w w:val="103"/>
        </w:rPr>
        <w:t xml:space="preserve">и </w:t>
      </w:r>
      <w:r w:rsidRPr="00DA42A9">
        <w:t>богатство</w:t>
      </w:r>
      <w:r w:rsidRPr="00DA42A9">
        <w:rPr>
          <w:spacing w:val="14"/>
        </w:rPr>
        <w:t xml:space="preserve"> </w:t>
      </w:r>
      <w:r w:rsidRPr="00DA42A9">
        <w:t>подземним</w:t>
      </w:r>
      <w:r w:rsidRPr="00DA42A9">
        <w:rPr>
          <w:spacing w:val="28"/>
        </w:rPr>
        <w:t xml:space="preserve"> </w:t>
      </w:r>
      <w:r w:rsidRPr="00DA42A9">
        <w:t>текућим</w:t>
      </w:r>
      <w:r w:rsidRPr="00DA42A9">
        <w:rPr>
          <w:spacing w:val="27"/>
        </w:rPr>
        <w:t xml:space="preserve"> </w:t>
      </w:r>
      <w:r w:rsidRPr="00DA42A9">
        <w:t>и</w:t>
      </w:r>
      <w:r w:rsidRPr="00DA42A9">
        <w:rPr>
          <w:spacing w:val="13"/>
        </w:rPr>
        <w:t xml:space="preserve"> </w:t>
      </w:r>
      <w:r w:rsidRPr="00DA42A9">
        <w:t>термоминералним</w:t>
      </w:r>
      <w:r w:rsidRPr="00DA42A9">
        <w:rPr>
          <w:spacing w:val="11"/>
        </w:rPr>
        <w:t xml:space="preserve"> </w:t>
      </w:r>
      <w:r w:rsidRPr="00DA42A9">
        <w:t>водама</w:t>
      </w:r>
      <w:r w:rsidRPr="00DA42A9">
        <w:rPr>
          <w:spacing w:val="28"/>
        </w:rPr>
        <w:t xml:space="preserve"> </w:t>
      </w:r>
      <w:r w:rsidRPr="00DA42A9">
        <w:t>пружа</w:t>
      </w:r>
      <w:r w:rsidRPr="00DA42A9">
        <w:rPr>
          <w:spacing w:val="20"/>
        </w:rPr>
        <w:t xml:space="preserve"> </w:t>
      </w:r>
      <w:r w:rsidRPr="00DA42A9">
        <w:t>повољне</w:t>
      </w:r>
      <w:r w:rsidRPr="00DA42A9">
        <w:rPr>
          <w:spacing w:val="33"/>
        </w:rPr>
        <w:t xml:space="preserve"> </w:t>
      </w:r>
      <w:r w:rsidRPr="00DA42A9">
        <w:rPr>
          <w:w w:val="101"/>
        </w:rPr>
        <w:t xml:space="preserve">услове </w:t>
      </w:r>
      <w:r w:rsidRPr="00DA42A9">
        <w:t>за</w:t>
      </w:r>
      <w:r w:rsidRPr="00DA42A9">
        <w:rPr>
          <w:spacing w:val="-1"/>
        </w:rPr>
        <w:t xml:space="preserve"> </w:t>
      </w:r>
      <w:r w:rsidRPr="00DA42A9">
        <w:t>економски</w:t>
      </w:r>
      <w:r w:rsidRPr="00DA42A9">
        <w:rPr>
          <w:spacing w:val="3"/>
        </w:rPr>
        <w:t xml:space="preserve"> </w:t>
      </w:r>
      <w:r w:rsidRPr="00DA42A9">
        <w:t>развој</w:t>
      </w:r>
      <w:r w:rsidRPr="00DA42A9">
        <w:rPr>
          <w:spacing w:val="19"/>
        </w:rPr>
        <w:t xml:space="preserve"> </w:t>
      </w:r>
      <w:r w:rsidRPr="00DA42A9">
        <w:rPr>
          <w:w w:val="101"/>
          <w:lang w:val="sr-Cyrl-RS"/>
        </w:rPr>
        <w:t>града.</w:t>
      </w:r>
    </w:p>
    <w:p w:rsidR="00BF048A" w:rsidRDefault="00BF048A" w:rsidP="00BF048A">
      <w:pPr>
        <w:widowControl w:val="0"/>
        <w:shd w:val="clear" w:color="auto" w:fill="FFFFFF"/>
        <w:autoSpaceDE w:val="0"/>
        <w:autoSpaceDN w:val="0"/>
        <w:adjustRightInd w:val="0"/>
        <w:spacing w:line="250" w:lineRule="auto"/>
        <w:ind w:right="1727"/>
        <w:rPr>
          <w:spacing w:val="-4"/>
        </w:rPr>
      </w:pPr>
      <w:r w:rsidRPr="00DA42A9">
        <w:t xml:space="preserve">Графикон </w:t>
      </w:r>
      <w:r w:rsidRPr="00DA42A9">
        <w:rPr>
          <w:spacing w:val="4"/>
        </w:rPr>
        <w:t xml:space="preserve"> </w:t>
      </w:r>
      <w:r w:rsidRPr="00DA42A9">
        <w:rPr>
          <w:spacing w:val="-16"/>
        </w:rPr>
        <w:t>т</w:t>
      </w:r>
      <w:r w:rsidRPr="00DA42A9">
        <w:t>емпературе</w:t>
      </w:r>
      <w:r w:rsidRPr="00DA42A9">
        <w:rPr>
          <w:spacing w:val="31"/>
        </w:rPr>
        <w:t xml:space="preserve"> </w:t>
      </w:r>
      <w:r w:rsidRPr="00DA42A9">
        <w:t>и</w:t>
      </w:r>
      <w:r w:rsidRPr="00DA42A9">
        <w:rPr>
          <w:spacing w:val="4"/>
        </w:rPr>
        <w:t xml:space="preserve"> </w:t>
      </w:r>
      <w:r w:rsidRPr="00DA42A9">
        <w:t>падавина</w:t>
      </w:r>
      <w:r w:rsidRPr="00DA42A9">
        <w:rPr>
          <w:spacing w:val="-6"/>
        </w:rPr>
        <w:t xml:space="preserve"> </w:t>
      </w:r>
      <w:r w:rsidRPr="00DA42A9">
        <w:t>у</w:t>
      </w:r>
      <w:r w:rsidRPr="00DA42A9">
        <w:rPr>
          <w:spacing w:val="6"/>
        </w:rPr>
        <w:t xml:space="preserve"> </w:t>
      </w:r>
      <w:r w:rsidRPr="00DA42A9">
        <w:rPr>
          <w:lang w:val="sr-Cyrl-RS"/>
        </w:rPr>
        <w:t>Граду</w:t>
      </w:r>
      <w:r w:rsidRPr="00DA42A9">
        <w:rPr>
          <w:spacing w:val="-4"/>
        </w:rPr>
        <w:t xml:space="preserve"> </w:t>
      </w:r>
    </w:p>
    <w:p w:rsidR="00BF048A" w:rsidRPr="00DA42A9" w:rsidRDefault="00BF048A" w:rsidP="00BF048A">
      <w:pPr>
        <w:widowControl w:val="0"/>
        <w:shd w:val="clear" w:color="auto" w:fill="FFFFFF"/>
        <w:autoSpaceDE w:val="0"/>
        <w:autoSpaceDN w:val="0"/>
        <w:adjustRightInd w:val="0"/>
        <w:spacing w:line="250" w:lineRule="auto"/>
        <w:ind w:right="1727"/>
        <w:rPr>
          <w:spacing w:val="-4"/>
        </w:rPr>
      </w:pPr>
    </w:p>
    <w:p w:rsidR="00BF048A" w:rsidRPr="00DA42A9" w:rsidRDefault="00BF048A" w:rsidP="00BF048A">
      <w:pPr>
        <w:widowControl w:val="0"/>
        <w:shd w:val="clear" w:color="auto" w:fill="FFFFFF"/>
        <w:autoSpaceDE w:val="0"/>
        <w:autoSpaceDN w:val="0"/>
        <w:adjustRightInd w:val="0"/>
        <w:spacing w:line="250" w:lineRule="auto"/>
        <w:ind w:left="1440" w:right="1727"/>
        <w:jc w:val="center"/>
        <w:rPr>
          <w:spacing w:val="-14"/>
          <w:w w:val="114"/>
        </w:rPr>
      </w:pPr>
      <w:r>
        <w:rPr>
          <w:w w:val="103"/>
          <w:lang w:val="sr-Cyrl-RS"/>
        </w:rPr>
        <w:t xml:space="preserve">            </w:t>
      </w:r>
      <w:r w:rsidRPr="00DA42A9">
        <w:rPr>
          <w:w w:val="103"/>
        </w:rPr>
        <w:t>Прокупљ</w:t>
      </w:r>
      <w:r w:rsidRPr="00DA42A9">
        <w:rPr>
          <w:w w:val="103"/>
          <w:lang w:val="sr-Cyrl-RS"/>
        </w:rPr>
        <w:t>у</w:t>
      </w:r>
      <w:r w:rsidRPr="00DA42A9">
        <w:rPr>
          <w:w w:val="103"/>
        </w:rPr>
        <w:t xml:space="preserve"> </w:t>
      </w:r>
      <w:r w:rsidRPr="00DA42A9">
        <w:t>за</w:t>
      </w:r>
      <w:r w:rsidRPr="00DA42A9">
        <w:rPr>
          <w:spacing w:val="7"/>
        </w:rPr>
        <w:t xml:space="preserve"> </w:t>
      </w:r>
      <w:r w:rsidRPr="00DA42A9">
        <w:t xml:space="preserve">период </w:t>
      </w:r>
      <w:r w:rsidRPr="00DA42A9">
        <w:rPr>
          <w:w w:val="101"/>
        </w:rPr>
        <w:t>1994-200</w:t>
      </w:r>
      <w:r w:rsidRPr="00DA42A9">
        <w:rPr>
          <w:spacing w:val="-1"/>
          <w:w w:val="101"/>
        </w:rPr>
        <w:t>4</w:t>
      </w:r>
      <w:r w:rsidRPr="00DA42A9">
        <w:rPr>
          <w:spacing w:val="-4"/>
          <w:w w:val="102"/>
        </w:rPr>
        <w:t>.</w:t>
      </w:r>
      <w:r w:rsidRPr="00DA42A9">
        <w:rPr>
          <w:spacing w:val="-14"/>
          <w:w w:val="114"/>
        </w:rPr>
        <w:t>г</w:t>
      </w:r>
    </w:p>
    <w:p w:rsidR="00BF048A" w:rsidRPr="00DA42A9" w:rsidRDefault="00BF048A" w:rsidP="00BF048A">
      <w:pPr>
        <w:widowControl w:val="0"/>
        <w:shd w:val="clear" w:color="auto" w:fill="FFFFFF"/>
        <w:autoSpaceDE w:val="0"/>
        <w:autoSpaceDN w:val="0"/>
        <w:adjustRightInd w:val="0"/>
        <w:spacing w:line="250" w:lineRule="auto"/>
        <w:ind w:left="1440" w:right="1727"/>
        <w:jc w:val="center"/>
        <w:rPr>
          <w:w w:val="136"/>
        </w:rPr>
      </w:pPr>
      <w:r w:rsidRPr="00DA42A9">
        <w:rPr>
          <w:w w:val="136"/>
        </w:rPr>
        <w:t>.</w:t>
      </w:r>
    </w:p>
    <w:p w:rsidR="00BF048A" w:rsidRPr="00DA42A9" w:rsidRDefault="00BF048A" w:rsidP="00BF048A">
      <w:pPr>
        <w:widowControl w:val="0"/>
        <w:shd w:val="clear" w:color="auto" w:fill="FFFFFF"/>
        <w:autoSpaceDE w:val="0"/>
        <w:autoSpaceDN w:val="0"/>
        <w:adjustRightInd w:val="0"/>
        <w:spacing w:line="250" w:lineRule="auto"/>
        <w:ind w:left="1440" w:right="1727"/>
        <w:jc w:val="center"/>
      </w:pPr>
      <w:r>
        <w:rPr>
          <w:noProof/>
        </w:rPr>
        <w:drawing>
          <wp:inline distT="0" distB="0" distL="0" distR="0">
            <wp:extent cx="4191000" cy="25050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0" cy="2505075"/>
                    </a:xfrm>
                    <a:prstGeom prst="rect">
                      <a:avLst/>
                    </a:prstGeom>
                    <a:noFill/>
                    <a:ln>
                      <a:noFill/>
                    </a:ln>
                  </pic:spPr>
                </pic:pic>
              </a:graphicData>
            </a:graphic>
          </wp:inline>
        </w:drawing>
      </w:r>
    </w:p>
    <w:p w:rsidR="00BF048A" w:rsidRPr="00DA42A9" w:rsidRDefault="00BF048A" w:rsidP="00BF048A">
      <w:pPr>
        <w:widowControl w:val="0"/>
        <w:shd w:val="clear" w:color="auto" w:fill="FFFFFF"/>
        <w:autoSpaceDE w:val="0"/>
        <w:autoSpaceDN w:val="0"/>
        <w:adjustRightInd w:val="0"/>
        <w:spacing w:before="35"/>
        <w:ind w:left="1588" w:right="-20"/>
        <w:rPr>
          <w:lang w:val="sr-Latn-RS"/>
        </w:rPr>
      </w:pPr>
      <w:r w:rsidRPr="00DA42A9">
        <w:t xml:space="preserve">                                 </w:t>
      </w:r>
    </w:p>
    <w:p w:rsidR="00BF048A" w:rsidRPr="00DA42A9" w:rsidRDefault="00BF048A" w:rsidP="00BF048A">
      <w:pPr>
        <w:widowControl w:val="0"/>
        <w:shd w:val="clear" w:color="auto" w:fill="FFFFFF"/>
        <w:autoSpaceDE w:val="0"/>
        <w:autoSpaceDN w:val="0"/>
        <w:adjustRightInd w:val="0"/>
        <w:spacing w:before="35"/>
        <w:ind w:left="1588" w:right="-20"/>
      </w:pPr>
      <w:r>
        <w:rPr>
          <w:lang w:val="sr-Cyrl-RS"/>
        </w:rPr>
        <w:t xml:space="preserve">                             </w:t>
      </w:r>
      <w:r w:rsidRPr="00DA42A9">
        <w:t>Права</w:t>
      </w:r>
      <w:r w:rsidRPr="00DA42A9">
        <w:rPr>
          <w:spacing w:val="10"/>
        </w:rPr>
        <w:t xml:space="preserve"> </w:t>
      </w:r>
      <w:r w:rsidRPr="00DA42A9">
        <w:t>црта-</w:t>
      </w:r>
      <w:r w:rsidRPr="00DA42A9">
        <w:rPr>
          <w:spacing w:val="-26"/>
        </w:rPr>
        <w:t xml:space="preserve"> </w:t>
      </w:r>
      <w:r w:rsidRPr="00DA42A9">
        <w:t>температура</w:t>
      </w:r>
    </w:p>
    <w:p w:rsidR="00BF048A" w:rsidRDefault="00BF048A" w:rsidP="00BF048A">
      <w:pPr>
        <w:widowControl w:val="0"/>
        <w:shd w:val="clear" w:color="auto" w:fill="FFFFFF"/>
        <w:autoSpaceDE w:val="0"/>
        <w:autoSpaceDN w:val="0"/>
        <w:adjustRightInd w:val="0"/>
        <w:spacing w:before="4"/>
        <w:ind w:left="1530" w:right="-20"/>
        <w:rPr>
          <w:lang w:val="sr-Cyrl-RS"/>
        </w:rPr>
      </w:pPr>
      <w:r>
        <w:rPr>
          <w:lang w:val="sr-Cyrl-RS"/>
        </w:rPr>
        <w:t xml:space="preserve">                          </w:t>
      </w:r>
      <w:r w:rsidRPr="00DA42A9">
        <w:t>Испрекидана</w:t>
      </w:r>
      <w:r w:rsidRPr="00DA42A9">
        <w:rPr>
          <w:spacing w:val="10"/>
        </w:rPr>
        <w:t xml:space="preserve"> </w:t>
      </w:r>
      <w:r w:rsidRPr="00DA42A9">
        <w:t>црта</w:t>
      </w:r>
      <w:r w:rsidRPr="00DA42A9">
        <w:rPr>
          <w:spacing w:val="2"/>
        </w:rPr>
        <w:t xml:space="preserve"> </w:t>
      </w:r>
      <w:r w:rsidRPr="00DA42A9">
        <w:t>-</w:t>
      </w:r>
      <w:r w:rsidRPr="00DA42A9">
        <w:rPr>
          <w:spacing w:val="-28"/>
        </w:rPr>
        <w:t xml:space="preserve">  </w:t>
      </w:r>
      <w:r w:rsidRPr="00DA42A9">
        <w:t>падавине</w:t>
      </w:r>
    </w:p>
    <w:p w:rsidR="00BF048A" w:rsidRPr="002C26D6" w:rsidRDefault="00BF048A" w:rsidP="00BF048A">
      <w:pPr>
        <w:widowControl w:val="0"/>
        <w:shd w:val="clear" w:color="auto" w:fill="FFFFFF"/>
        <w:autoSpaceDE w:val="0"/>
        <w:autoSpaceDN w:val="0"/>
        <w:adjustRightInd w:val="0"/>
        <w:spacing w:before="4"/>
        <w:ind w:left="1530" w:right="-20"/>
        <w:rPr>
          <w:lang w:val="sr-Cyrl-RS"/>
        </w:rPr>
      </w:pPr>
    </w:p>
    <w:p w:rsidR="00BF048A" w:rsidRPr="00DA42A9" w:rsidRDefault="00BF048A" w:rsidP="00BF048A">
      <w:pPr>
        <w:widowControl w:val="0"/>
        <w:shd w:val="clear" w:color="auto" w:fill="FFFFFF"/>
        <w:autoSpaceDE w:val="0"/>
        <w:autoSpaceDN w:val="0"/>
        <w:adjustRightInd w:val="0"/>
        <w:spacing w:line="246" w:lineRule="auto"/>
        <w:ind w:left="-270" w:right="-136"/>
        <w:jc w:val="both"/>
        <w:rPr>
          <w:lang w:val="sr-Cyrl-RS"/>
        </w:rPr>
      </w:pPr>
      <w:r>
        <w:rPr>
          <w:lang w:val="sr-Cyrl-RS"/>
        </w:rPr>
        <w:t xml:space="preserve">       </w:t>
      </w:r>
      <w:r w:rsidRPr="00DA42A9">
        <w:t>Повољан</w:t>
      </w:r>
      <w:r w:rsidRPr="00DA42A9">
        <w:rPr>
          <w:spacing w:val="12"/>
        </w:rPr>
        <w:t xml:space="preserve"> </w:t>
      </w:r>
      <w:r w:rsidRPr="00DA42A9">
        <w:t>географски</w:t>
      </w:r>
      <w:r w:rsidRPr="00DA42A9">
        <w:rPr>
          <w:spacing w:val="10"/>
        </w:rPr>
        <w:t xml:space="preserve"> </w:t>
      </w:r>
      <w:r w:rsidRPr="00DA42A9">
        <w:t>пол</w:t>
      </w:r>
      <w:r w:rsidRPr="00DA42A9">
        <w:rPr>
          <w:spacing w:val="-7"/>
        </w:rPr>
        <w:t>о</w:t>
      </w:r>
      <w:r w:rsidRPr="00DA42A9">
        <w:t>жај</w:t>
      </w:r>
      <w:r w:rsidRPr="00DA42A9">
        <w:rPr>
          <w:spacing w:val="25"/>
        </w:rPr>
        <w:t xml:space="preserve"> </w:t>
      </w:r>
      <w:r w:rsidRPr="00DA42A9">
        <w:t>и</w:t>
      </w:r>
      <w:r w:rsidRPr="00DA42A9">
        <w:rPr>
          <w:spacing w:val="2"/>
        </w:rPr>
        <w:t xml:space="preserve"> </w:t>
      </w:r>
      <w:r w:rsidRPr="00DA42A9">
        <w:t>конфигурација терена</w:t>
      </w:r>
      <w:r w:rsidRPr="00DA42A9">
        <w:rPr>
          <w:spacing w:val="31"/>
        </w:rPr>
        <w:t xml:space="preserve"> </w:t>
      </w:r>
      <w:r w:rsidRPr="00DA42A9">
        <w:t>условили</w:t>
      </w:r>
      <w:r w:rsidRPr="00DA42A9">
        <w:rPr>
          <w:spacing w:val="13"/>
        </w:rPr>
        <w:t xml:space="preserve"> </w:t>
      </w:r>
      <w:r w:rsidRPr="00DA42A9">
        <w:t>су</w:t>
      </w:r>
      <w:r w:rsidRPr="00DA42A9">
        <w:rPr>
          <w:spacing w:val="4"/>
        </w:rPr>
        <w:t xml:space="preserve"> </w:t>
      </w:r>
      <w:r w:rsidRPr="00DA42A9">
        <w:t>да најзначајнија Средњо</w:t>
      </w:r>
      <w:r w:rsidRPr="00DA42A9">
        <w:rPr>
          <w:lang w:val="ru-RU"/>
        </w:rPr>
        <w:t xml:space="preserve"> </w:t>
      </w:r>
      <w:r w:rsidRPr="00DA42A9">
        <w:t>балканска</w:t>
      </w:r>
      <w:r w:rsidRPr="00DA42A9">
        <w:rPr>
          <w:spacing w:val="20"/>
        </w:rPr>
        <w:t xml:space="preserve"> </w:t>
      </w:r>
      <w:r w:rsidRPr="00DA42A9">
        <w:t>трансверзала</w:t>
      </w:r>
      <w:r w:rsidRPr="00DA42A9">
        <w:rPr>
          <w:spacing w:val="22"/>
        </w:rPr>
        <w:t xml:space="preserve"> </w:t>
      </w:r>
      <w:r w:rsidRPr="00DA42A9">
        <w:t>која</w:t>
      </w:r>
      <w:r w:rsidRPr="00DA42A9">
        <w:rPr>
          <w:spacing w:val="22"/>
        </w:rPr>
        <w:t xml:space="preserve"> </w:t>
      </w:r>
      <w:r w:rsidRPr="00DA42A9">
        <w:t>повезује</w:t>
      </w:r>
      <w:r w:rsidRPr="00DA42A9">
        <w:rPr>
          <w:spacing w:val="20"/>
        </w:rPr>
        <w:t xml:space="preserve"> </w:t>
      </w:r>
      <w:r w:rsidRPr="00DA42A9">
        <w:t>Цр</w:t>
      </w:r>
      <w:r w:rsidRPr="00DA42A9">
        <w:rPr>
          <w:spacing w:val="-1"/>
        </w:rPr>
        <w:t>н</w:t>
      </w:r>
      <w:r w:rsidRPr="00DA42A9">
        <w:t>о</w:t>
      </w:r>
      <w:r w:rsidRPr="00DA42A9">
        <w:rPr>
          <w:spacing w:val="21"/>
        </w:rPr>
        <w:t xml:space="preserve"> </w:t>
      </w:r>
      <w:r w:rsidRPr="00DA42A9">
        <w:t>море</w:t>
      </w:r>
      <w:r w:rsidRPr="00DA42A9">
        <w:rPr>
          <w:spacing w:val="6"/>
        </w:rPr>
        <w:t xml:space="preserve"> </w:t>
      </w:r>
      <w:r w:rsidRPr="00DA42A9">
        <w:rPr>
          <w:w w:val="102"/>
        </w:rPr>
        <w:t xml:space="preserve">са </w:t>
      </w:r>
      <w:r w:rsidRPr="00DA42A9">
        <w:t>Јадрански</w:t>
      </w:r>
      <w:r w:rsidRPr="00DA42A9">
        <w:rPr>
          <w:spacing w:val="-12"/>
        </w:rPr>
        <w:t>м</w:t>
      </w:r>
      <w:r w:rsidRPr="00DA42A9">
        <w:rPr>
          <w:w w:val="128"/>
        </w:rPr>
        <w:t>,</w:t>
      </w:r>
      <w:r w:rsidRPr="00DA42A9">
        <w:t xml:space="preserve"> </w:t>
      </w:r>
      <w:r w:rsidRPr="00DA42A9">
        <w:rPr>
          <w:spacing w:val="10"/>
        </w:rPr>
        <w:t xml:space="preserve"> </w:t>
      </w:r>
      <w:r w:rsidRPr="00DA42A9">
        <w:t xml:space="preserve">делом  </w:t>
      </w:r>
      <w:r w:rsidRPr="00DA42A9">
        <w:rPr>
          <w:spacing w:val="2"/>
        </w:rPr>
        <w:t xml:space="preserve"> </w:t>
      </w:r>
      <w:r w:rsidRPr="00DA42A9">
        <w:t xml:space="preserve">иде </w:t>
      </w:r>
      <w:r w:rsidRPr="00DA42A9">
        <w:rPr>
          <w:spacing w:val="32"/>
        </w:rPr>
        <w:t xml:space="preserve"> </w:t>
      </w:r>
      <w:r w:rsidRPr="00DA42A9">
        <w:t xml:space="preserve">управо </w:t>
      </w:r>
      <w:r w:rsidRPr="00DA42A9">
        <w:rPr>
          <w:spacing w:val="28"/>
        </w:rPr>
        <w:t xml:space="preserve"> </w:t>
      </w:r>
      <w:r w:rsidRPr="00DA42A9">
        <w:t>Топлицо</w:t>
      </w:r>
      <w:r w:rsidRPr="00DA42A9">
        <w:rPr>
          <w:spacing w:val="-5"/>
        </w:rPr>
        <w:t>м</w:t>
      </w:r>
      <w:r w:rsidRPr="00DA42A9">
        <w:t xml:space="preserve">, </w:t>
      </w:r>
      <w:r w:rsidRPr="00DA42A9">
        <w:rPr>
          <w:spacing w:val="42"/>
        </w:rPr>
        <w:t xml:space="preserve"> </w:t>
      </w:r>
      <w:r w:rsidRPr="00DA42A9">
        <w:t xml:space="preserve">преко </w:t>
      </w:r>
      <w:r w:rsidRPr="00DA42A9">
        <w:rPr>
          <w:spacing w:val="34"/>
        </w:rPr>
        <w:t xml:space="preserve"> </w:t>
      </w:r>
      <w:r w:rsidRPr="00DA42A9">
        <w:t xml:space="preserve">Косова </w:t>
      </w:r>
      <w:r w:rsidRPr="00DA42A9">
        <w:rPr>
          <w:spacing w:val="37"/>
        </w:rPr>
        <w:t xml:space="preserve"> </w:t>
      </w:r>
      <w:r w:rsidRPr="00DA42A9">
        <w:t xml:space="preserve">и </w:t>
      </w:r>
      <w:r w:rsidRPr="00DA42A9">
        <w:rPr>
          <w:spacing w:val="39"/>
        </w:rPr>
        <w:t xml:space="preserve"> </w:t>
      </w:r>
      <w:r w:rsidRPr="00DA42A9">
        <w:t>Метохиј</w:t>
      </w:r>
      <w:r w:rsidRPr="00DA42A9">
        <w:rPr>
          <w:spacing w:val="1"/>
        </w:rPr>
        <w:t>е</w:t>
      </w:r>
      <w:r w:rsidRPr="00DA42A9">
        <w:t xml:space="preserve">, </w:t>
      </w:r>
      <w:r w:rsidRPr="00DA42A9">
        <w:rPr>
          <w:spacing w:val="35"/>
        </w:rPr>
        <w:t xml:space="preserve"> </w:t>
      </w:r>
      <w:r w:rsidRPr="00DA42A9">
        <w:rPr>
          <w:w w:val="102"/>
        </w:rPr>
        <w:t xml:space="preserve">чинећи </w:t>
      </w:r>
      <w:r w:rsidRPr="00DA42A9">
        <w:t>најкраћу</w:t>
      </w:r>
      <w:r w:rsidRPr="00DA42A9">
        <w:rPr>
          <w:spacing w:val="14"/>
        </w:rPr>
        <w:t xml:space="preserve"> </w:t>
      </w:r>
      <w:r w:rsidRPr="00DA42A9">
        <w:t>везу</w:t>
      </w:r>
      <w:r w:rsidRPr="00DA42A9">
        <w:rPr>
          <w:spacing w:val="1"/>
        </w:rPr>
        <w:t xml:space="preserve"> </w:t>
      </w:r>
      <w:r w:rsidRPr="00DA42A9">
        <w:t>измећу</w:t>
      </w:r>
      <w:r w:rsidRPr="00DA42A9">
        <w:rPr>
          <w:spacing w:val="18"/>
        </w:rPr>
        <w:t xml:space="preserve"> </w:t>
      </w:r>
      <w:r w:rsidRPr="00DA42A9">
        <w:t>Моравско</w:t>
      </w:r>
      <w:r w:rsidRPr="00DA42A9">
        <w:rPr>
          <w:spacing w:val="19"/>
        </w:rPr>
        <w:t xml:space="preserve"> </w:t>
      </w:r>
      <w:r w:rsidRPr="00DA42A9">
        <w:rPr>
          <w:w w:val="214"/>
        </w:rPr>
        <w:t>-</w:t>
      </w:r>
      <w:r w:rsidRPr="00DA42A9">
        <w:rPr>
          <w:spacing w:val="-82"/>
          <w:w w:val="214"/>
        </w:rPr>
        <w:t xml:space="preserve"> </w:t>
      </w:r>
      <w:r w:rsidRPr="00DA42A9">
        <w:t>Вардарске долине</w:t>
      </w:r>
      <w:r w:rsidRPr="00DA42A9">
        <w:rPr>
          <w:spacing w:val="12"/>
        </w:rPr>
        <w:t xml:space="preserve"> </w:t>
      </w:r>
      <w:r w:rsidRPr="00DA42A9">
        <w:t>и</w:t>
      </w:r>
      <w:r w:rsidRPr="00DA42A9">
        <w:rPr>
          <w:spacing w:val="5"/>
        </w:rPr>
        <w:t xml:space="preserve"> </w:t>
      </w:r>
      <w:r w:rsidRPr="00DA42A9">
        <w:t>Јадранског</w:t>
      </w:r>
      <w:r w:rsidRPr="00DA42A9">
        <w:rPr>
          <w:spacing w:val="19"/>
        </w:rPr>
        <w:t xml:space="preserve"> </w:t>
      </w:r>
      <w:r w:rsidRPr="00DA42A9">
        <w:rPr>
          <w:w w:val="103"/>
        </w:rPr>
        <w:t>мор</w:t>
      </w:r>
      <w:r w:rsidRPr="00DA42A9">
        <w:rPr>
          <w:spacing w:val="-6"/>
          <w:w w:val="104"/>
        </w:rPr>
        <w:t>а</w:t>
      </w:r>
      <w:r w:rsidRPr="00DA42A9">
        <w:rPr>
          <w:w w:val="136"/>
        </w:rPr>
        <w:t>.</w:t>
      </w:r>
      <w:r w:rsidRPr="00DA42A9">
        <w:rPr>
          <w:spacing w:val="-7"/>
        </w:rPr>
        <w:t xml:space="preserve"> </w:t>
      </w:r>
      <w:r w:rsidRPr="00DA42A9">
        <w:t>Овај</w:t>
      </w:r>
      <w:r w:rsidRPr="00DA42A9">
        <w:rPr>
          <w:spacing w:val="15"/>
        </w:rPr>
        <w:t xml:space="preserve"> </w:t>
      </w:r>
      <w:r w:rsidRPr="00DA42A9">
        <w:rPr>
          <w:w w:val="101"/>
        </w:rPr>
        <w:t xml:space="preserve">путни </w:t>
      </w:r>
      <w:r w:rsidRPr="00DA42A9">
        <w:t>правац је</w:t>
      </w:r>
      <w:r w:rsidRPr="00DA42A9">
        <w:rPr>
          <w:spacing w:val="6"/>
        </w:rPr>
        <w:t xml:space="preserve"> </w:t>
      </w:r>
      <w:r w:rsidRPr="00DA42A9">
        <w:t>од</w:t>
      </w:r>
      <w:r w:rsidRPr="00DA42A9">
        <w:rPr>
          <w:spacing w:val="6"/>
        </w:rPr>
        <w:t xml:space="preserve"> </w:t>
      </w:r>
      <w:r w:rsidRPr="00DA42A9">
        <w:t>прворазредног</w:t>
      </w:r>
      <w:r w:rsidRPr="00DA42A9">
        <w:rPr>
          <w:spacing w:val="36"/>
        </w:rPr>
        <w:t xml:space="preserve"> </w:t>
      </w:r>
      <w:r w:rsidRPr="00DA42A9">
        <w:t xml:space="preserve">значаја  </w:t>
      </w:r>
      <w:r w:rsidRPr="00DA42A9">
        <w:rPr>
          <w:spacing w:val="5"/>
        </w:rPr>
        <w:t xml:space="preserve"> </w:t>
      </w:r>
      <w:r w:rsidRPr="00DA42A9">
        <w:t>за</w:t>
      </w:r>
      <w:r w:rsidRPr="00DA42A9">
        <w:rPr>
          <w:spacing w:val="13"/>
        </w:rPr>
        <w:t xml:space="preserve"> </w:t>
      </w:r>
      <w:r w:rsidRPr="00DA42A9">
        <w:t>сва</w:t>
      </w:r>
      <w:r w:rsidRPr="00DA42A9">
        <w:rPr>
          <w:spacing w:val="13"/>
        </w:rPr>
        <w:t xml:space="preserve"> </w:t>
      </w:r>
      <w:r w:rsidRPr="00DA42A9">
        <w:rPr>
          <w:w w:val="101"/>
        </w:rPr>
        <w:t>историјск</w:t>
      </w:r>
      <w:r w:rsidRPr="00DA42A9">
        <w:rPr>
          <w:spacing w:val="-6"/>
          <w:w w:val="102"/>
        </w:rPr>
        <w:t>а</w:t>
      </w:r>
      <w:r w:rsidRPr="00DA42A9">
        <w:rPr>
          <w:w w:val="128"/>
        </w:rPr>
        <w:t>,</w:t>
      </w:r>
      <w:r w:rsidRPr="00DA42A9">
        <w:t xml:space="preserve"> привредна</w:t>
      </w:r>
      <w:r w:rsidRPr="00DA42A9">
        <w:rPr>
          <w:spacing w:val="28"/>
        </w:rPr>
        <w:t xml:space="preserve"> </w:t>
      </w:r>
      <w:r w:rsidRPr="00DA42A9">
        <w:t>и</w:t>
      </w:r>
      <w:r w:rsidRPr="00DA42A9">
        <w:rPr>
          <w:spacing w:val="11"/>
        </w:rPr>
        <w:t xml:space="preserve"> </w:t>
      </w:r>
      <w:r w:rsidRPr="00DA42A9">
        <w:rPr>
          <w:w w:val="101"/>
        </w:rPr>
        <w:t xml:space="preserve">културна </w:t>
      </w:r>
      <w:r w:rsidRPr="00DA42A9">
        <w:t>кретања</w:t>
      </w:r>
      <w:r w:rsidRPr="00DA42A9">
        <w:rPr>
          <w:spacing w:val="-12"/>
        </w:rPr>
        <w:t xml:space="preserve"> </w:t>
      </w:r>
      <w:r w:rsidRPr="00DA42A9">
        <w:t>у</w:t>
      </w:r>
      <w:r w:rsidRPr="00DA42A9">
        <w:rPr>
          <w:spacing w:val="6"/>
        </w:rPr>
        <w:t xml:space="preserve"> </w:t>
      </w:r>
      <w:r w:rsidRPr="00DA42A9">
        <w:t>овом</w:t>
      </w:r>
      <w:r w:rsidRPr="00DA42A9">
        <w:rPr>
          <w:spacing w:val="-11"/>
        </w:rPr>
        <w:t xml:space="preserve"> </w:t>
      </w:r>
      <w:r w:rsidRPr="00DA42A9">
        <w:t>делу</w:t>
      </w:r>
      <w:r w:rsidRPr="00DA42A9">
        <w:rPr>
          <w:spacing w:val="24"/>
        </w:rPr>
        <w:t xml:space="preserve"> </w:t>
      </w:r>
      <w:r w:rsidRPr="00DA42A9">
        <w:t>наше</w:t>
      </w:r>
      <w:r w:rsidRPr="00DA42A9">
        <w:rPr>
          <w:spacing w:val="7"/>
        </w:rPr>
        <w:t xml:space="preserve"> </w:t>
      </w:r>
      <w:r w:rsidRPr="00DA42A9">
        <w:t>земље.</w:t>
      </w:r>
    </w:p>
    <w:p w:rsidR="00BF048A" w:rsidRPr="002C26D6" w:rsidRDefault="00BF048A" w:rsidP="00BF048A">
      <w:pPr>
        <w:widowControl w:val="0"/>
        <w:shd w:val="clear" w:color="auto" w:fill="FFFFFF"/>
        <w:autoSpaceDE w:val="0"/>
        <w:autoSpaceDN w:val="0"/>
        <w:adjustRightInd w:val="0"/>
        <w:spacing w:before="33" w:line="243" w:lineRule="auto"/>
        <w:ind w:left="-270" w:right="-136"/>
        <w:jc w:val="both"/>
        <w:rPr>
          <w:w w:val="104"/>
          <w:lang w:val="sr-Cyrl-RS"/>
        </w:rPr>
      </w:pPr>
      <w:r>
        <w:rPr>
          <w:lang w:val="sr-Cyrl-RS"/>
        </w:rPr>
        <w:t xml:space="preserve">      </w:t>
      </w:r>
      <w:r w:rsidRPr="00DA42A9">
        <w:t>Подручје</w:t>
      </w:r>
      <w:r w:rsidRPr="00DA42A9">
        <w:rPr>
          <w:spacing w:val="22"/>
        </w:rPr>
        <w:t xml:space="preserve"> </w:t>
      </w:r>
      <w:r w:rsidRPr="00DA42A9">
        <w:rPr>
          <w:lang w:val="sr-Cyrl-RS"/>
        </w:rPr>
        <w:t>Града</w:t>
      </w:r>
      <w:r w:rsidRPr="00DA42A9">
        <w:rPr>
          <w:spacing w:val="20"/>
        </w:rPr>
        <w:t xml:space="preserve"> </w:t>
      </w:r>
      <w:r w:rsidRPr="00DA42A9">
        <w:t>Прокупљ</w:t>
      </w:r>
      <w:r w:rsidRPr="00DA42A9">
        <w:rPr>
          <w:lang w:val="sr-Cyrl-RS"/>
        </w:rPr>
        <w:t>а</w:t>
      </w:r>
      <w:r w:rsidRPr="00DA42A9">
        <w:rPr>
          <w:spacing w:val="17"/>
        </w:rPr>
        <w:t xml:space="preserve"> </w:t>
      </w:r>
      <w:r w:rsidRPr="00DA42A9">
        <w:t>простире</w:t>
      </w:r>
      <w:r w:rsidRPr="00DA42A9">
        <w:rPr>
          <w:spacing w:val="3"/>
        </w:rPr>
        <w:t xml:space="preserve"> </w:t>
      </w:r>
      <w:r w:rsidRPr="00DA42A9">
        <w:t>се на</w:t>
      </w:r>
      <w:r w:rsidRPr="00DA42A9">
        <w:rPr>
          <w:spacing w:val="11"/>
        </w:rPr>
        <w:t xml:space="preserve"> </w:t>
      </w:r>
      <w:r w:rsidRPr="00DA42A9">
        <w:t>површини</w:t>
      </w:r>
      <w:r w:rsidRPr="00DA42A9">
        <w:rPr>
          <w:spacing w:val="15"/>
        </w:rPr>
        <w:t xml:space="preserve"> </w:t>
      </w:r>
      <w:r w:rsidRPr="00DA42A9">
        <w:t>од</w:t>
      </w:r>
      <w:r w:rsidRPr="00DA42A9">
        <w:rPr>
          <w:spacing w:val="14"/>
        </w:rPr>
        <w:t xml:space="preserve"> </w:t>
      </w:r>
      <w:r w:rsidRPr="00DA42A9">
        <w:t>75.896</w:t>
      </w:r>
      <w:r w:rsidRPr="00DA42A9">
        <w:rPr>
          <w:spacing w:val="10"/>
        </w:rPr>
        <w:t xml:space="preserve"> </w:t>
      </w:r>
      <w:r w:rsidRPr="00DA42A9">
        <w:t>ha.</w:t>
      </w:r>
      <w:r w:rsidRPr="00DA42A9">
        <w:rPr>
          <w:spacing w:val="6"/>
        </w:rPr>
        <w:t xml:space="preserve"> </w:t>
      </w:r>
      <w:r w:rsidRPr="00DA42A9">
        <w:t>Од</w:t>
      </w:r>
      <w:r w:rsidRPr="00DA42A9">
        <w:rPr>
          <w:spacing w:val="11"/>
        </w:rPr>
        <w:t xml:space="preserve"> </w:t>
      </w:r>
      <w:r w:rsidRPr="00DA42A9">
        <w:rPr>
          <w:w w:val="103"/>
        </w:rPr>
        <w:t xml:space="preserve">ове </w:t>
      </w:r>
      <w:r w:rsidRPr="00DA42A9">
        <w:t>површине</w:t>
      </w:r>
      <w:r w:rsidRPr="00DA42A9">
        <w:rPr>
          <w:spacing w:val="24"/>
        </w:rPr>
        <w:t xml:space="preserve"> </w:t>
      </w:r>
      <w:r w:rsidRPr="00DA42A9">
        <w:t>пољопривредна</w:t>
      </w:r>
      <w:r w:rsidRPr="00DA42A9">
        <w:rPr>
          <w:spacing w:val="39"/>
        </w:rPr>
        <w:t xml:space="preserve"> </w:t>
      </w:r>
      <w:r w:rsidRPr="00DA42A9">
        <w:t>земљиште</w:t>
      </w:r>
      <w:r w:rsidRPr="00DA42A9">
        <w:rPr>
          <w:spacing w:val="25"/>
        </w:rPr>
        <w:t xml:space="preserve"> </w:t>
      </w:r>
      <w:r w:rsidRPr="00DA42A9">
        <w:t>заузима</w:t>
      </w:r>
      <w:r w:rsidRPr="00DA42A9">
        <w:rPr>
          <w:spacing w:val="9"/>
        </w:rPr>
        <w:t xml:space="preserve"> </w:t>
      </w:r>
      <w:r w:rsidRPr="00DA42A9">
        <w:rPr>
          <w:w w:val="101"/>
        </w:rPr>
        <w:t>4</w:t>
      </w:r>
      <w:r w:rsidRPr="00DA42A9">
        <w:rPr>
          <w:spacing w:val="-7"/>
          <w:w w:val="101"/>
        </w:rPr>
        <w:t>5</w:t>
      </w:r>
      <w:r w:rsidRPr="00DA42A9">
        <w:rPr>
          <w:spacing w:val="-12"/>
          <w:w w:val="136"/>
        </w:rPr>
        <w:t>.</w:t>
      </w:r>
      <w:r w:rsidRPr="00DA42A9">
        <w:rPr>
          <w:w w:val="102"/>
        </w:rPr>
        <w:t>083</w:t>
      </w:r>
      <w:r w:rsidRPr="00DA42A9">
        <w:rPr>
          <w:spacing w:val="10"/>
        </w:rPr>
        <w:t xml:space="preserve"> </w:t>
      </w:r>
      <w:r w:rsidRPr="00DA42A9">
        <w:t>ha</w:t>
      </w:r>
      <w:r w:rsidRPr="00DA42A9">
        <w:rPr>
          <w:spacing w:val="19"/>
        </w:rPr>
        <w:t xml:space="preserve"> </w:t>
      </w:r>
      <w:r w:rsidRPr="00DA42A9">
        <w:t>или</w:t>
      </w:r>
      <w:r w:rsidRPr="00DA42A9">
        <w:rPr>
          <w:spacing w:val="17"/>
        </w:rPr>
        <w:t xml:space="preserve"> </w:t>
      </w:r>
      <w:r w:rsidRPr="00DA42A9">
        <w:t>60%,</w:t>
      </w:r>
      <w:r w:rsidRPr="00DA42A9">
        <w:rPr>
          <w:spacing w:val="18"/>
        </w:rPr>
        <w:t xml:space="preserve"> </w:t>
      </w:r>
      <w:r w:rsidRPr="00DA42A9">
        <w:t>шума</w:t>
      </w:r>
      <w:r w:rsidRPr="00DA42A9">
        <w:rPr>
          <w:spacing w:val="24"/>
        </w:rPr>
        <w:t xml:space="preserve"> </w:t>
      </w:r>
      <w:r w:rsidRPr="00DA42A9">
        <w:t>26</w:t>
      </w:r>
      <w:r w:rsidRPr="00DA42A9">
        <w:rPr>
          <w:spacing w:val="-6"/>
        </w:rPr>
        <w:t>.</w:t>
      </w:r>
      <w:r w:rsidRPr="00DA42A9">
        <w:t>895</w:t>
      </w:r>
      <w:r w:rsidRPr="00DA42A9">
        <w:rPr>
          <w:spacing w:val="27"/>
        </w:rPr>
        <w:t xml:space="preserve"> </w:t>
      </w:r>
      <w:r w:rsidRPr="00DA42A9">
        <w:rPr>
          <w:w w:val="103"/>
        </w:rPr>
        <w:t xml:space="preserve">ha </w:t>
      </w:r>
      <w:r w:rsidRPr="00DA42A9">
        <w:t>или</w:t>
      </w:r>
      <w:r w:rsidRPr="00DA42A9">
        <w:rPr>
          <w:spacing w:val="1"/>
        </w:rPr>
        <w:t xml:space="preserve"> </w:t>
      </w:r>
      <w:r w:rsidRPr="00DA42A9">
        <w:t>35%</w:t>
      </w:r>
      <w:r w:rsidRPr="00DA42A9">
        <w:rPr>
          <w:spacing w:val="7"/>
        </w:rPr>
        <w:t xml:space="preserve"> </w:t>
      </w:r>
      <w:r w:rsidRPr="00DA42A9">
        <w:t>и</w:t>
      </w:r>
      <w:r w:rsidRPr="00DA42A9">
        <w:rPr>
          <w:spacing w:val="11"/>
        </w:rPr>
        <w:t xml:space="preserve"> </w:t>
      </w:r>
      <w:r w:rsidRPr="00DA42A9">
        <w:t>неплодно</w:t>
      </w:r>
      <w:r w:rsidRPr="00DA42A9">
        <w:rPr>
          <w:spacing w:val="12"/>
        </w:rPr>
        <w:t xml:space="preserve"> </w:t>
      </w:r>
      <w:r w:rsidRPr="00DA42A9">
        <w:t>земљиште</w:t>
      </w:r>
      <w:r w:rsidRPr="00DA42A9">
        <w:rPr>
          <w:spacing w:val="10"/>
        </w:rPr>
        <w:t xml:space="preserve"> </w:t>
      </w:r>
      <w:r w:rsidRPr="00DA42A9">
        <w:rPr>
          <w:spacing w:val="-9"/>
        </w:rPr>
        <w:t>3</w:t>
      </w:r>
      <w:r w:rsidRPr="00DA42A9">
        <w:rPr>
          <w:spacing w:val="-6"/>
        </w:rPr>
        <w:t>.</w:t>
      </w:r>
      <w:r w:rsidRPr="00DA42A9">
        <w:t>918</w:t>
      </w:r>
      <w:r w:rsidRPr="00DA42A9">
        <w:rPr>
          <w:spacing w:val="17"/>
        </w:rPr>
        <w:t xml:space="preserve"> </w:t>
      </w:r>
      <w:r w:rsidRPr="00DA42A9">
        <w:t>ha</w:t>
      </w:r>
      <w:r w:rsidRPr="00DA42A9">
        <w:rPr>
          <w:spacing w:val="5"/>
        </w:rPr>
        <w:t xml:space="preserve"> </w:t>
      </w:r>
      <w:r w:rsidRPr="00DA42A9">
        <w:t>или</w:t>
      </w:r>
      <w:r w:rsidRPr="00DA42A9">
        <w:rPr>
          <w:spacing w:val="-6"/>
        </w:rPr>
        <w:t xml:space="preserve"> </w:t>
      </w:r>
      <w:r w:rsidRPr="00DA42A9">
        <w:rPr>
          <w:w w:val="103"/>
        </w:rPr>
        <w:t>5</w:t>
      </w:r>
      <w:r w:rsidRPr="00DA42A9">
        <w:rPr>
          <w:spacing w:val="-5"/>
          <w:w w:val="103"/>
        </w:rPr>
        <w:t>%</w:t>
      </w:r>
      <w:r w:rsidRPr="00DA42A9">
        <w:rPr>
          <w:w w:val="136"/>
        </w:rPr>
        <w:t>.</w:t>
      </w:r>
      <w:r w:rsidRPr="00DA42A9">
        <w:rPr>
          <w:spacing w:val="-16"/>
        </w:rPr>
        <w:t xml:space="preserve"> </w:t>
      </w:r>
      <w:r w:rsidRPr="00DA42A9">
        <w:t>(графикон</w:t>
      </w:r>
      <w:r w:rsidRPr="00DA42A9">
        <w:rPr>
          <w:spacing w:val="2"/>
        </w:rPr>
        <w:t xml:space="preserve"> </w:t>
      </w:r>
      <w:r w:rsidRPr="00DA42A9">
        <w:rPr>
          <w:w w:val="103"/>
        </w:rPr>
        <w:t>1.</w:t>
      </w:r>
    </w:p>
    <w:p w:rsidR="00BF048A" w:rsidRPr="00DA42A9" w:rsidRDefault="00BF048A" w:rsidP="00BF048A">
      <w:pPr>
        <w:widowControl w:val="0"/>
        <w:shd w:val="clear" w:color="auto" w:fill="FFFFFF"/>
        <w:autoSpaceDE w:val="0"/>
        <w:autoSpaceDN w:val="0"/>
        <w:adjustRightInd w:val="0"/>
        <w:spacing w:line="248" w:lineRule="exact"/>
        <w:ind w:right="-20"/>
        <w:jc w:val="center"/>
        <w:rPr>
          <w:lang w:val="sr-Cyrl-RS"/>
        </w:rPr>
      </w:pPr>
      <w:r w:rsidRPr="00DA42A9">
        <w:rPr>
          <w:position w:val="-1"/>
        </w:rPr>
        <w:t>Графикон</w:t>
      </w:r>
      <w:r w:rsidRPr="00DA42A9">
        <w:rPr>
          <w:spacing w:val="61"/>
          <w:position w:val="-1"/>
        </w:rPr>
        <w:t xml:space="preserve"> </w:t>
      </w:r>
      <w:r w:rsidRPr="00DA42A9">
        <w:rPr>
          <w:position w:val="-1"/>
        </w:rPr>
        <w:t>1.</w:t>
      </w:r>
      <w:r w:rsidRPr="00DA42A9">
        <w:rPr>
          <w:spacing w:val="6"/>
          <w:position w:val="-1"/>
        </w:rPr>
        <w:t xml:space="preserve"> </w:t>
      </w:r>
      <w:r w:rsidRPr="00DA42A9">
        <w:rPr>
          <w:position w:val="-1"/>
        </w:rPr>
        <w:t xml:space="preserve">Структура </w:t>
      </w:r>
      <w:r w:rsidRPr="00DA42A9">
        <w:rPr>
          <w:spacing w:val="6"/>
          <w:position w:val="-1"/>
        </w:rPr>
        <w:t xml:space="preserve"> </w:t>
      </w:r>
      <w:r w:rsidRPr="00DA42A9">
        <w:rPr>
          <w:position w:val="-1"/>
        </w:rPr>
        <w:t>земљишне</w:t>
      </w:r>
      <w:r w:rsidRPr="00DA42A9">
        <w:rPr>
          <w:spacing w:val="37"/>
          <w:position w:val="-1"/>
        </w:rPr>
        <w:t xml:space="preserve"> </w:t>
      </w:r>
      <w:r w:rsidRPr="00DA42A9">
        <w:rPr>
          <w:position w:val="-1"/>
        </w:rPr>
        <w:t>површине</w:t>
      </w:r>
      <w:r w:rsidRPr="00DA42A9">
        <w:rPr>
          <w:spacing w:val="56"/>
          <w:position w:val="-1"/>
        </w:rPr>
        <w:t xml:space="preserve"> </w:t>
      </w:r>
      <w:r w:rsidRPr="00DA42A9">
        <w:rPr>
          <w:position w:val="-1"/>
          <w:lang w:val="sr-Cyrl-RS"/>
        </w:rPr>
        <w:t>Града</w:t>
      </w:r>
      <w:r w:rsidRPr="00DA42A9">
        <w:rPr>
          <w:spacing w:val="50"/>
          <w:position w:val="-1"/>
        </w:rPr>
        <w:t xml:space="preserve"> </w:t>
      </w:r>
      <w:r w:rsidRPr="00DA42A9">
        <w:rPr>
          <w:w w:val="106"/>
          <w:position w:val="-1"/>
        </w:rPr>
        <w:t>Прокупљ</w:t>
      </w:r>
      <w:r w:rsidRPr="00DA42A9">
        <w:rPr>
          <w:w w:val="106"/>
          <w:position w:val="-1"/>
          <w:lang w:val="sr-Cyrl-RS"/>
        </w:rPr>
        <w:t>а</w:t>
      </w:r>
    </w:p>
    <w:p w:rsidR="00BF048A" w:rsidRPr="00DA42A9" w:rsidRDefault="00BF048A" w:rsidP="00BF048A">
      <w:pPr>
        <w:widowControl w:val="0"/>
        <w:shd w:val="clear" w:color="auto" w:fill="FFFFFF"/>
        <w:autoSpaceDE w:val="0"/>
        <w:autoSpaceDN w:val="0"/>
        <w:adjustRightInd w:val="0"/>
        <w:spacing w:before="9" w:line="100" w:lineRule="exact"/>
      </w:pPr>
    </w:p>
    <w:p w:rsidR="00BF048A" w:rsidRPr="00DA42A9" w:rsidRDefault="00BF048A" w:rsidP="00BF048A">
      <w:pPr>
        <w:widowControl w:val="0"/>
        <w:shd w:val="clear" w:color="auto" w:fill="FFFFFF"/>
        <w:autoSpaceDE w:val="0"/>
        <w:autoSpaceDN w:val="0"/>
        <w:adjustRightInd w:val="0"/>
        <w:spacing w:line="200" w:lineRule="exact"/>
      </w:pPr>
      <w:r>
        <w:rPr>
          <w:noProof/>
        </w:rPr>
        <mc:AlternateContent>
          <mc:Choice Requires="wpg">
            <w:drawing>
              <wp:anchor distT="0" distB="0" distL="114300" distR="114300" simplePos="0" relativeHeight="251694080" behindDoc="1" locked="0" layoutInCell="1" allowOverlap="1">
                <wp:simplePos x="0" y="0"/>
                <wp:positionH relativeFrom="page">
                  <wp:posOffset>1435100</wp:posOffset>
                </wp:positionH>
                <wp:positionV relativeFrom="paragraph">
                  <wp:posOffset>53340</wp:posOffset>
                </wp:positionV>
                <wp:extent cx="4229100" cy="2514600"/>
                <wp:effectExtent l="6350" t="3175" r="3175" b="635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2514600"/>
                          <a:chOff x="3471" y="588"/>
                          <a:chExt cx="5470" cy="4046"/>
                        </a:xfrm>
                      </wpg:grpSpPr>
                      <wps:wsp>
                        <wps:cNvPr id="111" name="Freeform 95"/>
                        <wps:cNvSpPr>
                          <a:spLocks/>
                        </wps:cNvSpPr>
                        <wps:spPr bwMode="auto">
                          <a:xfrm>
                            <a:off x="3478" y="606"/>
                            <a:ext cx="5449" cy="20"/>
                          </a:xfrm>
                          <a:custGeom>
                            <a:avLst/>
                            <a:gdLst>
                              <a:gd name="T0" fmla="*/ 0 w 5449"/>
                              <a:gd name="T1" fmla="*/ 0 h 20"/>
                              <a:gd name="T2" fmla="*/ 5448 w 5449"/>
                              <a:gd name="T3" fmla="*/ 0 h 20"/>
                            </a:gdLst>
                            <a:ahLst/>
                            <a:cxnLst>
                              <a:cxn ang="0">
                                <a:pos x="T0" y="T1"/>
                              </a:cxn>
                              <a:cxn ang="0">
                                <a:pos x="T2" y="T3"/>
                              </a:cxn>
                            </a:cxnLst>
                            <a:rect l="0" t="0" r="r" b="b"/>
                            <a:pathLst>
                              <a:path w="5449" h="20">
                                <a:moveTo>
                                  <a:pt x="0" y="0"/>
                                </a:moveTo>
                                <a:lnTo>
                                  <a:pt x="5448" y="0"/>
                                </a:lnTo>
                              </a:path>
                            </a:pathLst>
                          </a:custGeom>
                          <a:noFill/>
                          <a:ln w="9144">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96"/>
                        <wps:cNvSpPr>
                          <a:spLocks/>
                        </wps:cNvSpPr>
                        <wps:spPr bwMode="auto">
                          <a:xfrm>
                            <a:off x="3489" y="595"/>
                            <a:ext cx="20" cy="4032"/>
                          </a:xfrm>
                          <a:custGeom>
                            <a:avLst/>
                            <a:gdLst>
                              <a:gd name="T0" fmla="*/ 0 w 20"/>
                              <a:gd name="T1" fmla="*/ 4031 h 4032"/>
                              <a:gd name="T2" fmla="*/ 0 w 20"/>
                              <a:gd name="T3" fmla="*/ 0 h 4032"/>
                            </a:gdLst>
                            <a:ahLst/>
                            <a:cxnLst>
                              <a:cxn ang="0">
                                <a:pos x="T0" y="T1"/>
                              </a:cxn>
                              <a:cxn ang="0">
                                <a:pos x="T2" y="T3"/>
                              </a:cxn>
                            </a:cxnLst>
                            <a:rect l="0" t="0" r="r" b="b"/>
                            <a:pathLst>
                              <a:path w="20" h="4032">
                                <a:moveTo>
                                  <a:pt x="0" y="4031"/>
                                </a:moveTo>
                                <a:lnTo>
                                  <a:pt x="0" y="0"/>
                                </a:lnTo>
                              </a:path>
                            </a:pathLst>
                          </a:custGeom>
                          <a:noFill/>
                          <a:ln w="9144">
                            <a:solidFill>
                              <a:srgbClr val="4F4F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97"/>
                        <wps:cNvSpPr>
                          <a:spLocks/>
                        </wps:cNvSpPr>
                        <wps:spPr bwMode="auto">
                          <a:xfrm>
                            <a:off x="8923" y="603"/>
                            <a:ext cx="20" cy="4024"/>
                          </a:xfrm>
                          <a:custGeom>
                            <a:avLst/>
                            <a:gdLst>
                              <a:gd name="T0" fmla="*/ 0 w 20"/>
                              <a:gd name="T1" fmla="*/ 4024 h 4024"/>
                              <a:gd name="T2" fmla="*/ 0 w 20"/>
                              <a:gd name="T3" fmla="*/ 0 h 4024"/>
                            </a:gdLst>
                            <a:ahLst/>
                            <a:cxnLst>
                              <a:cxn ang="0">
                                <a:pos x="T0" y="T1"/>
                              </a:cxn>
                              <a:cxn ang="0">
                                <a:pos x="T2" y="T3"/>
                              </a:cxn>
                            </a:cxnLst>
                            <a:rect l="0" t="0" r="r" b="b"/>
                            <a:pathLst>
                              <a:path w="20" h="4024">
                                <a:moveTo>
                                  <a:pt x="0" y="4024"/>
                                </a:moveTo>
                                <a:lnTo>
                                  <a:pt x="0" y="0"/>
                                </a:lnTo>
                              </a:path>
                            </a:pathLst>
                          </a:custGeom>
                          <a:noFill/>
                          <a:ln w="9144">
                            <a:solidFill>
                              <a:srgbClr val="5757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98"/>
                        <wps:cNvSpPr>
                          <a:spLocks/>
                        </wps:cNvSpPr>
                        <wps:spPr bwMode="auto">
                          <a:xfrm>
                            <a:off x="3485" y="4620"/>
                            <a:ext cx="5449" cy="20"/>
                          </a:xfrm>
                          <a:custGeom>
                            <a:avLst/>
                            <a:gdLst>
                              <a:gd name="T0" fmla="*/ 0 w 5449"/>
                              <a:gd name="T1" fmla="*/ 0 h 20"/>
                              <a:gd name="T2" fmla="*/ 5448 w 5449"/>
                              <a:gd name="T3" fmla="*/ 0 h 20"/>
                            </a:gdLst>
                            <a:ahLst/>
                            <a:cxnLst>
                              <a:cxn ang="0">
                                <a:pos x="T0" y="T1"/>
                              </a:cxn>
                              <a:cxn ang="0">
                                <a:pos x="T2" y="T3"/>
                              </a:cxn>
                            </a:cxnLst>
                            <a:rect l="0" t="0" r="r" b="b"/>
                            <a:pathLst>
                              <a:path w="5449" h="20">
                                <a:moveTo>
                                  <a:pt x="0" y="0"/>
                                </a:moveTo>
                                <a:lnTo>
                                  <a:pt x="5448" y="0"/>
                                </a:lnTo>
                              </a:path>
                            </a:pathLst>
                          </a:custGeom>
                          <a:noFill/>
                          <a:ln w="9144">
                            <a:solidFill>
                              <a:srgbClr val="4B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113pt;margin-top:4.2pt;width:333pt;height:198pt;z-index:-251622400;mso-position-horizontal-relative:page" coordorigin="3471,588" coordsize="5470,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">
                <v:shape id="Freeform 95" o:spid="_x0000_s1027" style="position:absolute;left:3478;top:606;width:5449;height:20;visibility:visible;mso-wrap-style:square;v-text-anchor:top" coordsize="54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KH8IA&#10;AADcAAAADwAAAGRycy9kb3ducmV2LnhtbERPTWsCMRC9F/wPYQq9aTZStF2NIoJSWnrQFsHbsBl3&#10;l24mIYm6/ntTKPQ2j/c582VvO3GhEFvHGtSoAEFcOdNyreH7azN8ARETssHOMWm4UYTlYvAwx9K4&#10;K+/osk+1yCEcS9TQpORLKWPVkMU4cp44cycXLKYMQy1NwGsOt50cF8VEWmw5NzToad1Q9bM/Ww1u&#10;+3FQKrz61e39+TjtWvKf47PWT4/9agYiUZ/+xX/uN5PnKwW/z+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0ofwgAAANwAAAAPAAAAAAAAAAAAAAAAAJgCAABkcnMvZG93&#10;bnJldi54bWxQSwUGAAAAAAQABAD1AAAAhwMAAAAA&#10;" path="m,l5448,e" filled="f" strokecolor="#4b4b4b" strokeweight=".72pt">
                  <v:path arrowok="t" o:connecttype="custom" o:connectlocs="0,0;5448,0" o:connectangles="0,0"/>
                </v:shape>
                <v:shape id="Freeform 96" o:spid="_x0000_s1028" style="position:absolute;left:3489;top:595;width:20;height:4032;visibility:visible;mso-wrap-style:square;v-text-anchor:top" coordsize="20,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u6MUA&#10;AADcAAAADwAAAGRycy9kb3ducmV2LnhtbESPT2vCQBDF74LfYRmhN90YqNTUVURt6y34p/chO01C&#10;d2dDdpuk/fSuUPA2w3vzfm9Wm8Ea0VHra8cK5rMEBHHhdM2lguvlbfoCwgdkjcYxKfglD5v1eLTC&#10;TLueT9SdQyliCPsMFVQhNJmUvqjIop+5hjhqX661GOLallK32Mdwa2SaJAtpseZIqLChXUXF9/nH&#10;Ru7zx9IclvXu7/SeW5N/7pOm2Cv1NBm2ryACDeFh/r8+6lh/nsL9mTiB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K7oxQAAANwAAAAPAAAAAAAAAAAAAAAAAJgCAABkcnMv&#10;ZG93bnJldi54bWxQSwUGAAAAAAQABAD1AAAAigMAAAAA&#10;" path="m,4031l,e" filled="f" strokecolor="#4f4f54" strokeweight=".72pt">
                  <v:path arrowok="t" o:connecttype="custom" o:connectlocs="0,4031;0,0" o:connectangles="0,0"/>
                </v:shape>
                <v:shape id="Freeform 97" o:spid="_x0000_s1029" style="position:absolute;left:8923;top:603;width:20;height:4024;visibility:visible;mso-wrap-style:square;v-text-anchor:top" coordsize="20,4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Hi8MA&#10;AADcAAAADwAAAGRycy9kb3ducmV2LnhtbERPTWvCQBC9C/6HZYReRDdpQWzqGkQICAVpo4cex+w0&#10;G8zOhuxWo7++Wyh4m8f7nFU+2FZcqPeNYwXpPAFBXDndcK3geChmSxA+IGtsHZOCG3nI1+PRCjPt&#10;rvxJlzLUIoawz1CBCaHLpPSVIYt+7jriyH273mKIsK+l7vEaw20rn5NkIS02HBsMdrQ1VJ3LH6ug&#10;uWF5f9Vfg9l/nN4XRUHVbjtV6mkybN5ABBrCQ/zv3uk4P32Bv2fi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UHi8MAAADcAAAADwAAAAAAAAAAAAAAAACYAgAAZHJzL2Rv&#10;d25yZXYueG1sUEsFBgAAAAAEAAQA9QAAAIgDAAAAAA==&#10;" path="m,4024l,e" filled="f" strokecolor="#57575b" strokeweight=".72pt">
                  <v:path arrowok="t" o:connecttype="custom" o:connectlocs="0,4024;0,0" o:connectangles="0,0"/>
                </v:shape>
                <v:shape id="Freeform 98" o:spid="_x0000_s1030" style="position:absolute;left:3485;top:4620;width:5449;height:20;visibility:visible;mso-wrap-style:square;v-text-anchor:top" coordsize="54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P5MEA&#10;AADcAAAADwAAAGRycy9kb3ducmV2LnhtbERPTYvCMBC9C/sfwix4s6kiWrpGkV0E9Va14N6GZmyL&#10;zaQ0Ubv/fiMI3ubxPmex6k0j7tS52rKCcRSDIC6srrlUcDpuRgkI55E1NpZJwR85WC0/BgtMtX1w&#10;RveDL0UIYZeigsr7NpXSFRUZdJFtiQN3sZ1BH2BXSt3hI4SbRk7ieCYN1hwaKmzpu6LiergZBfrX&#10;5hu9/9kleT7fnfVNZkl2UWr42a+/QHjq/Vv8cm91mD+ewvOZc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D+TBAAAA3AAAAA8AAAAAAAAAAAAAAAAAmAIAAGRycy9kb3du&#10;cmV2LnhtbFBLBQYAAAAABAAEAPUAAACGAwAAAAA=&#10;" path="m,l5448,e" filled="f" strokecolor="#4b5454" strokeweight=".72pt">
                  <v:path arrowok="t" o:connecttype="custom" o:connectlocs="0,0;5448,0" o:connectangles="0,0"/>
                </v:shape>
                <w10:wrap anchorx="page"/>
              </v:group>
            </w:pict>
          </mc:Fallback>
        </mc:AlternateContent>
      </w:r>
    </w:p>
    <w:p w:rsidR="00BF048A" w:rsidRPr="00DA42A9" w:rsidRDefault="00BF048A" w:rsidP="00BF048A">
      <w:pPr>
        <w:widowControl w:val="0"/>
        <w:shd w:val="clear" w:color="auto" w:fill="FFFFFF"/>
        <w:autoSpaceDE w:val="0"/>
        <w:autoSpaceDN w:val="0"/>
        <w:adjustRightInd w:val="0"/>
        <w:spacing w:before="42" w:line="198" w:lineRule="exact"/>
        <w:ind w:left="2160" w:right="4702"/>
        <w:rPr>
          <w:w w:val="86"/>
          <w:position w:val="1"/>
        </w:rPr>
      </w:pPr>
      <w:r w:rsidRPr="00DA42A9">
        <w:rPr>
          <w:w w:val="86"/>
          <w:position w:val="1"/>
        </w:rPr>
        <w:t xml:space="preserve">   </w:t>
      </w:r>
    </w:p>
    <w:p w:rsidR="00BF048A" w:rsidRPr="00DA42A9" w:rsidRDefault="00BF048A" w:rsidP="00BF048A">
      <w:pPr>
        <w:widowControl w:val="0"/>
        <w:shd w:val="clear" w:color="auto" w:fill="FFFFFF"/>
        <w:tabs>
          <w:tab w:val="left" w:pos="4905"/>
        </w:tabs>
        <w:autoSpaceDE w:val="0"/>
        <w:autoSpaceDN w:val="0"/>
        <w:adjustRightInd w:val="0"/>
        <w:spacing w:before="6" w:line="180" w:lineRule="exact"/>
      </w:pPr>
      <w:r>
        <w:rPr>
          <w:noProof/>
        </w:rPr>
        <w:drawing>
          <wp:anchor distT="0" distB="0" distL="114300" distR="114300" simplePos="0" relativeHeight="251695104" behindDoc="0" locked="0" layoutInCell="1" allowOverlap="1">
            <wp:simplePos x="0" y="0"/>
            <wp:positionH relativeFrom="column">
              <wp:posOffset>2286000</wp:posOffset>
            </wp:positionH>
            <wp:positionV relativeFrom="paragraph">
              <wp:posOffset>363855</wp:posOffset>
            </wp:positionV>
            <wp:extent cx="2444115" cy="1440815"/>
            <wp:effectExtent l="0" t="0" r="0" b="698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41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2A9">
        <w:tab/>
      </w:r>
    </w:p>
    <w:p w:rsidR="00BF048A" w:rsidRPr="000308C1" w:rsidRDefault="00BF048A" w:rsidP="00BF048A">
      <w:pPr>
        <w:widowControl w:val="0"/>
        <w:shd w:val="clear" w:color="auto" w:fill="FFFFFF"/>
        <w:autoSpaceDE w:val="0"/>
        <w:autoSpaceDN w:val="0"/>
        <w:adjustRightInd w:val="0"/>
        <w:spacing w:before="42" w:line="198" w:lineRule="exact"/>
        <w:ind w:left="1440" w:right="4702"/>
      </w:pPr>
      <w:r w:rsidRPr="00DA42A9">
        <w:tab/>
      </w:r>
      <w:r w:rsidRPr="00DA42A9">
        <w:tab/>
      </w:r>
      <w:r w:rsidRPr="00DA42A9">
        <w:tab/>
      </w:r>
      <w:r w:rsidRPr="00DA42A9">
        <w:tab/>
        <w:t xml:space="preserve">      </w:t>
      </w:r>
    </w:p>
    <w:p w:rsidR="00BF048A" w:rsidRPr="00DA42A9" w:rsidRDefault="00BF048A" w:rsidP="00BF048A">
      <w:pPr>
        <w:shd w:val="clear" w:color="auto" w:fill="FFFFFF"/>
        <w:jc w:val="both"/>
        <w:rPr>
          <w:lang w:val="sr-Latn-RS"/>
        </w:rPr>
      </w:pPr>
    </w:p>
    <w:p w:rsidR="00BF048A" w:rsidRPr="00DA42A9" w:rsidRDefault="00BF048A" w:rsidP="00BF048A">
      <w:pPr>
        <w:shd w:val="clear" w:color="auto" w:fill="FFFFFF"/>
        <w:ind w:firstLine="720"/>
        <w:jc w:val="both"/>
        <w:rPr>
          <w:lang w:val="sr-Cyrl-RS"/>
        </w:rPr>
      </w:pPr>
    </w:p>
    <w:p w:rsidR="00BF048A" w:rsidRPr="00DA42A9" w:rsidRDefault="00BF048A" w:rsidP="00BF048A">
      <w:pPr>
        <w:shd w:val="clear" w:color="auto" w:fill="FFFFFF"/>
        <w:ind w:firstLine="720"/>
        <w:jc w:val="both"/>
        <w:rPr>
          <w:lang w:val="sr-Cyrl-RS"/>
        </w:rPr>
      </w:pPr>
    </w:p>
    <w:p w:rsidR="00BF048A" w:rsidRPr="00DA42A9" w:rsidRDefault="00BF048A" w:rsidP="00BF048A">
      <w:pPr>
        <w:shd w:val="clear" w:color="auto" w:fill="FFFFFF"/>
        <w:ind w:firstLine="720"/>
        <w:jc w:val="both"/>
        <w:rPr>
          <w:lang w:val="sr-Cyrl-RS"/>
        </w:rPr>
      </w:pPr>
    </w:p>
    <w:p w:rsidR="00BF048A" w:rsidRDefault="00BF048A" w:rsidP="00BF048A">
      <w:pPr>
        <w:shd w:val="clear" w:color="auto" w:fill="FFFFFF"/>
        <w:ind w:left="-270" w:right="-136"/>
        <w:jc w:val="both"/>
        <w:rPr>
          <w:w w:val="136"/>
          <w:lang w:val="sr-Cyrl-RS"/>
        </w:rPr>
      </w:pPr>
      <w:r>
        <w:rPr>
          <w:lang w:val="sr-Cyrl-RS"/>
        </w:rPr>
        <w:t xml:space="preserve">       </w:t>
      </w:r>
      <w:r w:rsidRPr="00DA42A9">
        <w:t>Од</w:t>
      </w:r>
      <w:r w:rsidRPr="00DA42A9">
        <w:rPr>
          <w:spacing w:val="22"/>
        </w:rPr>
        <w:t xml:space="preserve"> </w:t>
      </w:r>
      <w:r w:rsidRPr="00DA42A9">
        <w:t>површине</w:t>
      </w:r>
      <w:r w:rsidRPr="00DA42A9">
        <w:rPr>
          <w:spacing w:val="11"/>
        </w:rPr>
        <w:t xml:space="preserve"> </w:t>
      </w:r>
      <w:r w:rsidRPr="00DA42A9">
        <w:t>пољопривредног</w:t>
      </w:r>
      <w:r w:rsidRPr="00DA42A9">
        <w:rPr>
          <w:spacing w:val="24"/>
        </w:rPr>
        <w:t xml:space="preserve"> </w:t>
      </w:r>
      <w:r w:rsidRPr="00DA42A9">
        <w:t>земљишта</w:t>
      </w:r>
      <w:r w:rsidRPr="00DA42A9">
        <w:rPr>
          <w:spacing w:val="3"/>
        </w:rPr>
        <w:t xml:space="preserve"> </w:t>
      </w:r>
      <w:r w:rsidRPr="00DA42A9">
        <w:t>4</w:t>
      </w:r>
      <w:r w:rsidRPr="00DA42A9">
        <w:rPr>
          <w:spacing w:val="-8"/>
        </w:rPr>
        <w:t>5</w:t>
      </w:r>
      <w:r w:rsidRPr="00DA42A9">
        <w:rPr>
          <w:spacing w:val="-6"/>
        </w:rPr>
        <w:t>.</w:t>
      </w:r>
      <w:r w:rsidRPr="00DA42A9">
        <w:t>083</w:t>
      </w:r>
      <w:r w:rsidRPr="00DA42A9">
        <w:rPr>
          <w:spacing w:val="36"/>
        </w:rPr>
        <w:t xml:space="preserve"> </w:t>
      </w:r>
      <w:r w:rsidRPr="00DA42A9">
        <w:rPr>
          <w:w w:val="110"/>
        </w:rPr>
        <w:t>h</w:t>
      </w:r>
      <w:r w:rsidRPr="00DA42A9">
        <w:rPr>
          <w:spacing w:val="-7"/>
          <w:w w:val="110"/>
        </w:rPr>
        <w:t>a</w:t>
      </w:r>
      <w:r w:rsidRPr="00DA42A9">
        <w:rPr>
          <w:w w:val="110"/>
        </w:rPr>
        <w:t>,</w:t>
      </w:r>
      <w:r w:rsidRPr="00DA42A9">
        <w:rPr>
          <w:spacing w:val="-11"/>
          <w:w w:val="110"/>
        </w:rPr>
        <w:t xml:space="preserve"> </w:t>
      </w:r>
      <w:r w:rsidRPr="00DA42A9">
        <w:t>обрадиве</w:t>
      </w:r>
      <w:r w:rsidRPr="00DA42A9">
        <w:rPr>
          <w:spacing w:val="23"/>
        </w:rPr>
        <w:t xml:space="preserve"> </w:t>
      </w:r>
      <w:r w:rsidRPr="00DA42A9">
        <w:t>повр</w:t>
      </w:r>
      <w:r w:rsidRPr="00DA42A9">
        <w:rPr>
          <w:spacing w:val="-18"/>
        </w:rPr>
        <w:t>ш</w:t>
      </w:r>
      <w:r w:rsidRPr="00DA42A9">
        <w:rPr>
          <w:spacing w:val="-17"/>
        </w:rPr>
        <w:t>и</w:t>
      </w:r>
      <w:r w:rsidRPr="00DA42A9">
        <w:t>не</w:t>
      </w:r>
      <w:r w:rsidRPr="00DA42A9">
        <w:rPr>
          <w:spacing w:val="54"/>
        </w:rPr>
        <w:t xml:space="preserve"> </w:t>
      </w:r>
      <w:r w:rsidRPr="00DA42A9">
        <w:rPr>
          <w:w w:val="101"/>
        </w:rPr>
        <w:t xml:space="preserve">су </w:t>
      </w:r>
      <w:r w:rsidRPr="00DA42A9">
        <w:rPr>
          <w:w w:val="115"/>
        </w:rPr>
        <w:t>8</w:t>
      </w:r>
      <w:r w:rsidRPr="00DA42A9">
        <w:rPr>
          <w:spacing w:val="-18"/>
          <w:w w:val="115"/>
        </w:rPr>
        <w:t>1,</w:t>
      </w:r>
      <w:r w:rsidRPr="00DA42A9">
        <w:rPr>
          <w:w w:val="115"/>
        </w:rPr>
        <w:t>6%</w:t>
      </w:r>
      <w:r w:rsidRPr="00DA42A9">
        <w:rPr>
          <w:spacing w:val="-18"/>
          <w:w w:val="115"/>
        </w:rPr>
        <w:t xml:space="preserve"> </w:t>
      </w:r>
      <w:r w:rsidRPr="00DA42A9">
        <w:t>или</w:t>
      </w:r>
      <w:r w:rsidRPr="00DA42A9">
        <w:rPr>
          <w:spacing w:val="4"/>
        </w:rPr>
        <w:t xml:space="preserve"> </w:t>
      </w:r>
      <w:r w:rsidRPr="00DA42A9">
        <w:t xml:space="preserve">36.790 </w:t>
      </w:r>
      <w:r w:rsidRPr="00DA42A9">
        <w:rPr>
          <w:spacing w:val="10"/>
        </w:rPr>
        <w:t xml:space="preserve"> </w:t>
      </w:r>
      <w:r w:rsidRPr="00DA42A9">
        <w:rPr>
          <w:w w:val="110"/>
        </w:rPr>
        <w:t>h</w:t>
      </w:r>
      <w:r w:rsidRPr="00DA42A9">
        <w:rPr>
          <w:spacing w:val="-15"/>
          <w:w w:val="110"/>
        </w:rPr>
        <w:t>a</w:t>
      </w:r>
      <w:r w:rsidRPr="00DA42A9">
        <w:rPr>
          <w:w w:val="110"/>
        </w:rPr>
        <w:t>.</w:t>
      </w:r>
      <w:r w:rsidRPr="00DA42A9">
        <w:rPr>
          <w:spacing w:val="-20"/>
          <w:w w:val="110"/>
        </w:rPr>
        <w:t xml:space="preserve"> </w:t>
      </w:r>
      <w:r w:rsidRPr="00DA42A9">
        <w:t>Ова</w:t>
      </w:r>
      <w:r w:rsidRPr="00DA42A9">
        <w:rPr>
          <w:spacing w:val="13"/>
        </w:rPr>
        <w:t xml:space="preserve"> </w:t>
      </w:r>
      <w:r w:rsidRPr="00DA42A9">
        <w:t>обрадива</w:t>
      </w:r>
      <w:r w:rsidRPr="00DA42A9">
        <w:rPr>
          <w:spacing w:val="9"/>
        </w:rPr>
        <w:t xml:space="preserve"> </w:t>
      </w:r>
      <w:r w:rsidRPr="00DA42A9">
        <w:t>површина</w:t>
      </w:r>
      <w:r w:rsidRPr="00DA42A9">
        <w:rPr>
          <w:spacing w:val="-8"/>
        </w:rPr>
        <w:t xml:space="preserve"> </w:t>
      </w:r>
      <w:r w:rsidRPr="00DA42A9">
        <w:t>земљишта</w:t>
      </w:r>
      <w:r w:rsidRPr="00DA42A9">
        <w:rPr>
          <w:spacing w:val="15"/>
        </w:rPr>
        <w:t xml:space="preserve"> </w:t>
      </w:r>
      <w:r w:rsidRPr="00DA42A9">
        <w:t>у</w:t>
      </w:r>
      <w:r w:rsidRPr="00DA42A9">
        <w:rPr>
          <w:spacing w:val="6"/>
        </w:rPr>
        <w:t xml:space="preserve"> </w:t>
      </w:r>
      <w:r w:rsidRPr="00DA42A9">
        <w:t>општини</w:t>
      </w:r>
      <w:r w:rsidRPr="00DA42A9">
        <w:rPr>
          <w:spacing w:val="7"/>
        </w:rPr>
        <w:t xml:space="preserve"> </w:t>
      </w:r>
      <w:r w:rsidRPr="00DA42A9">
        <w:t>подељена</w:t>
      </w:r>
      <w:r w:rsidRPr="00DA42A9">
        <w:rPr>
          <w:spacing w:val="2"/>
        </w:rPr>
        <w:t xml:space="preserve"> </w:t>
      </w:r>
      <w:r w:rsidRPr="00DA42A9">
        <w:t>је</w:t>
      </w:r>
      <w:r w:rsidRPr="00DA42A9">
        <w:rPr>
          <w:spacing w:val="-2"/>
        </w:rPr>
        <w:t xml:space="preserve"> </w:t>
      </w:r>
      <w:r w:rsidRPr="00DA42A9">
        <w:rPr>
          <w:w w:val="110"/>
        </w:rPr>
        <w:t xml:space="preserve">на </w:t>
      </w:r>
      <w:r w:rsidRPr="00DA42A9">
        <w:t>21</w:t>
      </w:r>
      <w:r w:rsidRPr="00DA42A9">
        <w:rPr>
          <w:spacing w:val="-10"/>
        </w:rPr>
        <w:t>0</w:t>
      </w:r>
      <w:r w:rsidRPr="00DA42A9">
        <w:rPr>
          <w:spacing w:val="-6"/>
        </w:rPr>
        <w:t>.</w:t>
      </w:r>
      <w:r w:rsidRPr="00DA42A9">
        <w:t>000</w:t>
      </w:r>
      <w:r w:rsidRPr="00DA42A9">
        <w:rPr>
          <w:spacing w:val="3"/>
        </w:rPr>
        <w:t xml:space="preserve"> </w:t>
      </w:r>
      <w:r w:rsidRPr="00DA42A9">
        <w:t>парцела</w:t>
      </w:r>
      <w:r w:rsidRPr="00DA42A9">
        <w:rPr>
          <w:spacing w:val="3"/>
        </w:rPr>
        <w:t xml:space="preserve"> </w:t>
      </w:r>
      <w:r w:rsidRPr="00DA42A9">
        <w:t>што</w:t>
      </w:r>
      <w:r w:rsidRPr="00DA42A9">
        <w:rPr>
          <w:spacing w:val="16"/>
        </w:rPr>
        <w:t xml:space="preserve"> </w:t>
      </w:r>
      <w:r w:rsidRPr="00DA42A9">
        <w:t>значи</w:t>
      </w:r>
      <w:r w:rsidRPr="00DA42A9">
        <w:rPr>
          <w:spacing w:val="5"/>
        </w:rPr>
        <w:t xml:space="preserve"> </w:t>
      </w:r>
      <w:r w:rsidRPr="00DA42A9">
        <w:t>да</w:t>
      </w:r>
      <w:r w:rsidRPr="00DA42A9">
        <w:rPr>
          <w:spacing w:val="14"/>
        </w:rPr>
        <w:t xml:space="preserve"> </w:t>
      </w:r>
      <w:r w:rsidRPr="00DA42A9">
        <w:t>је 1ha</w:t>
      </w:r>
      <w:r w:rsidRPr="00DA42A9">
        <w:rPr>
          <w:spacing w:val="9"/>
        </w:rPr>
        <w:t xml:space="preserve"> </w:t>
      </w:r>
      <w:r w:rsidRPr="00DA42A9">
        <w:t>обрадиве</w:t>
      </w:r>
      <w:r w:rsidRPr="00DA42A9">
        <w:rPr>
          <w:spacing w:val="11"/>
        </w:rPr>
        <w:t xml:space="preserve"> </w:t>
      </w:r>
      <w:r w:rsidRPr="00DA42A9">
        <w:t>површине</w:t>
      </w:r>
      <w:r w:rsidRPr="00DA42A9">
        <w:rPr>
          <w:spacing w:val="5"/>
        </w:rPr>
        <w:t xml:space="preserve"> </w:t>
      </w:r>
      <w:r w:rsidRPr="00DA42A9">
        <w:lastRenderedPageBreak/>
        <w:t>подељен</w:t>
      </w:r>
      <w:r w:rsidRPr="00DA42A9">
        <w:rPr>
          <w:spacing w:val="12"/>
        </w:rPr>
        <w:t xml:space="preserve"> </w:t>
      </w:r>
      <w:r w:rsidRPr="00DA42A9">
        <w:t>на</w:t>
      </w:r>
      <w:r w:rsidRPr="00DA42A9">
        <w:rPr>
          <w:spacing w:val="5"/>
        </w:rPr>
        <w:t xml:space="preserve"> </w:t>
      </w:r>
      <w:r w:rsidRPr="00DA42A9">
        <w:t>4,3</w:t>
      </w:r>
      <w:r w:rsidRPr="00DA42A9">
        <w:rPr>
          <w:spacing w:val="8"/>
        </w:rPr>
        <w:t xml:space="preserve"> </w:t>
      </w:r>
      <w:r w:rsidRPr="00DA42A9">
        <w:rPr>
          <w:w w:val="102"/>
        </w:rPr>
        <w:t>парцел</w:t>
      </w:r>
      <w:r w:rsidRPr="00DA42A9">
        <w:rPr>
          <w:spacing w:val="-16"/>
          <w:w w:val="103"/>
        </w:rPr>
        <w:t>е</w:t>
      </w:r>
      <w:r w:rsidRPr="00DA42A9">
        <w:rPr>
          <w:w w:val="136"/>
        </w:rPr>
        <w:t xml:space="preserve">. </w:t>
      </w:r>
      <w:r w:rsidRPr="00DA42A9">
        <w:t>Овако</w:t>
      </w:r>
      <w:r w:rsidRPr="00DA42A9">
        <w:rPr>
          <w:spacing w:val="-8"/>
        </w:rPr>
        <w:t xml:space="preserve"> </w:t>
      </w:r>
      <w:r w:rsidRPr="00DA42A9">
        <w:t>уситњени</w:t>
      </w:r>
      <w:r w:rsidRPr="00DA42A9">
        <w:rPr>
          <w:spacing w:val="-10"/>
        </w:rPr>
        <w:t xml:space="preserve"> </w:t>
      </w:r>
      <w:r w:rsidRPr="00DA42A9">
        <w:t>поседи</w:t>
      </w:r>
      <w:r w:rsidRPr="00DA42A9">
        <w:rPr>
          <w:spacing w:val="10"/>
        </w:rPr>
        <w:t xml:space="preserve"> </w:t>
      </w:r>
      <w:r w:rsidRPr="00DA42A9">
        <w:t>додатно</w:t>
      </w:r>
      <w:r w:rsidRPr="00DA42A9">
        <w:rPr>
          <w:spacing w:val="26"/>
        </w:rPr>
        <w:t xml:space="preserve"> </w:t>
      </w:r>
      <w:r w:rsidRPr="00DA42A9">
        <w:t>угрожавају</w:t>
      </w:r>
      <w:r w:rsidRPr="00DA42A9">
        <w:rPr>
          <w:spacing w:val="5"/>
        </w:rPr>
        <w:t xml:space="preserve"> </w:t>
      </w:r>
      <w:r w:rsidRPr="00DA42A9">
        <w:t>експлоатацију</w:t>
      </w:r>
      <w:r w:rsidRPr="00DA42A9">
        <w:rPr>
          <w:spacing w:val="22"/>
        </w:rPr>
        <w:t xml:space="preserve"> </w:t>
      </w:r>
      <w:r w:rsidRPr="00DA42A9">
        <w:t>земљишта</w:t>
      </w:r>
      <w:r w:rsidRPr="00DA42A9">
        <w:rPr>
          <w:spacing w:val="26"/>
        </w:rPr>
        <w:t xml:space="preserve"> </w:t>
      </w:r>
      <w:r w:rsidRPr="00DA42A9">
        <w:t>као</w:t>
      </w:r>
      <w:r w:rsidRPr="00DA42A9">
        <w:rPr>
          <w:spacing w:val="11"/>
        </w:rPr>
        <w:t xml:space="preserve"> </w:t>
      </w:r>
      <w:r w:rsidRPr="00DA42A9">
        <w:t>и</w:t>
      </w:r>
      <w:r w:rsidRPr="00DA42A9">
        <w:rPr>
          <w:spacing w:val="11"/>
        </w:rPr>
        <w:t xml:space="preserve"> </w:t>
      </w:r>
      <w:r w:rsidRPr="00DA42A9">
        <w:rPr>
          <w:w w:val="101"/>
        </w:rPr>
        <w:t xml:space="preserve">његову </w:t>
      </w:r>
      <w:r w:rsidRPr="00DA42A9">
        <w:rPr>
          <w:w w:val="98"/>
        </w:rPr>
        <w:t>еколошку</w:t>
      </w:r>
      <w:r w:rsidRPr="00DA42A9">
        <w:rPr>
          <w:spacing w:val="-6"/>
          <w:w w:val="98"/>
        </w:rPr>
        <w:t xml:space="preserve"> </w:t>
      </w:r>
      <w:r w:rsidRPr="00DA42A9">
        <w:rPr>
          <w:w w:val="101"/>
        </w:rPr>
        <w:t>заштит</w:t>
      </w:r>
      <w:r w:rsidRPr="00DA42A9">
        <w:rPr>
          <w:spacing w:val="-14"/>
          <w:w w:val="102"/>
        </w:rPr>
        <w:t>у</w:t>
      </w:r>
      <w:r w:rsidRPr="00DA42A9">
        <w:rPr>
          <w:w w:val="136"/>
        </w:rPr>
        <w:t>.</w:t>
      </w:r>
    </w:p>
    <w:p w:rsidR="00BF048A" w:rsidRPr="00CC5610" w:rsidRDefault="00BF048A" w:rsidP="00BF048A">
      <w:pPr>
        <w:shd w:val="clear" w:color="auto" w:fill="FFFFFF"/>
        <w:ind w:firstLine="720"/>
        <w:jc w:val="both"/>
        <w:rPr>
          <w:w w:val="136"/>
          <w:lang w:val="sr-Cyrl-RS"/>
        </w:rPr>
      </w:pPr>
    </w:p>
    <w:p w:rsidR="00BF048A" w:rsidRPr="00DA42A9" w:rsidRDefault="00BF048A" w:rsidP="00BF048A">
      <w:pPr>
        <w:widowControl w:val="0"/>
        <w:shd w:val="clear" w:color="auto" w:fill="FFFFFF"/>
        <w:autoSpaceDE w:val="0"/>
        <w:autoSpaceDN w:val="0"/>
        <w:adjustRightInd w:val="0"/>
        <w:spacing w:before="3" w:line="243" w:lineRule="auto"/>
        <w:ind w:right="65"/>
        <w:jc w:val="both"/>
        <w:rPr>
          <w:lang w:val="sr-Latn-RS"/>
        </w:rPr>
      </w:pPr>
    </w:p>
    <w:p w:rsidR="00BF048A" w:rsidRPr="00FE3D19" w:rsidRDefault="00BF048A" w:rsidP="00BF048A">
      <w:pPr>
        <w:widowControl w:val="0"/>
        <w:shd w:val="clear" w:color="auto" w:fill="FFFFFF"/>
        <w:autoSpaceDE w:val="0"/>
        <w:autoSpaceDN w:val="0"/>
        <w:adjustRightInd w:val="0"/>
        <w:spacing w:line="247" w:lineRule="auto"/>
        <w:ind w:left="-270" w:right="-46"/>
        <w:jc w:val="both"/>
        <w:rPr>
          <w:w w:val="136"/>
          <w:lang w:val="ru-RU"/>
        </w:rPr>
      </w:pPr>
      <w:r>
        <w:rPr>
          <w:lang w:val="sr-Cyrl-RS"/>
        </w:rPr>
        <w:t xml:space="preserve">      </w:t>
      </w:r>
      <w:r w:rsidRPr="00DA42A9">
        <w:t>Поменуте</w:t>
      </w:r>
      <w:r w:rsidRPr="00DA42A9">
        <w:rPr>
          <w:spacing w:val="29"/>
        </w:rPr>
        <w:t xml:space="preserve"> </w:t>
      </w:r>
      <w:r w:rsidRPr="00DA42A9">
        <w:t>површине</w:t>
      </w:r>
      <w:r w:rsidRPr="00DA42A9">
        <w:rPr>
          <w:spacing w:val="49"/>
        </w:rPr>
        <w:t xml:space="preserve"> </w:t>
      </w:r>
      <w:r w:rsidRPr="00DA42A9">
        <w:t>земљишта</w:t>
      </w:r>
      <w:r w:rsidRPr="00DA42A9">
        <w:rPr>
          <w:spacing w:val="36"/>
        </w:rPr>
        <w:t xml:space="preserve"> </w:t>
      </w:r>
      <w:r w:rsidRPr="00DA42A9">
        <w:t>су</w:t>
      </w:r>
      <w:r w:rsidRPr="00DA42A9">
        <w:rPr>
          <w:spacing w:val="20"/>
        </w:rPr>
        <w:t xml:space="preserve"> </w:t>
      </w:r>
      <w:r w:rsidRPr="00DA42A9">
        <w:t>9</w:t>
      </w:r>
      <w:r w:rsidRPr="00DA42A9">
        <w:rPr>
          <w:spacing w:val="-7"/>
        </w:rPr>
        <w:t>8</w:t>
      </w:r>
      <w:r w:rsidRPr="00DA42A9">
        <w:t>%</w:t>
      </w:r>
      <w:r w:rsidRPr="00DA42A9">
        <w:rPr>
          <w:spacing w:val="54"/>
        </w:rPr>
        <w:t xml:space="preserve"> </w:t>
      </w:r>
      <w:r w:rsidRPr="00DA42A9">
        <w:t>у</w:t>
      </w:r>
      <w:r w:rsidRPr="00DA42A9">
        <w:rPr>
          <w:spacing w:val="28"/>
        </w:rPr>
        <w:t xml:space="preserve"> </w:t>
      </w:r>
      <w:r w:rsidRPr="00DA42A9">
        <w:t>приватној</w:t>
      </w:r>
      <w:r w:rsidRPr="00DA42A9">
        <w:rPr>
          <w:spacing w:val="45"/>
        </w:rPr>
        <w:t xml:space="preserve"> </w:t>
      </w:r>
      <w:r w:rsidRPr="00DA42A9">
        <w:rPr>
          <w:w w:val="104"/>
        </w:rPr>
        <w:t>својин</w:t>
      </w:r>
      <w:r w:rsidRPr="00DA42A9">
        <w:rPr>
          <w:spacing w:val="-4"/>
          <w:w w:val="104"/>
        </w:rPr>
        <w:t>и</w:t>
      </w:r>
      <w:r w:rsidRPr="00DA42A9">
        <w:rPr>
          <w:w w:val="104"/>
        </w:rPr>
        <w:t>,</w:t>
      </w:r>
      <w:r w:rsidRPr="00DA42A9">
        <w:rPr>
          <w:spacing w:val="18"/>
          <w:w w:val="104"/>
        </w:rPr>
        <w:t xml:space="preserve"> </w:t>
      </w:r>
      <w:r w:rsidRPr="00DA42A9">
        <w:t>а</w:t>
      </w:r>
      <w:r w:rsidRPr="00DA42A9">
        <w:rPr>
          <w:spacing w:val="27"/>
        </w:rPr>
        <w:t xml:space="preserve"> </w:t>
      </w:r>
      <w:r w:rsidRPr="00DA42A9">
        <w:t>остатак</w:t>
      </w:r>
      <w:r w:rsidRPr="00DA42A9">
        <w:rPr>
          <w:spacing w:val="39"/>
        </w:rPr>
        <w:t xml:space="preserve"> </w:t>
      </w:r>
      <w:r w:rsidRPr="00DA42A9">
        <w:rPr>
          <w:w w:val="101"/>
        </w:rPr>
        <w:t xml:space="preserve">домаћинстава </w:t>
      </w:r>
      <w:r w:rsidRPr="00DA42A9">
        <w:t>је</w:t>
      </w:r>
      <w:r w:rsidRPr="00DA42A9">
        <w:rPr>
          <w:spacing w:val="39"/>
        </w:rPr>
        <w:t xml:space="preserve"> </w:t>
      </w:r>
      <w:r w:rsidRPr="00DA42A9">
        <w:rPr>
          <w:w w:val="101"/>
        </w:rPr>
        <w:t xml:space="preserve">у </w:t>
      </w:r>
      <w:r w:rsidRPr="00DA42A9">
        <w:t>д</w:t>
      </w:r>
      <w:r w:rsidRPr="00DA42A9">
        <w:rPr>
          <w:spacing w:val="-12"/>
        </w:rPr>
        <w:t>р</w:t>
      </w:r>
      <w:r w:rsidRPr="00DA42A9">
        <w:rPr>
          <w:spacing w:val="-7"/>
        </w:rPr>
        <w:t>ж</w:t>
      </w:r>
      <w:r w:rsidRPr="00DA42A9">
        <w:t>авној</w:t>
      </w:r>
      <w:r w:rsidRPr="00DA42A9">
        <w:rPr>
          <w:spacing w:val="25"/>
        </w:rPr>
        <w:t xml:space="preserve"> </w:t>
      </w:r>
      <w:r w:rsidRPr="00DA42A9">
        <w:rPr>
          <w:w w:val="101"/>
        </w:rPr>
        <w:t>својин</w:t>
      </w:r>
      <w:r w:rsidRPr="00DA42A9">
        <w:rPr>
          <w:spacing w:val="-15"/>
          <w:w w:val="101"/>
        </w:rPr>
        <w:t>и</w:t>
      </w:r>
      <w:r w:rsidRPr="00DA42A9">
        <w:rPr>
          <w:w w:val="171"/>
        </w:rPr>
        <w:t>.</w:t>
      </w:r>
      <w:r w:rsidRPr="00DA42A9">
        <w:rPr>
          <w:spacing w:val="-33"/>
        </w:rPr>
        <w:t xml:space="preserve"> </w:t>
      </w:r>
      <w:r w:rsidRPr="00DA42A9">
        <w:t>Приватном</w:t>
      </w:r>
      <w:r w:rsidRPr="00DA42A9">
        <w:rPr>
          <w:spacing w:val="26"/>
        </w:rPr>
        <w:t xml:space="preserve"> </w:t>
      </w:r>
      <w:r w:rsidRPr="00DA42A9">
        <w:t>својином</w:t>
      </w:r>
      <w:r w:rsidRPr="00DA42A9">
        <w:rPr>
          <w:spacing w:val="9"/>
        </w:rPr>
        <w:t xml:space="preserve"> </w:t>
      </w:r>
      <w:r w:rsidRPr="00DA42A9">
        <w:t>земљишта</w:t>
      </w:r>
      <w:r w:rsidRPr="00DA42A9">
        <w:rPr>
          <w:spacing w:val="6"/>
        </w:rPr>
        <w:t xml:space="preserve"> </w:t>
      </w:r>
      <w:r w:rsidRPr="00DA42A9">
        <w:t>газдује</w:t>
      </w:r>
      <w:r w:rsidRPr="00DA42A9">
        <w:rPr>
          <w:spacing w:val="11"/>
        </w:rPr>
        <w:t xml:space="preserve"> </w:t>
      </w:r>
      <w:r w:rsidRPr="00DA42A9">
        <w:t>око</w:t>
      </w:r>
      <w:r w:rsidRPr="00DA42A9">
        <w:rPr>
          <w:spacing w:val="18"/>
        </w:rPr>
        <w:t xml:space="preserve"> </w:t>
      </w:r>
      <w:r w:rsidRPr="00DA42A9">
        <w:rPr>
          <w:w w:val="108"/>
        </w:rPr>
        <w:t>1</w:t>
      </w:r>
      <w:r w:rsidRPr="00DA42A9">
        <w:rPr>
          <w:spacing w:val="-17"/>
          <w:w w:val="108"/>
        </w:rPr>
        <w:t>6</w:t>
      </w:r>
      <w:r w:rsidRPr="00DA42A9">
        <w:rPr>
          <w:spacing w:val="-12"/>
          <w:w w:val="136"/>
        </w:rPr>
        <w:t>.</w:t>
      </w:r>
      <w:r w:rsidRPr="00DA42A9">
        <w:rPr>
          <w:w w:val="104"/>
        </w:rPr>
        <w:t>585</w:t>
      </w:r>
      <w:r w:rsidRPr="00DA42A9">
        <w:rPr>
          <w:spacing w:val="-4"/>
        </w:rPr>
        <w:t xml:space="preserve"> </w:t>
      </w:r>
      <w:r w:rsidRPr="00DA42A9">
        <w:t>што</w:t>
      </w:r>
      <w:r w:rsidRPr="00DA42A9">
        <w:rPr>
          <w:spacing w:val="15"/>
        </w:rPr>
        <w:t xml:space="preserve"> </w:t>
      </w:r>
      <w:r w:rsidRPr="00DA42A9">
        <w:t>по</w:t>
      </w:r>
      <w:r w:rsidRPr="00DA42A9">
        <w:rPr>
          <w:spacing w:val="23"/>
        </w:rPr>
        <w:t xml:space="preserve"> </w:t>
      </w:r>
      <w:r w:rsidRPr="00DA42A9">
        <w:t>једном</w:t>
      </w:r>
      <w:r w:rsidRPr="00DA42A9">
        <w:rPr>
          <w:spacing w:val="17"/>
        </w:rPr>
        <w:t xml:space="preserve"> </w:t>
      </w:r>
      <w:r w:rsidRPr="00DA42A9">
        <w:t>домаћинству</w:t>
      </w:r>
      <w:r w:rsidRPr="00DA42A9">
        <w:rPr>
          <w:spacing w:val="14"/>
        </w:rPr>
        <w:t xml:space="preserve"> </w:t>
      </w:r>
      <w:r w:rsidRPr="00DA42A9">
        <w:t>износи</w:t>
      </w:r>
      <w:r w:rsidRPr="00DA42A9">
        <w:rPr>
          <w:spacing w:val="26"/>
        </w:rPr>
        <w:t xml:space="preserve"> </w:t>
      </w:r>
      <w:r w:rsidRPr="00DA42A9">
        <w:t>око</w:t>
      </w:r>
      <w:r w:rsidRPr="00DA42A9">
        <w:rPr>
          <w:spacing w:val="4"/>
        </w:rPr>
        <w:t xml:space="preserve"> </w:t>
      </w:r>
      <w:r w:rsidRPr="00DA42A9">
        <w:rPr>
          <w:spacing w:val="-10"/>
          <w:w w:val="110"/>
        </w:rPr>
        <w:t>2,</w:t>
      </w:r>
      <w:r w:rsidRPr="00DA42A9">
        <w:rPr>
          <w:w w:val="110"/>
        </w:rPr>
        <w:t>8</w:t>
      </w:r>
      <w:r w:rsidRPr="00DA42A9">
        <w:rPr>
          <w:spacing w:val="2"/>
          <w:w w:val="110"/>
        </w:rPr>
        <w:t xml:space="preserve"> </w:t>
      </w:r>
      <w:r w:rsidRPr="00DA42A9">
        <w:t>ha</w:t>
      </w:r>
      <w:r w:rsidRPr="00DA42A9">
        <w:rPr>
          <w:spacing w:val="21"/>
        </w:rPr>
        <w:t xml:space="preserve"> </w:t>
      </w:r>
      <w:r w:rsidRPr="00DA42A9">
        <w:t>земљ</w:t>
      </w:r>
      <w:r w:rsidRPr="00DA42A9">
        <w:rPr>
          <w:spacing w:val="-8"/>
        </w:rPr>
        <w:t>е</w:t>
      </w:r>
      <w:r w:rsidRPr="00DA42A9">
        <w:t>.</w:t>
      </w:r>
      <w:r w:rsidRPr="00DA42A9">
        <w:rPr>
          <w:spacing w:val="25"/>
        </w:rPr>
        <w:t xml:space="preserve"> </w:t>
      </w:r>
      <w:r w:rsidRPr="00DA42A9">
        <w:t>Домаћинства</w:t>
      </w:r>
      <w:r w:rsidRPr="00DA42A9">
        <w:rPr>
          <w:spacing w:val="24"/>
        </w:rPr>
        <w:t xml:space="preserve"> </w:t>
      </w:r>
      <w:r w:rsidRPr="00DA42A9">
        <w:t>су</w:t>
      </w:r>
      <w:r w:rsidRPr="00DA42A9">
        <w:rPr>
          <w:spacing w:val="15"/>
        </w:rPr>
        <w:t xml:space="preserve"> </w:t>
      </w:r>
      <w:r w:rsidRPr="00DA42A9">
        <w:t>насељена</w:t>
      </w:r>
      <w:r w:rsidRPr="00DA42A9">
        <w:rPr>
          <w:spacing w:val="46"/>
        </w:rPr>
        <w:t xml:space="preserve"> </w:t>
      </w:r>
      <w:r w:rsidRPr="00DA42A9">
        <w:rPr>
          <w:w w:val="101"/>
        </w:rPr>
        <w:t>у</w:t>
      </w:r>
      <w:r>
        <w:rPr>
          <w:w w:val="101"/>
          <w:lang w:val="sr-Latn-RS"/>
        </w:rPr>
        <w:t xml:space="preserve"> </w:t>
      </w:r>
      <w:r w:rsidRPr="00DA42A9">
        <w:t>10</w:t>
      </w:r>
      <w:r w:rsidRPr="00FE3D19">
        <w:rPr>
          <w:lang w:val="ru-RU"/>
        </w:rPr>
        <w:t>7</w:t>
      </w:r>
      <w:r w:rsidRPr="00DA42A9">
        <w:rPr>
          <w:spacing w:val="2"/>
        </w:rPr>
        <w:t xml:space="preserve"> </w:t>
      </w:r>
      <w:r w:rsidRPr="00DA42A9">
        <w:rPr>
          <w:w w:val="102"/>
        </w:rPr>
        <w:t>насеља</w:t>
      </w:r>
      <w:r w:rsidRPr="00DA42A9">
        <w:rPr>
          <w:w w:val="136"/>
        </w:rPr>
        <w:t>.</w:t>
      </w:r>
    </w:p>
    <w:p w:rsidR="00BF048A" w:rsidRPr="00FE3D19" w:rsidRDefault="00BF048A" w:rsidP="00BF048A">
      <w:pPr>
        <w:widowControl w:val="0"/>
        <w:shd w:val="clear" w:color="auto" w:fill="FFFFFF"/>
        <w:autoSpaceDE w:val="0"/>
        <w:autoSpaceDN w:val="0"/>
        <w:adjustRightInd w:val="0"/>
        <w:spacing w:line="247" w:lineRule="auto"/>
        <w:ind w:right="63" w:firstLine="707"/>
        <w:jc w:val="both"/>
        <w:rPr>
          <w:lang w:val="ru-RU"/>
        </w:rPr>
      </w:pPr>
    </w:p>
    <w:p w:rsidR="00BF048A" w:rsidRPr="00DA42A9" w:rsidRDefault="00BF048A" w:rsidP="00BF048A">
      <w:pPr>
        <w:widowControl w:val="0"/>
        <w:shd w:val="clear" w:color="auto" w:fill="FFFFFF"/>
        <w:autoSpaceDE w:val="0"/>
        <w:autoSpaceDN w:val="0"/>
        <w:adjustRightInd w:val="0"/>
        <w:spacing w:before="3" w:line="245" w:lineRule="auto"/>
        <w:ind w:left="-270" w:right="-46"/>
        <w:jc w:val="both"/>
        <w:rPr>
          <w:lang w:val="sr-Latn-RS"/>
        </w:rPr>
      </w:pPr>
      <w:r>
        <w:rPr>
          <w:lang w:val="sr-Cyrl-RS"/>
        </w:rPr>
        <w:t xml:space="preserve">     </w:t>
      </w:r>
      <w:r w:rsidRPr="00DA42A9">
        <w:t>Земљиште је</w:t>
      </w:r>
      <w:r w:rsidRPr="00DA42A9">
        <w:rPr>
          <w:spacing w:val="43"/>
        </w:rPr>
        <w:t xml:space="preserve"> </w:t>
      </w:r>
      <w:r w:rsidRPr="00DA42A9">
        <w:t>са</w:t>
      </w:r>
      <w:r w:rsidRPr="00DA42A9">
        <w:rPr>
          <w:spacing w:val="21"/>
        </w:rPr>
        <w:t xml:space="preserve"> </w:t>
      </w:r>
      <w:r w:rsidRPr="00DA42A9">
        <w:t>веома</w:t>
      </w:r>
      <w:r w:rsidRPr="00DA42A9">
        <w:rPr>
          <w:spacing w:val="20"/>
        </w:rPr>
        <w:t xml:space="preserve"> </w:t>
      </w:r>
      <w:r w:rsidRPr="00DA42A9">
        <w:t>разноврсним</w:t>
      </w:r>
      <w:r w:rsidRPr="00DA42A9">
        <w:rPr>
          <w:spacing w:val="3"/>
        </w:rPr>
        <w:t xml:space="preserve"> </w:t>
      </w:r>
      <w:r w:rsidRPr="00DA42A9">
        <w:t>педолошким</w:t>
      </w:r>
      <w:r w:rsidRPr="00DA42A9">
        <w:rPr>
          <w:spacing w:val="32"/>
        </w:rPr>
        <w:t xml:space="preserve"> </w:t>
      </w:r>
      <w:r w:rsidRPr="00DA42A9">
        <w:rPr>
          <w:w w:val="101"/>
        </w:rPr>
        <w:t xml:space="preserve">карактеристикама. </w:t>
      </w:r>
      <w:r w:rsidRPr="00DA42A9">
        <w:t>Геолошка</w:t>
      </w:r>
      <w:r w:rsidRPr="00DA42A9">
        <w:rPr>
          <w:spacing w:val="38"/>
        </w:rPr>
        <w:t xml:space="preserve"> </w:t>
      </w:r>
      <w:r w:rsidRPr="00DA42A9">
        <w:t>подлога</w:t>
      </w:r>
      <w:r w:rsidRPr="00DA42A9">
        <w:rPr>
          <w:spacing w:val="43"/>
        </w:rPr>
        <w:t xml:space="preserve"> </w:t>
      </w:r>
      <w:r w:rsidRPr="00DA42A9">
        <w:t>је</w:t>
      </w:r>
      <w:r w:rsidRPr="00DA42A9">
        <w:rPr>
          <w:spacing w:val="33"/>
        </w:rPr>
        <w:t xml:space="preserve"> </w:t>
      </w:r>
      <w:r w:rsidRPr="00DA42A9">
        <w:t>основ</w:t>
      </w:r>
      <w:r w:rsidRPr="00DA42A9">
        <w:rPr>
          <w:spacing w:val="47"/>
        </w:rPr>
        <w:t xml:space="preserve"> </w:t>
      </w:r>
      <w:r w:rsidRPr="00DA42A9">
        <w:t>за</w:t>
      </w:r>
      <w:r w:rsidRPr="00DA42A9">
        <w:rPr>
          <w:spacing w:val="38"/>
        </w:rPr>
        <w:t xml:space="preserve"> </w:t>
      </w:r>
      <w:r w:rsidRPr="00DA42A9">
        <w:t>остваривање</w:t>
      </w:r>
      <w:r w:rsidRPr="00DA42A9">
        <w:rPr>
          <w:spacing w:val="27"/>
        </w:rPr>
        <w:t xml:space="preserve"> </w:t>
      </w:r>
      <w:r w:rsidRPr="00DA42A9">
        <w:t>одређеног</w:t>
      </w:r>
      <w:r w:rsidRPr="00DA42A9">
        <w:rPr>
          <w:spacing w:val="49"/>
        </w:rPr>
        <w:t xml:space="preserve"> </w:t>
      </w:r>
      <w:r w:rsidRPr="00DA42A9">
        <w:t>типа</w:t>
      </w:r>
      <w:r w:rsidRPr="00DA42A9">
        <w:rPr>
          <w:spacing w:val="41"/>
        </w:rPr>
        <w:t xml:space="preserve"> </w:t>
      </w:r>
      <w:r w:rsidRPr="00DA42A9">
        <w:t>земљишта,</w:t>
      </w:r>
      <w:r w:rsidRPr="00DA42A9">
        <w:rPr>
          <w:spacing w:val="42"/>
        </w:rPr>
        <w:t xml:space="preserve"> </w:t>
      </w:r>
      <w:r w:rsidRPr="00DA42A9">
        <w:t>а</w:t>
      </w:r>
      <w:r w:rsidRPr="00DA42A9">
        <w:rPr>
          <w:spacing w:val="37"/>
        </w:rPr>
        <w:t xml:space="preserve"> </w:t>
      </w:r>
      <w:r w:rsidRPr="00DA42A9">
        <w:rPr>
          <w:w w:val="101"/>
        </w:rPr>
        <w:t xml:space="preserve">такође </w:t>
      </w:r>
      <w:r w:rsidRPr="00DA42A9">
        <w:t>значајан</w:t>
      </w:r>
      <w:r w:rsidRPr="00DA42A9">
        <w:rPr>
          <w:spacing w:val="41"/>
        </w:rPr>
        <w:t xml:space="preserve"> </w:t>
      </w:r>
      <w:r w:rsidRPr="00DA42A9">
        <w:t>утицај</w:t>
      </w:r>
      <w:r w:rsidRPr="00DA42A9">
        <w:rPr>
          <w:spacing w:val="22"/>
        </w:rPr>
        <w:t xml:space="preserve"> </w:t>
      </w:r>
      <w:r w:rsidRPr="00DA42A9">
        <w:t>имају</w:t>
      </w:r>
      <w:r w:rsidRPr="00DA42A9">
        <w:rPr>
          <w:spacing w:val="33"/>
        </w:rPr>
        <w:t xml:space="preserve"> </w:t>
      </w:r>
      <w:r w:rsidRPr="00DA42A9">
        <w:t>рељеф</w:t>
      </w:r>
      <w:r w:rsidRPr="00DA42A9">
        <w:rPr>
          <w:spacing w:val="47"/>
        </w:rPr>
        <w:t xml:space="preserve"> </w:t>
      </w:r>
      <w:r w:rsidRPr="00DA42A9">
        <w:t>и</w:t>
      </w:r>
      <w:r w:rsidRPr="00DA42A9">
        <w:rPr>
          <w:spacing w:val="33"/>
        </w:rPr>
        <w:t xml:space="preserve"> </w:t>
      </w:r>
      <w:r w:rsidRPr="00DA42A9">
        <w:t>клим</w:t>
      </w:r>
      <w:r w:rsidRPr="00DA42A9">
        <w:rPr>
          <w:spacing w:val="-7"/>
          <w:w w:val="101"/>
        </w:rPr>
        <w:t>а</w:t>
      </w:r>
      <w:r w:rsidRPr="00DA42A9">
        <w:rPr>
          <w:w w:val="136"/>
        </w:rPr>
        <w:t>.</w:t>
      </w:r>
      <w:r w:rsidRPr="00DA42A9">
        <w:rPr>
          <w:spacing w:val="8"/>
        </w:rPr>
        <w:t xml:space="preserve"> </w:t>
      </w:r>
      <w:r w:rsidRPr="00DA42A9">
        <w:t>На</w:t>
      </w:r>
      <w:r w:rsidRPr="00DA42A9">
        <w:rPr>
          <w:spacing w:val="44"/>
        </w:rPr>
        <w:t xml:space="preserve"> </w:t>
      </w:r>
      <w:r w:rsidRPr="00DA42A9">
        <w:t>основу</w:t>
      </w:r>
      <w:r w:rsidRPr="00DA42A9">
        <w:rPr>
          <w:spacing w:val="23"/>
        </w:rPr>
        <w:t xml:space="preserve"> </w:t>
      </w:r>
      <w:r w:rsidRPr="00DA42A9">
        <w:t>тога</w:t>
      </w:r>
      <w:r w:rsidRPr="00DA42A9">
        <w:rPr>
          <w:spacing w:val="44"/>
        </w:rPr>
        <w:t xml:space="preserve"> </w:t>
      </w:r>
      <w:r w:rsidRPr="00DA42A9">
        <w:t>издвајамо</w:t>
      </w:r>
      <w:r w:rsidRPr="00DA42A9">
        <w:rPr>
          <w:spacing w:val="46"/>
        </w:rPr>
        <w:t xml:space="preserve"> </w:t>
      </w:r>
      <w:r w:rsidRPr="00DA42A9">
        <w:t>следеће</w:t>
      </w:r>
      <w:r w:rsidRPr="00DA42A9">
        <w:rPr>
          <w:spacing w:val="44"/>
        </w:rPr>
        <w:t xml:space="preserve"> </w:t>
      </w:r>
      <w:r w:rsidRPr="00DA42A9">
        <w:rPr>
          <w:w w:val="101"/>
        </w:rPr>
        <w:t xml:space="preserve">типове </w:t>
      </w:r>
      <w:r w:rsidRPr="00DA42A9">
        <w:t>земљишта:</w:t>
      </w:r>
      <w:r w:rsidRPr="00DA42A9">
        <w:rPr>
          <w:spacing w:val="40"/>
        </w:rPr>
        <w:t xml:space="preserve"> </w:t>
      </w:r>
      <w:r w:rsidRPr="00DA42A9">
        <w:t xml:space="preserve">гајњача </w:t>
      </w:r>
      <w:r w:rsidRPr="00DA42A9">
        <w:rPr>
          <w:spacing w:val="11"/>
        </w:rPr>
        <w:t xml:space="preserve"> </w:t>
      </w:r>
      <w:r w:rsidRPr="00DA42A9">
        <w:t>35</w:t>
      </w:r>
      <w:r w:rsidRPr="00DA42A9">
        <w:rPr>
          <w:spacing w:val="-3"/>
        </w:rPr>
        <w:t>%</w:t>
      </w:r>
      <w:r w:rsidRPr="00DA42A9">
        <w:t>,</w:t>
      </w:r>
      <w:r w:rsidRPr="00DA42A9">
        <w:rPr>
          <w:spacing w:val="56"/>
        </w:rPr>
        <w:t xml:space="preserve"> </w:t>
      </w:r>
      <w:r w:rsidRPr="00DA42A9">
        <w:t xml:space="preserve">гајњача </w:t>
      </w:r>
      <w:r w:rsidRPr="00DA42A9">
        <w:rPr>
          <w:spacing w:val="9"/>
        </w:rPr>
        <w:t xml:space="preserve"> </w:t>
      </w:r>
      <w:r w:rsidRPr="00DA42A9">
        <w:t xml:space="preserve">у </w:t>
      </w:r>
      <w:r w:rsidRPr="00DA42A9">
        <w:rPr>
          <w:spacing w:val="6"/>
        </w:rPr>
        <w:t xml:space="preserve"> </w:t>
      </w:r>
      <w:r w:rsidRPr="00DA42A9">
        <w:t>оподзољавању</w:t>
      </w:r>
      <w:r w:rsidRPr="00DA42A9">
        <w:rPr>
          <w:spacing w:val="55"/>
        </w:rPr>
        <w:t xml:space="preserve"> </w:t>
      </w:r>
      <w:r w:rsidRPr="00DA42A9">
        <w:rPr>
          <w:w w:val="110"/>
        </w:rPr>
        <w:t>1</w:t>
      </w:r>
      <w:r w:rsidRPr="00DA42A9">
        <w:rPr>
          <w:spacing w:val="-10"/>
          <w:w w:val="110"/>
        </w:rPr>
        <w:t>9</w:t>
      </w:r>
      <w:r w:rsidRPr="00DA42A9">
        <w:rPr>
          <w:spacing w:val="-20"/>
          <w:w w:val="110"/>
        </w:rPr>
        <w:t>.</w:t>
      </w:r>
      <w:r w:rsidRPr="00DA42A9">
        <w:rPr>
          <w:w w:val="110"/>
        </w:rPr>
        <w:t>6</w:t>
      </w:r>
      <w:r w:rsidRPr="00DA42A9">
        <w:rPr>
          <w:spacing w:val="-3"/>
          <w:w w:val="110"/>
        </w:rPr>
        <w:t>%</w:t>
      </w:r>
      <w:r w:rsidRPr="00DA42A9">
        <w:rPr>
          <w:w w:val="110"/>
        </w:rPr>
        <w:t>,</w:t>
      </w:r>
      <w:r w:rsidRPr="00DA42A9">
        <w:rPr>
          <w:spacing w:val="37"/>
          <w:w w:val="110"/>
        </w:rPr>
        <w:t xml:space="preserve"> </w:t>
      </w:r>
      <w:r w:rsidRPr="00DA42A9">
        <w:t xml:space="preserve">гајњача </w:t>
      </w:r>
      <w:r w:rsidRPr="00DA42A9">
        <w:rPr>
          <w:spacing w:val="11"/>
        </w:rPr>
        <w:t xml:space="preserve"> </w:t>
      </w:r>
      <w:r w:rsidRPr="00DA42A9">
        <w:rPr>
          <w:w w:val="101"/>
        </w:rPr>
        <w:t>скелетоидна</w:t>
      </w:r>
      <w:r w:rsidRPr="00DA42A9">
        <w:t xml:space="preserve"> </w:t>
      </w:r>
      <w:r w:rsidRPr="00DA42A9">
        <w:rPr>
          <w:w w:val="104"/>
        </w:rPr>
        <w:t>14.6</w:t>
      </w:r>
      <w:r w:rsidRPr="00DA42A9">
        <w:rPr>
          <w:spacing w:val="-3"/>
          <w:w w:val="104"/>
        </w:rPr>
        <w:t>%</w:t>
      </w:r>
      <w:r w:rsidRPr="00DA42A9">
        <w:rPr>
          <w:w w:val="104"/>
        </w:rPr>
        <w:t xml:space="preserve">, </w:t>
      </w:r>
      <w:r w:rsidRPr="00DA42A9">
        <w:rPr>
          <w:spacing w:val="34"/>
          <w:w w:val="104"/>
        </w:rPr>
        <w:t xml:space="preserve"> </w:t>
      </w:r>
      <w:r w:rsidRPr="00DA42A9">
        <w:t xml:space="preserve">смоница  </w:t>
      </w:r>
      <w:r w:rsidRPr="00DA42A9">
        <w:rPr>
          <w:spacing w:val="6"/>
        </w:rPr>
        <w:t xml:space="preserve"> </w:t>
      </w:r>
      <w:r w:rsidRPr="00DA42A9">
        <w:t>1</w:t>
      </w:r>
      <w:r w:rsidRPr="00DA42A9">
        <w:rPr>
          <w:spacing w:val="-10"/>
        </w:rPr>
        <w:t>1</w:t>
      </w:r>
      <w:r w:rsidRPr="00DA42A9">
        <w:rPr>
          <w:spacing w:val="-5"/>
        </w:rPr>
        <w:t>.</w:t>
      </w:r>
      <w:r w:rsidRPr="00DA42A9">
        <w:t xml:space="preserve">6%,  </w:t>
      </w:r>
      <w:r w:rsidRPr="00DA42A9">
        <w:rPr>
          <w:spacing w:val="6"/>
        </w:rPr>
        <w:t xml:space="preserve"> </w:t>
      </w:r>
      <w:r w:rsidRPr="00DA42A9">
        <w:t xml:space="preserve">делувијални  </w:t>
      </w:r>
      <w:r w:rsidRPr="00DA42A9">
        <w:rPr>
          <w:spacing w:val="27"/>
        </w:rPr>
        <w:t xml:space="preserve"> </w:t>
      </w:r>
      <w:r w:rsidRPr="00DA42A9">
        <w:t xml:space="preserve">наноси </w:t>
      </w:r>
      <w:r w:rsidRPr="00DA42A9">
        <w:rPr>
          <w:spacing w:val="40"/>
        </w:rPr>
        <w:t xml:space="preserve"> </w:t>
      </w:r>
      <w:r w:rsidRPr="00DA42A9">
        <w:rPr>
          <w:spacing w:val="-9"/>
          <w:w w:val="111"/>
        </w:rPr>
        <w:t>4</w:t>
      </w:r>
      <w:r w:rsidRPr="00DA42A9">
        <w:rPr>
          <w:spacing w:val="-19"/>
          <w:w w:val="136"/>
        </w:rPr>
        <w:t>.</w:t>
      </w:r>
      <w:r w:rsidRPr="00DA42A9">
        <w:rPr>
          <w:w w:val="103"/>
        </w:rPr>
        <w:t>9%,</w:t>
      </w:r>
      <w:r w:rsidRPr="00DA42A9">
        <w:t xml:space="preserve">  </w:t>
      </w:r>
      <w:r w:rsidRPr="00DA42A9">
        <w:rPr>
          <w:spacing w:val="4"/>
        </w:rPr>
        <w:t xml:space="preserve"> </w:t>
      </w:r>
      <w:r w:rsidRPr="00DA42A9">
        <w:t xml:space="preserve">алувијални  </w:t>
      </w:r>
      <w:r w:rsidRPr="00DA42A9">
        <w:rPr>
          <w:spacing w:val="21"/>
        </w:rPr>
        <w:t xml:space="preserve"> </w:t>
      </w:r>
      <w:r w:rsidRPr="00DA42A9">
        <w:t xml:space="preserve">наноси  </w:t>
      </w:r>
      <w:r w:rsidRPr="00DA42A9">
        <w:rPr>
          <w:spacing w:val="11"/>
        </w:rPr>
        <w:t xml:space="preserve"> </w:t>
      </w:r>
      <w:r w:rsidRPr="00DA42A9">
        <w:rPr>
          <w:spacing w:val="-1"/>
          <w:w w:val="103"/>
        </w:rPr>
        <w:t>3</w:t>
      </w:r>
      <w:r w:rsidRPr="00DA42A9">
        <w:rPr>
          <w:spacing w:val="-19"/>
          <w:w w:val="136"/>
        </w:rPr>
        <w:t>.</w:t>
      </w:r>
      <w:r w:rsidRPr="00DA42A9">
        <w:t>3% рендзин</w:t>
      </w:r>
      <w:r w:rsidRPr="00DA42A9">
        <w:rPr>
          <w:spacing w:val="-6"/>
        </w:rPr>
        <w:t>е</w:t>
      </w:r>
      <w:r w:rsidRPr="00DA42A9">
        <w:t>,</w:t>
      </w:r>
      <w:r w:rsidRPr="00DA42A9">
        <w:rPr>
          <w:spacing w:val="3"/>
          <w:lang w:val="sr-Latn-RS"/>
        </w:rPr>
        <w:t xml:space="preserve"> </w:t>
      </w:r>
      <w:r w:rsidRPr="00DA42A9">
        <w:t>сирозем</w:t>
      </w:r>
      <w:r w:rsidRPr="00DA42A9">
        <w:rPr>
          <w:spacing w:val="-9"/>
        </w:rPr>
        <w:t xml:space="preserve"> </w:t>
      </w:r>
      <w:r w:rsidRPr="00DA42A9">
        <w:t>10</w:t>
      </w:r>
      <w:r w:rsidRPr="00DA42A9">
        <w:rPr>
          <w:spacing w:val="-5"/>
        </w:rPr>
        <w:t>%</w:t>
      </w:r>
      <w:r w:rsidRPr="00DA42A9">
        <w:t>.</w:t>
      </w:r>
    </w:p>
    <w:p w:rsidR="00BF048A" w:rsidRPr="00FE3D19" w:rsidRDefault="00BF048A" w:rsidP="00BF048A">
      <w:pPr>
        <w:shd w:val="clear" w:color="auto" w:fill="FFFFFF"/>
        <w:jc w:val="both"/>
      </w:pPr>
    </w:p>
    <w:p w:rsidR="00BF048A" w:rsidRDefault="00BF048A" w:rsidP="00BF048A">
      <w:pPr>
        <w:shd w:val="clear" w:color="auto" w:fill="FFFFFF"/>
        <w:ind w:firstLine="720"/>
        <w:jc w:val="both"/>
      </w:pPr>
      <w:r w:rsidRPr="00DA42A9">
        <w:t xml:space="preserve">Подручје </w:t>
      </w:r>
      <w:r w:rsidRPr="00DA42A9">
        <w:rPr>
          <w:lang w:val="sr-Cyrl-RS"/>
        </w:rPr>
        <w:t xml:space="preserve">Града </w:t>
      </w:r>
      <w:r w:rsidRPr="00DA42A9">
        <w:t xml:space="preserve"> Прокупљ</w:t>
      </w:r>
      <w:r w:rsidRPr="00DA42A9">
        <w:rPr>
          <w:lang w:val="sr-Cyrl-RS"/>
        </w:rPr>
        <w:t xml:space="preserve">а </w:t>
      </w:r>
      <w:r w:rsidRPr="00DA42A9">
        <w:t xml:space="preserve"> обухвата сливно подручје </w:t>
      </w:r>
      <w:r>
        <w:rPr>
          <w:lang w:val="ru-RU"/>
        </w:rPr>
        <w:t>1</w:t>
      </w:r>
      <w:r>
        <w:rPr>
          <w:lang w:val="sr-Latn-RS"/>
        </w:rPr>
        <w:t>2</w:t>
      </w:r>
      <w:r w:rsidRPr="00DA42A9">
        <w:t xml:space="preserve"> река и то:</w:t>
      </w:r>
    </w:p>
    <w:p w:rsidR="00BF048A" w:rsidRPr="00DA42A9" w:rsidRDefault="00BF048A" w:rsidP="00BF048A">
      <w:pPr>
        <w:shd w:val="clear" w:color="auto" w:fill="FFFFFF"/>
        <w:ind w:firstLine="720"/>
        <w:jc w:val="both"/>
      </w:pPr>
    </w:p>
    <w:p w:rsidR="00BF048A" w:rsidRPr="00DA42A9" w:rsidRDefault="00BF048A" w:rsidP="00BF048A">
      <w:pPr>
        <w:shd w:val="clear" w:color="auto" w:fill="FFFFFF"/>
        <w:ind w:left="720" w:right="-46" w:firstLine="720"/>
        <w:jc w:val="both"/>
      </w:pPr>
      <w:r w:rsidRPr="00DA42A9">
        <w:t>-слив Пусте реке: КО Богујевац,Арбанашка,Горњи,Средњи и Доњи Статовац и Нови Ђуревац, Ранкова Река,Бреговина,Житни Поток,Гласовик,Бублица,Горња и Доња Мачина.</w:t>
      </w:r>
    </w:p>
    <w:p w:rsidR="00BF048A" w:rsidRPr="00DA42A9" w:rsidRDefault="00BF048A" w:rsidP="00BF048A">
      <w:pPr>
        <w:shd w:val="clear" w:color="auto" w:fill="FFFFFF"/>
        <w:ind w:left="720" w:right="-46"/>
        <w:jc w:val="both"/>
      </w:pPr>
      <w:r w:rsidRPr="00DA42A9">
        <w:tab/>
        <w:t>-слив Арбанашке реке: КО Арбанашка,Товрљане,Широке Њиве, Ргаје, Мрљак, Обртинце, Миљковица, Доња Топоница, Пестиш,Буколорам, Горња и Доња Бејашница,Горња Топоница,Трнови Лаз, Бресник, Пискаље Ђушница и Крушевица.</w:t>
      </w:r>
    </w:p>
    <w:p w:rsidR="00BF048A" w:rsidRPr="00FE3D19" w:rsidRDefault="00BF048A" w:rsidP="00BF048A">
      <w:pPr>
        <w:shd w:val="clear" w:color="auto" w:fill="FFFFFF"/>
        <w:ind w:left="720"/>
        <w:jc w:val="both"/>
        <w:rPr>
          <w:lang w:val="ru-RU"/>
        </w:rPr>
      </w:pPr>
      <w:r w:rsidRPr="00DA42A9">
        <w:tab/>
        <w:t>-слив Растовничке Реке: КО Бели  Камен, Видовача, Балчак, Бучинце, Добротић, Пасјача, Растовница и Бериље.</w:t>
      </w:r>
    </w:p>
    <w:p w:rsidR="00BF048A" w:rsidRPr="00DA42A9" w:rsidRDefault="00BF048A" w:rsidP="00BF048A">
      <w:pPr>
        <w:shd w:val="clear" w:color="auto" w:fill="FFFFFF"/>
        <w:ind w:left="720"/>
        <w:jc w:val="both"/>
      </w:pPr>
      <w:r w:rsidRPr="00DA42A9">
        <w:tab/>
        <w:t>-слив Кожовске Реке: КО Рашевац, Горња и Доња Бресница,Здравиње ,Прекопуце,Кончић, Бресничић, Дреновац.</w:t>
      </w:r>
    </w:p>
    <w:p w:rsidR="00BF048A" w:rsidRPr="00DA42A9" w:rsidRDefault="00BF048A" w:rsidP="00BF048A">
      <w:pPr>
        <w:shd w:val="clear" w:color="auto" w:fill="FFFFFF"/>
        <w:ind w:left="720" w:right="-46"/>
        <w:jc w:val="both"/>
      </w:pPr>
      <w:r w:rsidRPr="00DA42A9">
        <w:tab/>
        <w:t>-слив Речичке реке: КО Горња и Доња Речица, Пашинац. Булатовац, Доња Трнава.</w:t>
      </w:r>
    </w:p>
    <w:p w:rsidR="00BF048A" w:rsidRPr="00DA42A9" w:rsidRDefault="00BF048A" w:rsidP="00BF048A">
      <w:pPr>
        <w:shd w:val="clear" w:color="auto" w:fill="FFFFFF"/>
        <w:ind w:left="720"/>
        <w:jc w:val="both"/>
      </w:pPr>
      <w:r w:rsidRPr="00DA42A9">
        <w:tab/>
        <w:t>-слив Баботиначке реке: КО Баботинац, Рељинац, Горња Трнава , Доња Трнава.</w:t>
      </w:r>
    </w:p>
    <w:p w:rsidR="00BF048A" w:rsidRPr="00DA42A9" w:rsidRDefault="00BF048A" w:rsidP="00BF048A">
      <w:pPr>
        <w:shd w:val="clear" w:color="auto" w:fill="FFFFFF"/>
        <w:ind w:left="720"/>
        <w:jc w:val="both"/>
      </w:pPr>
      <w:r w:rsidRPr="00DA42A9">
        <w:tab/>
        <w:t>-слив Бачанске и Бараћке реке: КО Велика Плана, Мршељ, Меровац, Ресинац, Мала Плана, Поточић, Губетин и Ћуковац.</w:t>
      </w:r>
    </w:p>
    <w:p w:rsidR="00BF048A" w:rsidRPr="00DA42A9" w:rsidRDefault="00BF048A" w:rsidP="00BF048A">
      <w:pPr>
        <w:shd w:val="clear" w:color="auto" w:fill="FFFFFF"/>
        <w:ind w:left="720"/>
        <w:jc w:val="both"/>
      </w:pPr>
      <w:r w:rsidRPr="00DA42A9">
        <w:tab/>
        <w:t>-слив Костеничке реке: КО Микуловац, Костеница, Ново Село, Петровац, Доње Кординце, Балиновац</w:t>
      </w:r>
    </w:p>
    <w:p w:rsidR="00BF048A" w:rsidRPr="00DA42A9" w:rsidRDefault="00BF048A" w:rsidP="00BF048A">
      <w:pPr>
        <w:shd w:val="clear" w:color="auto" w:fill="FFFFFF"/>
        <w:ind w:left="720"/>
        <w:jc w:val="both"/>
      </w:pPr>
      <w:r w:rsidRPr="00DA42A9">
        <w:tab/>
        <w:t>-слив Клисуричке реке: КО Клисурица.</w:t>
      </w:r>
    </w:p>
    <w:p w:rsidR="00BF048A" w:rsidRPr="00DA42A9" w:rsidRDefault="00BF048A" w:rsidP="00BF048A">
      <w:pPr>
        <w:shd w:val="clear" w:color="auto" w:fill="FFFFFF"/>
        <w:ind w:left="720"/>
        <w:jc w:val="both"/>
        <w:rPr>
          <w:lang w:val="sr-Cyrl-RS"/>
        </w:rPr>
      </w:pPr>
      <w:r w:rsidRPr="00DA42A9">
        <w:tab/>
        <w:t>-слив Бресничке реке: КО Горња и Доња Бресница и Крњиград.</w:t>
      </w:r>
    </w:p>
    <w:p w:rsidR="00BF048A" w:rsidRPr="00DA42A9" w:rsidRDefault="00BF048A" w:rsidP="00BF048A">
      <w:pPr>
        <w:pStyle w:val="Style3"/>
        <w:widowControl/>
        <w:shd w:val="clear" w:color="auto" w:fill="FFFFFF"/>
        <w:spacing w:line="278" w:lineRule="exact"/>
        <w:ind w:left="720" w:firstLine="0"/>
        <w:rPr>
          <w:lang w:val="sr-Cyrl-RS" w:eastAsia="sr-Cyrl-CS"/>
        </w:rPr>
      </w:pPr>
      <w:r>
        <w:rPr>
          <w:rStyle w:val="FontStyle13"/>
          <w:lang w:eastAsia="sr-Cyrl-CS"/>
        </w:rPr>
        <w:t xml:space="preserve">         </w:t>
      </w:r>
      <w:r w:rsidRPr="00DA42A9">
        <w:rPr>
          <w:rStyle w:val="FontStyle13"/>
          <w:lang w:eastAsia="sr-Cyrl-CS"/>
        </w:rPr>
        <w:t xml:space="preserve"> -слив  Јошанске   реке  К.О.Мађаре и Конџељ</w:t>
      </w:r>
    </w:p>
    <w:p w:rsidR="00BF048A" w:rsidRDefault="00BF048A" w:rsidP="00BF048A">
      <w:pPr>
        <w:shd w:val="clear" w:color="auto" w:fill="FFFFFF"/>
        <w:ind w:left="360"/>
        <w:rPr>
          <w:lang w:val="sr-Cyrl-RS"/>
        </w:rPr>
      </w:pPr>
      <w:r>
        <w:rPr>
          <w:b/>
          <w:lang w:val="sr-Cyrl-RS"/>
        </w:rPr>
        <w:t xml:space="preserve">                 </w:t>
      </w:r>
      <w:r w:rsidRPr="00F33285">
        <w:rPr>
          <w:lang w:val="sr-Cyrl-RS"/>
        </w:rPr>
        <w:t>- слив Стражавачке  реке  К.О. Стражава</w:t>
      </w:r>
    </w:p>
    <w:p w:rsidR="00BF048A" w:rsidRDefault="00BF048A" w:rsidP="00BF048A">
      <w:pPr>
        <w:shd w:val="clear" w:color="auto" w:fill="FFFFFF"/>
        <w:ind w:left="360"/>
        <w:rPr>
          <w:lang w:val="sr-Cyrl-RS"/>
        </w:rPr>
      </w:pPr>
    </w:p>
    <w:p w:rsidR="00BF048A" w:rsidRDefault="00BF048A" w:rsidP="00BF048A">
      <w:pPr>
        <w:shd w:val="clear" w:color="auto" w:fill="FFFFFF"/>
        <w:ind w:left="360"/>
        <w:rPr>
          <w:lang w:val="sr-Cyrl-RS"/>
        </w:rPr>
      </w:pPr>
    </w:p>
    <w:p w:rsidR="00BF048A" w:rsidRDefault="00BF048A" w:rsidP="00BF048A">
      <w:pPr>
        <w:shd w:val="clear" w:color="auto" w:fill="FFFFFF"/>
        <w:ind w:left="360"/>
        <w:rPr>
          <w:lang w:val="sr-Cyrl-RS"/>
        </w:rPr>
      </w:pPr>
    </w:p>
    <w:p w:rsidR="00BF048A" w:rsidRPr="00F33285" w:rsidRDefault="00BF048A" w:rsidP="00BF048A">
      <w:pPr>
        <w:shd w:val="clear" w:color="auto" w:fill="FFFFFF"/>
        <w:ind w:left="360"/>
        <w:rPr>
          <w:lang w:val="sr-Cyrl-RS"/>
        </w:rPr>
      </w:pPr>
    </w:p>
    <w:p w:rsidR="00BF048A" w:rsidRDefault="00BF048A" w:rsidP="00BF048A">
      <w:pPr>
        <w:shd w:val="clear" w:color="auto" w:fill="FFFFFF"/>
        <w:ind w:left="360"/>
        <w:rPr>
          <w:b/>
          <w:lang w:val="sr-Cyrl-RS"/>
        </w:rPr>
      </w:pPr>
    </w:p>
    <w:p w:rsidR="00BF048A" w:rsidRDefault="00BF048A" w:rsidP="00BF048A">
      <w:pPr>
        <w:shd w:val="clear" w:color="auto" w:fill="FFFFFF"/>
        <w:ind w:left="360"/>
        <w:rPr>
          <w:b/>
          <w:lang w:val="sr-Cyrl-RS"/>
        </w:rPr>
      </w:pPr>
    </w:p>
    <w:p w:rsidR="00BF048A" w:rsidRPr="00DA42A9" w:rsidRDefault="00BF048A" w:rsidP="00BF048A">
      <w:pPr>
        <w:shd w:val="clear" w:color="auto" w:fill="FFFFFF"/>
        <w:ind w:left="360"/>
        <w:rPr>
          <w:b/>
          <w:lang w:val="sr-Cyrl-RS"/>
        </w:rPr>
      </w:pPr>
    </w:p>
    <w:p w:rsidR="00BF048A" w:rsidRPr="00DA42A9" w:rsidRDefault="00BF048A" w:rsidP="00BF048A">
      <w:pPr>
        <w:shd w:val="clear" w:color="auto" w:fill="FFFFFF"/>
        <w:ind w:left="360"/>
        <w:rPr>
          <w:b/>
        </w:rPr>
      </w:pPr>
      <w:r w:rsidRPr="00DA42A9">
        <w:rPr>
          <w:b/>
        </w:rPr>
        <w:t xml:space="preserve">4. ИЗВОРИШТА СА КОЈИХ СЕ </w:t>
      </w:r>
      <w:r w:rsidRPr="00DA42A9">
        <w:rPr>
          <w:b/>
          <w:lang w:val="sr-Cyrl-RS"/>
        </w:rPr>
        <w:t xml:space="preserve">ГРАД </w:t>
      </w:r>
      <w:r w:rsidRPr="00DA42A9">
        <w:rPr>
          <w:b/>
        </w:rPr>
        <w:t xml:space="preserve"> ПРОКУПЉЕ СНАБДЕВА ВОДОМ</w:t>
      </w:r>
    </w:p>
    <w:p w:rsidR="00BF048A" w:rsidRPr="00DA42A9" w:rsidRDefault="00BF048A" w:rsidP="00BF048A">
      <w:pPr>
        <w:shd w:val="clear" w:color="auto" w:fill="FFFFFF"/>
      </w:pPr>
    </w:p>
    <w:p w:rsidR="00BF048A" w:rsidRPr="00DA42A9" w:rsidRDefault="00BF048A" w:rsidP="00BF048A">
      <w:pPr>
        <w:shd w:val="clear" w:color="auto" w:fill="FFFFFF"/>
        <w:ind w:left="-180" w:right="-46"/>
        <w:jc w:val="both"/>
        <w:rPr>
          <w:lang w:val="sr-Latn-RS"/>
        </w:rPr>
      </w:pPr>
      <w:r>
        <w:rPr>
          <w:lang w:val="sr-Cyrl-RS"/>
        </w:rPr>
        <w:lastRenderedPageBreak/>
        <w:t xml:space="preserve">        </w:t>
      </w:r>
      <w:r w:rsidRPr="00DA42A9">
        <w:t xml:space="preserve">Снабдевање водом на територији </w:t>
      </w:r>
      <w:r w:rsidRPr="00DA42A9">
        <w:rPr>
          <w:lang w:val="sr-Cyrl-RS"/>
        </w:rPr>
        <w:t>Града</w:t>
      </w:r>
      <w:r w:rsidRPr="00DA42A9">
        <w:t xml:space="preserve"> Прокупљ</w:t>
      </w:r>
      <w:r w:rsidRPr="00DA42A9">
        <w:rPr>
          <w:lang w:val="sr-Cyrl-RS"/>
        </w:rPr>
        <w:t>а</w:t>
      </w:r>
      <w:r w:rsidRPr="00DA42A9">
        <w:t xml:space="preserve"> је двојако ЈКП “</w:t>
      </w:r>
      <w:r>
        <w:rPr>
          <w:lang w:val="sr-Cyrl-RS"/>
        </w:rPr>
        <w:t>Водовод</w:t>
      </w:r>
      <w:r w:rsidRPr="00DA42A9">
        <w:t>”.Прокупље управља водосистемима „Бресница“,,,Хисар“</w:t>
      </w:r>
      <w:r w:rsidRPr="00DA42A9">
        <w:rPr>
          <w:lang w:val="sr-Cyrl-RS"/>
        </w:rPr>
        <w:t xml:space="preserve"> и </w:t>
      </w:r>
      <w:r w:rsidRPr="00DA42A9">
        <w:t>„Бумбурек“ са следећим максималним капацитетима :</w:t>
      </w:r>
    </w:p>
    <w:p w:rsidR="00BF048A" w:rsidRPr="00DA42A9" w:rsidRDefault="00BF048A" w:rsidP="00EE265D">
      <w:pPr>
        <w:numPr>
          <w:ilvl w:val="0"/>
          <w:numId w:val="16"/>
        </w:numPr>
        <w:shd w:val="clear" w:color="auto" w:fill="FFFFFF"/>
      </w:pPr>
      <w:r w:rsidRPr="00DA42A9">
        <w:t>Водосистем „Бресница“    .......................... 85  л/с</w:t>
      </w:r>
    </w:p>
    <w:p w:rsidR="00BF048A" w:rsidRPr="00DA42A9" w:rsidRDefault="00BF048A" w:rsidP="00EE265D">
      <w:pPr>
        <w:numPr>
          <w:ilvl w:val="0"/>
          <w:numId w:val="16"/>
        </w:numPr>
        <w:shd w:val="clear" w:color="auto" w:fill="FFFFFF"/>
      </w:pPr>
      <w:r w:rsidRPr="00DA42A9">
        <w:t>Водосистем „Хисар“  ................................. 55  л/с</w:t>
      </w:r>
    </w:p>
    <w:p w:rsidR="00BF048A" w:rsidRPr="00DA42A9" w:rsidRDefault="00BF048A" w:rsidP="00EE265D">
      <w:pPr>
        <w:numPr>
          <w:ilvl w:val="0"/>
          <w:numId w:val="16"/>
        </w:numPr>
        <w:shd w:val="clear" w:color="auto" w:fill="FFFFFF"/>
      </w:pPr>
      <w:r w:rsidRPr="00DA42A9">
        <w:t>Водосистем „Бумбурек“ .............................25  л/</w:t>
      </w:r>
    </w:p>
    <w:p w:rsidR="00BF048A" w:rsidRPr="00DA42A9" w:rsidRDefault="00BF048A" w:rsidP="00BF048A">
      <w:pPr>
        <w:shd w:val="clear" w:color="auto" w:fill="FFFFFF"/>
        <w:ind w:left="360"/>
      </w:pPr>
    </w:p>
    <w:p w:rsidR="00BF048A" w:rsidRPr="00DA42A9" w:rsidRDefault="00BF048A" w:rsidP="00BF048A">
      <w:pPr>
        <w:shd w:val="clear" w:color="auto" w:fill="FFFFFF"/>
        <w:ind w:left="-180" w:right="-46"/>
        <w:jc w:val="both"/>
        <w:rPr>
          <w:lang w:val="sr-Latn-RS"/>
        </w:rPr>
      </w:pPr>
      <w:r>
        <w:rPr>
          <w:lang w:val="sr-Cyrl-RS"/>
        </w:rPr>
        <w:t xml:space="preserve">     </w:t>
      </w:r>
      <w:r w:rsidRPr="00DA42A9">
        <w:t>Водосистем „Бумбурек“ је предвиђен за рад у летњем периоду када је потрошња  воде већа, првенствено као допуна водосистему „Бр</w:t>
      </w:r>
      <w:r w:rsidRPr="00DA42A9">
        <w:rPr>
          <w:lang w:val="sr-Cyrl-RS"/>
        </w:rPr>
        <w:t>е</w:t>
      </w:r>
      <w:r w:rsidRPr="00DA42A9">
        <w:t>сница“.</w:t>
      </w:r>
    </w:p>
    <w:p w:rsidR="00BF048A" w:rsidRPr="00DA42A9" w:rsidRDefault="00BF048A" w:rsidP="00BF048A">
      <w:pPr>
        <w:shd w:val="clear" w:color="auto" w:fill="FFFFFF"/>
        <w:ind w:firstLine="720"/>
        <w:jc w:val="both"/>
        <w:rPr>
          <w:lang w:val="sr-Latn-RS"/>
        </w:rPr>
      </w:pPr>
    </w:p>
    <w:p w:rsidR="00BF048A" w:rsidRPr="006D4039" w:rsidRDefault="00BF048A" w:rsidP="00BF048A">
      <w:pPr>
        <w:shd w:val="clear" w:color="auto" w:fill="FFFFFF"/>
        <w:ind w:left="-180" w:right="-46"/>
        <w:jc w:val="both"/>
        <w:rPr>
          <w:lang w:val="sr-Latn-RS"/>
        </w:rPr>
      </w:pPr>
      <w:r>
        <w:rPr>
          <w:lang w:val="sr-Cyrl-RS"/>
        </w:rPr>
        <w:t xml:space="preserve">    </w:t>
      </w:r>
      <w:r w:rsidRPr="00DA42A9">
        <w:t xml:space="preserve">Регионални водосистем „Селова“ који је у изградњи предвиђен је за водоснабдевање и </w:t>
      </w:r>
      <w:r w:rsidRPr="00DA42A9">
        <w:rPr>
          <w:lang w:val="sr-Cyrl-RS"/>
        </w:rPr>
        <w:t>града</w:t>
      </w:r>
      <w:r w:rsidRPr="00DA42A9">
        <w:t xml:space="preserve"> Прокупљ</w:t>
      </w:r>
      <w:r w:rsidRPr="00DA42A9">
        <w:rPr>
          <w:lang w:val="sr-Cyrl-RS"/>
        </w:rPr>
        <w:t>а</w:t>
      </w:r>
      <w:r w:rsidRPr="00DA42A9">
        <w:t xml:space="preserve">. Са тог водосистема се очекује </w:t>
      </w:r>
      <w:r w:rsidRPr="00DA42A9">
        <w:rPr>
          <w:lang w:val="sr-Cyrl-RS"/>
        </w:rPr>
        <w:t xml:space="preserve"> у прв</w:t>
      </w:r>
      <w:r w:rsidRPr="00DA42A9">
        <w:rPr>
          <w:lang w:val="sr-Latn-RS"/>
        </w:rPr>
        <w:t>o</w:t>
      </w:r>
      <w:r w:rsidRPr="00DA42A9">
        <w:rPr>
          <w:lang w:val="sr-Cyrl-RS"/>
        </w:rPr>
        <w:t xml:space="preserve">ј фази </w:t>
      </w:r>
      <w:r w:rsidRPr="00DA42A9">
        <w:t>између 150 и 200 л/с</w:t>
      </w:r>
      <w:r w:rsidRPr="00DA42A9">
        <w:rPr>
          <w:lang w:val="sr-Cyrl-RS"/>
        </w:rPr>
        <w:t xml:space="preserve">, док у другој фази се очекује 400л/с, </w:t>
      </w:r>
      <w:r w:rsidRPr="00DA42A9">
        <w:t xml:space="preserve"> за</w:t>
      </w:r>
      <w:r w:rsidRPr="00DA42A9">
        <w:rPr>
          <w:lang w:val="sr-Cyrl-RS"/>
        </w:rPr>
        <w:t xml:space="preserve"> </w:t>
      </w:r>
      <w:r w:rsidRPr="00DA42A9">
        <w:t xml:space="preserve"> Прокупље</w:t>
      </w:r>
      <w:r>
        <w:rPr>
          <w:lang w:val="sr-Latn-RS"/>
        </w:rPr>
        <w:t>.</w:t>
      </w:r>
    </w:p>
    <w:p w:rsidR="00BF048A" w:rsidRPr="00DA42A9" w:rsidRDefault="00BF048A" w:rsidP="00BF048A">
      <w:pPr>
        <w:shd w:val="clear" w:color="auto" w:fill="FFFFFF"/>
        <w:jc w:val="both"/>
        <w:rPr>
          <w:lang w:val="sr-Latn-RS"/>
        </w:rPr>
      </w:pPr>
    </w:p>
    <w:p w:rsidR="00BF048A" w:rsidRDefault="00BF048A" w:rsidP="00BF048A">
      <w:pPr>
        <w:shd w:val="clear" w:color="auto" w:fill="FFFFFF"/>
        <w:ind w:left="-180" w:right="-136"/>
        <w:jc w:val="both"/>
      </w:pPr>
      <w:r>
        <w:rPr>
          <w:lang w:val="sr-Cyrl-RS"/>
        </w:rPr>
        <w:t xml:space="preserve">    </w:t>
      </w:r>
      <w:r w:rsidRPr="00DA42A9">
        <w:t xml:space="preserve">Што се тиче снабдевања водом села у </w:t>
      </w:r>
      <w:r w:rsidRPr="00DA42A9">
        <w:rPr>
          <w:lang w:val="sr-Cyrl-RS"/>
        </w:rPr>
        <w:t>Граду</w:t>
      </w:r>
      <w:r w:rsidRPr="00DA42A9">
        <w:t>, са водосистема „Бресница“ се снабдевају следећа села :</w:t>
      </w:r>
    </w:p>
    <w:p w:rsidR="00BF048A" w:rsidRPr="00DA42A9" w:rsidRDefault="00BF048A" w:rsidP="00BF048A">
      <w:pPr>
        <w:shd w:val="clear" w:color="auto" w:fill="FFFFFF"/>
        <w:jc w:val="both"/>
        <w:rPr>
          <w:lang w:val="sr-Latn-RS"/>
        </w:rPr>
      </w:pPr>
    </w:p>
    <w:p w:rsidR="00BF048A" w:rsidRPr="00DA42A9" w:rsidRDefault="00BF048A" w:rsidP="00EE265D">
      <w:pPr>
        <w:numPr>
          <w:ilvl w:val="0"/>
          <w:numId w:val="12"/>
        </w:numPr>
        <w:shd w:val="clear" w:color="auto" w:fill="FFFFFF"/>
        <w:jc w:val="both"/>
      </w:pPr>
      <w:r w:rsidRPr="00DA42A9">
        <w:t xml:space="preserve">Д. Трнава </w:t>
      </w:r>
    </w:p>
    <w:p w:rsidR="00BF048A" w:rsidRPr="00DA42A9" w:rsidRDefault="00BF048A" w:rsidP="00EE265D">
      <w:pPr>
        <w:numPr>
          <w:ilvl w:val="0"/>
          <w:numId w:val="12"/>
        </w:numPr>
        <w:shd w:val="clear" w:color="auto" w:fill="FFFFFF"/>
        <w:jc w:val="both"/>
      </w:pPr>
      <w:r w:rsidRPr="00DA42A9">
        <w:t>Булатовац</w:t>
      </w:r>
    </w:p>
    <w:p w:rsidR="00BF048A" w:rsidRPr="00DA42A9" w:rsidRDefault="00BF048A" w:rsidP="00EE265D">
      <w:pPr>
        <w:numPr>
          <w:ilvl w:val="0"/>
          <w:numId w:val="12"/>
        </w:numPr>
        <w:shd w:val="clear" w:color="auto" w:fill="FFFFFF"/>
        <w:jc w:val="both"/>
      </w:pPr>
      <w:r w:rsidRPr="00DA42A9">
        <w:t>Бумбурек</w:t>
      </w:r>
    </w:p>
    <w:p w:rsidR="00BF048A" w:rsidRPr="00DA42A9" w:rsidRDefault="00BF048A" w:rsidP="00EE265D">
      <w:pPr>
        <w:numPr>
          <w:ilvl w:val="0"/>
          <w:numId w:val="12"/>
        </w:numPr>
        <w:shd w:val="clear" w:color="auto" w:fill="FFFFFF"/>
        <w:jc w:val="both"/>
      </w:pPr>
      <w:r w:rsidRPr="00DA42A9">
        <w:t>Рангина Мала</w:t>
      </w:r>
      <w:r w:rsidRPr="00DA42A9">
        <w:rPr>
          <w:lang w:val="sr-Latn-RS"/>
        </w:rPr>
        <w:t xml:space="preserve">  </w:t>
      </w:r>
    </w:p>
    <w:p w:rsidR="00BF048A" w:rsidRPr="00DA42A9" w:rsidRDefault="00BF048A" w:rsidP="00EE265D">
      <w:pPr>
        <w:numPr>
          <w:ilvl w:val="0"/>
          <w:numId w:val="12"/>
        </w:numPr>
        <w:shd w:val="clear" w:color="auto" w:fill="FFFFFF"/>
        <w:jc w:val="both"/>
      </w:pPr>
      <w:r w:rsidRPr="00DA42A9">
        <w:t>Конџељ</w:t>
      </w:r>
    </w:p>
    <w:p w:rsidR="00BF048A" w:rsidRPr="00DA42A9" w:rsidRDefault="00BF048A" w:rsidP="00EE265D">
      <w:pPr>
        <w:numPr>
          <w:ilvl w:val="0"/>
          <w:numId w:val="12"/>
        </w:numPr>
        <w:shd w:val="clear" w:color="auto" w:fill="FFFFFF"/>
        <w:jc w:val="both"/>
      </w:pPr>
      <w:r w:rsidRPr="00DA42A9">
        <w:t>Мађаре</w:t>
      </w:r>
    </w:p>
    <w:p w:rsidR="00BF048A" w:rsidRPr="00DA42A9" w:rsidRDefault="00BF048A" w:rsidP="00EE265D">
      <w:pPr>
        <w:numPr>
          <w:ilvl w:val="0"/>
          <w:numId w:val="12"/>
        </w:numPr>
        <w:shd w:val="clear" w:color="auto" w:fill="FFFFFF"/>
        <w:jc w:val="both"/>
      </w:pPr>
      <w:r w:rsidRPr="00DA42A9">
        <w:t>Прекопуце</w:t>
      </w:r>
    </w:p>
    <w:p w:rsidR="00BF048A" w:rsidRPr="00DA42A9" w:rsidRDefault="00BF048A" w:rsidP="00EE265D">
      <w:pPr>
        <w:numPr>
          <w:ilvl w:val="0"/>
          <w:numId w:val="12"/>
        </w:numPr>
        <w:shd w:val="clear" w:color="auto" w:fill="FFFFFF"/>
        <w:jc w:val="both"/>
      </w:pPr>
      <w:r w:rsidRPr="00DA42A9">
        <w:t>Меровац</w:t>
      </w:r>
    </w:p>
    <w:p w:rsidR="00BF048A" w:rsidRPr="00DA42A9" w:rsidRDefault="00BF048A" w:rsidP="00EE265D">
      <w:pPr>
        <w:numPr>
          <w:ilvl w:val="0"/>
          <w:numId w:val="12"/>
        </w:numPr>
        <w:shd w:val="clear" w:color="auto" w:fill="FFFFFF"/>
        <w:jc w:val="both"/>
      </w:pPr>
      <w:r w:rsidRPr="00DA42A9">
        <w:t>Ресинац</w:t>
      </w:r>
    </w:p>
    <w:p w:rsidR="00BF048A" w:rsidRPr="00DA42A9" w:rsidRDefault="00BF048A" w:rsidP="00EE265D">
      <w:pPr>
        <w:numPr>
          <w:ilvl w:val="0"/>
          <w:numId w:val="12"/>
        </w:numPr>
        <w:shd w:val="clear" w:color="auto" w:fill="FFFFFF"/>
        <w:jc w:val="both"/>
      </w:pPr>
      <w:r w:rsidRPr="00DA42A9">
        <w:t>Бресничић</w:t>
      </w:r>
    </w:p>
    <w:p w:rsidR="00BF048A" w:rsidRPr="00DA42A9" w:rsidRDefault="00BF048A" w:rsidP="00EE265D">
      <w:pPr>
        <w:numPr>
          <w:ilvl w:val="0"/>
          <w:numId w:val="12"/>
        </w:numPr>
        <w:shd w:val="clear" w:color="auto" w:fill="FFFFFF"/>
        <w:jc w:val="both"/>
      </w:pPr>
      <w:r w:rsidRPr="00DA42A9">
        <w:t>Дреновац</w:t>
      </w:r>
    </w:p>
    <w:p w:rsidR="00BF048A" w:rsidRPr="00DA42A9" w:rsidRDefault="00BF048A" w:rsidP="00EE265D">
      <w:pPr>
        <w:numPr>
          <w:ilvl w:val="0"/>
          <w:numId w:val="12"/>
        </w:numPr>
        <w:shd w:val="clear" w:color="auto" w:fill="FFFFFF"/>
        <w:jc w:val="both"/>
      </w:pPr>
      <w:r w:rsidRPr="00DA42A9">
        <w:t>Мала Плана</w:t>
      </w:r>
    </w:p>
    <w:p w:rsidR="00BF048A" w:rsidRPr="00DA42A9" w:rsidRDefault="00BF048A" w:rsidP="00EE265D">
      <w:pPr>
        <w:numPr>
          <w:ilvl w:val="0"/>
          <w:numId w:val="12"/>
        </w:numPr>
        <w:shd w:val="clear" w:color="auto" w:fill="FFFFFF"/>
        <w:jc w:val="both"/>
      </w:pPr>
      <w:r w:rsidRPr="00DA42A9">
        <w:t>Кончић</w:t>
      </w:r>
    </w:p>
    <w:p w:rsidR="00BF048A" w:rsidRPr="00DA42A9" w:rsidRDefault="00BF048A" w:rsidP="00EE265D">
      <w:pPr>
        <w:numPr>
          <w:ilvl w:val="0"/>
          <w:numId w:val="12"/>
        </w:numPr>
        <w:shd w:val="clear" w:color="auto" w:fill="FFFFFF"/>
        <w:jc w:val="both"/>
      </w:pPr>
      <w:r w:rsidRPr="00DA42A9">
        <w:t>Мршељ</w:t>
      </w:r>
    </w:p>
    <w:p w:rsidR="00BF048A" w:rsidRPr="00DA42A9" w:rsidRDefault="00BF048A" w:rsidP="00EE265D">
      <w:pPr>
        <w:numPr>
          <w:ilvl w:val="0"/>
          <w:numId w:val="12"/>
        </w:numPr>
        <w:shd w:val="clear" w:color="auto" w:fill="FFFFFF"/>
        <w:jc w:val="both"/>
      </w:pPr>
      <w:r w:rsidRPr="00DA42A9">
        <w:t>Поточић</w:t>
      </w:r>
    </w:p>
    <w:p w:rsidR="00BF048A" w:rsidRPr="009075B8" w:rsidRDefault="00BF048A" w:rsidP="00EE265D">
      <w:pPr>
        <w:numPr>
          <w:ilvl w:val="0"/>
          <w:numId w:val="12"/>
        </w:numPr>
        <w:shd w:val="clear" w:color="auto" w:fill="FFFFFF"/>
        <w:jc w:val="both"/>
      </w:pPr>
      <w:r w:rsidRPr="00DA42A9">
        <w:t>Горња Трнава</w:t>
      </w:r>
    </w:p>
    <w:p w:rsidR="00BF048A" w:rsidRDefault="00BF048A" w:rsidP="00BF048A">
      <w:pPr>
        <w:shd w:val="clear" w:color="auto" w:fill="FFFFFF"/>
        <w:ind w:left="720"/>
        <w:jc w:val="both"/>
      </w:pPr>
    </w:p>
    <w:p w:rsidR="00BF048A" w:rsidRPr="00DA42A9" w:rsidRDefault="00BF048A" w:rsidP="00BF048A">
      <w:pPr>
        <w:shd w:val="clear" w:color="auto" w:fill="FFFFFF"/>
        <w:ind w:left="720"/>
        <w:jc w:val="both"/>
      </w:pPr>
    </w:p>
    <w:p w:rsidR="00BF048A" w:rsidRPr="00DA42A9" w:rsidRDefault="00BF048A" w:rsidP="00BF048A">
      <w:pPr>
        <w:shd w:val="clear" w:color="auto" w:fill="FFFFFF"/>
        <w:ind w:left="-180" w:right="-136"/>
        <w:jc w:val="both"/>
        <w:rPr>
          <w:lang w:val="sr-Cyrl-RS"/>
        </w:rPr>
      </w:pPr>
      <w:r>
        <w:rPr>
          <w:lang w:val="sr-Cyrl-RS"/>
        </w:rPr>
        <w:t xml:space="preserve">     </w:t>
      </w:r>
      <w:r w:rsidRPr="00DA42A9">
        <w:t>Села Горње и Доње Кординце предала су своје водоводе на управљање ЈКП “</w:t>
      </w:r>
      <w:r w:rsidRPr="002C26D6">
        <w:rPr>
          <w:lang w:val="sr-Cyrl-RS"/>
        </w:rPr>
        <w:t xml:space="preserve"> </w:t>
      </w:r>
      <w:r>
        <w:rPr>
          <w:lang w:val="sr-Cyrl-RS"/>
        </w:rPr>
        <w:t>Водовод</w:t>
      </w:r>
      <w:r w:rsidRPr="00DA42A9">
        <w:t xml:space="preserve"> ”</w:t>
      </w:r>
      <w:r w:rsidRPr="00DA42A9">
        <w:rPr>
          <w:lang w:val="sr-Cyrl-RS"/>
        </w:rPr>
        <w:t xml:space="preserve"> Прокупље.</w:t>
      </w:r>
    </w:p>
    <w:p w:rsidR="00BF048A" w:rsidRDefault="00BF048A" w:rsidP="00BF048A">
      <w:pPr>
        <w:shd w:val="clear" w:color="auto" w:fill="FFFFFF"/>
        <w:ind w:left="-180" w:right="-136"/>
        <w:jc w:val="both"/>
        <w:rPr>
          <w:lang w:val="sr-Cyrl-RS"/>
        </w:rPr>
      </w:pPr>
      <w:r>
        <w:rPr>
          <w:lang w:val="sr-Cyrl-RS"/>
        </w:rPr>
        <w:t xml:space="preserve">     </w:t>
      </w:r>
      <w:r w:rsidRPr="00DA42A9">
        <w:t xml:space="preserve">Остала села и насеља у </w:t>
      </w:r>
      <w:r w:rsidRPr="00DA42A9">
        <w:rPr>
          <w:lang w:val="sr-Cyrl-RS"/>
        </w:rPr>
        <w:t xml:space="preserve">Граду </w:t>
      </w:r>
      <w:r w:rsidRPr="00DA42A9">
        <w:t>снабдевају се водом из сопствених водовода или из индивидуалних бунара.</w:t>
      </w: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Default="00BF048A" w:rsidP="00BF048A">
      <w:pPr>
        <w:shd w:val="clear" w:color="auto" w:fill="FFFFFF"/>
        <w:ind w:left="-180" w:right="-136"/>
        <w:jc w:val="both"/>
        <w:rPr>
          <w:lang w:val="sr-Cyrl-RS"/>
        </w:rPr>
      </w:pPr>
    </w:p>
    <w:p w:rsidR="00BF048A" w:rsidRPr="009075B8" w:rsidRDefault="00BF048A" w:rsidP="00BF048A">
      <w:pPr>
        <w:shd w:val="clear" w:color="auto" w:fill="FFFFFF"/>
        <w:ind w:left="-180" w:right="-136"/>
        <w:jc w:val="both"/>
        <w:rPr>
          <w:lang w:val="sr-Cyrl-RS"/>
        </w:rPr>
      </w:pPr>
    </w:p>
    <w:p w:rsidR="00BF048A" w:rsidRPr="00DA42A9" w:rsidRDefault="00BF048A" w:rsidP="00BF048A">
      <w:pPr>
        <w:shd w:val="clear" w:color="auto" w:fill="FFFFFF"/>
        <w:ind w:left="-180"/>
        <w:jc w:val="both"/>
      </w:pPr>
      <w:r w:rsidRPr="00DA42A9">
        <w:t>Насеља која су предвиђена за прикључење на јавни водовод</w:t>
      </w:r>
      <w:r w:rsidRPr="00DA42A9">
        <w:rPr>
          <w:lang w:val="sr-Cyrl-RS"/>
        </w:rPr>
        <w:t xml:space="preserve">  </w:t>
      </w:r>
      <w:r w:rsidRPr="00DA42A9">
        <w:t xml:space="preserve"> су :</w:t>
      </w:r>
    </w:p>
    <w:p w:rsidR="00BF048A" w:rsidRPr="00DA42A9" w:rsidRDefault="00BF048A" w:rsidP="00BF048A">
      <w:pPr>
        <w:shd w:val="clear" w:color="auto" w:fill="FFFFFF"/>
        <w:ind w:left="360"/>
      </w:pPr>
    </w:p>
    <w:p w:rsidR="00BF048A" w:rsidRPr="00DA42A9" w:rsidRDefault="00BF048A" w:rsidP="00EE265D">
      <w:pPr>
        <w:numPr>
          <w:ilvl w:val="0"/>
          <w:numId w:val="17"/>
        </w:numPr>
        <w:shd w:val="clear" w:color="auto" w:fill="FFFFFF"/>
      </w:pPr>
      <w:r w:rsidRPr="00DA42A9">
        <w:t>Бабин Поток</w:t>
      </w:r>
    </w:p>
    <w:p w:rsidR="00BF048A" w:rsidRPr="00DA42A9" w:rsidRDefault="00BF048A" w:rsidP="00EE265D">
      <w:pPr>
        <w:numPr>
          <w:ilvl w:val="0"/>
          <w:numId w:val="17"/>
        </w:numPr>
        <w:shd w:val="clear" w:color="auto" w:fill="FFFFFF"/>
      </w:pPr>
      <w:r w:rsidRPr="00DA42A9">
        <w:t>Ново Село</w:t>
      </w:r>
    </w:p>
    <w:p w:rsidR="00BF048A" w:rsidRPr="00DA42A9" w:rsidRDefault="00BF048A" w:rsidP="00EE265D">
      <w:pPr>
        <w:numPr>
          <w:ilvl w:val="0"/>
          <w:numId w:val="17"/>
        </w:numPr>
        <w:shd w:val="clear" w:color="auto" w:fill="FFFFFF"/>
      </w:pPr>
      <w:r w:rsidRPr="00DA42A9">
        <w:t>Нова Божурна</w:t>
      </w:r>
    </w:p>
    <w:p w:rsidR="00BF048A" w:rsidRPr="00DA42A9" w:rsidRDefault="00BF048A" w:rsidP="00EE265D">
      <w:pPr>
        <w:numPr>
          <w:ilvl w:val="0"/>
          <w:numId w:val="17"/>
        </w:numPr>
        <w:shd w:val="clear" w:color="auto" w:fill="FFFFFF"/>
      </w:pPr>
      <w:r w:rsidRPr="00DA42A9">
        <w:t>Доња Стражава</w:t>
      </w:r>
    </w:p>
    <w:p w:rsidR="00BF048A" w:rsidRPr="00DA42A9" w:rsidRDefault="00BF048A" w:rsidP="00EE265D">
      <w:pPr>
        <w:numPr>
          <w:ilvl w:val="0"/>
          <w:numId w:val="17"/>
        </w:numPr>
        <w:shd w:val="clear" w:color="auto" w:fill="FFFFFF"/>
      </w:pPr>
      <w:r w:rsidRPr="00DA42A9">
        <w:t>Горња Стражава</w:t>
      </w:r>
    </w:p>
    <w:p w:rsidR="00BF048A" w:rsidRDefault="00BF048A" w:rsidP="00EE265D">
      <w:pPr>
        <w:numPr>
          <w:ilvl w:val="0"/>
          <w:numId w:val="17"/>
        </w:numPr>
        <w:shd w:val="clear" w:color="auto" w:fill="FFFFFF"/>
      </w:pPr>
      <w:r w:rsidRPr="00DA42A9">
        <w:t>Бериље</w:t>
      </w:r>
    </w:p>
    <w:p w:rsidR="00BF048A" w:rsidRPr="00DA42A9" w:rsidRDefault="00BF048A" w:rsidP="00BF048A">
      <w:pPr>
        <w:shd w:val="clear" w:color="auto" w:fill="FFFFFF"/>
        <w:ind w:left="720"/>
      </w:pPr>
    </w:p>
    <w:p w:rsidR="00BF048A" w:rsidRPr="009E69E5" w:rsidRDefault="00BF048A" w:rsidP="00EE265D">
      <w:pPr>
        <w:numPr>
          <w:ilvl w:val="0"/>
          <w:numId w:val="17"/>
        </w:numPr>
        <w:shd w:val="clear" w:color="auto" w:fill="FFFFFF"/>
        <w:tabs>
          <w:tab w:val="clear" w:pos="720"/>
        </w:tabs>
        <w:ind w:left="-180" w:right="-136"/>
        <w:jc w:val="both"/>
      </w:pPr>
      <w:r>
        <w:rPr>
          <w:lang w:val="sr-Cyrl-RS"/>
        </w:rPr>
        <w:t xml:space="preserve">    </w:t>
      </w:r>
      <w:r>
        <w:t xml:space="preserve">У </w:t>
      </w:r>
      <w:r>
        <w:rPr>
          <w:lang w:val="sr-Cyrl-RS"/>
        </w:rPr>
        <w:t xml:space="preserve">Граду </w:t>
      </w:r>
      <w:r w:rsidRPr="009E69E5">
        <w:t xml:space="preserve"> су </w:t>
      </w:r>
      <w:r>
        <w:rPr>
          <w:lang w:val="sr-Cyrl-RS"/>
        </w:rPr>
        <w:t xml:space="preserve">предвиђене </w:t>
      </w:r>
      <w:r w:rsidRPr="009E69E5">
        <w:t>две варијанте</w:t>
      </w:r>
      <w:r>
        <w:rPr>
          <w:lang w:val="sr-Cyrl-RS"/>
        </w:rPr>
        <w:t xml:space="preserve"> </w:t>
      </w:r>
      <w:r w:rsidRPr="009E69E5">
        <w:t xml:space="preserve"> за реша</w:t>
      </w:r>
      <w:r>
        <w:t>вање водоснабдевања ових насеља</w:t>
      </w:r>
      <w:r>
        <w:rPr>
          <w:lang w:val="sr-Cyrl-RS"/>
        </w:rPr>
        <w:t xml:space="preserve"> и то </w:t>
      </w:r>
      <w:r w:rsidRPr="009E69E5">
        <w:t xml:space="preserve"> По првој варијанти село Бериље предвиђено је за прикључење на водосистем  ,,Хисар” , док су сва остала набројана села предвиђена на прикључење на водосистем  ,,Бресница”. У другој варијанти за сва наведена села потребно је формирање новог изворишта ( бунара ) како се не би угрозило водоснабдевање постојећих потрошача.</w:t>
      </w:r>
    </w:p>
    <w:p w:rsidR="00BF048A" w:rsidRPr="00DA42A9" w:rsidRDefault="00BF048A" w:rsidP="00BF048A">
      <w:pPr>
        <w:shd w:val="clear" w:color="auto" w:fill="FFFFFF"/>
        <w:ind w:left="360"/>
        <w:jc w:val="center"/>
      </w:pPr>
    </w:p>
    <w:p w:rsidR="00BF048A" w:rsidRPr="00DA42A9" w:rsidRDefault="00BF048A" w:rsidP="00BF048A">
      <w:pPr>
        <w:shd w:val="clear" w:color="auto" w:fill="FFFFFF"/>
        <w:ind w:left="-180" w:right="-136"/>
        <w:jc w:val="both"/>
      </w:pPr>
      <w:r>
        <w:rPr>
          <w:lang w:val="sr-Cyrl-RS"/>
        </w:rPr>
        <w:t xml:space="preserve">     </w:t>
      </w:r>
      <w:r w:rsidRPr="00DA42A9">
        <w:t xml:space="preserve">Село Бериље предвиђено је за прикључење на водосистем  ,,Хисар” , док су сва остала набројана села предвиђена на прикључење на водосистем  ,,Бресница”. </w:t>
      </w:r>
    </w:p>
    <w:p w:rsidR="00BF048A" w:rsidRDefault="00BF048A" w:rsidP="00BF048A">
      <w:pPr>
        <w:shd w:val="clear" w:color="auto" w:fill="FFFFFF"/>
        <w:jc w:val="both"/>
        <w:rPr>
          <w:lang w:val="sr-Latn-RS"/>
        </w:rPr>
      </w:pPr>
    </w:p>
    <w:p w:rsidR="00BF048A" w:rsidRPr="006D4039" w:rsidRDefault="00BF048A" w:rsidP="00BF048A">
      <w:pPr>
        <w:shd w:val="clear" w:color="auto" w:fill="FFFFFF"/>
        <w:ind w:firstLine="360"/>
        <w:jc w:val="both"/>
        <w:rPr>
          <w:lang w:val="sr-Latn-RS"/>
        </w:rPr>
      </w:pPr>
    </w:p>
    <w:p w:rsidR="00BF048A" w:rsidRPr="00DA42A9" w:rsidRDefault="00BF048A" w:rsidP="00BF048A">
      <w:pPr>
        <w:shd w:val="clear" w:color="auto" w:fill="FFFFFF"/>
        <w:jc w:val="both"/>
      </w:pPr>
    </w:p>
    <w:p w:rsidR="00BF048A" w:rsidRPr="00DA42A9" w:rsidRDefault="00BF048A" w:rsidP="00BF048A">
      <w:pPr>
        <w:shd w:val="clear" w:color="auto" w:fill="FFFFFF"/>
        <w:ind w:left="360"/>
        <w:jc w:val="center"/>
        <w:rPr>
          <w:b/>
          <w:lang w:val="sr-Cyrl-RS"/>
        </w:rPr>
      </w:pPr>
      <w:r w:rsidRPr="00DA42A9">
        <w:rPr>
          <w:b/>
        </w:rPr>
        <w:t xml:space="preserve">5. КАНАЛИЗАЦИОНИ  СИСТЕМ </w:t>
      </w:r>
      <w:r w:rsidRPr="00DA42A9">
        <w:rPr>
          <w:b/>
          <w:lang w:val="sr-Cyrl-RS"/>
        </w:rPr>
        <w:t xml:space="preserve"> ГРАДА </w:t>
      </w:r>
      <w:r w:rsidRPr="00DA42A9">
        <w:rPr>
          <w:b/>
        </w:rPr>
        <w:t xml:space="preserve"> ПРОКУПЉ</w:t>
      </w:r>
      <w:r w:rsidRPr="00DA42A9">
        <w:rPr>
          <w:b/>
          <w:lang w:val="sr-Cyrl-RS"/>
        </w:rPr>
        <w:t>А</w:t>
      </w:r>
    </w:p>
    <w:p w:rsidR="00BF048A" w:rsidRDefault="00BF048A" w:rsidP="00BF048A">
      <w:pPr>
        <w:shd w:val="clear" w:color="auto" w:fill="FFFFFF"/>
        <w:jc w:val="both"/>
        <w:rPr>
          <w:lang w:val="sr-Cyrl-RS"/>
        </w:rPr>
      </w:pPr>
    </w:p>
    <w:p w:rsidR="00BF048A" w:rsidRPr="00DA42A9" w:rsidRDefault="00BF048A" w:rsidP="00BF048A">
      <w:pPr>
        <w:shd w:val="clear" w:color="auto" w:fill="FFFFFF"/>
        <w:ind w:left="-180"/>
        <w:jc w:val="both"/>
      </w:pPr>
      <w:r>
        <w:rPr>
          <w:lang w:val="sr-Cyrl-RS"/>
        </w:rPr>
        <w:t xml:space="preserve">    </w:t>
      </w:r>
      <w:r w:rsidRPr="00DA42A9">
        <w:t>Град Прокупље има решено сакупљање и одвођење фекалних отпадних вода на својој територији.Фекалном канализацијом у граду газдује ЈКП  ,,</w:t>
      </w:r>
      <w:r w:rsidRPr="00DA42A9">
        <w:rPr>
          <w:lang w:val="sr-Latn-CS"/>
        </w:rPr>
        <w:t xml:space="preserve"> </w:t>
      </w:r>
      <w:r>
        <w:rPr>
          <w:lang w:val="sr-Cyrl-RS"/>
        </w:rPr>
        <w:t>Водовод</w:t>
      </w:r>
      <w:r w:rsidRPr="00DA42A9">
        <w:rPr>
          <w:lang w:val="sr-Latn-CS"/>
        </w:rPr>
        <w:t xml:space="preserve"> </w:t>
      </w:r>
      <w:r w:rsidRPr="00DA42A9">
        <w:t>”.</w:t>
      </w:r>
    </w:p>
    <w:p w:rsidR="00BF048A" w:rsidRPr="00DA42A9" w:rsidRDefault="00BF048A" w:rsidP="00BF048A">
      <w:pPr>
        <w:shd w:val="clear" w:color="auto" w:fill="FFFFFF"/>
        <w:ind w:left="-180" w:right="-136"/>
        <w:jc w:val="both"/>
      </w:pPr>
      <w:r>
        <w:rPr>
          <w:lang w:val="sr-Cyrl-RS"/>
        </w:rPr>
        <w:t xml:space="preserve">    </w:t>
      </w:r>
      <w:r w:rsidRPr="00DA42A9">
        <w:t xml:space="preserve">Поједина села на територији </w:t>
      </w:r>
      <w:r w:rsidRPr="00DA42A9">
        <w:rPr>
          <w:lang w:val="sr-Cyrl-RS"/>
        </w:rPr>
        <w:t>Града</w:t>
      </w:r>
      <w:r w:rsidRPr="00DA42A9">
        <w:t xml:space="preserve"> која су смештена уз реку Топлицу имају изграђену фекалну канализацију која није под контролом </w:t>
      </w:r>
      <w:r w:rsidRPr="00DA42A9">
        <w:rPr>
          <w:lang w:val="sr-Cyrl-RS"/>
        </w:rPr>
        <w:t xml:space="preserve"> </w:t>
      </w:r>
      <w:r w:rsidRPr="00DA42A9">
        <w:t>ЈКП  ,,</w:t>
      </w:r>
      <w:r w:rsidRPr="00DA42A9">
        <w:rPr>
          <w:lang w:val="sr-Latn-CS"/>
        </w:rPr>
        <w:t xml:space="preserve"> </w:t>
      </w:r>
      <w:r>
        <w:rPr>
          <w:lang w:val="sr-Cyrl-RS"/>
        </w:rPr>
        <w:t>Водовод</w:t>
      </w:r>
      <w:r w:rsidRPr="00DA42A9">
        <w:rPr>
          <w:lang w:val="sr-Latn-CS"/>
        </w:rPr>
        <w:t xml:space="preserve"> </w:t>
      </w:r>
      <w:r w:rsidRPr="00DA42A9">
        <w:t>”.</w:t>
      </w:r>
    </w:p>
    <w:p w:rsidR="00BF048A" w:rsidRPr="00DA42A9" w:rsidRDefault="00BF048A" w:rsidP="00BF048A">
      <w:pPr>
        <w:shd w:val="clear" w:color="auto" w:fill="FFFFFF"/>
        <w:ind w:left="-180" w:right="-136"/>
        <w:jc w:val="both"/>
      </w:pPr>
      <w:r>
        <w:rPr>
          <w:lang w:val="sr-Cyrl-RS"/>
        </w:rPr>
        <w:t xml:space="preserve">  </w:t>
      </w:r>
      <w:r w:rsidRPr="00DA42A9">
        <w:t xml:space="preserve">Атмосферском канализацијом покривено је свега око 20% територије града, а њом газдује </w:t>
      </w:r>
      <w:r>
        <w:rPr>
          <w:lang w:val="sr-Cyrl-RS"/>
        </w:rPr>
        <w:t>Јавно предузеће</w:t>
      </w:r>
      <w:r w:rsidRPr="00DA42A9">
        <w:t xml:space="preserve"> за </w:t>
      </w:r>
      <w:r>
        <w:rPr>
          <w:lang w:val="sr-Cyrl-RS"/>
        </w:rPr>
        <w:t>урбанизам и уређење</w:t>
      </w:r>
      <w:r w:rsidRPr="00DA42A9">
        <w:t xml:space="preserve"> града</w:t>
      </w:r>
      <w:r>
        <w:rPr>
          <w:lang w:val="sr-Cyrl-RS"/>
        </w:rPr>
        <w:t xml:space="preserve"> Прокупља</w:t>
      </w:r>
      <w:r w:rsidRPr="00DA42A9">
        <w:t>.</w:t>
      </w:r>
    </w:p>
    <w:p w:rsidR="00BF048A" w:rsidRPr="006D4039" w:rsidRDefault="00BF048A" w:rsidP="00BF048A">
      <w:pPr>
        <w:shd w:val="clear" w:color="auto" w:fill="FFFFFF"/>
        <w:rPr>
          <w:b/>
          <w:caps/>
          <w:lang w:val="sr-Latn-RS"/>
        </w:rPr>
      </w:pPr>
    </w:p>
    <w:p w:rsidR="00BF048A" w:rsidRPr="00DA42A9" w:rsidRDefault="00BF048A" w:rsidP="00BF048A">
      <w:pPr>
        <w:shd w:val="clear" w:color="auto" w:fill="FFFFFF"/>
        <w:rPr>
          <w:b/>
          <w:caps/>
          <w:lang w:val="sr-Latn-RS"/>
        </w:rPr>
      </w:pPr>
    </w:p>
    <w:p w:rsidR="00BF048A" w:rsidRPr="00DA42A9" w:rsidRDefault="00BF048A" w:rsidP="00BF048A">
      <w:pPr>
        <w:shd w:val="clear" w:color="auto" w:fill="FFFFFF"/>
        <w:jc w:val="center"/>
        <w:rPr>
          <w:b/>
          <w:caps/>
        </w:rPr>
      </w:pPr>
      <w:r w:rsidRPr="00DA42A9">
        <w:rPr>
          <w:b/>
          <w:caps/>
        </w:rPr>
        <w:t>техничка документација</w:t>
      </w:r>
    </w:p>
    <w:p w:rsidR="00BF048A" w:rsidRPr="00DA42A9" w:rsidRDefault="00BF048A" w:rsidP="00BF048A">
      <w:pPr>
        <w:shd w:val="clear" w:color="auto" w:fill="FFFFFF"/>
        <w:jc w:val="both"/>
        <w:rPr>
          <w:caps/>
        </w:rPr>
      </w:pPr>
    </w:p>
    <w:p w:rsidR="00BF048A" w:rsidRDefault="00BF048A" w:rsidP="00BF048A">
      <w:pPr>
        <w:shd w:val="clear" w:color="auto" w:fill="FFFFFF"/>
        <w:ind w:left="-180" w:right="-136"/>
        <w:jc w:val="both"/>
        <w:rPr>
          <w:lang w:val="sr-Cyrl-RS"/>
        </w:rPr>
      </w:pPr>
      <w:r>
        <w:rPr>
          <w:lang w:val="sr-Cyrl-RS"/>
        </w:rPr>
        <w:t xml:space="preserve">    </w:t>
      </w:r>
      <w:r w:rsidRPr="00DA42A9">
        <w:t xml:space="preserve">Развој водоснабдевања и каналисања  насеља на територији </w:t>
      </w:r>
      <w:r w:rsidRPr="00DA42A9">
        <w:rPr>
          <w:lang w:val="sr-Cyrl-RS"/>
        </w:rPr>
        <w:t>Града</w:t>
      </w:r>
      <w:r w:rsidRPr="00DA42A9">
        <w:t xml:space="preserve"> врши се у складу са следећом техничком документацијом :</w:t>
      </w:r>
    </w:p>
    <w:p w:rsidR="00BF048A" w:rsidRPr="001032F4" w:rsidRDefault="00BF048A" w:rsidP="00BF048A">
      <w:pPr>
        <w:shd w:val="clear" w:color="auto" w:fill="FFFFFF"/>
        <w:ind w:left="-180" w:right="-136"/>
        <w:jc w:val="both"/>
        <w:rPr>
          <w:lang w:val="sr-Cyrl-RS"/>
        </w:rPr>
      </w:pPr>
    </w:p>
    <w:p w:rsidR="00BF048A" w:rsidRPr="00DA42A9" w:rsidRDefault="00BF048A" w:rsidP="00EE265D">
      <w:pPr>
        <w:numPr>
          <w:ilvl w:val="0"/>
          <w:numId w:val="13"/>
        </w:numPr>
        <w:shd w:val="clear" w:color="auto" w:fill="FFFFFF"/>
        <w:ind w:right="-136"/>
        <w:jc w:val="both"/>
      </w:pPr>
      <w:r w:rsidRPr="00DA42A9">
        <w:t xml:space="preserve">Генерални пројекат и предходна студија оправданости водоснабдевања насеља на територији </w:t>
      </w:r>
      <w:r w:rsidRPr="00DA42A9">
        <w:rPr>
          <w:lang w:val="sr-Cyrl-RS"/>
        </w:rPr>
        <w:t>Града</w:t>
      </w:r>
      <w:r w:rsidRPr="00DA42A9">
        <w:t xml:space="preserve"> Прокупљ</w:t>
      </w:r>
      <w:r w:rsidRPr="00DA42A9">
        <w:rPr>
          <w:lang w:val="sr-Cyrl-RS"/>
        </w:rPr>
        <w:t>а</w:t>
      </w:r>
      <w:r w:rsidRPr="00DA42A9">
        <w:t>;“МП-ВЕЛИКА МОРАВА” (Београд, децембар 2008.година)</w:t>
      </w:r>
    </w:p>
    <w:p w:rsidR="00BF048A" w:rsidRPr="00DA42A9" w:rsidRDefault="00BF048A" w:rsidP="00EE265D">
      <w:pPr>
        <w:numPr>
          <w:ilvl w:val="0"/>
          <w:numId w:val="13"/>
        </w:numPr>
        <w:shd w:val="clear" w:color="auto" w:fill="FFFFFF"/>
        <w:ind w:right="-136"/>
        <w:jc w:val="both"/>
      </w:pPr>
      <w:r w:rsidRPr="00DA42A9">
        <w:t xml:space="preserve">Генерални пројекат и предходна студија оправданости сакупљања, одвођења и пречишћавања одпадних вода на територији </w:t>
      </w:r>
      <w:r w:rsidRPr="00DA42A9">
        <w:rPr>
          <w:lang w:val="sr-Cyrl-RS"/>
        </w:rPr>
        <w:t xml:space="preserve">Града </w:t>
      </w:r>
      <w:r w:rsidRPr="00DA42A9">
        <w:t>Прокупљ</w:t>
      </w:r>
      <w:r w:rsidRPr="00DA42A9">
        <w:rPr>
          <w:lang w:val="sr-Cyrl-RS"/>
        </w:rPr>
        <w:t>а</w:t>
      </w:r>
      <w:r w:rsidRPr="00DA42A9">
        <w:t>; “МП-ВЕЛИКА МОРАВА” (Београд, април 2008.година)</w:t>
      </w:r>
    </w:p>
    <w:p w:rsidR="00BF048A" w:rsidRDefault="00BF048A" w:rsidP="00EE265D">
      <w:pPr>
        <w:numPr>
          <w:ilvl w:val="0"/>
          <w:numId w:val="13"/>
        </w:numPr>
        <w:shd w:val="clear" w:color="auto" w:fill="FFFFFF"/>
        <w:ind w:right="-226"/>
        <w:jc w:val="both"/>
      </w:pPr>
      <w:r w:rsidRPr="00DA42A9">
        <w:t>Анализа стања и генерално решење основне дистрибутивне водоводне мреже за град Прокупље; Грађевинско-архитектонски факултет Ниш институте за грађевинарство и архитектуру одељење за хидротехнику (Ниш, април 2004.</w:t>
      </w:r>
      <w:r>
        <w:rPr>
          <w:lang w:val="sr-Cyrl-RS"/>
        </w:rPr>
        <w:t>године.</w:t>
      </w:r>
      <w:r w:rsidRPr="00DA42A9">
        <w:t>)</w:t>
      </w:r>
    </w:p>
    <w:p w:rsidR="00BF048A" w:rsidRPr="009075B8" w:rsidRDefault="00BF048A" w:rsidP="00BF048A">
      <w:pPr>
        <w:shd w:val="clear" w:color="auto" w:fill="FFFFFF"/>
        <w:jc w:val="both"/>
        <w:rPr>
          <w:b/>
          <w:lang w:val="sr-Cyrl-RS"/>
        </w:rPr>
      </w:pPr>
    </w:p>
    <w:p w:rsidR="00BF048A" w:rsidRPr="002C26D6" w:rsidRDefault="00BF048A" w:rsidP="00BF048A">
      <w:pPr>
        <w:shd w:val="clear" w:color="auto" w:fill="FFFFFF"/>
        <w:jc w:val="both"/>
        <w:rPr>
          <w:b/>
          <w:lang w:val="sr-Cyrl-RS"/>
        </w:rPr>
      </w:pPr>
    </w:p>
    <w:p w:rsidR="00BF048A" w:rsidRPr="00DA42A9" w:rsidRDefault="00BF048A" w:rsidP="00BF048A">
      <w:pPr>
        <w:shd w:val="clear" w:color="auto" w:fill="FFFFFF"/>
        <w:jc w:val="both"/>
        <w:rPr>
          <w:b/>
        </w:rPr>
      </w:pPr>
    </w:p>
    <w:p w:rsidR="00BF048A" w:rsidRPr="00DA42A9" w:rsidRDefault="00BF048A" w:rsidP="00BF048A">
      <w:pPr>
        <w:shd w:val="clear" w:color="auto" w:fill="FFFFFF"/>
        <w:rPr>
          <w:b/>
          <w:caps/>
          <w:lang w:val="sr-Latn-RS"/>
        </w:rPr>
      </w:pPr>
    </w:p>
    <w:p w:rsidR="00BF048A" w:rsidRPr="00DA42A9" w:rsidRDefault="00BF048A" w:rsidP="00BF048A">
      <w:pPr>
        <w:shd w:val="clear" w:color="auto" w:fill="FFFFFF"/>
        <w:jc w:val="center"/>
        <w:rPr>
          <w:b/>
          <w:caps/>
        </w:rPr>
      </w:pPr>
      <w:r w:rsidRPr="00DA42A9">
        <w:rPr>
          <w:b/>
          <w:caps/>
        </w:rPr>
        <w:t>6. бране и акумулације</w:t>
      </w:r>
    </w:p>
    <w:p w:rsidR="00BF048A" w:rsidRPr="00DA42A9" w:rsidRDefault="00BF048A" w:rsidP="00BF048A">
      <w:pPr>
        <w:shd w:val="clear" w:color="auto" w:fill="FFFFFF"/>
        <w:jc w:val="both"/>
        <w:rPr>
          <w:b/>
          <w:caps/>
        </w:rPr>
      </w:pPr>
    </w:p>
    <w:p w:rsidR="00BF048A" w:rsidRPr="00DA42A9" w:rsidRDefault="00BF048A" w:rsidP="00BF048A">
      <w:pPr>
        <w:shd w:val="clear" w:color="auto" w:fill="FFFFFF"/>
        <w:jc w:val="center"/>
        <w:rPr>
          <w:b/>
        </w:rPr>
      </w:pPr>
      <w:r w:rsidRPr="00DA42A9">
        <w:rPr>
          <w:b/>
        </w:rPr>
        <w:lastRenderedPageBreak/>
        <w:t>- БРАНА И АКУМУЛАЦИЈА БРЕСНИЦА</w:t>
      </w:r>
    </w:p>
    <w:p w:rsidR="00BF048A" w:rsidRPr="00DA42A9" w:rsidRDefault="00BF048A" w:rsidP="00BF048A">
      <w:pPr>
        <w:shd w:val="clear" w:color="auto" w:fill="FFFFFF"/>
        <w:jc w:val="both"/>
      </w:pPr>
      <w:r w:rsidRPr="00DA42A9">
        <w:tab/>
      </w:r>
    </w:p>
    <w:p w:rsidR="00BF048A" w:rsidRPr="00DA42A9" w:rsidRDefault="00BF048A" w:rsidP="00BF048A">
      <w:pPr>
        <w:shd w:val="clear" w:color="auto" w:fill="FFFFFF"/>
        <w:rPr>
          <w:b/>
          <w:i/>
        </w:rPr>
      </w:pPr>
      <w:r>
        <w:rPr>
          <w:b/>
          <w:i/>
          <w:lang w:val="sr-Cyrl-RS"/>
        </w:rPr>
        <w:t xml:space="preserve">                     </w:t>
      </w:r>
      <w:r w:rsidRPr="00DA42A9">
        <w:rPr>
          <w:b/>
          <w:i/>
        </w:rPr>
        <w:t>Карактеристике сливног подручја акумулације ,, Бресница”</w:t>
      </w:r>
    </w:p>
    <w:p w:rsidR="00BF048A" w:rsidRPr="00DA42A9" w:rsidRDefault="00BF048A" w:rsidP="00BF048A">
      <w:pPr>
        <w:shd w:val="clear" w:color="auto" w:fill="FFFFFF"/>
        <w:jc w:val="center"/>
      </w:pPr>
    </w:p>
    <w:p w:rsidR="00BF048A" w:rsidRPr="00DA42A9" w:rsidRDefault="00BF048A" w:rsidP="00BF048A">
      <w:pPr>
        <w:shd w:val="clear" w:color="auto" w:fill="FFFFFF"/>
        <w:ind w:left="-180" w:right="-136"/>
        <w:jc w:val="both"/>
      </w:pPr>
      <w:r>
        <w:rPr>
          <w:lang w:val="sr-Cyrl-RS"/>
        </w:rPr>
        <w:t xml:space="preserve">        </w:t>
      </w:r>
      <w:r w:rsidRPr="00DA42A9">
        <w:t>Брана и акумулација „ Бресница „ формирају се на Бресничкој реци која се образује на јужним падинама планине Јастребац. Изворишни део тока је под гребеном који спаја два врха Стражимир и Ђулицу.</w:t>
      </w:r>
    </w:p>
    <w:p w:rsidR="00BF048A" w:rsidRPr="00DA42A9" w:rsidRDefault="00BF048A" w:rsidP="00BF048A">
      <w:pPr>
        <w:shd w:val="clear" w:color="auto" w:fill="FFFFFF"/>
        <w:ind w:firstLine="720"/>
        <w:jc w:val="both"/>
      </w:pPr>
    </w:p>
    <w:p w:rsidR="00BF048A" w:rsidRPr="00DA42A9" w:rsidRDefault="00BF048A" w:rsidP="00BF048A">
      <w:pPr>
        <w:shd w:val="clear" w:color="auto" w:fill="FFFFFF"/>
        <w:ind w:left="-270" w:right="-136"/>
        <w:jc w:val="both"/>
      </w:pPr>
      <w:r>
        <w:rPr>
          <w:lang w:val="sr-Cyrl-RS"/>
        </w:rPr>
        <w:t xml:space="preserve">      </w:t>
      </w:r>
      <w:r w:rsidRPr="00DA42A9">
        <w:t>Водоток Бресница настаје од мањег левог водотока Велике реке и десног водотока Мале реке.</w:t>
      </w:r>
    </w:p>
    <w:p w:rsidR="00BF048A" w:rsidRPr="00973F76" w:rsidRDefault="00BF048A" w:rsidP="00BF048A">
      <w:pPr>
        <w:shd w:val="clear" w:color="auto" w:fill="FFFFFF"/>
        <w:ind w:left="-270" w:right="-136"/>
        <w:jc w:val="both"/>
        <w:rPr>
          <w:lang w:val="sr-Cyrl-RS"/>
        </w:rPr>
      </w:pPr>
      <w:r>
        <w:rPr>
          <w:lang w:val="sr-Cyrl-RS"/>
        </w:rPr>
        <w:t xml:space="preserve">     </w:t>
      </w:r>
      <w:r w:rsidRPr="00DA42A9">
        <w:t>Велику реку образују Тисовац река , која настаје испод врха са котом 1240 , затим се у њу као лева притока улива река Велики јелак и нешто ниже Јасиков поток.</w:t>
      </w:r>
    </w:p>
    <w:p w:rsidR="00BF048A" w:rsidRPr="00973F76" w:rsidRDefault="00BF048A" w:rsidP="00BF048A">
      <w:pPr>
        <w:shd w:val="clear" w:color="auto" w:fill="FFFFFF"/>
        <w:ind w:left="-270" w:right="-136" w:firstLine="270"/>
        <w:jc w:val="both"/>
        <w:rPr>
          <w:lang w:val="sr-Cyrl-RS"/>
        </w:rPr>
      </w:pPr>
      <w:r>
        <w:rPr>
          <w:lang w:val="sr-Cyrl-RS"/>
        </w:rPr>
        <w:t xml:space="preserve">     </w:t>
      </w:r>
      <w:r w:rsidRPr="00DA42A9">
        <w:t>Мала река заједно са Белом водом се спаја са Великом реком у коју се претходно улио Шипски поток и на тај начин се образује Бресничка река.После образовања Бресничка река тече правцем југ – југозапад и на растојању од око 800 м је заграђена браном акумулације.</w:t>
      </w:r>
    </w:p>
    <w:p w:rsidR="00BF048A" w:rsidRPr="00DA42A9" w:rsidRDefault="00BF048A" w:rsidP="00BF048A">
      <w:pPr>
        <w:shd w:val="clear" w:color="auto" w:fill="FFFFFF"/>
        <w:ind w:left="-270" w:right="-136"/>
        <w:jc w:val="both"/>
      </w:pPr>
      <w:r>
        <w:rPr>
          <w:lang w:val="sr-Cyrl-RS"/>
        </w:rPr>
        <w:t xml:space="preserve">    </w:t>
      </w:r>
      <w:r w:rsidRPr="00DA42A9">
        <w:t>Површина сливног подручја износи 12.6 км</w:t>
      </w:r>
      <w:r w:rsidRPr="00DA42A9">
        <w:rPr>
          <w:vertAlign w:val="superscript"/>
        </w:rPr>
        <w:t>2</w:t>
      </w:r>
      <w:r w:rsidRPr="00DA42A9">
        <w:t xml:space="preserve"> при чему је оно претежно под густом шумом са мањим површинама под пашњацима и њивама.Тако на земљиште под шумом отпада 70 % , а на пашњаке и њиве по 15 % од укупне сливом обухваћене територије.Дужина тока по матици је Лс = 4.5 км , а са просечним падом од С = 109,6 % .Висинска разлика од почетка слива до бране је делта Х = 748 м.</w:t>
      </w:r>
    </w:p>
    <w:p w:rsidR="00BF048A" w:rsidRPr="00DA42A9" w:rsidRDefault="00BF048A" w:rsidP="00BF048A">
      <w:pPr>
        <w:shd w:val="clear" w:color="auto" w:fill="FFFFFF"/>
        <w:ind w:firstLine="720"/>
        <w:jc w:val="both"/>
      </w:pPr>
    </w:p>
    <w:p w:rsidR="00BF048A" w:rsidRPr="00DA42A9" w:rsidRDefault="00BF048A" w:rsidP="00BF048A">
      <w:pPr>
        <w:shd w:val="clear" w:color="auto" w:fill="FFFFFF"/>
        <w:ind w:left="-270" w:right="-136"/>
        <w:jc w:val="both"/>
      </w:pPr>
      <w:r>
        <w:rPr>
          <w:lang w:val="sr-Cyrl-RS"/>
        </w:rPr>
        <w:t xml:space="preserve">     </w:t>
      </w:r>
      <w:r w:rsidRPr="00DA42A9">
        <w:t xml:space="preserve">Изнете карактеристике указују да се ради о изразито планинском крају са сливном територијом која настаје као последица природног дренирања два врха и дела јужних падина планине Јастребац.Предмет испитивања ове студије били су водотоци , који су сталног карактера односно не пресушују , а  то су : </w:t>
      </w:r>
    </w:p>
    <w:p w:rsidR="00BF048A" w:rsidRPr="00DA42A9" w:rsidRDefault="00BF048A" w:rsidP="00BF048A">
      <w:pPr>
        <w:shd w:val="clear" w:color="auto" w:fill="FFFFFF"/>
        <w:ind w:firstLine="720"/>
        <w:jc w:val="both"/>
      </w:pPr>
    </w:p>
    <w:p w:rsidR="00BF048A" w:rsidRPr="00DA42A9" w:rsidRDefault="00BF048A" w:rsidP="00EE265D">
      <w:pPr>
        <w:numPr>
          <w:ilvl w:val="0"/>
          <w:numId w:val="14"/>
        </w:numPr>
        <w:shd w:val="clear" w:color="auto" w:fill="FFFFFF"/>
        <w:jc w:val="both"/>
      </w:pPr>
      <w:r w:rsidRPr="00DA42A9">
        <w:t xml:space="preserve">Тисовац река </w:t>
      </w:r>
    </w:p>
    <w:p w:rsidR="00BF048A" w:rsidRPr="00DA42A9" w:rsidRDefault="00BF048A" w:rsidP="00EE265D">
      <w:pPr>
        <w:numPr>
          <w:ilvl w:val="0"/>
          <w:numId w:val="14"/>
        </w:numPr>
        <w:shd w:val="clear" w:color="auto" w:fill="FFFFFF"/>
        <w:jc w:val="both"/>
      </w:pPr>
      <w:r w:rsidRPr="00DA42A9">
        <w:t xml:space="preserve">Река Велики Јелак </w:t>
      </w:r>
    </w:p>
    <w:p w:rsidR="00BF048A" w:rsidRPr="00DA42A9" w:rsidRDefault="00BF048A" w:rsidP="00EE265D">
      <w:pPr>
        <w:numPr>
          <w:ilvl w:val="0"/>
          <w:numId w:val="14"/>
        </w:numPr>
        <w:shd w:val="clear" w:color="auto" w:fill="FFFFFF"/>
        <w:jc w:val="both"/>
      </w:pPr>
      <w:r w:rsidRPr="00DA42A9">
        <w:t>Јасиков поток</w:t>
      </w:r>
    </w:p>
    <w:p w:rsidR="00BF048A" w:rsidRPr="00DA42A9" w:rsidRDefault="00BF048A" w:rsidP="00EE265D">
      <w:pPr>
        <w:numPr>
          <w:ilvl w:val="0"/>
          <w:numId w:val="14"/>
        </w:numPr>
        <w:shd w:val="clear" w:color="auto" w:fill="FFFFFF"/>
        <w:jc w:val="both"/>
      </w:pPr>
      <w:r w:rsidRPr="00DA42A9">
        <w:t>Велика река</w:t>
      </w:r>
    </w:p>
    <w:p w:rsidR="00BF048A" w:rsidRPr="00DA42A9" w:rsidRDefault="00BF048A" w:rsidP="00EE265D">
      <w:pPr>
        <w:numPr>
          <w:ilvl w:val="0"/>
          <w:numId w:val="14"/>
        </w:numPr>
        <w:shd w:val="clear" w:color="auto" w:fill="FFFFFF"/>
        <w:jc w:val="both"/>
      </w:pPr>
      <w:r w:rsidRPr="00DA42A9">
        <w:t>Мала река</w:t>
      </w:r>
    </w:p>
    <w:p w:rsidR="00BF048A" w:rsidRPr="00DA42A9" w:rsidRDefault="00BF048A" w:rsidP="00EE265D">
      <w:pPr>
        <w:numPr>
          <w:ilvl w:val="0"/>
          <w:numId w:val="14"/>
        </w:numPr>
        <w:shd w:val="clear" w:color="auto" w:fill="FFFFFF"/>
        <w:jc w:val="both"/>
      </w:pPr>
      <w:r w:rsidRPr="00DA42A9">
        <w:t>Река Бресница</w:t>
      </w:r>
    </w:p>
    <w:p w:rsidR="00BF048A" w:rsidRPr="00DA42A9" w:rsidRDefault="00BF048A" w:rsidP="00BF048A">
      <w:pPr>
        <w:shd w:val="clear" w:color="auto" w:fill="FFFFFF"/>
        <w:ind w:left="1440"/>
        <w:jc w:val="both"/>
      </w:pPr>
    </w:p>
    <w:p w:rsidR="00BF048A" w:rsidRPr="00DA42A9" w:rsidRDefault="00BF048A" w:rsidP="00BF048A">
      <w:pPr>
        <w:shd w:val="clear" w:color="auto" w:fill="FFFFFF"/>
        <w:ind w:left="-270" w:right="-136"/>
        <w:jc w:val="both"/>
      </w:pPr>
      <w:r>
        <w:rPr>
          <w:lang w:val="sr-Cyrl-RS"/>
        </w:rPr>
        <w:t xml:space="preserve">     </w:t>
      </w:r>
      <w:r w:rsidRPr="00DA42A9">
        <w:t>Из непосредног испитивања су искључени Бела вода и Шипски поток због њиховог изразито бујичарског карактера али су каракретистике ових вода непосредно разматране кроз карактеристике Велике и Мале реке после њиховог улива.</w:t>
      </w:r>
    </w:p>
    <w:p w:rsidR="00BF048A" w:rsidRPr="00DA42A9" w:rsidRDefault="00BF048A" w:rsidP="00BF048A">
      <w:pPr>
        <w:shd w:val="clear" w:color="auto" w:fill="FFFFFF"/>
        <w:ind w:firstLine="720"/>
        <w:jc w:val="both"/>
      </w:pPr>
    </w:p>
    <w:p w:rsidR="00BF048A" w:rsidRPr="00DA42A9" w:rsidRDefault="00BF048A" w:rsidP="00BF048A">
      <w:pPr>
        <w:shd w:val="clear" w:color="auto" w:fill="FFFFFF"/>
        <w:ind w:left="-270" w:right="-136"/>
        <w:jc w:val="both"/>
      </w:pPr>
      <w:r>
        <w:rPr>
          <w:lang w:val="sr-Cyrl-RS"/>
        </w:rPr>
        <w:t xml:space="preserve">    </w:t>
      </w:r>
      <w:r w:rsidRPr="00DA42A9">
        <w:t>Мала дужина тока по матици и велика разлика надморских висина на почетку слива и на брани , односно велики просечни пад од 16.62 % условљавају велику брзину кретања водене масе и кратко време задржавања односно течења до тренутка захвата.</w:t>
      </w:r>
    </w:p>
    <w:p w:rsidR="00BF048A" w:rsidRDefault="00BF048A" w:rsidP="00BF048A">
      <w:pPr>
        <w:shd w:val="clear" w:color="auto" w:fill="FFFFFF"/>
        <w:rPr>
          <w:b/>
          <w:caps/>
          <w:lang w:val="sr-Cyrl-RS"/>
        </w:rPr>
      </w:pPr>
    </w:p>
    <w:p w:rsidR="00BF048A" w:rsidRDefault="00BF048A" w:rsidP="00BF048A">
      <w:pPr>
        <w:shd w:val="clear" w:color="auto" w:fill="FFFFFF"/>
        <w:rPr>
          <w:b/>
          <w:caps/>
          <w:lang w:val="sr-Cyrl-RS"/>
        </w:rPr>
      </w:pPr>
    </w:p>
    <w:p w:rsidR="00BF048A" w:rsidRDefault="00BF048A" w:rsidP="00BF048A">
      <w:pPr>
        <w:shd w:val="clear" w:color="auto" w:fill="FFFFFF"/>
        <w:rPr>
          <w:b/>
          <w:caps/>
          <w:lang w:val="sr-Cyrl-RS"/>
        </w:rPr>
      </w:pPr>
    </w:p>
    <w:p w:rsidR="00BF048A" w:rsidRDefault="00BF048A" w:rsidP="00BF048A">
      <w:pPr>
        <w:shd w:val="clear" w:color="auto" w:fill="FFFFFF"/>
        <w:rPr>
          <w:b/>
          <w:caps/>
          <w:lang w:val="sr-Cyrl-RS"/>
        </w:rPr>
      </w:pPr>
    </w:p>
    <w:p w:rsidR="00BF048A" w:rsidRDefault="00BF048A" w:rsidP="00BF048A">
      <w:pPr>
        <w:shd w:val="clear" w:color="auto" w:fill="FFFFFF"/>
        <w:rPr>
          <w:b/>
          <w:caps/>
          <w:lang w:val="sr-Cyrl-RS"/>
        </w:rPr>
      </w:pPr>
    </w:p>
    <w:p w:rsidR="00BF048A" w:rsidRPr="00973F76" w:rsidRDefault="00BF048A" w:rsidP="00BF048A">
      <w:pPr>
        <w:shd w:val="clear" w:color="auto" w:fill="FFFFFF"/>
        <w:rPr>
          <w:b/>
          <w:caps/>
          <w:lang w:val="sr-Cyrl-RS"/>
        </w:rPr>
      </w:pPr>
    </w:p>
    <w:p w:rsidR="00BF048A" w:rsidRPr="00DA42A9" w:rsidRDefault="00BF048A" w:rsidP="00BF048A">
      <w:pPr>
        <w:shd w:val="clear" w:color="auto" w:fill="FFFFFF"/>
        <w:jc w:val="center"/>
        <w:rPr>
          <w:b/>
          <w:caps/>
          <w:lang w:val="sr-Cyrl-RS"/>
        </w:rPr>
      </w:pPr>
    </w:p>
    <w:p w:rsidR="00BF048A" w:rsidRPr="00DA42A9" w:rsidRDefault="00BF048A" w:rsidP="00BF048A">
      <w:pPr>
        <w:shd w:val="clear" w:color="auto" w:fill="FFFFFF"/>
        <w:jc w:val="center"/>
        <w:rPr>
          <w:b/>
          <w:caps/>
        </w:rPr>
      </w:pPr>
      <w:r w:rsidRPr="00DA42A9">
        <w:rPr>
          <w:b/>
          <w:caps/>
        </w:rPr>
        <w:t>Техничке карактеристике бране и акумулације</w:t>
      </w:r>
    </w:p>
    <w:p w:rsidR="00BF048A" w:rsidRDefault="00BF048A" w:rsidP="00BF048A">
      <w:pPr>
        <w:shd w:val="clear" w:color="auto" w:fill="FFFFFF"/>
        <w:jc w:val="center"/>
        <w:rPr>
          <w:b/>
          <w:i/>
          <w:lang w:val="sr-Cyrl-RS"/>
        </w:rPr>
      </w:pPr>
    </w:p>
    <w:p w:rsidR="00BF048A" w:rsidRPr="0040252E" w:rsidRDefault="00BF048A" w:rsidP="00BF048A">
      <w:pPr>
        <w:shd w:val="clear" w:color="auto" w:fill="FFFFFF"/>
        <w:jc w:val="center"/>
        <w:rPr>
          <w:b/>
          <w:i/>
          <w:lang w:val="sr-Cyrl-RS"/>
        </w:rPr>
      </w:pPr>
    </w:p>
    <w:p w:rsidR="00BF048A" w:rsidRPr="00DA42A9" w:rsidRDefault="00BF048A" w:rsidP="00BF048A">
      <w:pPr>
        <w:shd w:val="clear" w:color="auto" w:fill="FFFFFF"/>
        <w:ind w:left="-270" w:right="-136"/>
        <w:jc w:val="both"/>
      </w:pPr>
      <w:r>
        <w:rPr>
          <w:lang w:val="sr-Cyrl-RS"/>
        </w:rPr>
        <w:t xml:space="preserve">     </w:t>
      </w:r>
      <w:r w:rsidRPr="00DA42A9">
        <w:t>Изграђена је гравитациона насута брана са косим глиненим језгром и косинама заштићеним  каменом облогом , 2 км узводно од села Бресница.</w:t>
      </w:r>
    </w:p>
    <w:p w:rsidR="00BF048A" w:rsidRDefault="00BF048A" w:rsidP="00BF048A">
      <w:pPr>
        <w:shd w:val="clear" w:color="auto" w:fill="FFFFFF"/>
        <w:ind w:left="-270" w:right="-171" w:firstLine="270"/>
        <w:jc w:val="both"/>
        <w:rPr>
          <w:lang w:val="sr-Cyrl-RS"/>
        </w:rPr>
      </w:pPr>
      <w:r>
        <w:rPr>
          <w:lang w:val="sr-Cyrl-RS"/>
        </w:rPr>
        <w:t xml:space="preserve">     </w:t>
      </w:r>
      <w:r w:rsidRPr="00DA42A9">
        <w:t>Кота круне бране је 662.90 м,  док је кота речног корита 628.80 м тако да је висина бране 33.10 м. Дужина круне бране је 230 м са ширином у круни 6.0 м а кота прелива 660.50 м односно 2.4 м испод круне.</w:t>
      </w:r>
    </w:p>
    <w:p w:rsidR="00BF048A" w:rsidRPr="00DA42A9" w:rsidRDefault="00BF048A" w:rsidP="00BF048A">
      <w:pPr>
        <w:shd w:val="clear" w:color="auto" w:fill="FFFFFF"/>
        <w:ind w:left="-270" w:right="-171" w:firstLine="270"/>
        <w:jc w:val="both"/>
      </w:pPr>
      <w:r>
        <w:rPr>
          <w:lang w:val="sr-Cyrl-RS"/>
        </w:rPr>
        <w:t xml:space="preserve">   </w:t>
      </w:r>
      <w:r w:rsidRPr="00DA42A9">
        <w:t>Запремина акумулације је 1.344.000 м</w:t>
      </w:r>
      <w:r w:rsidRPr="00DA42A9">
        <w:rPr>
          <w:vertAlign w:val="superscript"/>
        </w:rPr>
        <w:t>3</w:t>
      </w:r>
      <w:r w:rsidRPr="00DA42A9">
        <w:t xml:space="preserve"> , односно корисна запремина 1.070.000 м</w:t>
      </w:r>
      <w:r w:rsidRPr="00DA42A9">
        <w:rPr>
          <w:vertAlign w:val="superscript"/>
        </w:rPr>
        <w:t>3</w:t>
      </w:r>
      <w:r w:rsidRPr="00DA42A9">
        <w:t xml:space="preserve"> са котом максималног и нормалног успора од 661.40 м , односно 659.00 м.Дужина темељног испуста је 117 м , а на улазном делу је кула  затварача , која је истовремено и водозахватна грађевина са фиксиране три висине захвата.То су нивои на котама : 654.00 м , 645.90 м , 637.80 м.</w:t>
      </w:r>
    </w:p>
    <w:p w:rsidR="00BF048A" w:rsidRPr="00DA42A9" w:rsidRDefault="00BF048A" w:rsidP="00BF048A">
      <w:pPr>
        <w:shd w:val="clear" w:color="auto" w:fill="FFFFFF"/>
        <w:ind w:right="-171"/>
        <w:jc w:val="both"/>
      </w:pPr>
      <w:r>
        <w:rPr>
          <w:lang w:val="sr-Cyrl-RS"/>
        </w:rPr>
        <w:t xml:space="preserve">     </w:t>
      </w:r>
      <w:r w:rsidRPr="00DA42A9">
        <w:t>Просечни годишњи проток реке Бреснице на профилу бране износи 0.189 м</w:t>
      </w:r>
      <w:r w:rsidRPr="00DA42A9">
        <w:rPr>
          <w:vertAlign w:val="superscript"/>
        </w:rPr>
        <w:t>3</w:t>
      </w:r>
      <w:r w:rsidRPr="00DA42A9">
        <w:t>/сец.</w:t>
      </w:r>
    </w:p>
    <w:p w:rsidR="00BF048A" w:rsidRPr="00DA42A9" w:rsidRDefault="00BF048A" w:rsidP="00BF048A">
      <w:pPr>
        <w:shd w:val="clear" w:color="auto" w:fill="FFFFFF"/>
        <w:ind w:left="-270" w:right="-171"/>
        <w:jc w:val="both"/>
      </w:pPr>
      <w:r>
        <w:rPr>
          <w:lang w:val="sr-Cyrl-RS"/>
        </w:rPr>
        <w:t xml:space="preserve">     </w:t>
      </w:r>
      <w:r w:rsidRPr="00DA42A9">
        <w:t>Пражњење акумулације предиђено је темељним испустом Ø 800 мм са одводом Ø 350 мм , док је за испуштање гарантованог минимума од 27 л/сец изграђен испуст од Ø 200 мм.</w:t>
      </w:r>
    </w:p>
    <w:p w:rsidR="00BF048A" w:rsidRDefault="00BF048A" w:rsidP="00BF048A">
      <w:pPr>
        <w:shd w:val="clear" w:color="auto" w:fill="FFFFFF"/>
        <w:ind w:left="-270"/>
        <w:jc w:val="both"/>
        <w:rPr>
          <w:lang w:val="sr-Cyrl-RS"/>
        </w:rPr>
      </w:pPr>
      <w:r>
        <w:rPr>
          <w:lang w:val="sr-Cyrl-RS"/>
        </w:rPr>
        <w:t xml:space="preserve">     </w:t>
      </w:r>
      <w:r w:rsidRPr="00DA42A9">
        <w:t>Пражњење при дотицају средњих вода Q</w:t>
      </w:r>
      <w:r w:rsidRPr="00DA42A9">
        <w:rPr>
          <w:vertAlign w:val="subscript"/>
        </w:rPr>
        <w:t>ср</w:t>
      </w:r>
      <w:r w:rsidRPr="00DA42A9">
        <w:t xml:space="preserve"> = 180 л/сец , са коте круне прелива </w:t>
      </w:r>
    </w:p>
    <w:p w:rsidR="00BF048A" w:rsidRPr="00DA42A9" w:rsidRDefault="00BF048A" w:rsidP="00BF048A">
      <w:pPr>
        <w:shd w:val="clear" w:color="auto" w:fill="FFFFFF"/>
        <w:ind w:left="-270" w:right="-171"/>
        <w:jc w:val="both"/>
      </w:pPr>
      <w:r w:rsidRPr="00DA42A9">
        <w:t>( 660.50 м ) на коту 659.00 м траје 8 часова док свођење на коту 638.5 м траје 74 часа.</w:t>
      </w:r>
    </w:p>
    <w:p w:rsidR="00BF048A" w:rsidRPr="001032F4" w:rsidRDefault="00BF048A" w:rsidP="00BF048A">
      <w:pPr>
        <w:shd w:val="clear" w:color="auto" w:fill="FFFFFF"/>
        <w:ind w:left="-270" w:right="-171"/>
        <w:jc w:val="both"/>
        <w:rPr>
          <w:lang w:val="sr-Cyrl-RS"/>
        </w:rPr>
      </w:pPr>
      <w:r>
        <w:rPr>
          <w:lang w:val="sr-Cyrl-RS"/>
        </w:rPr>
        <w:t xml:space="preserve">    </w:t>
      </w:r>
      <w:r w:rsidRPr="00DA42A9">
        <w:t>При дотицају од Q = 1.0 м</w:t>
      </w:r>
      <w:r w:rsidRPr="00DA42A9">
        <w:rPr>
          <w:vertAlign w:val="superscript"/>
        </w:rPr>
        <w:t>3</w:t>
      </w:r>
      <w:r w:rsidRPr="00DA42A9">
        <w:t>/сец пражњење са коте нормалног успора до коте 638.5 траје 82.5 часова и после тога заостаје у акумулационом базену 30.000 м</w:t>
      </w:r>
      <w:r w:rsidRPr="00DA42A9">
        <w:rPr>
          <w:vertAlign w:val="superscript"/>
        </w:rPr>
        <w:t>3</w:t>
      </w:r>
      <w:r w:rsidRPr="00DA42A9">
        <w:t xml:space="preserve"> воде.</w:t>
      </w:r>
    </w:p>
    <w:p w:rsidR="00BF048A" w:rsidRPr="00DA42A9" w:rsidRDefault="00BF048A" w:rsidP="00BF048A">
      <w:pPr>
        <w:shd w:val="clear" w:color="auto" w:fill="FFFFFF"/>
        <w:ind w:left="-270" w:right="-171"/>
        <w:jc w:val="both"/>
        <w:rPr>
          <w:lang w:val="sr-Latn-RS"/>
        </w:rPr>
      </w:pPr>
      <w:r>
        <w:rPr>
          <w:lang w:val="sr-Cyrl-RS"/>
        </w:rPr>
        <w:t xml:space="preserve">    </w:t>
      </w:r>
      <w:r w:rsidRPr="00DA42A9">
        <w:t>Основна намена акумулације је снабдевање водом града Прокупља , као привремена варијанта за следећих неколико година , до изградње регионалног водоводног система „ Селова ”, у који би се укључила и вода из разматране акумулације.</w:t>
      </w:r>
    </w:p>
    <w:p w:rsidR="00BF048A" w:rsidRPr="00DA42A9" w:rsidRDefault="00BF048A" w:rsidP="00BF048A">
      <w:pPr>
        <w:shd w:val="clear" w:color="auto" w:fill="FFFFFF"/>
        <w:ind w:left="-270" w:right="-171"/>
        <w:jc w:val="both"/>
        <w:rPr>
          <w:lang w:val="sr-Latn-RS"/>
        </w:rPr>
      </w:pPr>
      <w:r w:rsidRPr="00DA42A9">
        <w:t>Акумулација такође служи и за задржавање наноса , оплемењавање вода и за прихватање таласа велике вод</w:t>
      </w:r>
      <w:r w:rsidRPr="00DA42A9">
        <w:rPr>
          <w:lang w:val="sr-Latn-RS"/>
        </w:rPr>
        <w:t>e</w:t>
      </w:r>
    </w:p>
    <w:p w:rsidR="00BF048A" w:rsidRPr="00DA42A9" w:rsidRDefault="00BF048A" w:rsidP="00BF048A">
      <w:pPr>
        <w:shd w:val="clear" w:color="auto" w:fill="FFFFFF"/>
        <w:jc w:val="both"/>
        <w:rPr>
          <w:lang w:val="sr-Cyrl-RS"/>
        </w:rPr>
      </w:pPr>
    </w:p>
    <w:p w:rsidR="00BF048A" w:rsidRPr="00DA42A9" w:rsidRDefault="00BF048A" w:rsidP="00BF048A">
      <w:pPr>
        <w:shd w:val="clear" w:color="auto" w:fill="FFFFFF"/>
        <w:jc w:val="center"/>
        <w:rPr>
          <w:b/>
        </w:rPr>
      </w:pPr>
      <w:r w:rsidRPr="00DA42A9">
        <w:rPr>
          <w:b/>
        </w:rPr>
        <w:t>БРАНА И АКУМУЛАЦИЈА РАСТОВНИЦА</w:t>
      </w:r>
    </w:p>
    <w:p w:rsidR="00BF048A" w:rsidRPr="00DA42A9" w:rsidRDefault="00BF048A" w:rsidP="00BF048A">
      <w:pPr>
        <w:shd w:val="clear" w:color="auto" w:fill="FFFFFF"/>
        <w:jc w:val="both"/>
      </w:pPr>
    </w:p>
    <w:p w:rsidR="00BF048A" w:rsidRDefault="00BF048A" w:rsidP="00BF048A">
      <w:pPr>
        <w:shd w:val="clear" w:color="auto" w:fill="FFFFFF"/>
        <w:ind w:left="-270" w:right="-171"/>
        <w:jc w:val="both"/>
        <w:rPr>
          <w:lang w:val="sr-Cyrl-RS"/>
        </w:rPr>
      </w:pPr>
      <w:r>
        <w:rPr>
          <w:lang w:val="sr-Cyrl-RS"/>
        </w:rPr>
        <w:t xml:space="preserve">    </w:t>
      </w:r>
      <w:r w:rsidRPr="00DA42A9">
        <w:t>Основна намена акумулације је одбрана од поплаве, задржавање наноса,оплемењивање вода и спортски риболов.</w:t>
      </w:r>
    </w:p>
    <w:p w:rsidR="00BF048A" w:rsidRPr="00973F76" w:rsidRDefault="00BF048A" w:rsidP="00BF048A">
      <w:pPr>
        <w:shd w:val="clear" w:color="auto" w:fill="FFFFFF"/>
        <w:jc w:val="both"/>
        <w:rPr>
          <w:lang w:val="sr-Cyrl-RS"/>
        </w:rPr>
      </w:pPr>
    </w:p>
    <w:p w:rsidR="00BF048A" w:rsidRPr="00DA42A9" w:rsidRDefault="00BF048A" w:rsidP="00BF048A">
      <w:pPr>
        <w:shd w:val="clear" w:color="auto" w:fill="FFFFFF"/>
        <w:jc w:val="both"/>
      </w:pPr>
      <w:r w:rsidRPr="00DA42A9">
        <w:t>Техничке карактеристике бране и акумулације су :</w:t>
      </w:r>
    </w:p>
    <w:p w:rsidR="00BF048A" w:rsidRPr="00DA42A9" w:rsidRDefault="00BF048A" w:rsidP="00BF048A">
      <w:pPr>
        <w:shd w:val="clear" w:color="auto" w:fill="FFFFFF"/>
        <w:jc w:val="both"/>
      </w:pPr>
    </w:p>
    <w:p w:rsidR="00BF048A" w:rsidRPr="00DA42A9" w:rsidRDefault="00BF048A" w:rsidP="00EE265D">
      <w:pPr>
        <w:numPr>
          <w:ilvl w:val="0"/>
          <w:numId w:val="14"/>
        </w:numPr>
        <w:shd w:val="clear" w:color="auto" w:fill="FFFFFF"/>
        <w:jc w:val="both"/>
      </w:pPr>
      <w:r w:rsidRPr="00DA42A9">
        <w:t>водоток : Растовничка река</w:t>
      </w:r>
    </w:p>
    <w:p w:rsidR="00BF048A" w:rsidRPr="00DA42A9" w:rsidRDefault="00BF048A" w:rsidP="00EE265D">
      <w:pPr>
        <w:numPr>
          <w:ilvl w:val="0"/>
          <w:numId w:val="14"/>
        </w:numPr>
        <w:shd w:val="clear" w:color="auto" w:fill="FFFFFF"/>
        <w:jc w:val="both"/>
      </w:pPr>
      <w:r w:rsidRPr="00DA42A9">
        <w:t>грађевинска висина : 24,0 м</w:t>
      </w:r>
    </w:p>
    <w:p w:rsidR="00BF048A" w:rsidRPr="00DA42A9" w:rsidRDefault="00BF048A" w:rsidP="00EE265D">
      <w:pPr>
        <w:numPr>
          <w:ilvl w:val="0"/>
          <w:numId w:val="14"/>
        </w:numPr>
        <w:shd w:val="clear" w:color="auto" w:fill="FFFFFF"/>
        <w:jc w:val="both"/>
      </w:pPr>
      <w:r w:rsidRPr="00DA42A9">
        <w:t>хидрауличка висина 21,8 м</w:t>
      </w:r>
    </w:p>
    <w:p w:rsidR="00BF048A" w:rsidRPr="00DA42A9" w:rsidRDefault="00BF048A" w:rsidP="00EE265D">
      <w:pPr>
        <w:numPr>
          <w:ilvl w:val="0"/>
          <w:numId w:val="14"/>
        </w:numPr>
        <w:shd w:val="clear" w:color="auto" w:fill="FFFFFF"/>
        <w:jc w:val="both"/>
      </w:pPr>
      <w:r w:rsidRPr="00DA42A9">
        <w:t>ширина круне 4,5 м</w:t>
      </w:r>
    </w:p>
    <w:p w:rsidR="00BF048A" w:rsidRPr="00DA42A9" w:rsidRDefault="00BF048A" w:rsidP="00EE265D">
      <w:pPr>
        <w:numPr>
          <w:ilvl w:val="0"/>
          <w:numId w:val="14"/>
        </w:numPr>
        <w:shd w:val="clear" w:color="auto" w:fill="FFFFFF"/>
        <w:jc w:val="both"/>
      </w:pPr>
      <w:r w:rsidRPr="00DA42A9">
        <w:t>дужина по круни 74,0 м</w:t>
      </w:r>
    </w:p>
    <w:p w:rsidR="00BF048A" w:rsidRPr="00DA42A9" w:rsidRDefault="00BF048A" w:rsidP="00EE265D">
      <w:pPr>
        <w:numPr>
          <w:ilvl w:val="0"/>
          <w:numId w:val="14"/>
        </w:numPr>
        <w:shd w:val="clear" w:color="auto" w:fill="FFFFFF"/>
        <w:jc w:val="both"/>
      </w:pPr>
      <w:r w:rsidRPr="00DA42A9">
        <w:t>кота круне бране 266,25 м.н.в.</w:t>
      </w:r>
    </w:p>
    <w:p w:rsidR="00BF048A" w:rsidRPr="00DA42A9" w:rsidRDefault="00BF048A" w:rsidP="00EE265D">
      <w:pPr>
        <w:numPr>
          <w:ilvl w:val="0"/>
          <w:numId w:val="14"/>
        </w:numPr>
        <w:shd w:val="clear" w:color="auto" w:fill="FFFFFF"/>
        <w:jc w:val="both"/>
      </w:pPr>
      <w:r w:rsidRPr="00DA42A9">
        <w:t>укупна запремина акумулације : 468.000 м</w:t>
      </w:r>
      <w:r w:rsidRPr="00DA42A9">
        <w:rPr>
          <w:vertAlign w:val="superscript"/>
        </w:rPr>
        <w:t>3</w:t>
      </w:r>
    </w:p>
    <w:p w:rsidR="00BF048A" w:rsidRPr="00DA42A9" w:rsidRDefault="00BF048A" w:rsidP="00BF048A">
      <w:pPr>
        <w:shd w:val="clear" w:color="auto" w:fill="FFFFFF"/>
        <w:ind w:left="1440"/>
        <w:jc w:val="both"/>
      </w:pPr>
      <w:r w:rsidRPr="00DA42A9">
        <w:t>корисна запремина : 200.000 м</w:t>
      </w:r>
      <w:r w:rsidRPr="00DA42A9">
        <w:rPr>
          <w:vertAlign w:val="superscript"/>
        </w:rPr>
        <w:t>3</w:t>
      </w:r>
    </w:p>
    <w:p w:rsidR="00BF048A" w:rsidRPr="00973F76" w:rsidRDefault="00BF048A" w:rsidP="00BF048A">
      <w:pPr>
        <w:shd w:val="clear" w:color="auto" w:fill="FFFFFF"/>
        <w:jc w:val="both"/>
        <w:rPr>
          <w:lang w:val="sr-Cyrl-RS"/>
        </w:rPr>
      </w:pPr>
    </w:p>
    <w:p w:rsidR="00BF048A" w:rsidRDefault="00BF048A" w:rsidP="00BF048A">
      <w:pPr>
        <w:shd w:val="clear" w:color="auto" w:fill="FFFFFF"/>
        <w:jc w:val="center"/>
        <w:rPr>
          <w:iCs/>
          <w:lang w:val="sr-Cyrl-RS"/>
        </w:rPr>
      </w:pPr>
    </w:p>
    <w:p w:rsidR="00BF048A" w:rsidRDefault="00BF048A" w:rsidP="00BF048A">
      <w:pPr>
        <w:shd w:val="clear" w:color="auto" w:fill="FFFFFF"/>
        <w:jc w:val="center"/>
        <w:rPr>
          <w:iCs/>
          <w:lang w:val="sr-Cyrl-RS"/>
        </w:rPr>
      </w:pPr>
    </w:p>
    <w:p w:rsidR="00BF048A" w:rsidRDefault="00BF048A" w:rsidP="00BF048A">
      <w:pPr>
        <w:shd w:val="clear" w:color="auto" w:fill="FFFFFF"/>
        <w:jc w:val="center"/>
        <w:rPr>
          <w:iCs/>
          <w:lang w:val="sr-Cyrl-RS"/>
        </w:rPr>
      </w:pPr>
    </w:p>
    <w:p w:rsidR="00BF048A" w:rsidRDefault="00BF048A" w:rsidP="00BF048A">
      <w:pPr>
        <w:shd w:val="clear" w:color="auto" w:fill="FFFFFF"/>
        <w:jc w:val="center"/>
        <w:rPr>
          <w:iCs/>
          <w:lang w:val="sr-Cyrl-RS"/>
        </w:rPr>
      </w:pPr>
    </w:p>
    <w:p w:rsidR="00BF048A" w:rsidRDefault="00BF048A" w:rsidP="00BF048A">
      <w:pPr>
        <w:shd w:val="clear" w:color="auto" w:fill="FFFFFF"/>
        <w:jc w:val="center"/>
        <w:rPr>
          <w:iCs/>
          <w:lang w:val="sr-Cyrl-RS"/>
        </w:rPr>
      </w:pPr>
    </w:p>
    <w:p w:rsidR="00BF048A" w:rsidRDefault="00BF048A" w:rsidP="00BF048A">
      <w:pPr>
        <w:shd w:val="clear" w:color="auto" w:fill="FFFFFF"/>
        <w:jc w:val="center"/>
        <w:rPr>
          <w:iCs/>
          <w:lang w:val="sr-Cyrl-RS"/>
        </w:rPr>
      </w:pPr>
    </w:p>
    <w:p w:rsidR="00BF048A" w:rsidRPr="0040252E" w:rsidRDefault="00BF048A" w:rsidP="00BF048A">
      <w:pPr>
        <w:shd w:val="clear" w:color="auto" w:fill="FFFFFF"/>
        <w:jc w:val="center"/>
        <w:rPr>
          <w:iCs/>
          <w:lang w:val="sr-Cyrl-RS"/>
        </w:rPr>
      </w:pPr>
    </w:p>
    <w:p w:rsidR="00BF048A" w:rsidRDefault="00BF048A" w:rsidP="00EE265D">
      <w:pPr>
        <w:numPr>
          <w:ilvl w:val="0"/>
          <w:numId w:val="20"/>
        </w:numPr>
        <w:shd w:val="clear" w:color="auto" w:fill="FFFFFF"/>
        <w:autoSpaceDE w:val="0"/>
        <w:autoSpaceDN w:val="0"/>
        <w:adjustRightInd w:val="0"/>
        <w:jc w:val="center"/>
        <w:rPr>
          <w:b/>
          <w:lang w:val="sr-Cyrl-RS"/>
        </w:rPr>
      </w:pPr>
      <w:r w:rsidRPr="00DA42A9">
        <w:rPr>
          <w:b/>
        </w:rPr>
        <w:t>ИЗВОД ИЗ РЕПУБЛИЧКОГ ОПЕРАТИВНОГ ПЛАНА ЗА ВОДОТОКЕ I РЕДА</w:t>
      </w:r>
    </w:p>
    <w:p w:rsidR="00BF048A" w:rsidRPr="00973F76" w:rsidRDefault="00BF048A" w:rsidP="00EE265D">
      <w:pPr>
        <w:numPr>
          <w:ilvl w:val="0"/>
          <w:numId w:val="20"/>
        </w:numPr>
        <w:shd w:val="clear" w:color="auto" w:fill="FFFFFF"/>
        <w:autoSpaceDE w:val="0"/>
        <w:autoSpaceDN w:val="0"/>
        <w:adjustRightInd w:val="0"/>
        <w:jc w:val="center"/>
        <w:rPr>
          <w:b/>
          <w:lang w:val="sr-Cyrl-RS"/>
        </w:rPr>
      </w:pPr>
    </w:p>
    <w:p w:rsidR="00BF048A" w:rsidRDefault="00BF048A" w:rsidP="00BF048A">
      <w:pPr>
        <w:shd w:val="clear" w:color="auto" w:fill="FFFFFF"/>
        <w:ind w:left="-270" w:right="-171"/>
        <w:jc w:val="both"/>
      </w:pPr>
      <w:r>
        <w:rPr>
          <w:lang w:val="sr-Cyrl-RS"/>
        </w:rPr>
        <w:t xml:space="preserve">      </w:t>
      </w:r>
      <w:r w:rsidRPr="00DA42A9">
        <w:rPr>
          <w:lang w:val="sr-Cyrl-RS"/>
        </w:rPr>
        <w:t xml:space="preserve">Град </w:t>
      </w:r>
      <w:r w:rsidRPr="00DA42A9">
        <w:t xml:space="preserve"> Прокупље припада водном подручју Морава. Правно лице задужено за организовање и спровођење одбране од поплава на водотоцима I реда је ЈВП „Србијаводе“ – ВПЦ „Морава“ из Ниша. </w:t>
      </w:r>
    </w:p>
    <w:p w:rsidR="00BF048A" w:rsidRPr="00DA42A9" w:rsidRDefault="00BF048A" w:rsidP="00BF048A">
      <w:pPr>
        <w:shd w:val="clear" w:color="auto" w:fill="FFFFFF"/>
        <w:ind w:firstLine="720"/>
        <w:jc w:val="both"/>
      </w:pPr>
    </w:p>
    <w:p w:rsidR="00BF048A" w:rsidRPr="00613331" w:rsidRDefault="00BF048A" w:rsidP="00BF048A">
      <w:pPr>
        <w:ind w:left="-270" w:right="-171"/>
        <w:jc w:val="both"/>
        <w:rPr>
          <w:lang w:val="ru-RU"/>
        </w:rPr>
      </w:pPr>
      <w:r>
        <w:rPr>
          <w:lang w:val="sr-Cyrl-RS"/>
        </w:rPr>
        <w:t xml:space="preserve">      </w:t>
      </w:r>
      <w:r w:rsidRPr="00DA42A9">
        <w:rPr>
          <w:lang w:val="sr-Cyrl-RS"/>
        </w:rPr>
        <w:t xml:space="preserve">Град </w:t>
      </w:r>
      <w:r w:rsidRPr="00DA42A9">
        <w:t xml:space="preserve"> Прокупље обухваћен је Републичким Оперативним Планом као сектор М.10. односно деонице М.10 водног подручја Морава, а према Наредби о утврђивању републичког </w:t>
      </w:r>
      <w:r>
        <w:t>основу члана 55. став 4. Закона о водама („Службени гласник РС”, бр</w:t>
      </w:r>
      <w:r>
        <w:rPr>
          <w:lang w:val="ru-RU"/>
        </w:rPr>
        <w:t>.</w:t>
      </w:r>
      <w:r>
        <w:t xml:space="preserve"> 30/10</w:t>
      </w:r>
      <w:r>
        <w:rPr>
          <w:lang w:val="ru-RU"/>
        </w:rPr>
        <w:t>, 93/12</w:t>
      </w:r>
      <w:r w:rsidRPr="00FE3D19">
        <w:rPr>
          <w:lang w:val="ru-RU"/>
        </w:rPr>
        <w:t>,</w:t>
      </w:r>
      <w:r>
        <w:rPr>
          <w:lang w:val="ru-RU"/>
        </w:rPr>
        <w:t xml:space="preserve"> 101/16</w:t>
      </w:r>
      <w:r w:rsidRPr="00FE3D19">
        <w:rPr>
          <w:lang w:val="ru-RU"/>
        </w:rPr>
        <w:t xml:space="preserve">, 95/18 </w:t>
      </w:r>
      <w:r>
        <w:t>и 95/18 - др. закон)</w:t>
      </w:r>
      <w:r w:rsidRPr="00FE3D19">
        <w:rPr>
          <w:lang w:val="ru-RU"/>
        </w:rPr>
        <w:t xml:space="preserve"> </w:t>
      </w:r>
      <w:r>
        <w:rPr>
          <w:sz w:val="23"/>
          <w:szCs w:val="23"/>
          <w:lang w:val="sr-Cyrl-RS"/>
        </w:rPr>
        <w:t xml:space="preserve">и члана 17. став 4. и члана 24. став 2. Закона о Влади </w:t>
      </w:r>
      <w:r>
        <w:rPr>
          <w:sz w:val="23"/>
          <w:szCs w:val="23"/>
        </w:rPr>
        <w:t>(</w:t>
      </w:r>
      <w:r>
        <w:rPr>
          <w:sz w:val="23"/>
          <w:szCs w:val="23"/>
          <w:lang w:val="ru-RU"/>
        </w:rPr>
        <w:t xml:space="preserve">„Службени гласник </w:t>
      </w:r>
      <w:r>
        <w:rPr>
          <w:spacing w:val="-1"/>
          <w:sz w:val="23"/>
          <w:szCs w:val="23"/>
          <w:lang w:val="ru-RU"/>
        </w:rPr>
        <w:t xml:space="preserve">РС”, бр. 55/05, 71/05 </w:t>
      </w:r>
      <w:r>
        <w:rPr>
          <w:sz w:val="23"/>
          <w:szCs w:val="23"/>
          <w:lang w:val="sr-Cyrl-RS"/>
        </w:rPr>
        <w:t>-</w:t>
      </w:r>
      <w:r>
        <w:rPr>
          <w:sz w:val="23"/>
          <w:szCs w:val="23"/>
        </w:rPr>
        <w:t xml:space="preserve"> </w:t>
      </w:r>
      <w:r>
        <w:rPr>
          <w:spacing w:val="-1"/>
          <w:sz w:val="23"/>
          <w:szCs w:val="23"/>
          <w:lang w:val="ru-RU"/>
        </w:rPr>
        <w:t>исправка,</w:t>
      </w:r>
      <w:r>
        <w:rPr>
          <w:spacing w:val="-1"/>
          <w:sz w:val="23"/>
          <w:szCs w:val="23"/>
        </w:rPr>
        <w:t xml:space="preserve"> 101/07, 65/08, 16</w:t>
      </w:r>
      <w:r>
        <w:rPr>
          <w:sz w:val="23"/>
          <w:szCs w:val="23"/>
          <w:lang w:val="ru-RU"/>
        </w:rPr>
        <w:t>/11,</w:t>
      </w:r>
      <w:r>
        <w:rPr>
          <w:sz w:val="23"/>
          <w:szCs w:val="23"/>
          <w:lang w:val="sr-Cyrl-RS"/>
        </w:rPr>
        <w:t xml:space="preserve"> 68/12</w:t>
      </w:r>
      <w:r>
        <w:rPr>
          <w:sz w:val="23"/>
          <w:szCs w:val="23"/>
        </w:rPr>
        <w:t xml:space="preserve"> </w:t>
      </w:r>
      <w:r>
        <w:rPr>
          <w:sz w:val="23"/>
          <w:szCs w:val="23"/>
          <w:lang w:val="sr-Cyrl-RS"/>
        </w:rPr>
        <w:t>-</w:t>
      </w:r>
      <w:r>
        <w:rPr>
          <w:sz w:val="23"/>
          <w:szCs w:val="23"/>
        </w:rPr>
        <w:t xml:space="preserve"> </w:t>
      </w:r>
      <w:r>
        <w:rPr>
          <w:sz w:val="23"/>
          <w:szCs w:val="23"/>
          <w:lang w:val="sr-Cyrl-RS"/>
        </w:rPr>
        <w:t>УС, 72/12</w:t>
      </w:r>
      <w:r>
        <w:rPr>
          <w:sz w:val="23"/>
          <w:szCs w:val="23"/>
        </w:rPr>
        <w:t xml:space="preserve">, </w:t>
      </w:r>
      <w:r>
        <w:rPr>
          <w:color w:val="000000"/>
          <w:sz w:val="23"/>
          <w:szCs w:val="23"/>
          <w:lang w:val="sr-Cyrl-RS"/>
        </w:rPr>
        <w:t>7/14</w:t>
      </w:r>
      <w:r>
        <w:rPr>
          <w:color w:val="000000"/>
          <w:sz w:val="23"/>
          <w:szCs w:val="23"/>
        </w:rPr>
        <w:t xml:space="preserve"> </w:t>
      </w:r>
      <w:r>
        <w:rPr>
          <w:color w:val="000000"/>
          <w:sz w:val="23"/>
          <w:szCs w:val="23"/>
          <w:lang w:val="sr-Cyrl-RS"/>
        </w:rPr>
        <w:t>-</w:t>
      </w:r>
      <w:r>
        <w:rPr>
          <w:color w:val="000000"/>
          <w:sz w:val="23"/>
          <w:szCs w:val="23"/>
        </w:rPr>
        <w:t xml:space="preserve"> </w:t>
      </w:r>
      <w:r>
        <w:rPr>
          <w:color w:val="000000"/>
          <w:sz w:val="23"/>
          <w:szCs w:val="23"/>
          <w:lang w:val="sr-Cyrl-RS"/>
        </w:rPr>
        <w:t>УС</w:t>
      </w:r>
      <w:r>
        <w:rPr>
          <w:color w:val="000000"/>
          <w:sz w:val="23"/>
          <w:szCs w:val="23"/>
        </w:rPr>
        <w:t>,</w:t>
      </w:r>
      <w:r>
        <w:rPr>
          <w:color w:val="000000"/>
          <w:sz w:val="23"/>
          <w:szCs w:val="23"/>
          <w:lang w:val="ru-RU"/>
        </w:rPr>
        <w:t xml:space="preserve"> 44/14</w:t>
      </w:r>
      <w:r>
        <w:rPr>
          <w:color w:val="000000"/>
          <w:sz w:val="23"/>
          <w:szCs w:val="23"/>
        </w:rPr>
        <w:t xml:space="preserve"> и 30</w:t>
      </w:r>
      <w:r>
        <w:rPr>
          <w:sz w:val="23"/>
          <w:szCs w:val="23"/>
        </w:rPr>
        <w:t>/18 - др. закон),</w:t>
      </w:r>
      <w:r>
        <w:rPr>
          <w:lang w:val="ru-RU"/>
        </w:rPr>
        <w:t xml:space="preserve"> </w:t>
      </w:r>
      <w:r>
        <w:t>Министар пољопривреде</w:t>
      </w:r>
      <w:r>
        <w:rPr>
          <w:lang w:val="ru-RU"/>
        </w:rPr>
        <w:t>, шумарства и водопривреде</w:t>
      </w:r>
      <w:r w:rsidRPr="00FE3D19">
        <w:rPr>
          <w:lang w:val="ru-RU"/>
        </w:rPr>
        <w:t xml:space="preserve"> </w:t>
      </w:r>
      <w:r>
        <w:t>доноси</w:t>
      </w:r>
    </w:p>
    <w:p w:rsidR="00BF048A" w:rsidRDefault="00BF048A" w:rsidP="00BF048A">
      <w:pPr>
        <w:jc w:val="both"/>
      </w:pPr>
    </w:p>
    <w:p w:rsidR="00BF048A" w:rsidRDefault="00BF048A" w:rsidP="00BF048A">
      <w:pPr>
        <w:jc w:val="both"/>
      </w:pPr>
    </w:p>
    <w:p w:rsidR="00BF048A" w:rsidRDefault="00BF048A" w:rsidP="00BF048A">
      <w:pPr>
        <w:jc w:val="center"/>
        <w:rPr>
          <w:lang w:val="ru-RU"/>
        </w:rPr>
      </w:pPr>
      <w:r>
        <w:t>Н А Р Е Д Б У</w:t>
      </w:r>
    </w:p>
    <w:p w:rsidR="00BF048A" w:rsidRPr="00FE3D19" w:rsidRDefault="00BF048A" w:rsidP="00BF048A">
      <w:pPr>
        <w:jc w:val="center"/>
        <w:rPr>
          <w:lang w:val="ru-RU"/>
        </w:rPr>
      </w:pPr>
      <w:r>
        <w:t>О УТВРЂИВАЊУ ОПЕРАТИВНОГ ПЛАНА ЗА</w:t>
      </w:r>
      <w:r>
        <w:rPr>
          <w:lang w:val="ru-RU"/>
        </w:rPr>
        <w:t xml:space="preserve"> </w:t>
      </w:r>
      <w:r>
        <w:t xml:space="preserve">ОДБРАНУ ОД ПОПЛАВА ЗА </w:t>
      </w:r>
      <w:r>
        <w:rPr>
          <w:lang w:val="sr-Latn-CS"/>
        </w:rPr>
        <w:t>20</w:t>
      </w:r>
      <w:r w:rsidRPr="00094FFD">
        <w:rPr>
          <w:shd w:val="clear" w:color="auto" w:fill="FFFFFF"/>
        </w:rPr>
        <w:t>2</w:t>
      </w:r>
      <w:r w:rsidRPr="00FE3D19">
        <w:rPr>
          <w:shd w:val="clear" w:color="auto" w:fill="FFFFFF"/>
          <w:lang w:val="ru-RU"/>
        </w:rPr>
        <w:t>5</w:t>
      </w:r>
      <w:r>
        <w:t>.</w:t>
      </w:r>
      <w:r>
        <w:rPr>
          <w:lang w:val="ru-RU"/>
        </w:rPr>
        <w:t xml:space="preserve"> ГОДИНУ</w:t>
      </w:r>
    </w:p>
    <w:p w:rsidR="00BF048A" w:rsidRDefault="00BF048A" w:rsidP="00BF048A">
      <w:pPr>
        <w:rPr>
          <w:lang w:val="ru-RU"/>
        </w:rPr>
      </w:pPr>
    </w:p>
    <w:p w:rsidR="00BF048A" w:rsidRDefault="00BF048A" w:rsidP="00BF048A">
      <w:pPr>
        <w:ind w:left="-270" w:right="-171"/>
        <w:jc w:val="both"/>
      </w:pPr>
      <w:r>
        <w:rPr>
          <w:lang w:val="ru-RU"/>
        </w:rPr>
        <w:t xml:space="preserve">     1.</w:t>
      </w:r>
      <w:r>
        <w:t xml:space="preserve"> Овом наредбом утврђује се Оперативни план за одбрану од поплава за </w:t>
      </w:r>
      <w:r w:rsidRPr="00FE3D19">
        <w:rPr>
          <w:lang w:val="ru-RU"/>
        </w:rPr>
        <w:t>2025</w:t>
      </w:r>
      <w:r>
        <w:rPr>
          <w:lang w:val="sr-Latn-CS"/>
        </w:rPr>
        <w:t>.</w:t>
      </w:r>
      <w:r>
        <w:t xml:space="preserve"> годину, који је одштампан уз ову наредбу и чини њен саставни део.</w:t>
      </w:r>
    </w:p>
    <w:p w:rsidR="00BF048A" w:rsidRDefault="00BF048A" w:rsidP="00BF048A">
      <w:pPr>
        <w:ind w:left="-270" w:right="-171" w:firstLine="270"/>
        <w:jc w:val="both"/>
      </w:pPr>
      <w:r>
        <w:rPr>
          <w:lang w:val="ru-RU"/>
        </w:rPr>
        <w:t xml:space="preserve">     2.</w:t>
      </w:r>
      <w:r>
        <w:t> </w:t>
      </w:r>
      <w:r>
        <w:rPr>
          <w:lang w:val="ru-RU"/>
        </w:rPr>
        <w:t>Пода</w:t>
      </w:r>
      <w:r>
        <w:t>ци</w:t>
      </w:r>
      <w:r>
        <w:rPr>
          <w:lang w:val="ru-RU"/>
        </w:rPr>
        <w:t xml:space="preserve"> потребн</w:t>
      </w:r>
      <w:r>
        <w:t>и</w:t>
      </w:r>
      <w:r>
        <w:rPr>
          <w:lang w:val="ru-RU"/>
        </w:rPr>
        <w:t xml:space="preserve"> за ефикасно спровођење одбране од поплава, укључујући и</w:t>
      </w:r>
      <w:r>
        <w:t xml:space="preserve"> називе правних лица која спроводе одбрану од поплава од спољних и унутрашњих вода и нагомилавања леда, имена руководилаца одбране од поплава и других одговорних лица за спровођење одбране од поплава од спољних и унутрашњих вода и</w:t>
      </w:r>
      <w:r>
        <w:rPr>
          <w:lang w:val="ru-RU"/>
        </w:rPr>
        <w:t xml:space="preserve"> </w:t>
      </w:r>
      <w:r>
        <w:t xml:space="preserve">нагомилавања леда, називе сектора и деоница, заштитне водне објекте, штићена поплавна подручја, мелиорациона подручја, објекте система за одводњавање, критеријуме </w:t>
      </w:r>
      <w:r>
        <w:rPr>
          <w:lang w:val="ru-RU"/>
        </w:rPr>
        <w:t xml:space="preserve">и услове </w:t>
      </w:r>
      <w:r>
        <w:t>за проглашавање редовне и ванредне одбране од поплава од спољних и унутрашњих вода и нагомилавања леда, меродавне водомере</w:t>
      </w:r>
      <w:r>
        <w:rPr>
          <w:lang w:val="ru-RU"/>
        </w:rPr>
        <w:t xml:space="preserve"> (хидролошке станице)</w:t>
      </w:r>
      <w:r>
        <w:t xml:space="preserve"> и метеоролошке станице и пунктове за осматрање ледених појава, утврђени су оперативним планом из тачке 1. ове наредбе.</w:t>
      </w:r>
    </w:p>
    <w:p w:rsidR="00BF048A" w:rsidRDefault="00BF048A" w:rsidP="00BF048A">
      <w:pPr>
        <w:ind w:left="-270" w:right="-171"/>
        <w:jc w:val="both"/>
      </w:pPr>
      <w:r>
        <w:rPr>
          <w:lang w:val="ru-RU"/>
        </w:rPr>
        <w:t xml:space="preserve">    3.</w:t>
      </w:r>
      <w:r>
        <w:t xml:space="preserve"> Ова наредба ступа на снагу наредног дана од дана објављивања у „Службеном гласнику Републике Србије”, а примењује се од 1. јануара </w:t>
      </w:r>
      <w:r w:rsidRPr="00FE3D19">
        <w:rPr>
          <w:lang w:val="ru-RU"/>
        </w:rPr>
        <w:t>2025</w:t>
      </w:r>
      <w:r>
        <w:t>. године.</w:t>
      </w:r>
    </w:p>
    <w:p w:rsidR="00BF048A" w:rsidRDefault="00BF048A" w:rsidP="00BF048A">
      <w:pPr>
        <w:jc w:val="both"/>
      </w:pPr>
    </w:p>
    <w:p w:rsidR="00BF048A" w:rsidRDefault="00BF048A" w:rsidP="00BF048A">
      <w:pPr>
        <w:jc w:val="both"/>
        <w:rPr>
          <w:lang w:val="sr-Latn-RS"/>
        </w:rPr>
      </w:pPr>
      <w:r>
        <w:t>Број:</w:t>
      </w:r>
      <w:r w:rsidRPr="00094FFD">
        <w:rPr>
          <w:color w:val="7B7B7B"/>
        </w:rPr>
        <w:t xml:space="preserve"> </w:t>
      </w:r>
      <w:r w:rsidRPr="00BA10C0">
        <w:t>002314556 2024 14843 001 005 012 001</w:t>
      </w:r>
    </w:p>
    <w:p w:rsidR="00BF048A" w:rsidRPr="00A9745F" w:rsidRDefault="00BF048A" w:rsidP="00BF048A">
      <w:pPr>
        <w:jc w:val="both"/>
        <w:rPr>
          <w:lang w:val="sr-Latn-RS"/>
        </w:rPr>
      </w:pPr>
    </w:p>
    <w:p w:rsidR="00BF048A" w:rsidRDefault="00BF048A" w:rsidP="00BF048A">
      <w:pPr>
        <w:jc w:val="both"/>
        <w:rPr>
          <w:lang w:val="ru-RU"/>
        </w:rPr>
      </w:pPr>
      <w:r>
        <w:t>У Београду</w:t>
      </w:r>
      <w:r>
        <w:rPr>
          <w:lang w:val="ru-RU"/>
        </w:rPr>
        <w:t>,</w:t>
      </w:r>
      <w:r>
        <w:t xml:space="preserve"> 10. </w:t>
      </w:r>
      <w:r>
        <w:rPr>
          <w:lang w:val="sr-Cyrl-RS"/>
        </w:rPr>
        <w:t xml:space="preserve">децембра </w:t>
      </w:r>
      <w:r>
        <w:rPr>
          <w:lang w:val="ru-RU"/>
        </w:rPr>
        <w:t>202</w:t>
      </w:r>
      <w:r>
        <w:rPr>
          <w:lang w:val="sr-Latn-RS"/>
        </w:rPr>
        <w:t>4</w:t>
      </w:r>
      <w:r>
        <w:rPr>
          <w:lang w:val="ru-RU"/>
        </w:rPr>
        <w:t>. године</w:t>
      </w:r>
    </w:p>
    <w:p w:rsidR="00BF048A" w:rsidRDefault="00BF048A" w:rsidP="00BF048A">
      <w:pPr>
        <w:jc w:val="both"/>
        <w:rPr>
          <w:lang w:val="ru-RU"/>
        </w:rPr>
      </w:pPr>
    </w:p>
    <w:tbl>
      <w:tblPr>
        <w:tblW w:w="8719" w:type="dxa"/>
        <w:tblLook w:val="01E0" w:firstRow="1" w:lastRow="1" w:firstColumn="1" w:lastColumn="1" w:noHBand="0" w:noVBand="0"/>
      </w:tblPr>
      <w:tblGrid>
        <w:gridCol w:w="4314"/>
        <w:gridCol w:w="4405"/>
      </w:tblGrid>
      <w:tr w:rsidR="00BF048A" w:rsidTr="00012F79">
        <w:tc>
          <w:tcPr>
            <w:tcW w:w="4314" w:type="dxa"/>
          </w:tcPr>
          <w:p w:rsidR="00BF048A" w:rsidRDefault="00BF048A" w:rsidP="00012F79">
            <w:pPr>
              <w:jc w:val="both"/>
              <w:rPr>
                <w:lang w:val="ru-RU"/>
              </w:rPr>
            </w:pPr>
          </w:p>
        </w:tc>
        <w:tc>
          <w:tcPr>
            <w:tcW w:w="4405" w:type="dxa"/>
          </w:tcPr>
          <w:p w:rsidR="00BF048A" w:rsidRPr="00973F76" w:rsidRDefault="00BF048A" w:rsidP="00012F79">
            <w:pPr>
              <w:rPr>
                <w:bCs/>
                <w:lang w:val="sr-Cyrl-RS"/>
              </w:rPr>
            </w:pPr>
          </w:p>
          <w:p w:rsidR="00BF048A" w:rsidRDefault="00BF048A" w:rsidP="00012F79">
            <w:pPr>
              <w:jc w:val="center"/>
              <w:rPr>
                <w:bCs/>
              </w:rPr>
            </w:pPr>
          </w:p>
          <w:p w:rsidR="00BF048A" w:rsidRDefault="00BF048A" w:rsidP="00012F79">
            <w:pPr>
              <w:jc w:val="center"/>
              <w:rPr>
                <w:bCs/>
              </w:rPr>
            </w:pPr>
            <w:r>
              <w:rPr>
                <w:bCs/>
              </w:rPr>
              <w:t>М</w:t>
            </w:r>
            <w:r>
              <w:rPr>
                <w:bCs/>
                <w:lang w:val="ru-RU"/>
              </w:rPr>
              <w:t xml:space="preserve"> </w:t>
            </w:r>
            <w:r>
              <w:rPr>
                <w:bCs/>
              </w:rPr>
              <w:t>И</w:t>
            </w:r>
            <w:r>
              <w:rPr>
                <w:bCs/>
                <w:lang w:val="ru-RU"/>
              </w:rPr>
              <w:t xml:space="preserve"> </w:t>
            </w:r>
            <w:r>
              <w:rPr>
                <w:bCs/>
              </w:rPr>
              <w:t>Н</w:t>
            </w:r>
            <w:r>
              <w:rPr>
                <w:bCs/>
                <w:lang w:val="ru-RU"/>
              </w:rPr>
              <w:t xml:space="preserve"> </w:t>
            </w:r>
            <w:r>
              <w:rPr>
                <w:bCs/>
              </w:rPr>
              <w:t>И</w:t>
            </w:r>
            <w:r>
              <w:rPr>
                <w:bCs/>
                <w:lang w:val="ru-RU"/>
              </w:rPr>
              <w:t xml:space="preserve"> </w:t>
            </w:r>
            <w:r>
              <w:rPr>
                <w:bCs/>
              </w:rPr>
              <w:t>С</w:t>
            </w:r>
            <w:r>
              <w:rPr>
                <w:bCs/>
                <w:lang w:val="ru-RU"/>
              </w:rPr>
              <w:t xml:space="preserve"> </w:t>
            </w:r>
            <w:r>
              <w:rPr>
                <w:bCs/>
              </w:rPr>
              <w:t>Т</w:t>
            </w:r>
            <w:r>
              <w:rPr>
                <w:bCs/>
                <w:lang w:val="ru-RU"/>
              </w:rPr>
              <w:t xml:space="preserve"> </w:t>
            </w:r>
            <w:r>
              <w:rPr>
                <w:bCs/>
              </w:rPr>
              <w:t>А</w:t>
            </w:r>
            <w:r>
              <w:rPr>
                <w:bCs/>
                <w:lang w:val="ru-RU"/>
              </w:rPr>
              <w:t xml:space="preserve"> </w:t>
            </w:r>
            <w:r>
              <w:rPr>
                <w:bCs/>
              </w:rPr>
              <w:t>Р</w:t>
            </w:r>
          </w:p>
        </w:tc>
      </w:tr>
      <w:tr w:rsidR="00BF048A" w:rsidTr="00012F79">
        <w:tc>
          <w:tcPr>
            <w:tcW w:w="4314" w:type="dxa"/>
          </w:tcPr>
          <w:p w:rsidR="00BF048A" w:rsidRDefault="00BF048A" w:rsidP="00012F79">
            <w:pPr>
              <w:jc w:val="both"/>
              <w:rPr>
                <w:lang w:val="ru-RU"/>
              </w:rPr>
            </w:pPr>
          </w:p>
        </w:tc>
        <w:tc>
          <w:tcPr>
            <w:tcW w:w="4405" w:type="dxa"/>
          </w:tcPr>
          <w:p w:rsidR="00BF048A" w:rsidRDefault="00BF048A" w:rsidP="00012F79">
            <w:pPr>
              <w:jc w:val="both"/>
              <w:rPr>
                <w:lang w:val="ru-RU"/>
              </w:rPr>
            </w:pPr>
          </w:p>
          <w:p w:rsidR="00BF048A" w:rsidRPr="008916E4" w:rsidRDefault="00BF048A" w:rsidP="00012F79">
            <w:pPr>
              <w:jc w:val="center"/>
              <w:rPr>
                <w:lang w:val="ru-RU"/>
              </w:rPr>
            </w:pPr>
            <w:r w:rsidRPr="00BA10C0">
              <w:rPr>
                <w:lang w:val="ru-RU"/>
              </w:rPr>
              <w:t>Александар Мартиновић</w:t>
            </w:r>
          </w:p>
          <w:p w:rsidR="00BF048A" w:rsidRDefault="00BF048A" w:rsidP="00012F79">
            <w:pPr>
              <w:jc w:val="both"/>
              <w:rPr>
                <w:lang w:val="ru-RU"/>
              </w:rPr>
            </w:pPr>
          </w:p>
        </w:tc>
      </w:tr>
    </w:tbl>
    <w:p w:rsidR="00BF048A" w:rsidRDefault="00BF048A" w:rsidP="00BF048A">
      <w:pPr>
        <w:rPr>
          <w:sz w:val="16"/>
          <w:szCs w:val="16"/>
        </w:rPr>
        <w:sectPr w:rsidR="00BF048A" w:rsidSect="001032F4">
          <w:footerReference w:type="default" r:id="rId16"/>
          <w:pgSz w:w="11906" w:h="16838"/>
          <w:pgMar w:top="1418" w:right="1556" w:bottom="1418" w:left="1701" w:header="0" w:footer="810" w:gutter="0"/>
          <w:cols w:space="720"/>
        </w:sectPr>
      </w:pPr>
    </w:p>
    <w:p w:rsidR="00BF048A" w:rsidRDefault="00BF048A" w:rsidP="00BF048A">
      <w:pPr>
        <w:jc w:val="center"/>
        <w:rPr>
          <w:b/>
          <w:bCs/>
          <w:sz w:val="20"/>
          <w:szCs w:val="20"/>
        </w:rPr>
      </w:pPr>
      <w:r>
        <w:rPr>
          <w:b/>
          <w:bCs/>
        </w:rPr>
        <w:lastRenderedPageBreak/>
        <w:t>ОПЕРАТИВНИ ПЛАН ЗА</w:t>
      </w:r>
    </w:p>
    <w:p w:rsidR="00BF048A" w:rsidRDefault="00BF048A" w:rsidP="00BF048A">
      <w:pPr>
        <w:jc w:val="center"/>
        <w:rPr>
          <w:b/>
          <w:bCs/>
          <w:lang w:val="sr-Cyrl-RS"/>
        </w:rPr>
      </w:pPr>
      <w:r>
        <w:rPr>
          <w:b/>
          <w:bCs/>
        </w:rPr>
        <w:t>ОДБРАНУ ОД ПОПЛАВА ЗА</w:t>
      </w:r>
      <w:r>
        <w:rPr>
          <w:b/>
          <w:bCs/>
          <w:lang w:val="ru-RU"/>
        </w:rPr>
        <w:t xml:space="preserve"> </w:t>
      </w:r>
      <w:r>
        <w:rPr>
          <w:b/>
          <w:bCs/>
        </w:rPr>
        <w:t>2025. ГОДИНУ</w:t>
      </w:r>
    </w:p>
    <w:p w:rsidR="00BF048A" w:rsidRDefault="00BF048A" w:rsidP="00BF048A">
      <w:pPr>
        <w:jc w:val="both"/>
        <w:rPr>
          <w:lang w:val="ru-RU"/>
        </w:rPr>
      </w:pPr>
    </w:p>
    <w:p w:rsidR="00BF048A" w:rsidRDefault="00BF048A" w:rsidP="00BF048A">
      <w:pPr>
        <w:ind w:firstLine="600"/>
        <w:jc w:val="both"/>
        <w:rPr>
          <w:lang w:val="sr-Latn-RS"/>
        </w:rPr>
      </w:pPr>
      <w:r w:rsidRPr="00444407">
        <w:t>Оперативни план за одбрану од поплава за 202</w:t>
      </w:r>
      <w:r>
        <w:rPr>
          <w:lang w:val="sr-Latn-RS"/>
        </w:rPr>
        <w:t>5</w:t>
      </w:r>
      <w:r w:rsidRPr="00444407">
        <w:t xml:space="preserve"> годину садржи:</w:t>
      </w:r>
    </w:p>
    <w:p w:rsidR="00BF048A" w:rsidRPr="00565CB0" w:rsidRDefault="00BF048A" w:rsidP="00BF048A">
      <w:pPr>
        <w:ind w:firstLine="600"/>
        <w:jc w:val="both"/>
        <w:rPr>
          <w:lang w:val="sr-Latn-RS"/>
        </w:rPr>
      </w:pPr>
    </w:p>
    <w:p w:rsidR="00BF048A" w:rsidRDefault="00BF048A" w:rsidP="00BF048A">
      <w:pPr>
        <w:jc w:val="both"/>
        <w:rPr>
          <w:lang w:val="sr-Latn-RS"/>
        </w:rPr>
      </w:pPr>
      <w:r>
        <w:rPr>
          <w:lang w:val="sr-Latn-RS"/>
        </w:rPr>
        <w:t xml:space="preserve">        </w:t>
      </w:r>
      <w:r w:rsidRPr="00444407">
        <w:t>1.</w:t>
      </w:r>
      <w:r w:rsidRPr="00444407">
        <w:rPr>
          <w:lang w:val="ru-RU"/>
        </w:rPr>
        <w:t xml:space="preserve"> </w:t>
      </w:r>
      <w:r w:rsidRPr="00BA10C0">
        <w:t>НАЗИВ ПРАВНИХ ЛИЦА НАДЛЕЖНИХ ЗА ОРГАНИЗОВАЊЕ</w:t>
      </w:r>
      <w:r w:rsidRPr="008916E4">
        <w:t xml:space="preserve"> И СПРОВОЂЕЊЕ ОДБРАНЕ ОД ПОПЛАВА НА </w:t>
      </w:r>
      <w:r>
        <w:rPr>
          <w:lang w:val="sr-Latn-RS"/>
        </w:rPr>
        <w:t xml:space="preserve">        </w:t>
      </w:r>
      <w:r w:rsidRPr="008916E4">
        <w:t>ТЕРИТОРИЈИ РЕПУБЛИКЕ СРБИЈЕ И ИМЕНА РУКОВОДИЛАЦА ОДБРАНЕ ОД ПОПЛАВА И ДРУГИХ ОДГОВОРНИХ ЛИЦА</w:t>
      </w:r>
      <w:r w:rsidRPr="00444407">
        <w:rPr>
          <w:lang w:val="sr-Cyrl-RS"/>
        </w:rPr>
        <w:t>;</w:t>
      </w:r>
      <w:r w:rsidRPr="00444407">
        <w:t xml:space="preserve"> </w:t>
      </w:r>
    </w:p>
    <w:p w:rsidR="00BF048A" w:rsidRPr="00565CB0" w:rsidRDefault="00BF048A" w:rsidP="00BF048A">
      <w:pPr>
        <w:ind w:firstLine="605"/>
        <w:jc w:val="both"/>
        <w:rPr>
          <w:lang w:val="sr-Latn-RS"/>
        </w:rPr>
      </w:pPr>
    </w:p>
    <w:p w:rsidR="00BF048A" w:rsidRDefault="00BF048A" w:rsidP="00EE265D">
      <w:pPr>
        <w:numPr>
          <w:ilvl w:val="0"/>
          <w:numId w:val="21"/>
        </w:numPr>
        <w:tabs>
          <w:tab w:val="left" w:pos="1134"/>
        </w:tabs>
        <w:jc w:val="both"/>
        <w:rPr>
          <w:lang w:val="sr-Latn-RS"/>
        </w:rPr>
      </w:pPr>
      <w:r w:rsidRPr="008916E4">
        <w:t>ОПЕРАТИВНИ ПЛАН ЗА ОДБРАНУ ОД ПОПЛАВА ОД СПОЉНИХ</w:t>
      </w:r>
      <w:r w:rsidRPr="008916E4">
        <w:rPr>
          <w:lang w:val="ru-RU"/>
        </w:rPr>
        <w:t xml:space="preserve"> И </w:t>
      </w:r>
      <w:r w:rsidRPr="008916E4">
        <w:t xml:space="preserve">УНУТРАШЊИХ ВОДА </w:t>
      </w:r>
      <w:r w:rsidRPr="008916E4">
        <w:rPr>
          <w:lang w:val="ru-RU"/>
        </w:rPr>
        <w:t xml:space="preserve">И  </w:t>
      </w:r>
      <w:r w:rsidRPr="008916E4">
        <w:t>ЛЕДА</w:t>
      </w:r>
      <w:r w:rsidRPr="008916E4">
        <w:rPr>
          <w:lang w:val="sr-Cyrl-RS"/>
        </w:rPr>
        <w:t>;</w:t>
      </w:r>
      <w:r w:rsidRPr="008916E4">
        <w:t xml:space="preserve"> </w:t>
      </w:r>
    </w:p>
    <w:p w:rsidR="00BF048A" w:rsidRPr="00565CB0" w:rsidRDefault="00BF048A" w:rsidP="00BF048A">
      <w:pPr>
        <w:tabs>
          <w:tab w:val="left" w:pos="1134"/>
        </w:tabs>
        <w:ind w:left="900"/>
        <w:jc w:val="both"/>
        <w:rPr>
          <w:lang w:val="sr-Latn-RS"/>
        </w:rPr>
      </w:pPr>
    </w:p>
    <w:p w:rsidR="00BF048A" w:rsidRDefault="00BF048A" w:rsidP="00EE265D">
      <w:pPr>
        <w:numPr>
          <w:ilvl w:val="0"/>
          <w:numId w:val="21"/>
        </w:numPr>
        <w:tabs>
          <w:tab w:val="left" w:pos="1134"/>
        </w:tabs>
        <w:jc w:val="both"/>
        <w:rPr>
          <w:lang w:val="sr-Latn-RS"/>
        </w:rPr>
      </w:pPr>
      <w:r w:rsidRPr="00477266">
        <w:t>ПРЕГЛЕД ХИДРОЛОШКИХ И МЕТЕОРОЛОШКИХ СТАНИЦА И ПУНКТОВА ЗА ОСМАТРАЊЕ ЛЕДЕНИХ ПОЈАВА</w:t>
      </w:r>
      <w:r>
        <w:rPr>
          <w:lang w:val="sr-Latn-RS"/>
        </w:rPr>
        <w:t>.</w:t>
      </w:r>
    </w:p>
    <w:p w:rsidR="00BF048A" w:rsidRDefault="00BF048A" w:rsidP="00BF048A">
      <w:pPr>
        <w:pStyle w:val="ListParagraph"/>
        <w:rPr>
          <w:lang w:val="sr-Latn-RS"/>
        </w:rPr>
      </w:pPr>
    </w:p>
    <w:p w:rsidR="00BF048A" w:rsidRPr="00477266" w:rsidRDefault="00BF048A" w:rsidP="00BF048A">
      <w:pPr>
        <w:tabs>
          <w:tab w:val="left" w:pos="1134"/>
        </w:tabs>
        <w:ind w:left="900"/>
        <w:jc w:val="both"/>
        <w:rPr>
          <w:lang w:val="sr-Latn-RS"/>
        </w:rPr>
      </w:pPr>
    </w:p>
    <w:p w:rsidR="00BF048A" w:rsidRPr="003643E9" w:rsidRDefault="00BF048A" w:rsidP="00EE265D">
      <w:pPr>
        <w:pStyle w:val="ListParagraph"/>
        <w:numPr>
          <w:ilvl w:val="0"/>
          <w:numId w:val="25"/>
        </w:numPr>
        <w:ind w:right="-1"/>
        <w:jc w:val="both"/>
        <w:rPr>
          <w:rFonts w:ascii="Arial" w:hAnsi="Arial" w:cs="Arial"/>
        </w:rPr>
      </w:pPr>
      <w:r w:rsidRPr="008916E4">
        <w:rPr>
          <w:sz w:val="16"/>
          <w:szCs w:val="16"/>
          <w:lang w:val="ru-RU"/>
        </w:rPr>
        <w:t>НАЗИВ</w:t>
      </w:r>
      <w:r w:rsidRPr="008916E4">
        <w:rPr>
          <w:rFonts w:ascii="Arial" w:hAnsi="Arial" w:cs="Arial"/>
        </w:rPr>
        <w:t xml:space="preserve"> </w:t>
      </w:r>
      <w:r w:rsidRPr="008916E4">
        <w:rPr>
          <w:sz w:val="16"/>
          <w:szCs w:val="16"/>
          <w:lang w:val="ru-RU"/>
        </w:rPr>
        <w:t>ПРАВНИХ ЛИЦА НАДЛЕЖНИХ ЗА ОРГАНИЗОВАЊЕ И СПРОВОЂЕЊЕ ОДБРАНЕ ОД ПОПЛАВА НА ТЕРИТОРИЈИ РЕПУБЛИКЕ СРБИЈЕ И ИМЕНА РУКОВОДИЛАЦА ОДБРАНЕ ОД ПОПЛАВА И ДРУГИХ ОДГОВОРНИХ ЛИЦА</w:t>
      </w:r>
    </w:p>
    <w:p w:rsidR="00BF048A" w:rsidRPr="008916E4" w:rsidRDefault="00BF048A" w:rsidP="00BF048A">
      <w:pPr>
        <w:spacing w:line="180" w:lineRule="exact"/>
        <w:ind w:firstLine="475"/>
        <w:jc w:val="both"/>
        <w:rPr>
          <w:sz w:val="16"/>
          <w:szCs w:val="16"/>
          <w:lang w:val="ru-RU"/>
        </w:rPr>
      </w:pPr>
      <w:r w:rsidRPr="008916E4">
        <w:rPr>
          <w:sz w:val="16"/>
          <w:szCs w:val="16"/>
          <w:lang w:val="ru-RU"/>
        </w:rPr>
        <w:t>1. Координатори одбран</w:t>
      </w:r>
      <w:r w:rsidRPr="008916E4">
        <w:rPr>
          <w:sz w:val="16"/>
          <w:szCs w:val="16"/>
        </w:rPr>
        <w:t>e</w:t>
      </w:r>
      <w:r w:rsidRPr="008916E4">
        <w:rPr>
          <w:sz w:val="16"/>
          <w:szCs w:val="16"/>
          <w:lang w:val="ru-RU"/>
        </w:rPr>
        <w:t xml:space="preserve"> од поплава и помоћници</w:t>
      </w:r>
    </w:p>
    <w:p w:rsidR="00BF048A" w:rsidRPr="008916E4" w:rsidRDefault="00BF048A" w:rsidP="00BF048A">
      <w:pPr>
        <w:spacing w:line="180" w:lineRule="exact"/>
        <w:jc w:val="both"/>
        <w:rPr>
          <w:sz w:val="16"/>
          <w:szCs w:val="16"/>
          <w:lang w:val="ru-RU"/>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6"/>
      </w:tblGrid>
      <w:tr w:rsidR="00BF048A" w:rsidRPr="008916E4" w:rsidTr="00012F79">
        <w:trPr>
          <w:jc w:val="center"/>
        </w:trPr>
        <w:tc>
          <w:tcPr>
            <w:tcW w:w="9846" w:type="dxa"/>
            <w:tcBorders>
              <w:bottom w:val="nil"/>
            </w:tcBorders>
            <w:vAlign w:val="center"/>
          </w:tcPr>
          <w:p w:rsidR="00BF048A" w:rsidRPr="00E71721" w:rsidRDefault="00BF048A" w:rsidP="00012F79">
            <w:pPr>
              <w:rPr>
                <w:sz w:val="16"/>
                <w:szCs w:val="16"/>
                <w:lang w:val="sr-Latn-CS"/>
              </w:rPr>
            </w:pPr>
            <w:r w:rsidRPr="00E71721">
              <w:rPr>
                <w:sz w:val="16"/>
                <w:szCs w:val="16"/>
                <w:lang w:val="ru-RU"/>
              </w:rPr>
              <w:t xml:space="preserve">МИНИСТАРСТВО ПОЉОПРИВРЕДЕ, ШУМАРСТВА И ВОДОПРИВРЕДЕ </w:t>
            </w:r>
          </w:p>
          <w:p w:rsidR="00BF048A" w:rsidRPr="00E71721" w:rsidRDefault="00BF048A" w:rsidP="00012F79">
            <w:pPr>
              <w:rPr>
                <w:sz w:val="16"/>
                <w:szCs w:val="16"/>
                <w:lang w:val="ru-RU"/>
              </w:rPr>
            </w:pPr>
            <w:r w:rsidRPr="00E71721">
              <w:rPr>
                <w:sz w:val="16"/>
                <w:szCs w:val="16"/>
                <w:lang w:val="ru-RU"/>
              </w:rPr>
              <w:t>РЕПУБЛИЧКА ДИРЕКЦИЈА ЗА ВОДЕ, Бул</w:t>
            </w:r>
            <w:r w:rsidRPr="00E71721">
              <w:rPr>
                <w:sz w:val="16"/>
                <w:szCs w:val="16"/>
              </w:rPr>
              <w:t>евар</w:t>
            </w:r>
            <w:r w:rsidRPr="00E71721">
              <w:rPr>
                <w:sz w:val="16"/>
                <w:szCs w:val="16"/>
                <w:lang w:val="ru-RU"/>
              </w:rPr>
              <w:t xml:space="preserve"> </w:t>
            </w:r>
            <w:r w:rsidRPr="00E71721">
              <w:rPr>
                <w:sz w:val="16"/>
                <w:szCs w:val="16"/>
              </w:rPr>
              <w:t>уметности</w:t>
            </w:r>
            <w:r w:rsidRPr="00E71721">
              <w:rPr>
                <w:sz w:val="16"/>
                <w:szCs w:val="16"/>
                <w:lang w:val="ru-RU"/>
              </w:rPr>
              <w:t xml:space="preserve"> бр 2А, Нови Београд</w:t>
            </w:r>
          </w:p>
          <w:p w:rsidR="00BF048A" w:rsidRPr="00E71721" w:rsidRDefault="00BF048A" w:rsidP="00012F79">
            <w:pPr>
              <w:ind w:left="12" w:hanging="12"/>
              <w:jc w:val="both"/>
              <w:rPr>
                <w:strike/>
                <w:sz w:val="16"/>
                <w:szCs w:val="16"/>
                <w:lang w:val="it-IT"/>
              </w:rPr>
            </w:pPr>
            <w:r w:rsidRPr="00E71721">
              <w:rPr>
                <w:sz w:val="16"/>
                <w:szCs w:val="16"/>
                <w:lang w:val="ru-RU"/>
              </w:rPr>
              <w:t>тел</w:t>
            </w:r>
            <w:r w:rsidRPr="00E71721">
              <w:rPr>
                <w:sz w:val="16"/>
                <w:szCs w:val="16"/>
                <w:lang w:val="it-IT"/>
              </w:rPr>
              <w:t>. 011/201-33-60, W</w:t>
            </w:r>
            <w:r w:rsidRPr="00E71721">
              <w:rPr>
                <w:sz w:val="16"/>
                <w:szCs w:val="16"/>
                <w:lang w:val="ru-RU"/>
              </w:rPr>
              <w:t>ЕВ</w:t>
            </w:r>
            <w:r w:rsidRPr="00E71721">
              <w:rPr>
                <w:sz w:val="16"/>
                <w:szCs w:val="16"/>
              </w:rPr>
              <w:t xml:space="preserve"> </w:t>
            </w:r>
            <w:r w:rsidRPr="00E71721">
              <w:rPr>
                <w:sz w:val="16"/>
                <w:szCs w:val="16"/>
                <w:lang w:val="it-IT"/>
              </w:rPr>
              <w:t>sajt</w:t>
            </w:r>
            <w:r w:rsidRPr="00E71721">
              <w:rPr>
                <w:sz w:val="16"/>
                <w:szCs w:val="16"/>
              </w:rPr>
              <w:t xml:space="preserve">: </w:t>
            </w:r>
            <w:r w:rsidRPr="00E71721">
              <w:rPr>
                <w:sz w:val="16"/>
                <w:szCs w:val="16"/>
                <w:lang w:val="sr-Latn-CS"/>
              </w:rPr>
              <w:t>www.rdvode.gov.rs</w:t>
            </w:r>
          </w:p>
        </w:tc>
      </w:tr>
      <w:tr w:rsidR="00BF048A" w:rsidRPr="008916E4" w:rsidTr="00012F79">
        <w:trPr>
          <w:trHeight w:val="921"/>
          <w:jc w:val="center"/>
        </w:trPr>
        <w:tc>
          <w:tcPr>
            <w:tcW w:w="9846" w:type="dxa"/>
            <w:tcBorders>
              <w:top w:val="nil"/>
            </w:tcBorders>
          </w:tcPr>
          <w:p w:rsidR="00BF048A" w:rsidRPr="00E71721" w:rsidRDefault="00BF048A" w:rsidP="00012F79">
            <w:pPr>
              <w:jc w:val="both"/>
              <w:rPr>
                <w:sz w:val="16"/>
                <w:szCs w:val="16"/>
                <w:lang w:val="sr-Latn-CS"/>
              </w:rPr>
            </w:pPr>
            <w:r w:rsidRPr="00E71721">
              <w:rPr>
                <w:sz w:val="16"/>
                <w:szCs w:val="16"/>
              </w:rPr>
              <w:t xml:space="preserve">ГЛАВНИ </w:t>
            </w:r>
            <w:r w:rsidRPr="00E71721">
              <w:rPr>
                <w:sz w:val="16"/>
                <w:szCs w:val="16"/>
                <w:lang w:val="ru-RU"/>
              </w:rPr>
              <w:t>КООРДИНАТОР ОДБРАН</w:t>
            </w:r>
            <w:r w:rsidRPr="00E71721">
              <w:rPr>
                <w:sz w:val="16"/>
                <w:szCs w:val="16"/>
                <w:lang w:val="de-DE"/>
              </w:rPr>
              <w:t>E</w:t>
            </w:r>
            <w:r w:rsidRPr="00E71721">
              <w:rPr>
                <w:sz w:val="16"/>
                <w:szCs w:val="16"/>
                <w:lang w:val="ru-RU"/>
              </w:rPr>
              <w:t xml:space="preserve"> ОД ПОПЛАВА:</w:t>
            </w:r>
          </w:p>
          <w:p w:rsidR="00BF048A" w:rsidRPr="00FE3D19" w:rsidRDefault="00BF048A" w:rsidP="00012F79">
            <w:pPr>
              <w:tabs>
                <w:tab w:val="center" w:pos="4752"/>
              </w:tabs>
              <w:rPr>
                <w:caps/>
                <w:sz w:val="16"/>
                <w:szCs w:val="16"/>
                <w:lang w:val="sr-Latn-CS"/>
              </w:rPr>
            </w:pPr>
            <w:r w:rsidRPr="00E71721">
              <w:rPr>
                <w:sz w:val="16"/>
                <w:szCs w:val="16"/>
              </w:rPr>
              <w:t>Маја Грбић</w:t>
            </w:r>
            <w:r w:rsidRPr="00E71721">
              <w:rPr>
                <w:caps/>
                <w:sz w:val="16"/>
                <w:szCs w:val="16"/>
              </w:rPr>
              <w:t xml:space="preserve">, </w:t>
            </w:r>
            <w:r w:rsidRPr="00E71721">
              <w:rPr>
                <w:sz w:val="16"/>
                <w:szCs w:val="16"/>
              </w:rPr>
              <w:t>моб</w:t>
            </w:r>
            <w:r w:rsidRPr="00E71721">
              <w:rPr>
                <w:caps/>
                <w:sz w:val="16"/>
                <w:szCs w:val="16"/>
              </w:rPr>
              <w:t>.</w:t>
            </w:r>
            <w:r w:rsidRPr="00FE3D19">
              <w:rPr>
                <w:caps/>
                <w:sz w:val="16"/>
                <w:szCs w:val="16"/>
                <w:lang w:val="sr-Latn-CS"/>
              </w:rPr>
              <w:t xml:space="preserve"> </w:t>
            </w:r>
            <w:r w:rsidRPr="00E71721">
              <w:rPr>
                <w:caps/>
                <w:sz w:val="16"/>
                <w:szCs w:val="16"/>
              </w:rPr>
              <w:t>064/802-13-64, E-</w:t>
            </w:r>
            <w:r w:rsidRPr="00E71721">
              <w:rPr>
                <w:sz w:val="16"/>
                <w:szCs w:val="16"/>
              </w:rPr>
              <w:t>mail</w:t>
            </w:r>
            <w:r w:rsidRPr="00E71721">
              <w:rPr>
                <w:caps/>
                <w:sz w:val="16"/>
                <w:szCs w:val="16"/>
              </w:rPr>
              <w:t xml:space="preserve">: </w:t>
            </w:r>
            <w:r w:rsidRPr="00E71721">
              <w:rPr>
                <w:sz w:val="16"/>
                <w:szCs w:val="16"/>
                <w:lang w:val="sr-Latn-RS"/>
              </w:rPr>
              <w:t>maja.grbic</w:t>
            </w:r>
            <w:r w:rsidRPr="00E71721">
              <w:rPr>
                <w:sz w:val="16"/>
                <w:szCs w:val="16"/>
              </w:rPr>
              <w:t xml:space="preserve">@minpolj.gov.rs </w:t>
            </w:r>
          </w:p>
          <w:p w:rsidR="00BF048A" w:rsidRPr="00E71721" w:rsidRDefault="00BF048A" w:rsidP="00012F79">
            <w:pPr>
              <w:tabs>
                <w:tab w:val="center" w:pos="4752"/>
              </w:tabs>
              <w:rPr>
                <w:strike/>
                <w:sz w:val="16"/>
                <w:szCs w:val="16"/>
                <w:lang w:val="ru-RU"/>
              </w:rPr>
            </w:pPr>
            <w:r w:rsidRPr="00E71721">
              <w:rPr>
                <w:caps/>
                <w:sz w:val="16"/>
                <w:szCs w:val="16"/>
                <w:lang w:val="ru-RU"/>
              </w:rPr>
              <w:t>П</w:t>
            </w:r>
            <w:r w:rsidRPr="00E71721">
              <w:rPr>
                <w:sz w:val="16"/>
                <w:szCs w:val="16"/>
                <w:lang w:val="ru-RU"/>
              </w:rPr>
              <w:t>омоћници</w:t>
            </w:r>
            <w:r w:rsidRPr="00E71721">
              <w:rPr>
                <w:caps/>
                <w:sz w:val="16"/>
                <w:szCs w:val="16"/>
                <w:lang w:val="ru-RU"/>
              </w:rPr>
              <w:t>:</w:t>
            </w:r>
            <w:r w:rsidRPr="00E71721">
              <w:rPr>
                <w:strike/>
                <w:sz w:val="16"/>
                <w:szCs w:val="16"/>
                <w:lang w:val="ru-RU"/>
              </w:rPr>
              <w:t xml:space="preserve"> </w:t>
            </w:r>
          </w:p>
          <w:p w:rsidR="00BF048A" w:rsidRPr="00E71721" w:rsidRDefault="00BF048A" w:rsidP="00012F79">
            <w:pPr>
              <w:rPr>
                <w:sz w:val="16"/>
                <w:szCs w:val="16"/>
                <w:lang w:val="ru-RU"/>
              </w:rPr>
            </w:pPr>
            <w:r w:rsidRPr="00E71721">
              <w:rPr>
                <w:sz w:val="16"/>
                <w:szCs w:val="16"/>
                <w:lang w:val="ru-RU"/>
              </w:rPr>
              <w:t>Мерита Борота, тел. 011/201-33-49, Е-mail: merita.borota@minpolj.gov.rs</w:t>
            </w:r>
          </w:p>
          <w:p w:rsidR="00BF048A" w:rsidRPr="00E71721" w:rsidRDefault="00BF048A" w:rsidP="00012F79">
            <w:pPr>
              <w:rPr>
                <w:sz w:val="16"/>
                <w:szCs w:val="16"/>
                <w:lang w:val="ru-RU"/>
              </w:rPr>
            </w:pPr>
            <w:r w:rsidRPr="00E71721">
              <w:rPr>
                <w:sz w:val="16"/>
                <w:szCs w:val="16"/>
                <w:lang w:val="ru-RU"/>
              </w:rPr>
              <w:t>Мирјана Милошевић, тел. 011/311-71-7</w:t>
            </w:r>
            <w:r w:rsidRPr="00E71721">
              <w:rPr>
                <w:sz w:val="16"/>
                <w:szCs w:val="16"/>
                <w:lang w:val="sr-Cyrl-RS"/>
              </w:rPr>
              <w:t>9,</w:t>
            </w:r>
            <w:r w:rsidRPr="00E71721">
              <w:rPr>
                <w:sz w:val="16"/>
                <w:szCs w:val="16"/>
                <w:lang w:val="ru-RU"/>
              </w:rPr>
              <w:t xml:space="preserve"> Е-mail: </w:t>
            </w:r>
            <w:r w:rsidRPr="00E71721">
              <w:rPr>
                <w:sz w:val="16"/>
                <w:szCs w:val="16"/>
              </w:rPr>
              <w:t>mirjana</w:t>
            </w:r>
            <w:r w:rsidRPr="00E71721">
              <w:rPr>
                <w:sz w:val="16"/>
                <w:szCs w:val="16"/>
                <w:lang w:val="ru-RU"/>
              </w:rPr>
              <w:t>.</w:t>
            </w:r>
            <w:r w:rsidRPr="00E71721">
              <w:rPr>
                <w:sz w:val="16"/>
                <w:szCs w:val="16"/>
              </w:rPr>
              <w:t>milosevic</w:t>
            </w:r>
            <w:r w:rsidRPr="00E71721">
              <w:rPr>
                <w:sz w:val="16"/>
                <w:szCs w:val="16"/>
                <w:lang w:val="ru-RU"/>
              </w:rPr>
              <w:t>@</w:t>
            </w:r>
            <w:r w:rsidRPr="00E71721">
              <w:rPr>
                <w:sz w:val="16"/>
                <w:szCs w:val="16"/>
              </w:rPr>
              <w:t>minpolj</w:t>
            </w:r>
            <w:r w:rsidRPr="00E71721">
              <w:rPr>
                <w:sz w:val="16"/>
                <w:szCs w:val="16"/>
                <w:lang w:val="ru-RU"/>
              </w:rPr>
              <w:t>.</w:t>
            </w:r>
            <w:r w:rsidRPr="00E71721">
              <w:rPr>
                <w:sz w:val="16"/>
                <w:szCs w:val="16"/>
              </w:rPr>
              <w:t>gov</w:t>
            </w:r>
            <w:r w:rsidRPr="00E71721">
              <w:rPr>
                <w:sz w:val="16"/>
                <w:szCs w:val="16"/>
                <w:lang w:val="ru-RU"/>
              </w:rPr>
              <w:t>.</w:t>
            </w:r>
            <w:r w:rsidRPr="00E71721">
              <w:rPr>
                <w:sz w:val="16"/>
                <w:szCs w:val="16"/>
              </w:rPr>
              <w:t>rs</w:t>
            </w:r>
          </w:p>
          <w:p w:rsidR="00BF048A" w:rsidRPr="00E71721" w:rsidRDefault="00BF048A" w:rsidP="00012F79">
            <w:pPr>
              <w:rPr>
                <w:sz w:val="6"/>
                <w:szCs w:val="6"/>
                <w:lang w:val="ru-RU"/>
              </w:rPr>
            </w:pPr>
          </w:p>
        </w:tc>
      </w:tr>
    </w:tbl>
    <w:p w:rsidR="00BF048A" w:rsidRPr="008916E4" w:rsidRDefault="00BF048A" w:rsidP="00BF048A">
      <w:pPr>
        <w:rPr>
          <w:sz w:val="6"/>
          <w:szCs w:val="6"/>
          <w:lang w:val="ru-RU"/>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6"/>
      </w:tblGrid>
      <w:tr w:rsidR="00BF048A" w:rsidRPr="008916E4" w:rsidTr="00012F79">
        <w:trPr>
          <w:jc w:val="center"/>
        </w:trPr>
        <w:tc>
          <w:tcPr>
            <w:tcW w:w="9846" w:type="dxa"/>
            <w:tcBorders>
              <w:bottom w:val="nil"/>
            </w:tcBorders>
            <w:shd w:val="clear" w:color="auto" w:fill="auto"/>
            <w:vAlign w:val="center"/>
          </w:tcPr>
          <w:p w:rsidR="00BF048A" w:rsidRPr="008916E4" w:rsidRDefault="00BF048A" w:rsidP="00012F79">
            <w:pPr>
              <w:rPr>
                <w:sz w:val="2"/>
                <w:szCs w:val="2"/>
                <w:lang w:val="ru-RU"/>
              </w:rPr>
            </w:pPr>
          </w:p>
          <w:p w:rsidR="00BF048A" w:rsidRPr="008916E4" w:rsidRDefault="00BF048A" w:rsidP="00012F79">
            <w:pPr>
              <w:rPr>
                <w:sz w:val="4"/>
                <w:szCs w:val="4"/>
                <w:lang w:val="ru-RU"/>
              </w:rPr>
            </w:pPr>
          </w:p>
          <w:p w:rsidR="00BF048A" w:rsidRPr="008916E4" w:rsidRDefault="00BF048A" w:rsidP="00012F79">
            <w:pPr>
              <w:rPr>
                <w:sz w:val="16"/>
                <w:szCs w:val="16"/>
                <w:lang w:val="ru-RU"/>
              </w:rPr>
            </w:pPr>
            <w:r w:rsidRPr="00F063E2">
              <w:rPr>
                <w:sz w:val="16"/>
                <w:szCs w:val="16"/>
                <w:lang w:val="ru-RU"/>
              </w:rPr>
              <w:t>АУТОНОМНА ПОКРАЈИНА ВОЈВОДИНА</w:t>
            </w:r>
          </w:p>
          <w:p w:rsidR="00BF048A" w:rsidRPr="008916E4" w:rsidRDefault="00BF048A" w:rsidP="00012F79">
            <w:pPr>
              <w:rPr>
                <w:sz w:val="16"/>
                <w:szCs w:val="16"/>
                <w:lang w:val="sr-Latn-CS"/>
              </w:rPr>
            </w:pPr>
            <w:r w:rsidRPr="008916E4">
              <w:rPr>
                <w:sz w:val="16"/>
                <w:szCs w:val="16"/>
                <w:lang w:val="ru-RU"/>
              </w:rPr>
              <w:t>ПОКРАЈИНСКИ СЕКРЕТАРИЈАТ ЗА ПОЉОПРИВРЕДУ, ВОДОПРИВРЕДУ И ШУМАРСТВО</w:t>
            </w:r>
          </w:p>
          <w:p w:rsidR="00BF048A" w:rsidRPr="008916E4" w:rsidRDefault="00BF048A" w:rsidP="00012F79">
            <w:pPr>
              <w:rPr>
                <w:sz w:val="16"/>
                <w:szCs w:val="16"/>
                <w:lang w:val="ru-RU"/>
              </w:rPr>
            </w:pPr>
            <w:r w:rsidRPr="008916E4">
              <w:rPr>
                <w:sz w:val="16"/>
                <w:szCs w:val="16"/>
              </w:rPr>
              <w:t xml:space="preserve">Булевар Михајла Пупина </w:t>
            </w:r>
            <w:r w:rsidRPr="008916E4">
              <w:rPr>
                <w:sz w:val="16"/>
                <w:szCs w:val="16"/>
                <w:lang w:val="ru-RU"/>
              </w:rPr>
              <w:t>бр.</w:t>
            </w:r>
            <w:r>
              <w:rPr>
                <w:sz w:val="16"/>
                <w:szCs w:val="16"/>
                <w:lang w:val="ru-RU"/>
              </w:rPr>
              <w:t xml:space="preserve"> </w:t>
            </w:r>
            <w:r w:rsidRPr="008916E4">
              <w:rPr>
                <w:sz w:val="16"/>
                <w:szCs w:val="16"/>
              </w:rPr>
              <w:t>16</w:t>
            </w:r>
            <w:r w:rsidRPr="008916E4">
              <w:rPr>
                <w:sz w:val="16"/>
                <w:szCs w:val="16"/>
                <w:lang w:val="ru-RU"/>
              </w:rPr>
              <w:t>, Нови Сад</w:t>
            </w:r>
          </w:p>
          <w:p w:rsidR="00BF048A" w:rsidRPr="00E71721" w:rsidRDefault="00BF048A" w:rsidP="00012F79">
            <w:pPr>
              <w:ind w:hanging="12"/>
              <w:jc w:val="both"/>
              <w:rPr>
                <w:lang w:val="it-IT"/>
              </w:rPr>
            </w:pPr>
            <w:r w:rsidRPr="008916E4">
              <w:rPr>
                <w:sz w:val="16"/>
                <w:szCs w:val="16"/>
                <w:lang w:val="ru-RU"/>
              </w:rPr>
              <w:t>тел</w:t>
            </w:r>
            <w:r w:rsidRPr="008916E4">
              <w:rPr>
                <w:sz w:val="16"/>
                <w:szCs w:val="16"/>
                <w:lang w:val="it-IT"/>
              </w:rPr>
              <w:t>. 0</w:t>
            </w:r>
            <w:r w:rsidRPr="008916E4">
              <w:rPr>
                <w:sz w:val="16"/>
                <w:szCs w:val="16"/>
              </w:rPr>
              <w:t xml:space="preserve">21/456-721, 487-44-11, </w:t>
            </w:r>
            <w:r w:rsidRPr="008916E4">
              <w:rPr>
                <w:sz w:val="16"/>
                <w:szCs w:val="16"/>
                <w:lang w:val="ru-RU"/>
              </w:rPr>
              <w:t>факс</w:t>
            </w:r>
            <w:r w:rsidRPr="008916E4">
              <w:rPr>
                <w:sz w:val="16"/>
                <w:szCs w:val="16"/>
                <w:lang w:val="it-IT"/>
              </w:rPr>
              <w:t xml:space="preserve"> 0</w:t>
            </w:r>
            <w:r w:rsidRPr="008916E4">
              <w:rPr>
                <w:sz w:val="16"/>
                <w:szCs w:val="16"/>
              </w:rPr>
              <w:t>2</w:t>
            </w:r>
            <w:r w:rsidRPr="008916E4">
              <w:rPr>
                <w:sz w:val="16"/>
                <w:szCs w:val="16"/>
                <w:lang w:val="it-IT"/>
              </w:rPr>
              <w:t>1/</w:t>
            </w:r>
            <w:r w:rsidRPr="008916E4">
              <w:rPr>
                <w:sz w:val="16"/>
                <w:szCs w:val="16"/>
              </w:rPr>
              <w:t>456-040</w:t>
            </w:r>
            <w:r w:rsidRPr="008916E4">
              <w:rPr>
                <w:sz w:val="16"/>
                <w:szCs w:val="16"/>
                <w:lang w:val="it-IT"/>
              </w:rPr>
              <w:t xml:space="preserve">, E-mail: </w:t>
            </w:r>
            <w:hyperlink r:id="rId17" w:history="1">
              <w:r w:rsidRPr="00E71721">
                <w:rPr>
                  <w:rStyle w:val="Hyperlink"/>
                  <w:sz w:val="16"/>
                  <w:szCs w:val="16"/>
                </w:rPr>
                <w:t>psp</w:t>
              </w:r>
              <w:r w:rsidRPr="00E71721">
                <w:rPr>
                  <w:rStyle w:val="Hyperlink"/>
                  <w:sz w:val="16"/>
                  <w:szCs w:val="16"/>
                  <w:lang w:val="it-IT"/>
                </w:rPr>
                <w:t>@vojvodina</w:t>
              </w:r>
              <w:r w:rsidRPr="00E71721">
                <w:rPr>
                  <w:rStyle w:val="Hyperlink"/>
                  <w:sz w:val="16"/>
                  <w:szCs w:val="16"/>
                  <w:lang w:val="sr-Latn-CS"/>
                </w:rPr>
                <w:t>.gov.rs</w:t>
              </w:r>
            </w:hyperlink>
            <w:r w:rsidRPr="00E71721">
              <w:rPr>
                <w:lang w:val="it-IT"/>
              </w:rPr>
              <w:t xml:space="preserve">, </w:t>
            </w:r>
            <w:r w:rsidRPr="00E71721">
              <w:rPr>
                <w:sz w:val="16"/>
                <w:szCs w:val="16"/>
                <w:lang w:val="sr-Latn-CS"/>
              </w:rPr>
              <w:t>W</w:t>
            </w:r>
            <w:r w:rsidRPr="00E71721">
              <w:rPr>
                <w:sz w:val="16"/>
                <w:szCs w:val="16"/>
                <w:lang w:val="ru-RU"/>
              </w:rPr>
              <w:t>ЕВ</w:t>
            </w:r>
            <w:r w:rsidRPr="00E71721">
              <w:rPr>
                <w:sz w:val="16"/>
                <w:szCs w:val="16"/>
              </w:rPr>
              <w:t xml:space="preserve"> </w:t>
            </w:r>
            <w:r w:rsidRPr="00E71721">
              <w:rPr>
                <w:sz w:val="16"/>
                <w:szCs w:val="16"/>
                <w:lang w:val="sr-Latn-CS"/>
              </w:rPr>
              <w:t>sajt</w:t>
            </w:r>
            <w:r w:rsidRPr="00E71721">
              <w:rPr>
                <w:sz w:val="16"/>
                <w:szCs w:val="16"/>
              </w:rPr>
              <w:t xml:space="preserve">: </w:t>
            </w:r>
            <w:hyperlink r:id="rId18" w:history="1">
              <w:r w:rsidRPr="00E71721">
                <w:rPr>
                  <w:rStyle w:val="Hyperlink"/>
                  <w:sz w:val="16"/>
                  <w:szCs w:val="16"/>
                  <w:lang w:val="sr-Latn-CS"/>
                </w:rPr>
                <w:t>www.</w:t>
              </w:r>
              <w:r w:rsidRPr="00E71721">
                <w:rPr>
                  <w:rStyle w:val="Hyperlink"/>
                  <w:sz w:val="16"/>
                  <w:szCs w:val="16"/>
                </w:rPr>
                <w:t>psp</w:t>
              </w:r>
              <w:r w:rsidRPr="00E71721">
                <w:rPr>
                  <w:rStyle w:val="Hyperlink"/>
                  <w:sz w:val="16"/>
                  <w:szCs w:val="16"/>
                  <w:lang w:val="sr-Latn-CS"/>
                </w:rPr>
                <w:t>.gov.rs</w:t>
              </w:r>
            </w:hyperlink>
          </w:p>
          <w:p w:rsidR="00BF048A" w:rsidRPr="008916E4" w:rsidRDefault="00BF048A" w:rsidP="00012F79">
            <w:pPr>
              <w:ind w:hanging="12"/>
              <w:jc w:val="both"/>
              <w:rPr>
                <w:sz w:val="4"/>
                <w:szCs w:val="4"/>
                <w:lang w:val="it-IT"/>
              </w:rPr>
            </w:pPr>
          </w:p>
        </w:tc>
      </w:tr>
      <w:tr w:rsidR="00BF048A" w:rsidRPr="008916E4" w:rsidTr="00012F79">
        <w:trPr>
          <w:trHeight w:val="671"/>
          <w:jc w:val="center"/>
        </w:trPr>
        <w:tc>
          <w:tcPr>
            <w:tcW w:w="9846" w:type="dxa"/>
            <w:tcBorders>
              <w:top w:val="nil"/>
            </w:tcBorders>
            <w:shd w:val="clear" w:color="auto" w:fill="auto"/>
          </w:tcPr>
          <w:p w:rsidR="00BF048A" w:rsidRPr="008916E4" w:rsidRDefault="00BF048A" w:rsidP="00012F79">
            <w:pPr>
              <w:spacing w:before="60"/>
              <w:jc w:val="both"/>
              <w:rPr>
                <w:sz w:val="16"/>
                <w:szCs w:val="16"/>
                <w:lang w:val="sr-Latn-CS"/>
              </w:rPr>
            </w:pPr>
            <w:r w:rsidRPr="008916E4">
              <w:rPr>
                <w:sz w:val="16"/>
                <w:szCs w:val="16"/>
                <w:lang w:val="ru-RU"/>
              </w:rPr>
              <w:t>КООРДИНАТОР</w:t>
            </w:r>
            <w:r w:rsidRPr="008916E4">
              <w:rPr>
                <w:sz w:val="16"/>
                <w:szCs w:val="16"/>
                <w:lang w:val="sr-Latn-CS"/>
              </w:rPr>
              <w:t xml:space="preserve"> </w:t>
            </w:r>
            <w:r w:rsidRPr="008916E4">
              <w:rPr>
                <w:sz w:val="16"/>
                <w:szCs w:val="16"/>
                <w:lang w:val="ru-RU"/>
              </w:rPr>
              <w:t>ОДБРАН</w:t>
            </w:r>
            <w:r w:rsidRPr="008916E4">
              <w:rPr>
                <w:sz w:val="16"/>
                <w:szCs w:val="16"/>
                <w:lang w:val="sr-Latn-CS"/>
              </w:rPr>
              <w:t xml:space="preserve">E </w:t>
            </w:r>
            <w:r w:rsidRPr="008916E4">
              <w:rPr>
                <w:sz w:val="16"/>
                <w:szCs w:val="16"/>
                <w:lang w:val="ru-RU"/>
              </w:rPr>
              <w:t>ОД</w:t>
            </w:r>
            <w:r w:rsidRPr="008916E4">
              <w:rPr>
                <w:sz w:val="16"/>
                <w:szCs w:val="16"/>
                <w:lang w:val="sr-Latn-CS"/>
              </w:rPr>
              <w:t xml:space="preserve"> </w:t>
            </w:r>
            <w:r w:rsidRPr="008916E4">
              <w:rPr>
                <w:sz w:val="16"/>
                <w:szCs w:val="16"/>
                <w:lang w:val="ru-RU"/>
              </w:rPr>
              <w:t>ПОПЛАВА</w:t>
            </w:r>
            <w:r w:rsidRPr="008916E4">
              <w:rPr>
                <w:sz w:val="16"/>
                <w:szCs w:val="16"/>
                <w:lang w:val="sr-Latn-CS"/>
              </w:rPr>
              <w:t>:</w:t>
            </w:r>
          </w:p>
          <w:p w:rsidR="00BF048A" w:rsidRPr="00FE3D19" w:rsidRDefault="00BF048A" w:rsidP="00012F79">
            <w:pPr>
              <w:rPr>
                <w:sz w:val="16"/>
                <w:szCs w:val="16"/>
                <w:lang w:val="ru-RU"/>
              </w:rPr>
            </w:pPr>
            <w:r w:rsidRPr="008916E4">
              <w:rPr>
                <w:sz w:val="16"/>
                <w:szCs w:val="16"/>
              </w:rPr>
              <w:t xml:space="preserve">Владимир Галић, моб. 062/630-063, тел. 021/487-44-11, </w:t>
            </w:r>
            <w:r w:rsidRPr="00B41457">
              <w:rPr>
                <w:sz w:val="16"/>
                <w:szCs w:val="16"/>
              </w:rPr>
              <w:t>E-mail: vladimir</w:t>
            </w:r>
            <w:r w:rsidRPr="00FE3D19">
              <w:rPr>
                <w:sz w:val="16"/>
                <w:szCs w:val="16"/>
                <w:lang w:val="ru-RU"/>
              </w:rPr>
              <w:t>.</w:t>
            </w:r>
            <w:r>
              <w:rPr>
                <w:sz w:val="16"/>
                <w:szCs w:val="16"/>
              </w:rPr>
              <w:t>galic</w:t>
            </w:r>
            <w:r w:rsidRPr="00FE3D19">
              <w:rPr>
                <w:sz w:val="16"/>
                <w:szCs w:val="16"/>
                <w:lang w:val="ru-RU"/>
              </w:rPr>
              <w:t>@</w:t>
            </w:r>
            <w:r w:rsidRPr="008916E4">
              <w:rPr>
                <w:sz w:val="16"/>
                <w:szCs w:val="16"/>
              </w:rPr>
              <w:t>vojvodina</w:t>
            </w:r>
            <w:r w:rsidRPr="00FE3D19">
              <w:rPr>
                <w:sz w:val="16"/>
                <w:szCs w:val="16"/>
                <w:lang w:val="ru-RU"/>
              </w:rPr>
              <w:t>.</w:t>
            </w:r>
            <w:r>
              <w:rPr>
                <w:sz w:val="16"/>
                <w:szCs w:val="16"/>
              </w:rPr>
              <w:t>gov</w:t>
            </w:r>
            <w:r w:rsidRPr="00FE3D19">
              <w:rPr>
                <w:sz w:val="16"/>
                <w:szCs w:val="16"/>
                <w:lang w:val="ru-RU"/>
              </w:rPr>
              <w:t>.</w:t>
            </w:r>
            <w:r w:rsidRPr="008916E4">
              <w:rPr>
                <w:sz w:val="16"/>
                <w:szCs w:val="16"/>
              </w:rPr>
              <w:t>rs</w:t>
            </w:r>
          </w:p>
          <w:p w:rsidR="00BF048A" w:rsidRPr="008916E4" w:rsidRDefault="00BF048A" w:rsidP="00012F79">
            <w:pPr>
              <w:rPr>
                <w:sz w:val="16"/>
                <w:szCs w:val="16"/>
                <w:lang w:val="sr-Cyrl-RS"/>
              </w:rPr>
            </w:pPr>
            <w:r w:rsidRPr="008916E4">
              <w:rPr>
                <w:caps/>
                <w:sz w:val="16"/>
                <w:szCs w:val="16"/>
                <w:lang w:val="ru-RU"/>
              </w:rPr>
              <w:t>П</w:t>
            </w:r>
            <w:r w:rsidRPr="008916E4">
              <w:rPr>
                <w:sz w:val="16"/>
                <w:szCs w:val="16"/>
                <w:lang w:val="ru-RU"/>
              </w:rPr>
              <w:t>омоћник</w:t>
            </w:r>
            <w:r w:rsidRPr="008916E4">
              <w:rPr>
                <w:caps/>
                <w:sz w:val="16"/>
                <w:szCs w:val="16"/>
                <w:lang w:val="sr-Latn-CS"/>
              </w:rPr>
              <w:t>:</w:t>
            </w:r>
          </w:p>
          <w:p w:rsidR="00BF048A" w:rsidRPr="008236EA" w:rsidRDefault="00BF048A" w:rsidP="00012F79">
            <w:pPr>
              <w:rPr>
                <w:lang w:val="sr-Cyrl-RS"/>
              </w:rPr>
            </w:pPr>
            <w:r w:rsidRPr="00F063E2">
              <w:rPr>
                <w:sz w:val="16"/>
                <w:szCs w:val="16"/>
                <w:lang w:val="sr-Cyrl-RS"/>
              </w:rPr>
              <w:t xml:space="preserve">Дејан Андрић, моб. 065/994-40-52, тел. 021/488-16-46, </w:t>
            </w:r>
            <w:r w:rsidRPr="00F063E2">
              <w:rPr>
                <w:sz w:val="16"/>
                <w:szCs w:val="16"/>
              </w:rPr>
              <w:t>E-mail: dejan</w:t>
            </w:r>
            <w:r w:rsidRPr="00FE3D19">
              <w:rPr>
                <w:sz w:val="16"/>
                <w:szCs w:val="16"/>
                <w:lang w:val="ru-RU"/>
              </w:rPr>
              <w:t>.</w:t>
            </w:r>
            <w:r w:rsidRPr="00F063E2">
              <w:rPr>
                <w:sz w:val="16"/>
                <w:szCs w:val="16"/>
              </w:rPr>
              <w:t>andric</w:t>
            </w:r>
            <w:r w:rsidRPr="00FE3D19">
              <w:rPr>
                <w:sz w:val="16"/>
                <w:szCs w:val="16"/>
                <w:lang w:val="ru-RU"/>
              </w:rPr>
              <w:t>@</w:t>
            </w:r>
            <w:r w:rsidRPr="00F063E2">
              <w:rPr>
                <w:sz w:val="16"/>
                <w:szCs w:val="16"/>
              </w:rPr>
              <w:t>vojvodina</w:t>
            </w:r>
            <w:r w:rsidRPr="00FE3D19">
              <w:rPr>
                <w:sz w:val="16"/>
                <w:szCs w:val="16"/>
                <w:lang w:val="ru-RU"/>
              </w:rPr>
              <w:t>.</w:t>
            </w:r>
            <w:r w:rsidRPr="00F063E2">
              <w:rPr>
                <w:sz w:val="16"/>
                <w:szCs w:val="16"/>
              </w:rPr>
              <w:t>gov</w:t>
            </w:r>
            <w:r w:rsidRPr="00FE3D19">
              <w:rPr>
                <w:sz w:val="16"/>
                <w:szCs w:val="16"/>
                <w:lang w:val="ru-RU"/>
              </w:rPr>
              <w:t>.</w:t>
            </w:r>
            <w:r w:rsidRPr="00F063E2">
              <w:rPr>
                <w:sz w:val="16"/>
                <w:szCs w:val="16"/>
              </w:rPr>
              <w:t>rs</w:t>
            </w:r>
          </w:p>
        </w:tc>
      </w:tr>
    </w:tbl>
    <w:p w:rsidR="00BF048A" w:rsidRPr="008916E4" w:rsidRDefault="00BF048A" w:rsidP="00BF048A">
      <w:pPr>
        <w:rPr>
          <w:sz w:val="6"/>
          <w:szCs w:val="6"/>
        </w:rPr>
      </w:pPr>
    </w:p>
    <w:p w:rsidR="00BF048A" w:rsidRPr="008916E4" w:rsidRDefault="00BF048A" w:rsidP="00BF048A">
      <w:pPr>
        <w:rPr>
          <w:sz w:val="16"/>
          <w:szCs w:val="16"/>
        </w:rPr>
      </w:pPr>
    </w:p>
    <w:p w:rsidR="00BF048A" w:rsidRDefault="00BF048A" w:rsidP="00BF048A">
      <w:pPr>
        <w:rPr>
          <w:sz w:val="6"/>
          <w:szCs w:val="6"/>
          <w:lang w:val="sr-Latn-RS"/>
        </w:rPr>
      </w:pPr>
    </w:p>
    <w:p w:rsidR="00BF048A" w:rsidRDefault="00BF048A" w:rsidP="00BF048A">
      <w:pPr>
        <w:rPr>
          <w:sz w:val="6"/>
          <w:szCs w:val="6"/>
          <w:lang w:val="sr-Latn-RS"/>
        </w:rPr>
      </w:pPr>
    </w:p>
    <w:p w:rsidR="00BF048A" w:rsidRDefault="00BF048A" w:rsidP="00BF048A">
      <w:pPr>
        <w:rPr>
          <w:sz w:val="6"/>
          <w:szCs w:val="6"/>
          <w:lang w:val="sr-Latn-RS"/>
        </w:rPr>
      </w:pPr>
    </w:p>
    <w:p w:rsidR="00BF048A" w:rsidRDefault="00BF048A" w:rsidP="00BF048A">
      <w:pPr>
        <w:rPr>
          <w:sz w:val="6"/>
          <w:szCs w:val="6"/>
          <w:lang w:val="sr-Latn-RS"/>
        </w:rPr>
      </w:pPr>
    </w:p>
    <w:p w:rsidR="00BF048A" w:rsidRDefault="00BF048A" w:rsidP="00BF048A">
      <w:pPr>
        <w:rPr>
          <w:sz w:val="6"/>
          <w:szCs w:val="6"/>
          <w:lang w:val="sr-Latn-RS"/>
        </w:rPr>
      </w:pPr>
    </w:p>
    <w:p w:rsidR="00BF048A" w:rsidRDefault="00BF048A" w:rsidP="00BF048A">
      <w:pPr>
        <w:rPr>
          <w:sz w:val="6"/>
          <w:szCs w:val="6"/>
          <w:lang w:val="sr-Latn-RS"/>
        </w:rPr>
      </w:pPr>
    </w:p>
    <w:p w:rsidR="00BF048A" w:rsidRDefault="00BF048A" w:rsidP="00BF048A">
      <w:pPr>
        <w:rPr>
          <w:sz w:val="6"/>
          <w:szCs w:val="6"/>
          <w:lang w:val="sr-Latn-RS"/>
        </w:rPr>
      </w:pPr>
    </w:p>
    <w:p w:rsidR="00BF048A" w:rsidRPr="00A81DC1" w:rsidRDefault="00BF048A" w:rsidP="00BF048A">
      <w:pPr>
        <w:rPr>
          <w:sz w:val="6"/>
          <w:szCs w:val="6"/>
          <w:lang w:val="sr-Latn-RS"/>
        </w:rPr>
      </w:pPr>
    </w:p>
    <w:p w:rsidR="00BF048A" w:rsidRDefault="00BF048A" w:rsidP="00BF048A">
      <w:pPr>
        <w:rPr>
          <w:sz w:val="16"/>
          <w:szCs w:val="16"/>
        </w:rPr>
      </w:pPr>
    </w:p>
    <w:p w:rsidR="00BF048A" w:rsidRDefault="00BF048A" w:rsidP="00BF048A">
      <w:pPr>
        <w:rPr>
          <w:sz w:val="6"/>
          <w:szCs w:val="6"/>
        </w:rPr>
      </w:pPr>
    </w:p>
    <w:p w:rsidR="00BF048A" w:rsidRPr="008916E4" w:rsidRDefault="00BF048A" w:rsidP="00BF048A">
      <w:pPr>
        <w:spacing w:line="180" w:lineRule="exact"/>
        <w:ind w:left="454"/>
        <w:jc w:val="both"/>
        <w:rPr>
          <w:sz w:val="16"/>
          <w:szCs w:val="16"/>
          <w:lang w:val="ru-RU"/>
        </w:rPr>
      </w:pPr>
      <w:r w:rsidRPr="008916E4">
        <w:rPr>
          <w:sz w:val="16"/>
          <w:szCs w:val="16"/>
          <w:lang w:val="ru-RU"/>
        </w:rPr>
        <w:t>2. Главни руководиоци одбран</w:t>
      </w:r>
      <w:r w:rsidRPr="008916E4">
        <w:rPr>
          <w:sz w:val="16"/>
          <w:szCs w:val="16"/>
        </w:rPr>
        <w:t>e</w:t>
      </w:r>
      <w:r w:rsidRPr="008916E4">
        <w:rPr>
          <w:sz w:val="16"/>
          <w:szCs w:val="16"/>
          <w:lang w:val="ru-RU"/>
        </w:rPr>
        <w:t xml:space="preserve"> од поплава </w:t>
      </w:r>
      <w:r w:rsidRPr="008916E4">
        <w:rPr>
          <w:sz w:val="16"/>
          <w:szCs w:val="16"/>
          <w:lang w:val="sr-Latn-CS"/>
        </w:rPr>
        <w:t xml:space="preserve">по </w:t>
      </w:r>
      <w:r w:rsidRPr="008916E4">
        <w:rPr>
          <w:sz w:val="16"/>
          <w:szCs w:val="16"/>
          <w:lang w:val="ru-RU"/>
        </w:rPr>
        <w:t>водним подручјима и њихови заменици</w:t>
      </w:r>
    </w:p>
    <w:p w:rsidR="00BF048A" w:rsidRPr="008916E4" w:rsidRDefault="00BF048A" w:rsidP="00BF048A">
      <w:pPr>
        <w:spacing w:line="180" w:lineRule="exact"/>
        <w:jc w:val="both"/>
        <w:rPr>
          <w:sz w:val="16"/>
          <w:szCs w:val="16"/>
          <w:lang w:val="ru-RU"/>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566"/>
      </w:tblGrid>
      <w:tr w:rsidR="00BF048A" w:rsidRPr="008916E4" w:rsidTr="00012F79">
        <w:trPr>
          <w:trHeight w:val="625"/>
          <w:jc w:val="center"/>
        </w:trPr>
        <w:tc>
          <w:tcPr>
            <w:tcW w:w="2280" w:type="dxa"/>
            <w:tcBorders>
              <w:right w:val="single" w:sz="2" w:space="0" w:color="auto"/>
            </w:tcBorders>
            <w:vAlign w:val="center"/>
          </w:tcPr>
          <w:p w:rsidR="00BF048A" w:rsidRPr="008916E4" w:rsidRDefault="00BF048A" w:rsidP="00012F79">
            <w:pPr>
              <w:jc w:val="center"/>
              <w:rPr>
                <w:caps/>
                <w:sz w:val="16"/>
                <w:szCs w:val="16"/>
                <w:lang w:val="ru-RU"/>
              </w:rPr>
            </w:pPr>
            <w:r w:rsidRPr="008916E4">
              <w:rPr>
                <w:caps/>
                <w:sz w:val="16"/>
                <w:szCs w:val="16"/>
              </w:rPr>
              <w:t xml:space="preserve">ВОДНО </w:t>
            </w:r>
            <w:r w:rsidRPr="008916E4">
              <w:rPr>
                <w:caps/>
                <w:sz w:val="16"/>
                <w:szCs w:val="16"/>
                <w:lang w:val="ru-RU"/>
              </w:rPr>
              <w:t>подру</w:t>
            </w:r>
            <w:r w:rsidRPr="008916E4">
              <w:rPr>
                <w:caps/>
                <w:sz w:val="16"/>
                <w:szCs w:val="16"/>
              </w:rPr>
              <w:t>ч</w:t>
            </w:r>
            <w:r w:rsidRPr="008916E4">
              <w:rPr>
                <w:caps/>
                <w:sz w:val="16"/>
                <w:szCs w:val="16"/>
                <w:lang w:val="ru-RU"/>
              </w:rPr>
              <w:t>је</w:t>
            </w:r>
          </w:p>
        </w:tc>
        <w:tc>
          <w:tcPr>
            <w:tcW w:w="7566" w:type="dxa"/>
            <w:tcBorders>
              <w:left w:val="single" w:sz="2" w:space="0" w:color="auto"/>
              <w:right w:val="single" w:sz="2" w:space="0" w:color="auto"/>
            </w:tcBorders>
            <w:vAlign w:val="center"/>
          </w:tcPr>
          <w:p w:rsidR="00BF048A" w:rsidRPr="008916E4" w:rsidRDefault="00BF048A" w:rsidP="00012F79">
            <w:pPr>
              <w:spacing w:before="60" w:after="60"/>
              <w:rPr>
                <w:sz w:val="16"/>
                <w:szCs w:val="16"/>
                <w:lang w:val="sr-Latn-CS"/>
              </w:rPr>
            </w:pPr>
            <w:r w:rsidRPr="008916E4">
              <w:rPr>
                <w:caps/>
                <w:sz w:val="16"/>
                <w:szCs w:val="16"/>
                <w:lang w:val="ru-RU"/>
              </w:rPr>
              <w:t>Јавно водопривредно предузеће</w:t>
            </w:r>
            <w:r w:rsidRPr="008916E4">
              <w:rPr>
                <w:sz w:val="16"/>
                <w:szCs w:val="16"/>
                <w:lang w:val="ru-RU"/>
              </w:rPr>
              <w:t xml:space="preserve"> </w:t>
            </w:r>
            <w:r w:rsidRPr="008916E4">
              <w:rPr>
                <w:sz w:val="16"/>
                <w:szCs w:val="16"/>
                <w:lang w:val="sr-Latn-CS"/>
              </w:rPr>
              <w:t>(ЈВП)</w:t>
            </w:r>
          </w:p>
          <w:p w:rsidR="00BF048A" w:rsidRPr="008916E4" w:rsidRDefault="00BF048A" w:rsidP="00012F79">
            <w:pPr>
              <w:spacing w:after="60"/>
              <w:rPr>
                <w:dstrike/>
                <w:sz w:val="16"/>
                <w:szCs w:val="16"/>
              </w:rPr>
            </w:pPr>
            <w:r w:rsidRPr="008916E4">
              <w:rPr>
                <w:caps/>
                <w:sz w:val="16"/>
                <w:szCs w:val="16"/>
              </w:rPr>
              <w:t>Главни руководиЛАЦ ОДБРАНЕ ОД ПОПЛАВА</w:t>
            </w:r>
          </w:p>
          <w:p w:rsidR="00BF048A" w:rsidRPr="008916E4" w:rsidRDefault="00BF048A" w:rsidP="00012F79">
            <w:pPr>
              <w:spacing w:after="60"/>
              <w:rPr>
                <w:caps/>
                <w:sz w:val="16"/>
                <w:szCs w:val="16"/>
              </w:rPr>
            </w:pPr>
            <w:r w:rsidRPr="008916E4">
              <w:rPr>
                <w:caps/>
                <w:sz w:val="16"/>
                <w:szCs w:val="16"/>
              </w:rPr>
              <w:t>Заменик</w:t>
            </w:r>
          </w:p>
        </w:tc>
      </w:tr>
    </w:tbl>
    <w:p w:rsidR="00BF048A" w:rsidRPr="008916E4" w:rsidRDefault="00BF048A" w:rsidP="00BF048A">
      <w:pPr>
        <w:rPr>
          <w:sz w:val="6"/>
          <w:szCs w:val="6"/>
          <w:lang w:val="ru-RU"/>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6060"/>
        <w:gridCol w:w="1500"/>
      </w:tblGrid>
      <w:tr w:rsidR="00BF048A" w:rsidRPr="008916E4" w:rsidTr="00012F79">
        <w:trPr>
          <w:trHeight w:val="1820"/>
          <w:jc w:val="center"/>
        </w:trPr>
        <w:tc>
          <w:tcPr>
            <w:tcW w:w="2286" w:type="dxa"/>
            <w:vMerge w:val="restart"/>
            <w:tcBorders>
              <w:right w:val="single" w:sz="2" w:space="0" w:color="auto"/>
            </w:tcBorders>
            <w:vAlign w:val="center"/>
          </w:tcPr>
          <w:p w:rsidR="00BF048A" w:rsidRPr="008916E4" w:rsidRDefault="00BF048A" w:rsidP="00012F79">
            <w:pPr>
              <w:jc w:val="center"/>
              <w:rPr>
                <w:sz w:val="16"/>
                <w:szCs w:val="16"/>
              </w:rPr>
            </w:pPr>
          </w:p>
          <w:p w:rsidR="00BF048A" w:rsidRPr="008916E4" w:rsidRDefault="00BF048A" w:rsidP="00012F79">
            <w:pPr>
              <w:jc w:val="center"/>
              <w:rPr>
                <w:sz w:val="16"/>
                <w:szCs w:val="16"/>
              </w:rPr>
            </w:pPr>
            <w:r w:rsidRPr="008916E4">
              <w:rPr>
                <w:sz w:val="16"/>
                <w:szCs w:val="16"/>
              </w:rPr>
              <w:t>„Дунавˮ</w:t>
            </w:r>
          </w:p>
        </w:tc>
        <w:tc>
          <w:tcPr>
            <w:tcW w:w="6060" w:type="dxa"/>
            <w:tcBorders>
              <w:left w:val="single" w:sz="2" w:space="0" w:color="auto"/>
            </w:tcBorders>
            <w:vAlign w:val="center"/>
          </w:tcPr>
          <w:p w:rsidR="00BF048A" w:rsidRPr="008916E4" w:rsidRDefault="00BF048A" w:rsidP="00012F79">
            <w:pPr>
              <w:spacing w:before="60"/>
              <w:rPr>
                <w:sz w:val="16"/>
                <w:szCs w:val="16"/>
                <w:lang w:val="ru-RU"/>
              </w:rPr>
            </w:pPr>
            <w:r w:rsidRPr="008916E4">
              <w:rPr>
                <w:sz w:val="16"/>
                <w:szCs w:val="16"/>
                <w:lang w:val="ru-RU"/>
              </w:rPr>
              <w:t xml:space="preserve">ЈВП </w:t>
            </w:r>
            <w:r w:rsidRPr="008916E4">
              <w:rPr>
                <w:caps/>
                <w:sz w:val="16"/>
                <w:szCs w:val="16"/>
                <w:lang w:val="ru-RU"/>
              </w:rPr>
              <w:t>„Воде</w:t>
            </w:r>
            <w:r w:rsidRPr="008916E4">
              <w:rPr>
                <w:caps/>
                <w:sz w:val="16"/>
                <w:szCs w:val="16"/>
                <w:lang w:val="sr-Latn-CS"/>
              </w:rPr>
              <w:t xml:space="preserve"> </w:t>
            </w:r>
            <w:r w:rsidRPr="008916E4">
              <w:rPr>
                <w:caps/>
                <w:sz w:val="16"/>
                <w:szCs w:val="16"/>
                <w:lang w:val="ru-RU"/>
              </w:rPr>
              <w:t>Војводине”,</w:t>
            </w:r>
            <w:r w:rsidRPr="008916E4">
              <w:rPr>
                <w:sz w:val="16"/>
                <w:szCs w:val="16"/>
                <w:lang w:val="ru-RU"/>
              </w:rPr>
              <w:t xml:space="preserve"> </w:t>
            </w:r>
            <w:r w:rsidRPr="008916E4">
              <w:rPr>
                <w:sz w:val="16"/>
                <w:szCs w:val="16"/>
              </w:rPr>
              <w:t xml:space="preserve">Булевар </w:t>
            </w:r>
            <w:r w:rsidRPr="008916E4">
              <w:rPr>
                <w:sz w:val="16"/>
                <w:szCs w:val="16"/>
                <w:lang w:val="ru-RU"/>
              </w:rPr>
              <w:t>Михајла Пупина</w:t>
            </w:r>
            <w:r w:rsidRPr="008916E4">
              <w:rPr>
                <w:sz w:val="16"/>
                <w:szCs w:val="16"/>
              </w:rPr>
              <w:t xml:space="preserve"> </w:t>
            </w:r>
            <w:r w:rsidRPr="008916E4">
              <w:rPr>
                <w:sz w:val="16"/>
                <w:szCs w:val="16"/>
                <w:lang w:val="ru-RU"/>
              </w:rPr>
              <w:t xml:space="preserve">бр. </w:t>
            </w:r>
            <w:r w:rsidRPr="008916E4">
              <w:rPr>
                <w:sz w:val="16"/>
                <w:szCs w:val="16"/>
              </w:rPr>
              <w:t>25</w:t>
            </w:r>
            <w:r w:rsidRPr="008916E4">
              <w:rPr>
                <w:sz w:val="16"/>
                <w:szCs w:val="16"/>
                <w:lang w:val="ru-RU"/>
              </w:rPr>
              <w:t>, Нови Сад</w:t>
            </w:r>
          </w:p>
          <w:p w:rsidR="00BF048A" w:rsidRPr="008916E4" w:rsidRDefault="00BF048A" w:rsidP="00012F79">
            <w:pPr>
              <w:ind w:left="11" w:hanging="11"/>
              <w:rPr>
                <w:sz w:val="16"/>
                <w:szCs w:val="16"/>
                <w:lang w:val="it-IT"/>
              </w:rPr>
            </w:pPr>
            <w:r w:rsidRPr="008916E4">
              <w:rPr>
                <w:sz w:val="16"/>
                <w:szCs w:val="16"/>
                <w:lang w:val="ru-RU"/>
              </w:rPr>
              <w:t>тел</w:t>
            </w:r>
            <w:r w:rsidRPr="00BA10C0">
              <w:rPr>
                <w:sz w:val="16"/>
                <w:szCs w:val="16"/>
                <w:lang w:val="it-IT"/>
              </w:rPr>
              <w:t>. 021/4881-480, 557-418</w:t>
            </w:r>
            <w:r w:rsidRPr="00BA10C0">
              <w:rPr>
                <w:sz w:val="16"/>
                <w:szCs w:val="16"/>
              </w:rPr>
              <w:t>,</w:t>
            </w:r>
            <w:r w:rsidRPr="008916E4">
              <w:rPr>
                <w:sz w:val="16"/>
                <w:szCs w:val="16"/>
                <w:lang w:val="it-IT"/>
              </w:rPr>
              <w:t xml:space="preserve"> </w:t>
            </w:r>
            <w:r w:rsidRPr="008916E4">
              <w:rPr>
                <w:sz w:val="16"/>
                <w:szCs w:val="16"/>
                <w:lang w:val="ru-RU"/>
              </w:rPr>
              <w:t>факс</w:t>
            </w:r>
            <w:r w:rsidRPr="008916E4">
              <w:rPr>
                <w:sz w:val="16"/>
                <w:szCs w:val="16"/>
                <w:lang w:val="it-IT"/>
              </w:rPr>
              <w:t xml:space="preserve"> 021/557-353</w:t>
            </w:r>
          </w:p>
          <w:p w:rsidR="00BF048A" w:rsidRPr="00E71721" w:rsidRDefault="00BF048A" w:rsidP="00012F79">
            <w:pPr>
              <w:spacing w:after="60"/>
              <w:ind w:left="11" w:hanging="11"/>
              <w:rPr>
                <w:sz w:val="16"/>
                <w:szCs w:val="16"/>
                <w:lang w:val="sr-Latn-CS"/>
              </w:rPr>
            </w:pPr>
            <w:r w:rsidRPr="008916E4">
              <w:rPr>
                <w:sz w:val="16"/>
                <w:szCs w:val="16"/>
                <w:lang w:val="it-IT"/>
              </w:rPr>
              <w:t xml:space="preserve">E-mail: </w:t>
            </w:r>
            <w:hyperlink r:id="rId19" w:history="1">
              <w:r w:rsidRPr="00E71721">
                <w:rPr>
                  <w:rStyle w:val="Hyperlink"/>
                  <w:sz w:val="16"/>
                  <w:szCs w:val="16"/>
                  <w:lang w:val="it-IT"/>
                </w:rPr>
                <w:t>odbrana@vodevojvodine.com</w:t>
              </w:r>
            </w:hyperlink>
            <w:r w:rsidRPr="00E71721">
              <w:rPr>
                <w:sz w:val="16"/>
                <w:szCs w:val="16"/>
                <w:lang w:val="it-IT"/>
              </w:rPr>
              <w:t>, W</w:t>
            </w:r>
            <w:r w:rsidRPr="00E71721">
              <w:rPr>
                <w:sz w:val="16"/>
                <w:szCs w:val="16"/>
                <w:lang w:val="ru-RU"/>
              </w:rPr>
              <w:t>ЕВ</w:t>
            </w:r>
            <w:r w:rsidRPr="00E71721">
              <w:rPr>
                <w:sz w:val="16"/>
                <w:szCs w:val="16"/>
              </w:rPr>
              <w:t xml:space="preserve"> sajt:</w:t>
            </w:r>
            <w:r w:rsidRPr="00E71721">
              <w:rPr>
                <w:sz w:val="16"/>
                <w:szCs w:val="16"/>
                <w:lang w:val="it-IT"/>
              </w:rPr>
              <w:t xml:space="preserve"> </w:t>
            </w:r>
            <w:hyperlink r:id="rId20" w:history="1">
              <w:r w:rsidRPr="00E71721">
                <w:rPr>
                  <w:rStyle w:val="Hyperlink"/>
                  <w:sz w:val="16"/>
                  <w:szCs w:val="16"/>
                  <w:lang w:val="it-IT"/>
                </w:rPr>
                <w:t>www.</w:t>
              </w:r>
              <w:r w:rsidRPr="00E71721">
                <w:rPr>
                  <w:rStyle w:val="Hyperlink"/>
                  <w:sz w:val="16"/>
                  <w:szCs w:val="16"/>
                  <w:lang w:val="sr-Latn-CS"/>
                </w:rPr>
                <w:t>vodevojvodine</w:t>
              </w:r>
              <w:r w:rsidRPr="00E71721">
                <w:rPr>
                  <w:rStyle w:val="Hyperlink"/>
                  <w:sz w:val="16"/>
                  <w:szCs w:val="16"/>
                </w:rPr>
                <w:t>.</w:t>
              </w:r>
              <w:r w:rsidRPr="00E71721">
                <w:rPr>
                  <w:rStyle w:val="Hyperlink"/>
                  <w:sz w:val="16"/>
                  <w:szCs w:val="16"/>
                  <w:lang w:val="sr-Latn-CS"/>
                </w:rPr>
                <w:t>com</w:t>
              </w:r>
            </w:hyperlink>
          </w:p>
          <w:p w:rsidR="00BF048A" w:rsidRPr="00E71721" w:rsidRDefault="00BF048A" w:rsidP="00012F79">
            <w:pPr>
              <w:spacing w:after="60"/>
              <w:ind w:left="11" w:hanging="11"/>
              <w:rPr>
                <w:sz w:val="6"/>
                <w:szCs w:val="6"/>
                <w:lang w:val="it-IT"/>
              </w:rPr>
            </w:pPr>
          </w:p>
          <w:p w:rsidR="00BF048A" w:rsidRPr="00E71721" w:rsidRDefault="00BF048A" w:rsidP="00012F79">
            <w:pPr>
              <w:rPr>
                <w:rStyle w:val="Hyperlink"/>
                <w:caps/>
                <w:sz w:val="16"/>
                <w:szCs w:val="16"/>
                <w:lang w:val="it-IT"/>
              </w:rPr>
            </w:pPr>
            <w:r w:rsidRPr="00E71721">
              <w:rPr>
                <w:caps/>
                <w:sz w:val="16"/>
                <w:szCs w:val="16"/>
              </w:rPr>
              <w:t>ГЛАВНИ РУКОВОДИЛАЦ ОДБРАНЕ ОД ПОПЛАВА:</w:t>
            </w:r>
          </w:p>
          <w:p w:rsidR="00BF048A" w:rsidRPr="00E71721" w:rsidRDefault="00BF048A" w:rsidP="00012F79">
            <w:pPr>
              <w:rPr>
                <w:sz w:val="16"/>
                <w:szCs w:val="16"/>
                <w:lang w:val="it-IT"/>
              </w:rPr>
            </w:pPr>
            <w:r w:rsidRPr="00E71721">
              <w:rPr>
                <w:sz w:val="16"/>
                <w:szCs w:val="16"/>
              </w:rPr>
              <w:t>Срђан</w:t>
            </w:r>
            <w:r w:rsidRPr="00E71721">
              <w:rPr>
                <w:sz w:val="16"/>
                <w:szCs w:val="16"/>
                <w:lang w:val="it-IT"/>
              </w:rPr>
              <w:t xml:space="preserve"> </w:t>
            </w:r>
            <w:r w:rsidRPr="00E71721">
              <w:rPr>
                <w:sz w:val="16"/>
                <w:szCs w:val="16"/>
              </w:rPr>
              <w:t xml:space="preserve">Кружевић, моб. 064/509-20-00, </w:t>
            </w:r>
            <w:r w:rsidRPr="00E71721">
              <w:rPr>
                <w:sz w:val="16"/>
                <w:szCs w:val="16"/>
                <w:lang w:val="it-IT"/>
              </w:rPr>
              <w:t>E</w:t>
            </w:r>
            <w:r w:rsidRPr="00FE3D19">
              <w:rPr>
                <w:sz w:val="16"/>
                <w:szCs w:val="16"/>
                <w:lang w:val="it-IT"/>
              </w:rPr>
              <w:t>-</w:t>
            </w:r>
            <w:r w:rsidRPr="00E71721">
              <w:rPr>
                <w:sz w:val="16"/>
                <w:szCs w:val="16"/>
                <w:lang w:val="it-IT"/>
              </w:rPr>
              <w:t>mail</w:t>
            </w:r>
            <w:r w:rsidRPr="00FE3D19">
              <w:rPr>
                <w:sz w:val="16"/>
                <w:szCs w:val="16"/>
                <w:lang w:val="it-IT"/>
              </w:rPr>
              <w:t xml:space="preserve">: </w:t>
            </w:r>
            <w:r w:rsidRPr="00E71721">
              <w:rPr>
                <w:sz w:val="16"/>
                <w:szCs w:val="16"/>
                <w:lang w:val="it-IT"/>
              </w:rPr>
              <w:t>skruzevic@vodevojvodine.com</w:t>
            </w:r>
          </w:p>
          <w:p w:rsidR="00BF048A" w:rsidRPr="00E71721" w:rsidRDefault="00BF048A" w:rsidP="00012F79">
            <w:pPr>
              <w:rPr>
                <w:caps/>
                <w:sz w:val="6"/>
                <w:szCs w:val="6"/>
                <w:lang w:val="it-IT"/>
              </w:rPr>
            </w:pPr>
          </w:p>
          <w:p w:rsidR="00BF048A" w:rsidRPr="00E71721" w:rsidRDefault="00BF048A" w:rsidP="00012F79">
            <w:pPr>
              <w:rPr>
                <w:rStyle w:val="Hyperlink"/>
                <w:caps/>
                <w:sz w:val="16"/>
                <w:szCs w:val="16"/>
                <w:lang w:val="it-IT"/>
              </w:rPr>
            </w:pPr>
            <w:r w:rsidRPr="00E71721">
              <w:rPr>
                <w:caps/>
                <w:sz w:val="16"/>
                <w:szCs w:val="16"/>
              </w:rPr>
              <w:t>Заменик</w:t>
            </w:r>
            <w:r w:rsidRPr="00E71721">
              <w:rPr>
                <w:sz w:val="16"/>
                <w:szCs w:val="16"/>
              </w:rPr>
              <w:t xml:space="preserve"> за спољне воде, нагомилавања леда</w:t>
            </w:r>
            <w:r w:rsidRPr="00E71721">
              <w:rPr>
                <w:sz w:val="16"/>
                <w:szCs w:val="16"/>
                <w:lang w:val="ru-RU"/>
              </w:rPr>
              <w:t xml:space="preserve"> и</w:t>
            </w:r>
            <w:r w:rsidRPr="00E71721">
              <w:rPr>
                <w:sz w:val="16"/>
                <w:szCs w:val="16"/>
              </w:rPr>
              <w:t xml:space="preserve"> за унутрашње воде</w:t>
            </w:r>
            <w:r w:rsidRPr="00E71721">
              <w:rPr>
                <w:caps/>
                <w:sz w:val="16"/>
                <w:szCs w:val="16"/>
              </w:rPr>
              <w:t>:</w:t>
            </w:r>
          </w:p>
          <w:p w:rsidR="00BF048A" w:rsidRPr="008916E4" w:rsidRDefault="00BF048A" w:rsidP="00012F79">
            <w:pPr>
              <w:rPr>
                <w:color w:val="FF0000"/>
                <w:lang w:val="sr-Cyrl-RS"/>
              </w:rPr>
            </w:pPr>
            <w:r w:rsidRPr="00E71721">
              <w:rPr>
                <w:sz w:val="16"/>
                <w:szCs w:val="16"/>
              </w:rPr>
              <w:t>Игор Колаковић</w:t>
            </w:r>
            <w:r w:rsidRPr="00E71721">
              <w:rPr>
                <w:sz w:val="16"/>
                <w:szCs w:val="16"/>
                <w:lang w:val="sr-Cyrl-RS"/>
              </w:rPr>
              <w:t>, моб. 066/864-23-42</w:t>
            </w:r>
            <w:r w:rsidRPr="00E71721">
              <w:rPr>
                <w:sz w:val="16"/>
                <w:szCs w:val="16"/>
              </w:rPr>
              <w:t xml:space="preserve">,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r w:rsidRPr="00E71721">
              <w:rPr>
                <w:sz w:val="16"/>
                <w:szCs w:val="16"/>
                <w:lang w:val="it-IT"/>
              </w:rPr>
              <w:t>ikolakovic@vodevojvodine.com</w:t>
            </w:r>
          </w:p>
        </w:tc>
        <w:tc>
          <w:tcPr>
            <w:tcW w:w="1500" w:type="dxa"/>
            <w:tcBorders>
              <w:right w:val="single" w:sz="2" w:space="0" w:color="auto"/>
            </w:tcBorders>
            <w:vAlign w:val="center"/>
          </w:tcPr>
          <w:p w:rsidR="00BF048A" w:rsidRPr="008916E4" w:rsidRDefault="00BF048A" w:rsidP="00012F79">
            <w:pPr>
              <w:jc w:val="center"/>
              <w:rPr>
                <w:sz w:val="16"/>
                <w:szCs w:val="16"/>
                <w:lang w:val="it-IT"/>
              </w:rPr>
            </w:pPr>
            <w:r w:rsidRPr="008916E4">
              <w:rPr>
                <w:sz w:val="16"/>
                <w:szCs w:val="16"/>
              </w:rPr>
              <w:t>На</w:t>
            </w:r>
            <w:r w:rsidRPr="008916E4">
              <w:rPr>
                <w:sz w:val="16"/>
                <w:szCs w:val="16"/>
                <w:lang w:val="it-IT"/>
              </w:rPr>
              <w:t xml:space="preserve"> </w:t>
            </w:r>
            <w:r w:rsidRPr="008916E4">
              <w:rPr>
                <w:sz w:val="16"/>
                <w:szCs w:val="16"/>
              </w:rPr>
              <w:t>територији</w:t>
            </w:r>
          </w:p>
          <w:p w:rsidR="00BF048A" w:rsidRPr="008916E4" w:rsidRDefault="00BF048A" w:rsidP="00012F79">
            <w:pPr>
              <w:jc w:val="center"/>
              <w:rPr>
                <w:sz w:val="16"/>
                <w:szCs w:val="16"/>
                <w:lang w:val="it-IT"/>
              </w:rPr>
            </w:pPr>
            <w:r w:rsidRPr="008916E4">
              <w:rPr>
                <w:sz w:val="16"/>
                <w:szCs w:val="16"/>
              </w:rPr>
              <w:t>А</w:t>
            </w:r>
            <w:r w:rsidRPr="008916E4">
              <w:rPr>
                <w:sz w:val="16"/>
                <w:szCs w:val="16"/>
                <w:lang w:val="sr-Cyrl-RS"/>
              </w:rPr>
              <w:t xml:space="preserve">утономне покрајине </w:t>
            </w:r>
            <w:r w:rsidRPr="008916E4">
              <w:rPr>
                <w:sz w:val="16"/>
                <w:szCs w:val="16"/>
                <w:lang w:val="it-IT"/>
              </w:rPr>
              <w:t xml:space="preserve"> </w:t>
            </w:r>
            <w:r w:rsidRPr="008916E4">
              <w:rPr>
                <w:sz w:val="16"/>
                <w:szCs w:val="16"/>
              </w:rPr>
              <w:t>Војводина</w:t>
            </w:r>
          </w:p>
        </w:tc>
      </w:tr>
      <w:tr w:rsidR="00BF048A" w:rsidRPr="008916E4" w:rsidTr="00012F79">
        <w:trPr>
          <w:trHeight w:val="2041"/>
          <w:jc w:val="center"/>
        </w:trPr>
        <w:tc>
          <w:tcPr>
            <w:tcW w:w="2286" w:type="dxa"/>
            <w:vMerge/>
            <w:tcBorders>
              <w:right w:val="single" w:sz="2" w:space="0" w:color="auto"/>
            </w:tcBorders>
            <w:vAlign w:val="center"/>
          </w:tcPr>
          <w:p w:rsidR="00BF048A" w:rsidRPr="008916E4" w:rsidRDefault="00BF048A" w:rsidP="00012F79">
            <w:pPr>
              <w:jc w:val="center"/>
              <w:rPr>
                <w:sz w:val="16"/>
                <w:szCs w:val="16"/>
              </w:rPr>
            </w:pPr>
          </w:p>
        </w:tc>
        <w:tc>
          <w:tcPr>
            <w:tcW w:w="6060" w:type="dxa"/>
            <w:tcBorders>
              <w:left w:val="single" w:sz="2" w:space="0" w:color="auto"/>
            </w:tcBorders>
            <w:vAlign w:val="center"/>
          </w:tcPr>
          <w:p w:rsidR="00BF048A" w:rsidRPr="008916E4" w:rsidRDefault="00BF048A" w:rsidP="00012F79">
            <w:pPr>
              <w:rPr>
                <w:caps/>
                <w:sz w:val="6"/>
                <w:szCs w:val="6"/>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Београд</w:t>
            </w:r>
          </w:p>
          <w:p w:rsidR="00BF048A" w:rsidRPr="008916E4" w:rsidRDefault="00BF048A" w:rsidP="00012F79">
            <w:pPr>
              <w:rPr>
                <w:strike/>
                <w:sz w:val="16"/>
                <w:szCs w:val="16"/>
                <w:lang w:val="it-IT"/>
              </w:rPr>
            </w:pPr>
            <w:r w:rsidRPr="008916E4">
              <w:rPr>
                <w:sz w:val="16"/>
                <w:szCs w:val="16"/>
                <w:lang w:val="ru-RU"/>
              </w:rPr>
              <w:t>тел</w:t>
            </w:r>
            <w:r w:rsidRPr="008916E4">
              <w:rPr>
                <w:sz w:val="16"/>
                <w:szCs w:val="16"/>
                <w:lang w:val="it-IT"/>
              </w:rPr>
              <w:t xml:space="preserve">. 011/311-94-00, 311-94-02, 201-33-82, </w:t>
            </w:r>
          </w:p>
          <w:p w:rsidR="00BF048A" w:rsidRPr="00E71721" w:rsidRDefault="00BF048A" w:rsidP="00012F79">
            <w:pPr>
              <w:rPr>
                <w:sz w:val="16"/>
                <w:szCs w:val="16"/>
                <w:lang w:val="de-DE"/>
              </w:rPr>
            </w:pPr>
            <w:r w:rsidRPr="008916E4">
              <w:rPr>
                <w:sz w:val="16"/>
                <w:szCs w:val="16"/>
                <w:lang w:val="it-IT"/>
              </w:rPr>
              <w:t>E-mail</w:t>
            </w:r>
            <w:r w:rsidRPr="00E71721">
              <w:rPr>
                <w:sz w:val="16"/>
                <w:szCs w:val="16"/>
                <w:lang w:val="it-IT"/>
              </w:rPr>
              <w:t xml:space="preserve">: </w:t>
            </w:r>
            <w:hyperlink r:id="rId21" w:history="1">
              <w:r w:rsidRPr="00E71721">
                <w:rPr>
                  <w:rStyle w:val="Hyperlink"/>
                  <w:sz w:val="16"/>
                  <w:szCs w:val="16"/>
                  <w:lang w:val="it-IT"/>
                </w:rPr>
                <w:t>odbrana@srbijavode.</w:t>
              </w:r>
              <w:r w:rsidRPr="00E71721">
                <w:rPr>
                  <w:rStyle w:val="Hyperlink"/>
                  <w:sz w:val="16"/>
                  <w:szCs w:val="16"/>
                  <w:lang w:val="sr-Latn-CS"/>
                </w:rPr>
                <w:t>rs</w:t>
              </w:r>
            </w:hyperlink>
            <w:r w:rsidRPr="00E71721">
              <w:rPr>
                <w:sz w:val="16"/>
                <w:szCs w:val="16"/>
              </w:rPr>
              <w:t xml:space="preserve">, </w:t>
            </w:r>
            <w:r w:rsidRPr="00E71721">
              <w:rPr>
                <w:sz w:val="16"/>
                <w:szCs w:val="16"/>
                <w:lang w:val="it-IT"/>
              </w:rPr>
              <w:t>W</w:t>
            </w:r>
            <w:r w:rsidRPr="00E71721">
              <w:rPr>
                <w:sz w:val="16"/>
                <w:szCs w:val="16"/>
                <w:lang w:val="ru-RU"/>
              </w:rPr>
              <w:t>ЕВ</w:t>
            </w:r>
            <w:r w:rsidRPr="00E71721">
              <w:rPr>
                <w:sz w:val="16"/>
                <w:szCs w:val="16"/>
              </w:rPr>
              <w:t xml:space="preserve"> sajt:</w:t>
            </w:r>
            <w:r w:rsidRPr="00E71721">
              <w:rPr>
                <w:sz w:val="16"/>
                <w:szCs w:val="16"/>
                <w:lang w:val="it-IT"/>
              </w:rPr>
              <w:t xml:space="preserve"> </w:t>
            </w:r>
            <w:hyperlink r:id="rId22" w:history="1">
              <w:r w:rsidRPr="00E71721">
                <w:rPr>
                  <w:rStyle w:val="Hyperlink"/>
                  <w:sz w:val="16"/>
                  <w:szCs w:val="16"/>
                  <w:lang w:val="it-IT"/>
                </w:rPr>
                <w:t>www.</w:t>
              </w:r>
              <w:r w:rsidRPr="00E71721">
                <w:rPr>
                  <w:rStyle w:val="Hyperlink"/>
                  <w:sz w:val="16"/>
                  <w:szCs w:val="16"/>
                  <w:lang w:val="sr-Latn-CS"/>
                </w:rPr>
                <w:t>srbijavode</w:t>
              </w:r>
              <w:r w:rsidRPr="00E71721">
                <w:rPr>
                  <w:rStyle w:val="Hyperlink"/>
                  <w:sz w:val="16"/>
                  <w:szCs w:val="16"/>
                </w:rPr>
                <w:t>.</w:t>
              </w:r>
              <w:r w:rsidRPr="00E71721">
                <w:rPr>
                  <w:rStyle w:val="Hyperlink"/>
                  <w:sz w:val="16"/>
                  <w:szCs w:val="16"/>
                  <w:lang w:val="sr-Latn-CS"/>
                </w:rPr>
                <w:t>com</w:t>
              </w:r>
            </w:hyperlink>
          </w:p>
          <w:p w:rsidR="00BF048A" w:rsidRPr="00E71721" w:rsidRDefault="00BF048A" w:rsidP="00012F79">
            <w:pPr>
              <w:rPr>
                <w:sz w:val="16"/>
                <w:szCs w:val="16"/>
                <w:lang w:val="de-DE"/>
              </w:rPr>
            </w:pPr>
          </w:p>
          <w:p w:rsidR="00BF048A" w:rsidRPr="00E71721" w:rsidRDefault="00BF048A" w:rsidP="00012F79">
            <w:pPr>
              <w:rPr>
                <w:caps/>
                <w:sz w:val="16"/>
                <w:szCs w:val="16"/>
              </w:rPr>
            </w:pPr>
            <w:r w:rsidRPr="00E71721">
              <w:rPr>
                <w:caps/>
                <w:sz w:val="16"/>
                <w:szCs w:val="16"/>
              </w:rPr>
              <w:t>ГЛАВНИ РУКОВОДИЛАЦ ОДБРАНЕ ОД ПОПЛАВА:</w:t>
            </w:r>
          </w:p>
          <w:p w:rsidR="00BF048A" w:rsidRPr="00E71721" w:rsidRDefault="00BF048A" w:rsidP="00012F79">
            <w:pPr>
              <w:rPr>
                <w:sz w:val="16"/>
                <w:szCs w:val="16"/>
              </w:rPr>
            </w:pPr>
            <w:r w:rsidRPr="00E71721">
              <w:rPr>
                <w:sz w:val="16"/>
                <w:szCs w:val="16"/>
              </w:rPr>
              <w:t xml:space="preserve">Горан Пузовић, моб.064/840-40-07,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hyperlink r:id="rId23" w:history="1">
              <w:r w:rsidRPr="00E71721">
                <w:rPr>
                  <w:rStyle w:val="Hyperlink"/>
                  <w:sz w:val="16"/>
                  <w:szCs w:val="16"/>
                </w:rPr>
                <w:t>goran</w:t>
              </w:r>
              <w:r w:rsidRPr="00E71721">
                <w:rPr>
                  <w:rStyle w:val="Hyperlink"/>
                  <w:sz w:val="16"/>
                  <w:szCs w:val="16"/>
                  <w:lang w:val="ru-RU"/>
                </w:rPr>
                <w:t>.</w:t>
              </w:r>
              <w:r w:rsidRPr="00E71721">
                <w:rPr>
                  <w:rStyle w:val="Hyperlink"/>
                  <w:sz w:val="16"/>
                  <w:szCs w:val="16"/>
                </w:rPr>
                <w:t>puzovic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rPr>
            </w:pPr>
          </w:p>
          <w:p w:rsidR="00BF048A" w:rsidRPr="00E71721" w:rsidRDefault="00BF048A" w:rsidP="00012F79">
            <w:pPr>
              <w:rPr>
                <w:rStyle w:val="Hyperlink"/>
                <w:caps/>
                <w:sz w:val="16"/>
                <w:szCs w:val="16"/>
              </w:rPr>
            </w:pPr>
            <w:r w:rsidRPr="00E71721">
              <w:rPr>
                <w:caps/>
                <w:sz w:val="16"/>
                <w:szCs w:val="16"/>
              </w:rPr>
              <w:t>Заменик</w:t>
            </w:r>
            <w:r w:rsidRPr="00E71721">
              <w:rPr>
                <w:sz w:val="16"/>
                <w:szCs w:val="16"/>
              </w:rPr>
              <w:t xml:space="preserve"> за спољне воде и нагомилавања леда</w:t>
            </w:r>
            <w:r w:rsidRPr="00E71721">
              <w:rPr>
                <w:caps/>
                <w:sz w:val="16"/>
                <w:szCs w:val="16"/>
              </w:rPr>
              <w:t xml:space="preserve">: </w:t>
            </w:r>
          </w:p>
          <w:p w:rsidR="00BF048A" w:rsidRPr="00E71721" w:rsidRDefault="00BF048A" w:rsidP="00012F79">
            <w:pPr>
              <w:rPr>
                <w:sz w:val="16"/>
                <w:szCs w:val="16"/>
              </w:rPr>
            </w:pPr>
            <w:r w:rsidRPr="00E71721">
              <w:rPr>
                <w:sz w:val="16"/>
                <w:szCs w:val="16"/>
                <w:lang w:val="sr-Cyrl-RS"/>
              </w:rPr>
              <w:t xml:space="preserve">Александар Николић, моб. 064/840-42-00, </w:t>
            </w:r>
            <w:r w:rsidRPr="00E71721">
              <w:rPr>
                <w:sz w:val="16"/>
                <w:szCs w:val="16"/>
              </w:rPr>
              <w:t xml:space="preserve">E-mail: </w:t>
            </w:r>
            <w:hyperlink r:id="rId24" w:history="1">
              <w:r w:rsidRPr="00E71721">
                <w:rPr>
                  <w:rStyle w:val="Hyperlink"/>
                  <w:sz w:val="16"/>
                  <w:szCs w:val="16"/>
                </w:rPr>
                <w:t>aleksandar.nikolic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lang w:val="ru-RU"/>
              </w:rPr>
            </w:pPr>
            <w:r w:rsidRPr="00E71721">
              <w:rPr>
                <w:caps/>
                <w:sz w:val="16"/>
                <w:szCs w:val="16"/>
                <w:lang w:val="ru-RU"/>
              </w:rPr>
              <w:t xml:space="preserve">ЈВП „Србијаводе” </w:t>
            </w:r>
            <w:r w:rsidRPr="00E71721">
              <w:rPr>
                <w:sz w:val="16"/>
                <w:szCs w:val="16"/>
                <w:lang w:val="ru-RU"/>
              </w:rPr>
              <w:t xml:space="preserve">ВПЦ </w:t>
            </w:r>
            <w:r w:rsidRPr="00E71721">
              <w:rPr>
                <w:caps/>
                <w:sz w:val="16"/>
                <w:szCs w:val="16"/>
                <w:lang w:val="ru-RU"/>
              </w:rPr>
              <w:t>„</w:t>
            </w:r>
            <w:r w:rsidRPr="00E71721">
              <w:rPr>
                <w:sz w:val="16"/>
                <w:szCs w:val="16"/>
                <w:lang w:val="ru-RU"/>
              </w:rPr>
              <w:t xml:space="preserve">САВА-ДУНАВ”, Бродарска </w:t>
            </w:r>
            <w:r w:rsidRPr="00E71721">
              <w:rPr>
                <w:sz w:val="16"/>
                <w:szCs w:val="16"/>
              </w:rPr>
              <w:t xml:space="preserve">бр. </w:t>
            </w:r>
            <w:r w:rsidRPr="00E71721">
              <w:rPr>
                <w:sz w:val="16"/>
                <w:szCs w:val="16"/>
                <w:lang w:val="ru-RU"/>
              </w:rPr>
              <w:t>3, Нови Београд</w:t>
            </w:r>
          </w:p>
          <w:p w:rsidR="00BF048A" w:rsidRPr="00E71721" w:rsidRDefault="00BF048A" w:rsidP="00012F79">
            <w:pPr>
              <w:ind w:left="454" w:hanging="454"/>
              <w:rPr>
                <w:sz w:val="16"/>
                <w:szCs w:val="16"/>
                <w:lang w:val="pt-BR"/>
              </w:rPr>
            </w:pPr>
            <w:r w:rsidRPr="00E71721">
              <w:rPr>
                <w:sz w:val="16"/>
                <w:szCs w:val="16"/>
                <w:lang w:val="ru-RU"/>
              </w:rPr>
              <w:t>тел</w:t>
            </w:r>
            <w:r w:rsidRPr="00E71721">
              <w:rPr>
                <w:sz w:val="16"/>
                <w:szCs w:val="16"/>
                <w:lang w:val="pt-BR"/>
              </w:rPr>
              <w:t xml:space="preserve">. 011/214-31-40, 311-43-25, 213-58-64, </w:t>
            </w:r>
            <w:r w:rsidRPr="00E71721">
              <w:rPr>
                <w:sz w:val="16"/>
                <w:szCs w:val="16"/>
              </w:rPr>
              <w:t>2</w:t>
            </w:r>
            <w:r w:rsidRPr="00E71721">
              <w:rPr>
                <w:sz w:val="16"/>
                <w:szCs w:val="16"/>
                <w:lang w:val="sr-Latn-CS"/>
              </w:rPr>
              <w:t>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00</w:t>
            </w:r>
          </w:p>
          <w:p w:rsidR="00BF048A" w:rsidRPr="00E71721" w:rsidRDefault="00BF048A" w:rsidP="00012F79">
            <w:pPr>
              <w:ind w:left="454" w:hanging="454"/>
              <w:rPr>
                <w:lang w:val="de-DE"/>
              </w:rPr>
            </w:pPr>
            <w:r w:rsidRPr="00E71721">
              <w:rPr>
                <w:sz w:val="16"/>
                <w:szCs w:val="16"/>
                <w:lang w:val="ru-RU"/>
              </w:rPr>
              <w:t>факс</w:t>
            </w:r>
            <w:r w:rsidRPr="00E71721">
              <w:rPr>
                <w:sz w:val="16"/>
                <w:szCs w:val="16"/>
                <w:lang w:val="it-IT"/>
              </w:rPr>
              <w:t xml:space="preserve"> 011/311-29-27, </w:t>
            </w:r>
            <w:r w:rsidRPr="00E71721">
              <w:rPr>
                <w:sz w:val="16"/>
                <w:szCs w:val="16"/>
                <w:lang w:val="sr-Latn-CS"/>
              </w:rPr>
              <w:t>201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 xml:space="preserve">12, </w:t>
            </w:r>
            <w:r w:rsidRPr="00E71721">
              <w:rPr>
                <w:sz w:val="16"/>
                <w:szCs w:val="16"/>
                <w:lang w:val="it-IT"/>
              </w:rPr>
              <w:t xml:space="preserve">E-mail: </w:t>
            </w:r>
            <w:r w:rsidRPr="00E71721">
              <w:rPr>
                <w:sz w:val="16"/>
                <w:szCs w:val="16"/>
                <w:lang w:val="sr-Latn-CS"/>
              </w:rPr>
              <w:t>vpcsavadunav@srbijavode.rs</w:t>
            </w:r>
          </w:p>
          <w:p w:rsidR="00BF048A" w:rsidRPr="00E71721" w:rsidRDefault="00BF048A" w:rsidP="00012F79">
            <w:pPr>
              <w:rPr>
                <w:sz w:val="16"/>
                <w:szCs w:val="16"/>
              </w:rPr>
            </w:pPr>
          </w:p>
          <w:p w:rsidR="00BF048A" w:rsidRPr="00E71721" w:rsidRDefault="00BF048A" w:rsidP="00012F79">
            <w:pPr>
              <w:rPr>
                <w:caps/>
                <w:sz w:val="16"/>
                <w:szCs w:val="16"/>
              </w:rPr>
            </w:pPr>
            <w:r w:rsidRPr="00E71721">
              <w:rPr>
                <w:caps/>
                <w:sz w:val="16"/>
                <w:szCs w:val="16"/>
              </w:rPr>
              <w:t>Заменик</w:t>
            </w:r>
            <w:r w:rsidRPr="00E71721">
              <w:rPr>
                <w:sz w:val="16"/>
                <w:szCs w:val="16"/>
              </w:rPr>
              <w:t xml:space="preserve"> за унутрашње воде:</w:t>
            </w:r>
          </w:p>
          <w:p w:rsidR="00BF048A" w:rsidRPr="008916E4" w:rsidRDefault="00BF048A" w:rsidP="00012F79">
            <w:pPr>
              <w:rPr>
                <w:rStyle w:val="Hyperlink"/>
                <w:sz w:val="16"/>
                <w:szCs w:val="16"/>
                <w:lang w:val="sr-Latn-CS"/>
              </w:rPr>
            </w:pPr>
            <w:r w:rsidRPr="00E71721">
              <w:rPr>
                <w:sz w:val="16"/>
                <w:szCs w:val="16"/>
              </w:rPr>
              <w:t>Милош Радовановић, моб. 064/840-40-71</w:t>
            </w:r>
            <w:r w:rsidRPr="00E71721">
              <w:rPr>
                <w:sz w:val="16"/>
                <w:szCs w:val="16"/>
                <w:lang w:val="ru-RU"/>
              </w:rPr>
              <w:t xml:space="preserve">, </w:t>
            </w:r>
            <w:r w:rsidRPr="00E71721">
              <w:rPr>
                <w:sz w:val="16"/>
                <w:szCs w:val="16"/>
                <w:lang w:val="it-IT"/>
              </w:rPr>
              <w:t>E</w:t>
            </w:r>
            <w:r w:rsidRPr="00E71721">
              <w:rPr>
                <w:sz w:val="16"/>
                <w:szCs w:val="16"/>
              </w:rPr>
              <w:t>-</w:t>
            </w:r>
            <w:r w:rsidRPr="00E71721">
              <w:rPr>
                <w:sz w:val="16"/>
                <w:szCs w:val="16"/>
                <w:lang w:val="it-IT"/>
              </w:rPr>
              <w:t>mail</w:t>
            </w:r>
            <w:r w:rsidRPr="00E71721">
              <w:rPr>
                <w:sz w:val="16"/>
                <w:szCs w:val="16"/>
              </w:rPr>
              <w:t xml:space="preserve">: </w:t>
            </w:r>
            <w:hyperlink r:id="rId25" w:history="1">
              <w:r w:rsidRPr="00E71721">
                <w:rPr>
                  <w:rStyle w:val="Hyperlink"/>
                  <w:sz w:val="16"/>
                  <w:szCs w:val="16"/>
                  <w:lang w:val="sr-Latn-CS"/>
                </w:rPr>
                <w:t>milos.radovanovic</w:t>
              </w:r>
              <w:r w:rsidRPr="00E71721">
                <w:rPr>
                  <w:rStyle w:val="Hyperlink"/>
                  <w:sz w:val="16"/>
                  <w:szCs w:val="16"/>
                </w:rPr>
                <w:t>@</w:t>
              </w:r>
              <w:r w:rsidRPr="00E71721">
                <w:rPr>
                  <w:rStyle w:val="Hyperlink"/>
                  <w:sz w:val="16"/>
                  <w:szCs w:val="16"/>
                  <w:lang w:val="it-IT"/>
                </w:rPr>
                <w:t>srbijavode</w:t>
              </w:r>
              <w:r w:rsidRPr="00E71721">
                <w:rPr>
                  <w:rStyle w:val="Hyperlink"/>
                  <w:sz w:val="16"/>
                  <w:szCs w:val="16"/>
                </w:rPr>
                <w:t>.</w:t>
              </w:r>
              <w:r w:rsidRPr="00E71721">
                <w:rPr>
                  <w:rStyle w:val="Hyperlink"/>
                  <w:sz w:val="16"/>
                  <w:szCs w:val="16"/>
                  <w:lang w:val="sr-Latn-CS"/>
                </w:rPr>
                <w:t>rs</w:t>
              </w:r>
            </w:hyperlink>
          </w:p>
          <w:p w:rsidR="00BF048A" w:rsidRPr="008916E4" w:rsidRDefault="00BF048A" w:rsidP="00012F79">
            <w:pPr>
              <w:rPr>
                <w:rStyle w:val="Hyperlink"/>
                <w:sz w:val="16"/>
                <w:szCs w:val="16"/>
                <w:lang w:val="sr-Latn-CS"/>
              </w:rPr>
            </w:pPr>
          </w:p>
          <w:p w:rsidR="00BF048A" w:rsidRPr="008916E4" w:rsidRDefault="00BF048A" w:rsidP="00012F79">
            <w:pPr>
              <w:rPr>
                <w:sz w:val="6"/>
                <w:szCs w:val="6"/>
                <w:lang w:val="sr-Latn-CS"/>
              </w:rPr>
            </w:pPr>
          </w:p>
        </w:tc>
        <w:tc>
          <w:tcPr>
            <w:tcW w:w="1500" w:type="dxa"/>
            <w:tcBorders>
              <w:right w:val="single" w:sz="2" w:space="0" w:color="auto"/>
            </w:tcBorders>
            <w:vAlign w:val="center"/>
          </w:tcPr>
          <w:p w:rsidR="00BF048A" w:rsidRPr="008916E4" w:rsidRDefault="00BF048A" w:rsidP="00012F79">
            <w:pPr>
              <w:jc w:val="center"/>
              <w:rPr>
                <w:sz w:val="16"/>
                <w:szCs w:val="16"/>
                <w:lang w:val="sr-Latn-CS"/>
              </w:rPr>
            </w:pPr>
            <w:r w:rsidRPr="008916E4">
              <w:rPr>
                <w:sz w:val="16"/>
                <w:szCs w:val="16"/>
                <w:lang w:val="sr-Latn-CS"/>
              </w:rPr>
              <w:t>На територији</w:t>
            </w:r>
          </w:p>
          <w:p w:rsidR="00BF048A" w:rsidRPr="008916E4" w:rsidRDefault="00BF048A" w:rsidP="00012F79">
            <w:pPr>
              <w:jc w:val="center"/>
              <w:rPr>
                <w:sz w:val="16"/>
                <w:szCs w:val="16"/>
                <w:lang w:val="ru-RU"/>
              </w:rPr>
            </w:pPr>
            <w:r w:rsidRPr="008916E4">
              <w:rPr>
                <w:sz w:val="16"/>
                <w:szCs w:val="16"/>
                <w:lang w:val="ru-RU"/>
              </w:rPr>
              <w:t xml:space="preserve">Републике Србије осим територије </w:t>
            </w:r>
            <w:r w:rsidRPr="008916E4">
              <w:rPr>
                <w:sz w:val="16"/>
                <w:szCs w:val="16"/>
                <w:lang w:val="sr-Latn-CS"/>
              </w:rPr>
              <w:t>А</w:t>
            </w:r>
            <w:r w:rsidRPr="008916E4">
              <w:rPr>
                <w:sz w:val="16"/>
                <w:szCs w:val="16"/>
                <w:lang w:val="sr-Cyrl-RS"/>
              </w:rPr>
              <w:t xml:space="preserve">утономне покрајине </w:t>
            </w:r>
            <w:r w:rsidRPr="008916E4">
              <w:rPr>
                <w:sz w:val="16"/>
                <w:szCs w:val="16"/>
                <w:lang w:val="it-IT"/>
              </w:rPr>
              <w:t xml:space="preserve"> </w:t>
            </w:r>
            <w:r w:rsidRPr="008916E4">
              <w:rPr>
                <w:sz w:val="16"/>
                <w:szCs w:val="16"/>
                <w:lang w:val="ru-RU"/>
              </w:rPr>
              <w:t>Војводина</w:t>
            </w:r>
          </w:p>
        </w:tc>
      </w:tr>
    </w:tbl>
    <w:p w:rsidR="00BF048A" w:rsidRPr="008916E4" w:rsidRDefault="00BF048A" w:rsidP="00BF048A">
      <w:pPr>
        <w:rPr>
          <w:sz w:val="6"/>
          <w:szCs w:val="6"/>
          <w:lang w:val="sr-Latn-CS"/>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6060"/>
        <w:gridCol w:w="1500"/>
      </w:tblGrid>
      <w:tr w:rsidR="00BF048A" w:rsidRPr="008916E4" w:rsidTr="00012F79">
        <w:trPr>
          <w:trHeight w:val="1820"/>
          <w:jc w:val="center"/>
        </w:trPr>
        <w:tc>
          <w:tcPr>
            <w:tcW w:w="2286" w:type="dxa"/>
            <w:vMerge w:val="restart"/>
            <w:tcBorders>
              <w:right w:val="single" w:sz="2" w:space="0" w:color="auto"/>
            </w:tcBorders>
            <w:vAlign w:val="center"/>
          </w:tcPr>
          <w:p w:rsidR="00BF048A" w:rsidRPr="008916E4" w:rsidRDefault="00BF048A" w:rsidP="00012F79">
            <w:pPr>
              <w:jc w:val="center"/>
              <w:rPr>
                <w:sz w:val="16"/>
                <w:szCs w:val="16"/>
              </w:rPr>
            </w:pPr>
            <w:r w:rsidRPr="008916E4">
              <w:rPr>
                <w:sz w:val="16"/>
                <w:szCs w:val="16"/>
              </w:rPr>
              <w:t>„Саваˮ</w:t>
            </w:r>
          </w:p>
        </w:tc>
        <w:tc>
          <w:tcPr>
            <w:tcW w:w="6060" w:type="dxa"/>
            <w:tcBorders>
              <w:left w:val="single" w:sz="2" w:space="0" w:color="auto"/>
            </w:tcBorders>
            <w:vAlign w:val="center"/>
          </w:tcPr>
          <w:p w:rsidR="00BF048A" w:rsidRPr="008916E4" w:rsidRDefault="00BF048A" w:rsidP="00012F79">
            <w:pPr>
              <w:rPr>
                <w:sz w:val="6"/>
                <w:szCs w:val="6"/>
                <w:lang w:val="ru-RU"/>
              </w:rPr>
            </w:pPr>
          </w:p>
          <w:p w:rsidR="00BF048A" w:rsidRPr="008916E4" w:rsidRDefault="00BF048A" w:rsidP="00012F79">
            <w:pPr>
              <w:rPr>
                <w:sz w:val="16"/>
                <w:szCs w:val="16"/>
                <w:lang w:val="ru-RU"/>
              </w:rPr>
            </w:pPr>
            <w:r w:rsidRPr="008916E4">
              <w:rPr>
                <w:sz w:val="16"/>
                <w:szCs w:val="16"/>
                <w:lang w:val="ru-RU"/>
              </w:rPr>
              <w:t xml:space="preserve">ЈВП </w:t>
            </w:r>
            <w:r w:rsidRPr="008916E4">
              <w:rPr>
                <w:caps/>
                <w:sz w:val="16"/>
                <w:szCs w:val="16"/>
                <w:lang w:val="ru-RU"/>
              </w:rPr>
              <w:t>„Воде</w:t>
            </w:r>
            <w:r w:rsidRPr="008916E4">
              <w:rPr>
                <w:caps/>
                <w:sz w:val="16"/>
                <w:szCs w:val="16"/>
                <w:lang w:val="sr-Latn-CS"/>
              </w:rPr>
              <w:t xml:space="preserve"> </w:t>
            </w:r>
            <w:r w:rsidRPr="008916E4">
              <w:rPr>
                <w:caps/>
                <w:sz w:val="16"/>
                <w:szCs w:val="16"/>
                <w:lang w:val="ru-RU"/>
              </w:rPr>
              <w:t>Војводине”,</w:t>
            </w:r>
            <w:r w:rsidRPr="008916E4">
              <w:rPr>
                <w:sz w:val="16"/>
                <w:szCs w:val="16"/>
                <w:lang w:val="ru-RU"/>
              </w:rPr>
              <w:t xml:space="preserve"> </w:t>
            </w:r>
            <w:r w:rsidRPr="008916E4">
              <w:rPr>
                <w:sz w:val="16"/>
                <w:szCs w:val="16"/>
              </w:rPr>
              <w:t xml:space="preserve">Булевар </w:t>
            </w:r>
            <w:r w:rsidRPr="008916E4">
              <w:rPr>
                <w:sz w:val="16"/>
                <w:szCs w:val="16"/>
                <w:lang w:val="ru-RU"/>
              </w:rPr>
              <w:t>Михајла Пупина</w:t>
            </w:r>
            <w:r w:rsidRPr="008916E4">
              <w:rPr>
                <w:sz w:val="16"/>
                <w:szCs w:val="16"/>
              </w:rPr>
              <w:t xml:space="preserve"> </w:t>
            </w:r>
            <w:r w:rsidRPr="008916E4">
              <w:rPr>
                <w:sz w:val="16"/>
                <w:szCs w:val="16"/>
                <w:lang w:val="ru-RU"/>
              </w:rPr>
              <w:t xml:space="preserve">бр. </w:t>
            </w:r>
            <w:r w:rsidRPr="008916E4">
              <w:rPr>
                <w:sz w:val="16"/>
                <w:szCs w:val="16"/>
              </w:rPr>
              <w:t>25</w:t>
            </w:r>
            <w:r w:rsidRPr="008916E4">
              <w:rPr>
                <w:sz w:val="16"/>
                <w:szCs w:val="16"/>
                <w:lang w:val="ru-RU"/>
              </w:rPr>
              <w:t>, Нови Сад</w:t>
            </w:r>
          </w:p>
          <w:p w:rsidR="00BF048A" w:rsidRPr="008916E4" w:rsidRDefault="00BF048A" w:rsidP="00012F79">
            <w:pPr>
              <w:ind w:left="11" w:hanging="11"/>
              <w:rPr>
                <w:sz w:val="16"/>
                <w:szCs w:val="16"/>
                <w:lang w:val="it-IT"/>
              </w:rPr>
            </w:pPr>
            <w:r w:rsidRPr="00BA10C0">
              <w:rPr>
                <w:sz w:val="16"/>
                <w:szCs w:val="16"/>
                <w:lang w:val="ru-RU"/>
              </w:rPr>
              <w:t xml:space="preserve">тел. </w:t>
            </w:r>
            <w:r w:rsidRPr="00BA10C0">
              <w:rPr>
                <w:sz w:val="16"/>
                <w:szCs w:val="16"/>
                <w:lang w:val="it-IT"/>
              </w:rPr>
              <w:t>021/488-14-80</w:t>
            </w:r>
            <w:r w:rsidRPr="00BA10C0">
              <w:rPr>
                <w:sz w:val="16"/>
                <w:szCs w:val="16"/>
              </w:rPr>
              <w:t xml:space="preserve">, </w:t>
            </w:r>
            <w:r w:rsidRPr="00BA10C0">
              <w:rPr>
                <w:sz w:val="16"/>
                <w:szCs w:val="16"/>
                <w:lang w:val="ru-RU"/>
              </w:rPr>
              <w:t>факс</w:t>
            </w:r>
            <w:r w:rsidRPr="00BA10C0">
              <w:rPr>
                <w:sz w:val="16"/>
                <w:szCs w:val="16"/>
                <w:lang w:val="it-IT"/>
              </w:rPr>
              <w:t xml:space="preserve"> </w:t>
            </w:r>
            <w:r w:rsidRPr="008916E4">
              <w:rPr>
                <w:sz w:val="16"/>
                <w:szCs w:val="16"/>
                <w:lang w:val="it-IT"/>
              </w:rPr>
              <w:t>021/557-353</w:t>
            </w:r>
          </w:p>
          <w:p w:rsidR="00BF048A" w:rsidRPr="00E71721" w:rsidRDefault="00BF048A" w:rsidP="00012F79">
            <w:pPr>
              <w:ind w:left="11" w:hanging="11"/>
              <w:rPr>
                <w:sz w:val="16"/>
                <w:szCs w:val="16"/>
                <w:lang w:val="ru-RU"/>
              </w:rPr>
            </w:pPr>
            <w:r w:rsidRPr="008916E4">
              <w:rPr>
                <w:sz w:val="16"/>
                <w:szCs w:val="16"/>
                <w:lang w:val="it-IT"/>
              </w:rPr>
              <w:t xml:space="preserve">E-mail: </w:t>
            </w:r>
            <w:hyperlink r:id="rId26" w:history="1">
              <w:r w:rsidRPr="00E71721">
                <w:rPr>
                  <w:rStyle w:val="Hyperlink"/>
                  <w:sz w:val="16"/>
                  <w:szCs w:val="16"/>
                  <w:lang w:val="it-IT"/>
                </w:rPr>
                <w:t>odbrana@vodevojvodine.com</w:t>
              </w:r>
            </w:hyperlink>
            <w:r w:rsidRPr="00E71721">
              <w:rPr>
                <w:sz w:val="16"/>
                <w:szCs w:val="16"/>
                <w:lang w:val="it-IT"/>
              </w:rPr>
              <w:t>, W</w:t>
            </w:r>
            <w:r w:rsidRPr="00E71721">
              <w:rPr>
                <w:sz w:val="16"/>
                <w:szCs w:val="16"/>
                <w:lang w:val="ru-RU"/>
              </w:rPr>
              <w:t>ЕВ</w:t>
            </w:r>
            <w:r w:rsidRPr="00E71721">
              <w:rPr>
                <w:sz w:val="16"/>
                <w:szCs w:val="16"/>
              </w:rPr>
              <w:t xml:space="preserve"> sajt:</w:t>
            </w:r>
            <w:r w:rsidRPr="00E71721">
              <w:rPr>
                <w:sz w:val="16"/>
                <w:szCs w:val="16"/>
                <w:lang w:val="it-IT"/>
              </w:rPr>
              <w:t xml:space="preserve"> </w:t>
            </w:r>
            <w:hyperlink r:id="rId27" w:history="1">
              <w:r w:rsidRPr="00E71721">
                <w:rPr>
                  <w:rStyle w:val="Hyperlink"/>
                  <w:sz w:val="16"/>
                  <w:szCs w:val="16"/>
                  <w:lang w:val="it-IT"/>
                </w:rPr>
                <w:t>www.</w:t>
              </w:r>
              <w:r w:rsidRPr="00E71721">
                <w:rPr>
                  <w:rStyle w:val="Hyperlink"/>
                  <w:sz w:val="16"/>
                  <w:szCs w:val="16"/>
                  <w:lang w:val="sr-Latn-CS"/>
                </w:rPr>
                <w:t>vodevojvodine</w:t>
              </w:r>
              <w:r w:rsidRPr="00E71721">
                <w:rPr>
                  <w:rStyle w:val="Hyperlink"/>
                  <w:sz w:val="16"/>
                  <w:szCs w:val="16"/>
                </w:rPr>
                <w:t>.</w:t>
              </w:r>
              <w:r w:rsidRPr="00E71721">
                <w:rPr>
                  <w:rStyle w:val="Hyperlink"/>
                  <w:sz w:val="16"/>
                  <w:szCs w:val="16"/>
                  <w:lang w:val="sr-Latn-CS"/>
                </w:rPr>
                <w:t>com</w:t>
              </w:r>
            </w:hyperlink>
          </w:p>
          <w:p w:rsidR="00BF048A" w:rsidRPr="00E71721" w:rsidRDefault="00BF048A" w:rsidP="00012F79">
            <w:pPr>
              <w:ind w:left="11" w:hanging="11"/>
              <w:rPr>
                <w:sz w:val="16"/>
                <w:szCs w:val="16"/>
                <w:lang w:val="ru-RU"/>
              </w:rPr>
            </w:pPr>
          </w:p>
          <w:p w:rsidR="00BF048A" w:rsidRPr="00E71721" w:rsidRDefault="00BF048A" w:rsidP="00012F79">
            <w:pPr>
              <w:rPr>
                <w:rStyle w:val="Hyperlink"/>
                <w:caps/>
                <w:sz w:val="16"/>
                <w:szCs w:val="16"/>
                <w:lang w:val="ru-RU"/>
              </w:rPr>
            </w:pPr>
            <w:r w:rsidRPr="00E71721">
              <w:rPr>
                <w:caps/>
                <w:sz w:val="16"/>
                <w:szCs w:val="16"/>
              </w:rPr>
              <w:t>ГЛАВНИ РУКОВОДИЛАЦ ОДБРАНЕ ОД ПОПЛАВА:</w:t>
            </w:r>
          </w:p>
          <w:p w:rsidR="00BF048A" w:rsidRPr="00E71721" w:rsidRDefault="00BF048A" w:rsidP="00012F79">
            <w:pPr>
              <w:rPr>
                <w:sz w:val="16"/>
                <w:szCs w:val="16"/>
                <w:lang w:val="ru-RU"/>
              </w:rPr>
            </w:pPr>
            <w:r w:rsidRPr="00E71721">
              <w:rPr>
                <w:sz w:val="16"/>
                <w:szCs w:val="16"/>
                <w:lang w:val="ru-RU"/>
              </w:rPr>
              <w:t xml:space="preserve">Срђан </w:t>
            </w:r>
            <w:r w:rsidRPr="00E71721">
              <w:rPr>
                <w:sz w:val="16"/>
                <w:szCs w:val="16"/>
              </w:rPr>
              <w:t xml:space="preserve">Кружевић, моб. 064/509-20-00,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r w:rsidRPr="00E71721">
              <w:rPr>
                <w:sz w:val="16"/>
                <w:szCs w:val="16"/>
              </w:rPr>
              <w:t>skruzevic</w:t>
            </w:r>
            <w:r w:rsidRPr="00E71721">
              <w:rPr>
                <w:sz w:val="16"/>
                <w:szCs w:val="16"/>
                <w:lang w:val="ru-RU"/>
              </w:rPr>
              <w:t>@</w:t>
            </w:r>
            <w:r w:rsidRPr="00E71721">
              <w:rPr>
                <w:sz w:val="16"/>
                <w:szCs w:val="16"/>
              </w:rPr>
              <w:t>vodevojvodine</w:t>
            </w:r>
            <w:r w:rsidRPr="00E71721">
              <w:rPr>
                <w:sz w:val="16"/>
                <w:szCs w:val="16"/>
                <w:lang w:val="ru-RU"/>
              </w:rPr>
              <w:t>.</w:t>
            </w:r>
            <w:r w:rsidRPr="00E71721">
              <w:rPr>
                <w:sz w:val="16"/>
                <w:szCs w:val="16"/>
              </w:rPr>
              <w:t>com</w:t>
            </w:r>
          </w:p>
          <w:p w:rsidR="00BF048A" w:rsidRPr="00E71721" w:rsidRDefault="00BF048A" w:rsidP="00012F79">
            <w:pPr>
              <w:rPr>
                <w:sz w:val="16"/>
                <w:szCs w:val="16"/>
                <w:lang w:val="ru-RU"/>
              </w:rPr>
            </w:pPr>
          </w:p>
          <w:p w:rsidR="00BF048A" w:rsidRPr="00E71721" w:rsidRDefault="00BF048A" w:rsidP="00012F79">
            <w:pPr>
              <w:rPr>
                <w:rStyle w:val="Hyperlink"/>
                <w:caps/>
                <w:sz w:val="16"/>
                <w:szCs w:val="16"/>
                <w:lang w:val="ru-RU"/>
              </w:rPr>
            </w:pPr>
            <w:r w:rsidRPr="00E71721">
              <w:rPr>
                <w:caps/>
                <w:sz w:val="16"/>
                <w:szCs w:val="16"/>
              </w:rPr>
              <w:t>Заменик</w:t>
            </w:r>
            <w:r w:rsidRPr="00E71721">
              <w:rPr>
                <w:sz w:val="16"/>
                <w:szCs w:val="16"/>
              </w:rPr>
              <w:t xml:space="preserve"> за спољне воде, нагомилавања леда</w:t>
            </w:r>
            <w:r w:rsidRPr="00E71721">
              <w:rPr>
                <w:sz w:val="16"/>
                <w:szCs w:val="16"/>
                <w:lang w:val="ru-RU"/>
              </w:rPr>
              <w:t xml:space="preserve"> и</w:t>
            </w:r>
            <w:r w:rsidRPr="00E71721">
              <w:rPr>
                <w:sz w:val="16"/>
                <w:szCs w:val="16"/>
              </w:rPr>
              <w:t xml:space="preserve"> за унутрашње воде</w:t>
            </w:r>
            <w:r w:rsidRPr="00E71721">
              <w:rPr>
                <w:caps/>
                <w:sz w:val="16"/>
                <w:szCs w:val="16"/>
              </w:rPr>
              <w:t>:</w:t>
            </w:r>
          </w:p>
          <w:p w:rsidR="00BF048A" w:rsidRPr="00E71721" w:rsidRDefault="00BF048A" w:rsidP="00012F79">
            <w:pPr>
              <w:rPr>
                <w:lang w:val="sr-Cyrl-RS"/>
              </w:rPr>
            </w:pPr>
            <w:r w:rsidRPr="00E71721">
              <w:rPr>
                <w:sz w:val="16"/>
                <w:szCs w:val="16"/>
              </w:rPr>
              <w:t>Игор Колаковић</w:t>
            </w:r>
            <w:r w:rsidRPr="00E71721">
              <w:rPr>
                <w:sz w:val="16"/>
                <w:szCs w:val="16"/>
                <w:lang w:val="sr-Cyrl-RS"/>
              </w:rPr>
              <w:t>, моб. 066/864-23-42</w:t>
            </w:r>
            <w:r w:rsidRPr="00E71721">
              <w:rPr>
                <w:sz w:val="16"/>
                <w:szCs w:val="16"/>
              </w:rPr>
              <w:t xml:space="preserve">,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r w:rsidRPr="00E71721">
              <w:rPr>
                <w:sz w:val="16"/>
                <w:szCs w:val="16"/>
                <w:lang w:val="it-IT"/>
              </w:rPr>
              <w:t>ikolakovic@vodevojvodine.com</w:t>
            </w:r>
          </w:p>
          <w:p w:rsidR="00BF048A" w:rsidRPr="008916E4" w:rsidRDefault="00BF048A" w:rsidP="00012F79">
            <w:pPr>
              <w:rPr>
                <w:sz w:val="6"/>
                <w:szCs w:val="6"/>
                <w:u w:val="single"/>
                <w:lang w:val="ru-RU"/>
              </w:rPr>
            </w:pPr>
          </w:p>
        </w:tc>
        <w:tc>
          <w:tcPr>
            <w:tcW w:w="1500" w:type="dxa"/>
            <w:tcBorders>
              <w:right w:val="single" w:sz="2" w:space="0" w:color="auto"/>
            </w:tcBorders>
            <w:vAlign w:val="center"/>
          </w:tcPr>
          <w:p w:rsidR="00BF048A" w:rsidRPr="008916E4" w:rsidRDefault="00BF048A" w:rsidP="00012F79">
            <w:pPr>
              <w:jc w:val="center"/>
              <w:rPr>
                <w:sz w:val="16"/>
                <w:szCs w:val="16"/>
                <w:lang w:val="ru-RU"/>
              </w:rPr>
            </w:pPr>
            <w:r w:rsidRPr="008916E4">
              <w:rPr>
                <w:sz w:val="16"/>
                <w:szCs w:val="16"/>
                <w:lang w:val="ru-RU"/>
              </w:rPr>
              <w:t>На територији</w:t>
            </w:r>
          </w:p>
          <w:p w:rsidR="00BF048A" w:rsidRPr="008916E4" w:rsidRDefault="00BF048A" w:rsidP="00012F79">
            <w:pPr>
              <w:jc w:val="center"/>
              <w:rPr>
                <w:sz w:val="16"/>
                <w:szCs w:val="16"/>
                <w:lang w:val="ru-RU"/>
              </w:rPr>
            </w:pPr>
            <w:r w:rsidRPr="008916E4">
              <w:rPr>
                <w:sz w:val="16"/>
                <w:szCs w:val="16"/>
                <w:lang w:val="ru-RU"/>
              </w:rPr>
              <w:t>А</w:t>
            </w:r>
            <w:r w:rsidRPr="008916E4">
              <w:rPr>
                <w:sz w:val="16"/>
                <w:szCs w:val="16"/>
                <w:lang w:val="sr-Cyrl-RS"/>
              </w:rPr>
              <w:t xml:space="preserve">утономне покрајине </w:t>
            </w:r>
            <w:r w:rsidRPr="008916E4">
              <w:rPr>
                <w:sz w:val="16"/>
                <w:szCs w:val="16"/>
                <w:lang w:val="it-IT"/>
              </w:rPr>
              <w:t xml:space="preserve"> </w:t>
            </w:r>
            <w:r w:rsidRPr="008916E4">
              <w:rPr>
                <w:sz w:val="16"/>
                <w:szCs w:val="16"/>
                <w:lang w:val="ru-RU"/>
              </w:rPr>
              <w:t>Војводина</w:t>
            </w:r>
          </w:p>
        </w:tc>
      </w:tr>
      <w:tr w:rsidR="00BF048A" w:rsidRPr="008916E4" w:rsidTr="00012F79">
        <w:trPr>
          <w:trHeight w:val="2041"/>
          <w:jc w:val="center"/>
        </w:trPr>
        <w:tc>
          <w:tcPr>
            <w:tcW w:w="2286" w:type="dxa"/>
            <w:vMerge/>
            <w:tcBorders>
              <w:right w:val="single" w:sz="2" w:space="0" w:color="auto"/>
            </w:tcBorders>
            <w:vAlign w:val="center"/>
          </w:tcPr>
          <w:p w:rsidR="00BF048A" w:rsidRPr="008916E4" w:rsidRDefault="00BF048A" w:rsidP="00012F79">
            <w:pPr>
              <w:jc w:val="center"/>
              <w:rPr>
                <w:sz w:val="16"/>
                <w:szCs w:val="16"/>
              </w:rPr>
            </w:pPr>
          </w:p>
        </w:tc>
        <w:tc>
          <w:tcPr>
            <w:tcW w:w="6060" w:type="dxa"/>
            <w:tcBorders>
              <w:left w:val="single" w:sz="2" w:space="0" w:color="auto"/>
            </w:tcBorders>
            <w:vAlign w:val="center"/>
          </w:tcPr>
          <w:p w:rsidR="00BF048A" w:rsidRPr="008916E4" w:rsidRDefault="00BF048A" w:rsidP="00012F79">
            <w:pPr>
              <w:rPr>
                <w:caps/>
                <w:sz w:val="6"/>
                <w:szCs w:val="6"/>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w:t>
            </w:r>
            <w:r w:rsidRPr="008916E4">
              <w:rPr>
                <w:sz w:val="16"/>
                <w:szCs w:val="16"/>
                <w:lang w:val="sr-Cyrl-RS"/>
              </w:rPr>
              <w:t>А</w:t>
            </w:r>
            <w:r w:rsidRPr="008916E4">
              <w:rPr>
                <w:sz w:val="16"/>
                <w:szCs w:val="16"/>
                <w:lang w:val="ru-RU"/>
              </w:rPr>
              <w:t>, Београд</w:t>
            </w:r>
          </w:p>
          <w:p w:rsidR="00BF048A" w:rsidRPr="008916E4" w:rsidRDefault="00BF048A" w:rsidP="00012F79">
            <w:pPr>
              <w:rPr>
                <w:sz w:val="16"/>
                <w:szCs w:val="16"/>
                <w:lang w:val="it-IT"/>
              </w:rPr>
            </w:pPr>
            <w:r w:rsidRPr="008916E4">
              <w:rPr>
                <w:sz w:val="16"/>
                <w:szCs w:val="16"/>
                <w:lang w:val="ru-RU"/>
              </w:rPr>
              <w:t>тел</w:t>
            </w:r>
            <w:r w:rsidRPr="008916E4">
              <w:rPr>
                <w:sz w:val="16"/>
                <w:szCs w:val="16"/>
                <w:lang w:val="it-IT"/>
              </w:rPr>
              <w:t xml:space="preserve">. 011/311-94-00, 311-94-02, 201-33-82, </w:t>
            </w:r>
          </w:p>
          <w:p w:rsidR="00BF048A" w:rsidRPr="00E71721" w:rsidRDefault="00BF048A" w:rsidP="00012F79">
            <w:pPr>
              <w:rPr>
                <w:sz w:val="16"/>
                <w:szCs w:val="16"/>
                <w:lang w:val="de-DE"/>
              </w:rPr>
            </w:pPr>
            <w:r w:rsidRPr="008916E4">
              <w:rPr>
                <w:sz w:val="16"/>
                <w:szCs w:val="16"/>
                <w:lang w:val="it-IT"/>
              </w:rPr>
              <w:t xml:space="preserve">E-mail: </w:t>
            </w:r>
            <w:hyperlink r:id="rId28" w:history="1">
              <w:r w:rsidRPr="00E71721">
                <w:rPr>
                  <w:rStyle w:val="Hyperlink"/>
                  <w:sz w:val="16"/>
                  <w:szCs w:val="16"/>
                  <w:lang w:val="it-IT"/>
                </w:rPr>
                <w:t>odbrana@srbijavode.</w:t>
              </w:r>
              <w:r w:rsidRPr="00E71721">
                <w:rPr>
                  <w:rStyle w:val="Hyperlink"/>
                  <w:sz w:val="16"/>
                  <w:szCs w:val="16"/>
                  <w:lang w:val="sr-Latn-CS"/>
                </w:rPr>
                <w:t>rs</w:t>
              </w:r>
            </w:hyperlink>
            <w:r w:rsidRPr="00E71721">
              <w:rPr>
                <w:sz w:val="16"/>
                <w:szCs w:val="16"/>
              </w:rPr>
              <w:t xml:space="preserve">, </w:t>
            </w:r>
            <w:r w:rsidRPr="00E71721">
              <w:rPr>
                <w:sz w:val="16"/>
                <w:szCs w:val="16"/>
                <w:lang w:val="it-IT"/>
              </w:rPr>
              <w:t>W</w:t>
            </w:r>
            <w:r w:rsidRPr="00E71721">
              <w:rPr>
                <w:sz w:val="16"/>
                <w:szCs w:val="16"/>
                <w:lang w:val="ru-RU"/>
              </w:rPr>
              <w:t>ЕВ</w:t>
            </w:r>
            <w:r w:rsidRPr="00E71721">
              <w:rPr>
                <w:sz w:val="16"/>
                <w:szCs w:val="16"/>
              </w:rPr>
              <w:t xml:space="preserve"> sajt:</w:t>
            </w:r>
            <w:r w:rsidRPr="00E71721">
              <w:rPr>
                <w:sz w:val="16"/>
                <w:szCs w:val="16"/>
                <w:lang w:val="it-IT"/>
              </w:rPr>
              <w:t xml:space="preserve"> </w:t>
            </w:r>
            <w:hyperlink r:id="rId29" w:history="1">
              <w:r w:rsidRPr="00E71721">
                <w:rPr>
                  <w:rStyle w:val="Hyperlink"/>
                  <w:sz w:val="16"/>
                  <w:szCs w:val="16"/>
                  <w:lang w:val="it-IT"/>
                </w:rPr>
                <w:t>www.</w:t>
              </w:r>
              <w:r w:rsidRPr="00E71721">
                <w:rPr>
                  <w:rStyle w:val="Hyperlink"/>
                  <w:sz w:val="16"/>
                  <w:szCs w:val="16"/>
                  <w:lang w:val="sr-Latn-CS"/>
                </w:rPr>
                <w:t>srbijavode</w:t>
              </w:r>
              <w:r w:rsidRPr="00E71721">
                <w:rPr>
                  <w:rStyle w:val="Hyperlink"/>
                  <w:sz w:val="16"/>
                  <w:szCs w:val="16"/>
                </w:rPr>
                <w:t>.</w:t>
              </w:r>
              <w:r w:rsidRPr="00E71721">
                <w:rPr>
                  <w:rStyle w:val="Hyperlink"/>
                  <w:sz w:val="16"/>
                  <w:szCs w:val="16"/>
                  <w:lang w:val="sr-Latn-CS"/>
                </w:rPr>
                <w:t>com</w:t>
              </w:r>
            </w:hyperlink>
          </w:p>
          <w:p w:rsidR="00BF048A" w:rsidRPr="00E71721" w:rsidRDefault="00BF048A" w:rsidP="00012F79">
            <w:pPr>
              <w:rPr>
                <w:sz w:val="16"/>
                <w:szCs w:val="16"/>
                <w:lang w:val="de-DE"/>
              </w:rPr>
            </w:pPr>
          </w:p>
          <w:p w:rsidR="00BF048A" w:rsidRPr="00E71721" w:rsidRDefault="00BF048A" w:rsidP="00012F79">
            <w:pPr>
              <w:rPr>
                <w:caps/>
                <w:sz w:val="16"/>
                <w:szCs w:val="16"/>
              </w:rPr>
            </w:pPr>
            <w:r w:rsidRPr="00E71721">
              <w:rPr>
                <w:caps/>
                <w:sz w:val="16"/>
                <w:szCs w:val="16"/>
              </w:rPr>
              <w:t>ГЛАВНИ РУКОВОДИЛАЦ ОДБРАНЕ ОД ПОПЛАВА:</w:t>
            </w:r>
          </w:p>
          <w:p w:rsidR="00BF048A" w:rsidRPr="00E71721" w:rsidRDefault="00BF048A" w:rsidP="00012F79">
            <w:pPr>
              <w:rPr>
                <w:sz w:val="16"/>
                <w:szCs w:val="16"/>
              </w:rPr>
            </w:pPr>
            <w:r w:rsidRPr="00E71721">
              <w:rPr>
                <w:sz w:val="16"/>
                <w:szCs w:val="16"/>
              </w:rPr>
              <w:t xml:space="preserve">Горан Пузовић, моб.064/840-40-07,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hyperlink r:id="rId30" w:history="1">
              <w:r w:rsidRPr="00E71721">
                <w:rPr>
                  <w:rStyle w:val="Hyperlink"/>
                  <w:sz w:val="16"/>
                  <w:szCs w:val="16"/>
                </w:rPr>
                <w:t>goran</w:t>
              </w:r>
              <w:r w:rsidRPr="00E71721">
                <w:rPr>
                  <w:rStyle w:val="Hyperlink"/>
                  <w:sz w:val="16"/>
                  <w:szCs w:val="16"/>
                  <w:lang w:val="ru-RU"/>
                </w:rPr>
                <w:t>.</w:t>
              </w:r>
              <w:r w:rsidRPr="00E71721">
                <w:rPr>
                  <w:rStyle w:val="Hyperlink"/>
                  <w:sz w:val="16"/>
                  <w:szCs w:val="16"/>
                </w:rPr>
                <w:t>puzovic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rPr>
            </w:pPr>
          </w:p>
          <w:p w:rsidR="00BF048A" w:rsidRPr="00E71721" w:rsidRDefault="00BF048A" w:rsidP="00012F79">
            <w:pPr>
              <w:rPr>
                <w:caps/>
                <w:sz w:val="16"/>
                <w:szCs w:val="16"/>
              </w:rPr>
            </w:pPr>
            <w:r w:rsidRPr="00E71721">
              <w:rPr>
                <w:caps/>
                <w:sz w:val="16"/>
                <w:szCs w:val="16"/>
              </w:rPr>
              <w:t>Заменик</w:t>
            </w:r>
            <w:r w:rsidRPr="00E71721">
              <w:rPr>
                <w:sz w:val="16"/>
                <w:szCs w:val="16"/>
              </w:rPr>
              <w:t xml:space="preserve"> за спољне воде и нагомилавања леда</w:t>
            </w:r>
            <w:r w:rsidRPr="00E71721">
              <w:rPr>
                <w:caps/>
                <w:sz w:val="16"/>
                <w:szCs w:val="16"/>
              </w:rPr>
              <w:t xml:space="preserve">: </w:t>
            </w:r>
          </w:p>
          <w:p w:rsidR="00BF048A" w:rsidRPr="00E71721" w:rsidRDefault="00BF048A" w:rsidP="00012F79">
            <w:pPr>
              <w:rPr>
                <w:sz w:val="16"/>
                <w:szCs w:val="16"/>
              </w:rPr>
            </w:pPr>
            <w:r w:rsidRPr="00E71721">
              <w:rPr>
                <w:sz w:val="16"/>
                <w:szCs w:val="16"/>
                <w:lang w:val="sr-Cyrl-RS"/>
              </w:rPr>
              <w:t xml:space="preserve">Александар Николић, моб. 064/840-42-00, </w:t>
            </w:r>
            <w:r w:rsidRPr="00E71721">
              <w:rPr>
                <w:sz w:val="16"/>
                <w:szCs w:val="16"/>
              </w:rPr>
              <w:t xml:space="preserve">E-mail: </w:t>
            </w:r>
            <w:hyperlink r:id="rId31" w:history="1">
              <w:r w:rsidRPr="00E71721">
                <w:rPr>
                  <w:rStyle w:val="Hyperlink"/>
                  <w:sz w:val="16"/>
                  <w:szCs w:val="16"/>
                </w:rPr>
                <w:t>aleksandar.nikolic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lang w:val="ru-RU"/>
              </w:rPr>
            </w:pPr>
            <w:r w:rsidRPr="00E71721">
              <w:rPr>
                <w:caps/>
                <w:sz w:val="16"/>
                <w:szCs w:val="16"/>
                <w:lang w:val="ru-RU"/>
              </w:rPr>
              <w:t xml:space="preserve">ЈВП „Србијаводе” </w:t>
            </w:r>
            <w:r w:rsidRPr="00E71721">
              <w:rPr>
                <w:sz w:val="16"/>
                <w:szCs w:val="16"/>
                <w:lang w:val="ru-RU"/>
              </w:rPr>
              <w:t xml:space="preserve">ВПЦ </w:t>
            </w:r>
            <w:r w:rsidRPr="00E71721">
              <w:rPr>
                <w:caps/>
                <w:sz w:val="16"/>
                <w:szCs w:val="16"/>
                <w:lang w:val="ru-RU"/>
              </w:rPr>
              <w:t>„</w:t>
            </w:r>
            <w:r w:rsidRPr="00E71721">
              <w:rPr>
                <w:sz w:val="16"/>
                <w:szCs w:val="16"/>
                <w:lang w:val="ru-RU"/>
              </w:rPr>
              <w:t xml:space="preserve">САВА-ДУНАВ”, Бродарска </w:t>
            </w:r>
            <w:r w:rsidRPr="00E71721">
              <w:rPr>
                <w:sz w:val="16"/>
                <w:szCs w:val="16"/>
              </w:rPr>
              <w:t xml:space="preserve">бр. </w:t>
            </w:r>
            <w:r w:rsidRPr="00E71721">
              <w:rPr>
                <w:sz w:val="16"/>
                <w:szCs w:val="16"/>
                <w:lang w:val="ru-RU"/>
              </w:rPr>
              <w:t>3, Нови Београд</w:t>
            </w:r>
          </w:p>
          <w:p w:rsidR="00BF048A" w:rsidRPr="00E71721" w:rsidRDefault="00BF048A" w:rsidP="00012F79">
            <w:pPr>
              <w:ind w:left="454" w:hanging="454"/>
              <w:rPr>
                <w:sz w:val="16"/>
                <w:szCs w:val="16"/>
                <w:lang w:val="pt-BR"/>
              </w:rPr>
            </w:pPr>
            <w:r w:rsidRPr="00E71721">
              <w:rPr>
                <w:sz w:val="16"/>
                <w:szCs w:val="16"/>
                <w:lang w:val="ru-RU"/>
              </w:rPr>
              <w:t>тел</w:t>
            </w:r>
            <w:r w:rsidRPr="00E71721">
              <w:rPr>
                <w:sz w:val="16"/>
                <w:szCs w:val="16"/>
                <w:lang w:val="pt-BR"/>
              </w:rPr>
              <w:t xml:space="preserve">. 011/214-31-40, 311-43-25, 213-58-64, </w:t>
            </w:r>
            <w:r w:rsidRPr="00E71721">
              <w:rPr>
                <w:sz w:val="16"/>
                <w:szCs w:val="16"/>
              </w:rPr>
              <w:t>2</w:t>
            </w:r>
            <w:r w:rsidRPr="00E71721">
              <w:rPr>
                <w:sz w:val="16"/>
                <w:szCs w:val="16"/>
                <w:lang w:val="sr-Latn-CS"/>
              </w:rPr>
              <w:t>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00</w:t>
            </w:r>
          </w:p>
          <w:p w:rsidR="00BF048A" w:rsidRPr="00E71721" w:rsidRDefault="00BF048A" w:rsidP="00012F79">
            <w:pPr>
              <w:ind w:left="454" w:hanging="454"/>
              <w:rPr>
                <w:lang w:val="de-DE"/>
              </w:rPr>
            </w:pPr>
            <w:r w:rsidRPr="00E71721">
              <w:rPr>
                <w:sz w:val="16"/>
                <w:szCs w:val="16"/>
                <w:lang w:val="ru-RU"/>
              </w:rPr>
              <w:t>факс</w:t>
            </w:r>
            <w:r w:rsidRPr="00E71721">
              <w:rPr>
                <w:sz w:val="16"/>
                <w:szCs w:val="16"/>
                <w:lang w:val="it-IT"/>
              </w:rPr>
              <w:t xml:space="preserve"> 011/311-29-27, </w:t>
            </w:r>
            <w:r w:rsidRPr="00E71721">
              <w:rPr>
                <w:sz w:val="16"/>
                <w:szCs w:val="16"/>
                <w:lang w:val="sr-Latn-CS"/>
              </w:rPr>
              <w:t>201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 xml:space="preserve">12, </w:t>
            </w:r>
            <w:r w:rsidRPr="00E71721">
              <w:rPr>
                <w:sz w:val="16"/>
                <w:szCs w:val="16"/>
                <w:lang w:val="it-IT"/>
              </w:rPr>
              <w:t xml:space="preserve">E-mail: </w:t>
            </w:r>
            <w:r w:rsidRPr="00E71721">
              <w:rPr>
                <w:sz w:val="16"/>
                <w:szCs w:val="16"/>
                <w:lang w:val="sr-Latn-CS"/>
              </w:rPr>
              <w:t>vpcsavadunav@srbijavode.rs</w:t>
            </w:r>
          </w:p>
          <w:p w:rsidR="00BF048A" w:rsidRPr="00E71721" w:rsidRDefault="00BF048A" w:rsidP="00012F79">
            <w:pPr>
              <w:rPr>
                <w:sz w:val="16"/>
                <w:szCs w:val="16"/>
              </w:rPr>
            </w:pPr>
          </w:p>
          <w:p w:rsidR="00BF048A" w:rsidRPr="00E71721" w:rsidRDefault="00BF048A" w:rsidP="00012F79">
            <w:pPr>
              <w:rPr>
                <w:caps/>
                <w:sz w:val="16"/>
                <w:szCs w:val="16"/>
              </w:rPr>
            </w:pPr>
            <w:r w:rsidRPr="00E71721">
              <w:rPr>
                <w:caps/>
                <w:sz w:val="16"/>
                <w:szCs w:val="16"/>
              </w:rPr>
              <w:t>Заменик</w:t>
            </w:r>
            <w:r w:rsidRPr="00E71721">
              <w:rPr>
                <w:sz w:val="16"/>
                <w:szCs w:val="16"/>
              </w:rPr>
              <w:t xml:space="preserve"> за унутрашње воде:</w:t>
            </w:r>
          </w:p>
          <w:p w:rsidR="00BF048A" w:rsidRPr="00E71721" w:rsidRDefault="00BF048A" w:rsidP="00012F79">
            <w:pPr>
              <w:rPr>
                <w:rStyle w:val="Hyperlink"/>
                <w:sz w:val="16"/>
                <w:szCs w:val="16"/>
                <w:lang w:val="sr-Latn-CS"/>
              </w:rPr>
            </w:pPr>
            <w:r w:rsidRPr="00E71721">
              <w:rPr>
                <w:sz w:val="16"/>
                <w:szCs w:val="16"/>
              </w:rPr>
              <w:t>Милош Радовановић, моб. 064/840-40-71</w:t>
            </w:r>
            <w:r w:rsidRPr="00E71721">
              <w:rPr>
                <w:sz w:val="16"/>
                <w:szCs w:val="16"/>
                <w:lang w:val="ru-RU"/>
              </w:rPr>
              <w:t xml:space="preserve">, </w:t>
            </w:r>
            <w:r w:rsidRPr="00E71721">
              <w:rPr>
                <w:sz w:val="16"/>
                <w:szCs w:val="16"/>
                <w:lang w:val="it-IT"/>
              </w:rPr>
              <w:t>E</w:t>
            </w:r>
            <w:r w:rsidRPr="00E71721">
              <w:rPr>
                <w:sz w:val="16"/>
                <w:szCs w:val="16"/>
              </w:rPr>
              <w:t>-</w:t>
            </w:r>
            <w:r w:rsidRPr="00E71721">
              <w:rPr>
                <w:sz w:val="16"/>
                <w:szCs w:val="16"/>
                <w:lang w:val="it-IT"/>
              </w:rPr>
              <w:t>mail</w:t>
            </w:r>
            <w:r w:rsidRPr="00E71721">
              <w:rPr>
                <w:sz w:val="16"/>
                <w:szCs w:val="16"/>
              </w:rPr>
              <w:t xml:space="preserve">: </w:t>
            </w:r>
            <w:hyperlink r:id="rId32" w:history="1">
              <w:r w:rsidRPr="00E71721">
                <w:rPr>
                  <w:rStyle w:val="Hyperlink"/>
                  <w:sz w:val="16"/>
                  <w:szCs w:val="16"/>
                  <w:lang w:val="sr-Latn-CS"/>
                </w:rPr>
                <w:t>milos.radovanovic</w:t>
              </w:r>
              <w:r w:rsidRPr="00E71721">
                <w:rPr>
                  <w:rStyle w:val="Hyperlink"/>
                  <w:sz w:val="16"/>
                  <w:szCs w:val="16"/>
                </w:rPr>
                <w:t>@</w:t>
              </w:r>
              <w:r w:rsidRPr="00E71721">
                <w:rPr>
                  <w:rStyle w:val="Hyperlink"/>
                  <w:sz w:val="16"/>
                  <w:szCs w:val="16"/>
                  <w:lang w:val="it-IT"/>
                </w:rPr>
                <w:t>srbijavode</w:t>
              </w:r>
              <w:r w:rsidRPr="00E71721">
                <w:rPr>
                  <w:rStyle w:val="Hyperlink"/>
                  <w:sz w:val="16"/>
                  <w:szCs w:val="16"/>
                </w:rPr>
                <w:t>.</w:t>
              </w:r>
              <w:r w:rsidRPr="00E71721">
                <w:rPr>
                  <w:rStyle w:val="Hyperlink"/>
                  <w:sz w:val="16"/>
                  <w:szCs w:val="16"/>
                  <w:lang w:val="sr-Latn-CS"/>
                </w:rPr>
                <w:t>rs</w:t>
              </w:r>
            </w:hyperlink>
          </w:p>
          <w:p w:rsidR="00BF048A" w:rsidRPr="00E71721" w:rsidRDefault="00BF048A" w:rsidP="00012F79">
            <w:pPr>
              <w:rPr>
                <w:sz w:val="6"/>
                <w:szCs w:val="6"/>
                <w:lang w:val="sr-Latn-CS"/>
              </w:rPr>
            </w:pPr>
          </w:p>
          <w:p w:rsidR="00BF048A" w:rsidRPr="008916E4" w:rsidRDefault="00BF048A" w:rsidP="00012F79">
            <w:pPr>
              <w:rPr>
                <w:sz w:val="16"/>
                <w:szCs w:val="16"/>
              </w:rPr>
            </w:pPr>
          </w:p>
        </w:tc>
        <w:tc>
          <w:tcPr>
            <w:tcW w:w="1500" w:type="dxa"/>
            <w:tcBorders>
              <w:right w:val="single" w:sz="2" w:space="0" w:color="auto"/>
            </w:tcBorders>
            <w:vAlign w:val="center"/>
          </w:tcPr>
          <w:p w:rsidR="00BF048A" w:rsidRPr="008916E4" w:rsidRDefault="00BF048A" w:rsidP="00012F79">
            <w:pPr>
              <w:jc w:val="center"/>
              <w:rPr>
                <w:sz w:val="16"/>
                <w:szCs w:val="16"/>
              </w:rPr>
            </w:pPr>
            <w:r w:rsidRPr="008916E4">
              <w:rPr>
                <w:sz w:val="16"/>
                <w:szCs w:val="16"/>
              </w:rPr>
              <w:t>На територији</w:t>
            </w:r>
          </w:p>
          <w:p w:rsidR="00BF048A" w:rsidRPr="008916E4" w:rsidRDefault="00BF048A" w:rsidP="00012F79">
            <w:pPr>
              <w:jc w:val="center"/>
              <w:rPr>
                <w:sz w:val="16"/>
                <w:szCs w:val="16"/>
                <w:lang w:val="ru-RU"/>
              </w:rPr>
            </w:pPr>
            <w:r w:rsidRPr="008916E4">
              <w:rPr>
                <w:sz w:val="16"/>
                <w:szCs w:val="16"/>
                <w:lang w:val="ru-RU"/>
              </w:rPr>
              <w:t xml:space="preserve">Републике Србије, осим територије </w:t>
            </w:r>
            <w:r w:rsidRPr="008916E4">
              <w:rPr>
                <w:sz w:val="16"/>
                <w:szCs w:val="16"/>
              </w:rPr>
              <w:t>А</w:t>
            </w:r>
            <w:r w:rsidRPr="008916E4">
              <w:rPr>
                <w:sz w:val="16"/>
                <w:szCs w:val="16"/>
                <w:lang w:val="sr-Cyrl-RS"/>
              </w:rPr>
              <w:t xml:space="preserve">утономне покрајине </w:t>
            </w:r>
            <w:r w:rsidRPr="008916E4">
              <w:rPr>
                <w:sz w:val="16"/>
                <w:szCs w:val="16"/>
                <w:lang w:val="it-IT"/>
              </w:rPr>
              <w:t xml:space="preserve"> </w:t>
            </w:r>
            <w:r w:rsidRPr="008916E4">
              <w:rPr>
                <w:sz w:val="16"/>
                <w:szCs w:val="16"/>
                <w:lang w:val="ru-RU"/>
              </w:rPr>
              <w:t>Војводина</w:t>
            </w:r>
          </w:p>
        </w:tc>
      </w:tr>
    </w:tbl>
    <w:p w:rsidR="00BF048A" w:rsidRPr="008916E4" w:rsidRDefault="00BF048A" w:rsidP="00BF048A">
      <w:pPr>
        <w:rPr>
          <w:sz w:val="6"/>
          <w:szCs w:val="6"/>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566"/>
      </w:tblGrid>
      <w:tr w:rsidR="00BF048A" w:rsidRPr="008916E4" w:rsidTr="00012F79">
        <w:trPr>
          <w:trHeight w:val="836"/>
          <w:jc w:val="center"/>
        </w:trPr>
        <w:tc>
          <w:tcPr>
            <w:tcW w:w="2280" w:type="dxa"/>
            <w:tcBorders>
              <w:right w:val="single" w:sz="2" w:space="0" w:color="auto"/>
            </w:tcBorders>
            <w:vAlign w:val="center"/>
          </w:tcPr>
          <w:p w:rsidR="00BF048A" w:rsidRPr="008916E4" w:rsidRDefault="00BF048A" w:rsidP="00012F79">
            <w:pPr>
              <w:spacing w:line="480" w:lineRule="auto"/>
              <w:jc w:val="center"/>
              <w:rPr>
                <w:caps/>
                <w:sz w:val="16"/>
                <w:szCs w:val="16"/>
                <w:lang w:val="ru-RU"/>
              </w:rPr>
            </w:pPr>
            <w:r w:rsidRPr="008916E4">
              <w:rPr>
                <w:sz w:val="16"/>
                <w:szCs w:val="16"/>
              </w:rPr>
              <w:t>„Мораваˮ</w:t>
            </w:r>
          </w:p>
        </w:tc>
        <w:tc>
          <w:tcPr>
            <w:tcW w:w="7566" w:type="dxa"/>
            <w:vMerge w:val="restart"/>
            <w:tcBorders>
              <w:left w:val="single" w:sz="2" w:space="0" w:color="auto"/>
              <w:right w:val="single" w:sz="2" w:space="0" w:color="auto"/>
            </w:tcBorders>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Београд</w:t>
            </w:r>
          </w:p>
          <w:p w:rsidR="00BF048A" w:rsidRPr="008916E4" w:rsidRDefault="00BF048A" w:rsidP="00012F79">
            <w:pPr>
              <w:rPr>
                <w:sz w:val="16"/>
                <w:szCs w:val="16"/>
                <w:lang w:val="it-IT"/>
              </w:rPr>
            </w:pPr>
            <w:r w:rsidRPr="008916E4">
              <w:rPr>
                <w:sz w:val="16"/>
                <w:szCs w:val="16"/>
                <w:lang w:val="ru-RU"/>
              </w:rPr>
              <w:t>тел</w:t>
            </w:r>
            <w:r w:rsidRPr="008916E4">
              <w:rPr>
                <w:sz w:val="16"/>
                <w:szCs w:val="16"/>
                <w:lang w:val="it-IT"/>
              </w:rPr>
              <w:t xml:space="preserve">. 011/311-94-00, 311-94-02, 201-33-82, </w:t>
            </w:r>
          </w:p>
          <w:p w:rsidR="00BF048A" w:rsidRPr="00E71721" w:rsidRDefault="00BF048A" w:rsidP="00012F79">
            <w:pPr>
              <w:rPr>
                <w:sz w:val="16"/>
                <w:szCs w:val="16"/>
                <w:lang w:val="de-DE"/>
              </w:rPr>
            </w:pPr>
            <w:r w:rsidRPr="008916E4">
              <w:rPr>
                <w:sz w:val="16"/>
                <w:szCs w:val="16"/>
                <w:lang w:val="it-IT"/>
              </w:rPr>
              <w:t>E-mail</w:t>
            </w:r>
            <w:r w:rsidRPr="00E71721">
              <w:rPr>
                <w:sz w:val="16"/>
                <w:szCs w:val="16"/>
                <w:lang w:val="it-IT"/>
              </w:rPr>
              <w:t xml:space="preserve">: </w:t>
            </w:r>
            <w:hyperlink r:id="rId33" w:history="1">
              <w:r w:rsidRPr="00E71721">
                <w:rPr>
                  <w:rStyle w:val="Hyperlink"/>
                  <w:sz w:val="16"/>
                  <w:szCs w:val="16"/>
                  <w:lang w:val="it-IT"/>
                </w:rPr>
                <w:t>odbrana@srbijavode.</w:t>
              </w:r>
              <w:r w:rsidRPr="00E71721">
                <w:rPr>
                  <w:rStyle w:val="Hyperlink"/>
                  <w:sz w:val="16"/>
                  <w:szCs w:val="16"/>
                  <w:lang w:val="sr-Latn-CS"/>
                </w:rPr>
                <w:t>rs</w:t>
              </w:r>
            </w:hyperlink>
            <w:r w:rsidRPr="00E71721">
              <w:rPr>
                <w:sz w:val="16"/>
                <w:szCs w:val="16"/>
              </w:rPr>
              <w:t xml:space="preserve">, </w:t>
            </w:r>
            <w:r w:rsidRPr="00E71721">
              <w:rPr>
                <w:sz w:val="16"/>
                <w:szCs w:val="16"/>
                <w:lang w:val="it-IT"/>
              </w:rPr>
              <w:t>W</w:t>
            </w:r>
            <w:r w:rsidRPr="00E71721">
              <w:rPr>
                <w:sz w:val="16"/>
                <w:szCs w:val="16"/>
                <w:lang w:val="ru-RU"/>
              </w:rPr>
              <w:t>ЕВ</w:t>
            </w:r>
            <w:r w:rsidRPr="00E71721">
              <w:rPr>
                <w:sz w:val="16"/>
                <w:szCs w:val="16"/>
              </w:rPr>
              <w:t xml:space="preserve"> sajt:</w:t>
            </w:r>
            <w:r w:rsidRPr="00E71721">
              <w:rPr>
                <w:sz w:val="16"/>
                <w:szCs w:val="16"/>
                <w:lang w:val="it-IT"/>
              </w:rPr>
              <w:t xml:space="preserve"> </w:t>
            </w:r>
            <w:hyperlink r:id="rId34" w:history="1">
              <w:r w:rsidRPr="00E71721">
                <w:rPr>
                  <w:rStyle w:val="Hyperlink"/>
                  <w:sz w:val="16"/>
                  <w:szCs w:val="16"/>
                  <w:lang w:val="it-IT"/>
                </w:rPr>
                <w:t>www.</w:t>
              </w:r>
              <w:r w:rsidRPr="00E71721">
                <w:rPr>
                  <w:rStyle w:val="Hyperlink"/>
                  <w:sz w:val="16"/>
                  <w:szCs w:val="16"/>
                  <w:lang w:val="sr-Latn-CS"/>
                </w:rPr>
                <w:t>srbijavode</w:t>
              </w:r>
              <w:r w:rsidRPr="00E71721">
                <w:rPr>
                  <w:rStyle w:val="Hyperlink"/>
                  <w:sz w:val="16"/>
                  <w:szCs w:val="16"/>
                </w:rPr>
                <w:t>.</w:t>
              </w:r>
              <w:r w:rsidRPr="00E71721">
                <w:rPr>
                  <w:rStyle w:val="Hyperlink"/>
                  <w:sz w:val="16"/>
                  <w:szCs w:val="16"/>
                  <w:lang w:val="sr-Latn-CS"/>
                </w:rPr>
                <w:t>com</w:t>
              </w:r>
            </w:hyperlink>
          </w:p>
          <w:p w:rsidR="00BF048A" w:rsidRPr="00E71721" w:rsidRDefault="00BF048A" w:rsidP="00012F79">
            <w:pPr>
              <w:rPr>
                <w:sz w:val="16"/>
                <w:szCs w:val="16"/>
                <w:lang w:val="de-DE"/>
              </w:rPr>
            </w:pPr>
          </w:p>
          <w:p w:rsidR="00BF048A" w:rsidRPr="00E71721" w:rsidRDefault="00BF048A" w:rsidP="00012F79">
            <w:pPr>
              <w:rPr>
                <w:caps/>
                <w:sz w:val="16"/>
                <w:szCs w:val="16"/>
              </w:rPr>
            </w:pPr>
            <w:r w:rsidRPr="00E71721">
              <w:rPr>
                <w:caps/>
                <w:sz w:val="16"/>
                <w:szCs w:val="16"/>
              </w:rPr>
              <w:t>ГЛАВНИ РУКОВОДИЛАЦ ОДБРАНЕ ОД ПОПЛАВА:</w:t>
            </w:r>
          </w:p>
          <w:p w:rsidR="00BF048A" w:rsidRPr="00E71721" w:rsidRDefault="00BF048A" w:rsidP="00012F79">
            <w:pPr>
              <w:rPr>
                <w:sz w:val="16"/>
                <w:szCs w:val="16"/>
              </w:rPr>
            </w:pPr>
            <w:r w:rsidRPr="00E71721">
              <w:rPr>
                <w:sz w:val="16"/>
                <w:szCs w:val="16"/>
              </w:rPr>
              <w:t xml:space="preserve">Горан Пузовић, моб.064/840-40-07, </w:t>
            </w:r>
            <w:r w:rsidRPr="00E71721">
              <w:rPr>
                <w:sz w:val="16"/>
                <w:szCs w:val="16"/>
                <w:lang w:val="it-IT"/>
              </w:rPr>
              <w:t>E</w:t>
            </w:r>
            <w:r w:rsidRPr="00E71721">
              <w:rPr>
                <w:sz w:val="16"/>
                <w:szCs w:val="16"/>
                <w:lang w:val="ru-RU"/>
              </w:rPr>
              <w:t>-</w:t>
            </w:r>
            <w:r w:rsidRPr="00E71721">
              <w:rPr>
                <w:sz w:val="16"/>
                <w:szCs w:val="16"/>
                <w:lang w:val="it-IT"/>
              </w:rPr>
              <w:t>mail</w:t>
            </w:r>
            <w:r w:rsidRPr="00E71721">
              <w:rPr>
                <w:sz w:val="16"/>
                <w:szCs w:val="16"/>
                <w:lang w:val="ru-RU"/>
              </w:rPr>
              <w:t xml:space="preserve">: </w:t>
            </w:r>
            <w:hyperlink r:id="rId35" w:history="1">
              <w:r w:rsidRPr="00E71721">
                <w:rPr>
                  <w:rStyle w:val="Hyperlink"/>
                  <w:sz w:val="16"/>
                  <w:szCs w:val="16"/>
                </w:rPr>
                <w:t>goran</w:t>
              </w:r>
              <w:r w:rsidRPr="00E71721">
                <w:rPr>
                  <w:rStyle w:val="Hyperlink"/>
                  <w:sz w:val="16"/>
                  <w:szCs w:val="16"/>
                  <w:lang w:val="ru-RU"/>
                </w:rPr>
                <w:t>.</w:t>
              </w:r>
              <w:r w:rsidRPr="00E71721">
                <w:rPr>
                  <w:rStyle w:val="Hyperlink"/>
                  <w:sz w:val="16"/>
                  <w:szCs w:val="16"/>
                </w:rPr>
                <w:t>puzovic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rPr>
            </w:pPr>
          </w:p>
          <w:p w:rsidR="00BF048A" w:rsidRPr="00E71721" w:rsidRDefault="00BF048A" w:rsidP="00012F79">
            <w:pPr>
              <w:rPr>
                <w:caps/>
                <w:sz w:val="16"/>
                <w:szCs w:val="16"/>
              </w:rPr>
            </w:pPr>
            <w:r w:rsidRPr="00E71721">
              <w:rPr>
                <w:caps/>
                <w:sz w:val="16"/>
                <w:szCs w:val="16"/>
              </w:rPr>
              <w:t>Заменик</w:t>
            </w:r>
            <w:r w:rsidRPr="00E71721">
              <w:rPr>
                <w:sz w:val="16"/>
                <w:szCs w:val="16"/>
              </w:rPr>
              <w:t xml:space="preserve"> за спољне воде и нагомилавања леда</w:t>
            </w:r>
            <w:r w:rsidRPr="00E71721">
              <w:rPr>
                <w:caps/>
                <w:sz w:val="16"/>
                <w:szCs w:val="16"/>
              </w:rPr>
              <w:t xml:space="preserve">: </w:t>
            </w:r>
          </w:p>
          <w:p w:rsidR="00BF048A" w:rsidRPr="00E71721" w:rsidRDefault="00BF048A" w:rsidP="00012F79">
            <w:pPr>
              <w:rPr>
                <w:sz w:val="16"/>
                <w:szCs w:val="16"/>
              </w:rPr>
            </w:pPr>
            <w:r w:rsidRPr="00E71721">
              <w:rPr>
                <w:sz w:val="16"/>
                <w:szCs w:val="16"/>
                <w:lang w:val="sr-Cyrl-RS"/>
              </w:rPr>
              <w:t xml:space="preserve">Александар Николић, моб. 064/840-42-00, </w:t>
            </w:r>
            <w:r w:rsidRPr="00E71721">
              <w:rPr>
                <w:sz w:val="16"/>
                <w:szCs w:val="16"/>
              </w:rPr>
              <w:t xml:space="preserve">E-mail: </w:t>
            </w:r>
            <w:hyperlink r:id="rId36" w:history="1">
              <w:r w:rsidRPr="00E71721">
                <w:rPr>
                  <w:rStyle w:val="Hyperlink"/>
                  <w:sz w:val="16"/>
                  <w:szCs w:val="16"/>
                </w:rPr>
                <w:t>aleksandar.nikolic</w:t>
              </w:r>
              <w:r w:rsidRPr="00E71721">
                <w:rPr>
                  <w:rStyle w:val="Hyperlink"/>
                  <w:sz w:val="16"/>
                  <w:szCs w:val="16"/>
                  <w:lang w:val="ru-RU"/>
                </w:rPr>
                <w:t>@</w:t>
              </w:r>
              <w:r w:rsidRPr="00E71721">
                <w:rPr>
                  <w:rStyle w:val="Hyperlink"/>
                  <w:sz w:val="16"/>
                  <w:szCs w:val="16"/>
                </w:rPr>
                <w:t>srbijavode</w:t>
              </w:r>
              <w:r w:rsidRPr="00E71721">
                <w:rPr>
                  <w:rStyle w:val="Hyperlink"/>
                  <w:sz w:val="16"/>
                  <w:szCs w:val="16"/>
                  <w:lang w:val="ru-RU"/>
                </w:rPr>
                <w:t>.</w:t>
              </w:r>
              <w:r w:rsidRPr="00E71721">
                <w:rPr>
                  <w:rStyle w:val="Hyperlink"/>
                  <w:sz w:val="16"/>
                  <w:szCs w:val="16"/>
                </w:rPr>
                <w:t>rs</w:t>
              </w:r>
            </w:hyperlink>
          </w:p>
          <w:p w:rsidR="00BF048A" w:rsidRPr="00E71721" w:rsidRDefault="00BF048A" w:rsidP="00012F79">
            <w:pPr>
              <w:rPr>
                <w:sz w:val="16"/>
                <w:szCs w:val="16"/>
                <w:lang w:val="ru-RU"/>
              </w:rPr>
            </w:pPr>
            <w:r w:rsidRPr="00E71721">
              <w:rPr>
                <w:caps/>
                <w:sz w:val="16"/>
                <w:szCs w:val="16"/>
                <w:lang w:val="ru-RU"/>
              </w:rPr>
              <w:t xml:space="preserve">ЈВП „Србијаводе” </w:t>
            </w:r>
            <w:r w:rsidRPr="00E71721">
              <w:rPr>
                <w:sz w:val="16"/>
                <w:szCs w:val="16"/>
                <w:lang w:val="ru-RU"/>
              </w:rPr>
              <w:t xml:space="preserve">ВПЦ </w:t>
            </w:r>
            <w:r w:rsidRPr="00E71721">
              <w:rPr>
                <w:caps/>
                <w:sz w:val="16"/>
                <w:szCs w:val="16"/>
                <w:lang w:val="ru-RU"/>
              </w:rPr>
              <w:t>„</w:t>
            </w:r>
            <w:r w:rsidRPr="00E71721">
              <w:rPr>
                <w:sz w:val="16"/>
                <w:szCs w:val="16"/>
                <w:lang w:val="ru-RU"/>
              </w:rPr>
              <w:t xml:space="preserve">САВА-ДУНАВ”, Бродарска </w:t>
            </w:r>
            <w:r w:rsidRPr="00E71721">
              <w:rPr>
                <w:sz w:val="16"/>
                <w:szCs w:val="16"/>
              </w:rPr>
              <w:t xml:space="preserve">бр. </w:t>
            </w:r>
            <w:r w:rsidRPr="00E71721">
              <w:rPr>
                <w:sz w:val="16"/>
                <w:szCs w:val="16"/>
                <w:lang w:val="ru-RU"/>
              </w:rPr>
              <w:t>3, Нови Београд</w:t>
            </w:r>
          </w:p>
          <w:p w:rsidR="00BF048A" w:rsidRPr="00E71721" w:rsidRDefault="00BF048A" w:rsidP="00012F79">
            <w:pPr>
              <w:ind w:left="454" w:hanging="454"/>
              <w:rPr>
                <w:sz w:val="16"/>
                <w:szCs w:val="16"/>
                <w:lang w:val="pt-BR"/>
              </w:rPr>
            </w:pPr>
            <w:r w:rsidRPr="00E71721">
              <w:rPr>
                <w:sz w:val="16"/>
                <w:szCs w:val="16"/>
                <w:lang w:val="ru-RU"/>
              </w:rPr>
              <w:t>тел</w:t>
            </w:r>
            <w:r w:rsidRPr="00E71721">
              <w:rPr>
                <w:sz w:val="16"/>
                <w:szCs w:val="16"/>
                <w:lang w:val="pt-BR"/>
              </w:rPr>
              <w:t xml:space="preserve">. 011/214-31-40, 311-43-25, 213-58-64, </w:t>
            </w:r>
            <w:r w:rsidRPr="00E71721">
              <w:rPr>
                <w:sz w:val="16"/>
                <w:szCs w:val="16"/>
              </w:rPr>
              <w:t>2</w:t>
            </w:r>
            <w:r w:rsidRPr="00E71721">
              <w:rPr>
                <w:sz w:val="16"/>
                <w:szCs w:val="16"/>
                <w:lang w:val="sr-Latn-CS"/>
              </w:rPr>
              <w:t>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00</w:t>
            </w:r>
          </w:p>
          <w:p w:rsidR="00BF048A" w:rsidRPr="00E71721" w:rsidRDefault="00BF048A" w:rsidP="00012F79">
            <w:pPr>
              <w:ind w:left="454" w:hanging="454"/>
              <w:rPr>
                <w:lang w:val="de-DE"/>
              </w:rPr>
            </w:pPr>
            <w:r w:rsidRPr="00E71721">
              <w:rPr>
                <w:sz w:val="16"/>
                <w:szCs w:val="16"/>
                <w:lang w:val="ru-RU"/>
              </w:rPr>
              <w:t>факс</w:t>
            </w:r>
            <w:r w:rsidRPr="00E71721">
              <w:rPr>
                <w:sz w:val="16"/>
                <w:szCs w:val="16"/>
                <w:lang w:val="it-IT"/>
              </w:rPr>
              <w:t xml:space="preserve"> 011/311-29-27, </w:t>
            </w:r>
            <w:r w:rsidRPr="00E71721">
              <w:rPr>
                <w:sz w:val="16"/>
                <w:szCs w:val="16"/>
                <w:lang w:val="sr-Latn-CS"/>
              </w:rPr>
              <w:t>201</w:t>
            </w:r>
            <w:r w:rsidRPr="00E71721">
              <w:rPr>
                <w:sz w:val="16"/>
                <w:szCs w:val="16"/>
              </w:rPr>
              <w:t>-</w:t>
            </w:r>
            <w:r w:rsidRPr="00E71721">
              <w:rPr>
                <w:sz w:val="16"/>
                <w:szCs w:val="16"/>
                <w:lang w:val="sr-Latn-CS"/>
              </w:rPr>
              <w:t>81</w:t>
            </w:r>
            <w:r w:rsidRPr="00E71721">
              <w:rPr>
                <w:sz w:val="16"/>
                <w:szCs w:val="16"/>
              </w:rPr>
              <w:t>-</w:t>
            </w:r>
            <w:r w:rsidRPr="00E71721">
              <w:rPr>
                <w:sz w:val="16"/>
                <w:szCs w:val="16"/>
                <w:lang w:val="sr-Latn-CS"/>
              </w:rPr>
              <w:t xml:space="preserve">12, </w:t>
            </w:r>
            <w:r w:rsidRPr="00E71721">
              <w:rPr>
                <w:sz w:val="16"/>
                <w:szCs w:val="16"/>
                <w:lang w:val="it-IT"/>
              </w:rPr>
              <w:t xml:space="preserve">E-mail: </w:t>
            </w:r>
            <w:r w:rsidRPr="00E71721">
              <w:rPr>
                <w:sz w:val="16"/>
                <w:szCs w:val="16"/>
                <w:lang w:val="sr-Latn-CS"/>
              </w:rPr>
              <w:t>vpcsavadunav@srbijavode.rs</w:t>
            </w:r>
          </w:p>
          <w:p w:rsidR="00BF048A" w:rsidRPr="00E71721" w:rsidRDefault="00BF048A" w:rsidP="00012F79">
            <w:pPr>
              <w:rPr>
                <w:sz w:val="16"/>
                <w:szCs w:val="16"/>
              </w:rPr>
            </w:pPr>
          </w:p>
          <w:p w:rsidR="00BF048A" w:rsidRPr="00E71721" w:rsidRDefault="00BF048A" w:rsidP="00012F79">
            <w:pPr>
              <w:rPr>
                <w:caps/>
                <w:sz w:val="16"/>
                <w:szCs w:val="16"/>
              </w:rPr>
            </w:pPr>
            <w:r w:rsidRPr="00E71721">
              <w:rPr>
                <w:caps/>
                <w:sz w:val="16"/>
                <w:szCs w:val="16"/>
              </w:rPr>
              <w:t>Заменик</w:t>
            </w:r>
            <w:r w:rsidRPr="00E71721">
              <w:rPr>
                <w:sz w:val="16"/>
                <w:szCs w:val="16"/>
              </w:rPr>
              <w:t xml:space="preserve"> за унутрашње воде:</w:t>
            </w:r>
          </w:p>
          <w:p w:rsidR="00BF048A" w:rsidRPr="00E71721" w:rsidRDefault="00BF048A" w:rsidP="00012F79">
            <w:pPr>
              <w:rPr>
                <w:rStyle w:val="Hyperlink"/>
                <w:sz w:val="16"/>
                <w:szCs w:val="16"/>
                <w:lang w:val="sr-Latn-CS"/>
              </w:rPr>
            </w:pPr>
            <w:r w:rsidRPr="00E71721">
              <w:rPr>
                <w:sz w:val="16"/>
                <w:szCs w:val="16"/>
              </w:rPr>
              <w:t>Милош Радовановић, моб. 064/840-40-71</w:t>
            </w:r>
            <w:r w:rsidRPr="00E71721">
              <w:rPr>
                <w:sz w:val="16"/>
                <w:szCs w:val="16"/>
                <w:lang w:val="ru-RU"/>
              </w:rPr>
              <w:t xml:space="preserve">, </w:t>
            </w:r>
            <w:r w:rsidRPr="00E71721">
              <w:rPr>
                <w:sz w:val="16"/>
                <w:szCs w:val="16"/>
                <w:lang w:val="it-IT"/>
              </w:rPr>
              <w:t>E</w:t>
            </w:r>
            <w:r w:rsidRPr="00E71721">
              <w:rPr>
                <w:sz w:val="16"/>
                <w:szCs w:val="16"/>
              </w:rPr>
              <w:t>-</w:t>
            </w:r>
            <w:r w:rsidRPr="00E71721">
              <w:rPr>
                <w:sz w:val="16"/>
                <w:szCs w:val="16"/>
                <w:lang w:val="it-IT"/>
              </w:rPr>
              <w:t>mail</w:t>
            </w:r>
            <w:r w:rsidRPr="00E71721">
              <w:rPr>
                <w:sz w:val="16"/>
                <w:szCs w:val="16"/>
              </w:rPr>
              <w:t xml:space="preserve">: </w:t>
            </w:r>
            <w:hyperlink r:id="rId37" w:history="1">
              <w:r w:rsidRPr="00E71721">
                <w:rPr>
                  <w:rStyle w:val="Hyperlink"/>
                  <w:sz w:val="16"/>
                  <w:szCs w:val="16"/>
                  <w:lang w:val="sr-Latn-CS"/>
                </w:rPr>
                <w:t>milos.radovanovic</w:t>
              </w:r>
              <w:r w:rsidRPr="00E71721">
                <w:rPr>
                  <w:rStyle w:val="Hyperlink"/>
                  <w:sz w:val="16"/>
                  <w:szCs w:val="16"/>
                </w:rPr>
                <w:t>@</w:t>
              </w:r>
              <w:r w:rsidRPr="00E71721">
                <w:rPr>
                  <w:rStyle w:val="Hyperlink"/>
                  <w:sz w:val="16"/>
                  <w:szCs w:val="16"/>
                  <w:lang w:val="it-IT"/>
                </w:rPr>
                <w:t>srbijavode</w:t>
              </w:r>
              <w:r w:rsidRPr="00E71721">
                <w:rPr>
                  <w:rStyle w:val="Hyperlink"/>
                  <w:sz w:val="16"/>
                  <w:szCs w:val="16"/>
                </w:rPr>
                <w:t>.</w:t>
              </w:r>
              <w:r w:rsidRPr="00E71721">
                <w:rPr>
                  <w:rStyle w:val="Hyperlink"/>
                  <w:sz w:val="16"/>
                  <w:szCs w:val="16"/>
                  <w:lang w:val="sr-Latn-CS"/>
                </w:rPr>
                <w:t>rs</w:t>
              </w:r>
            </w:hyperlink>
          </w:p>
          <w:p w:rsidR="00BF048A" w:rsidRPr="008916E4" w:rsidRDefault="00BF048A" w:rsidP="00012F79">
            <w:pPr>
              <w:rPr>
                <w:rStyle w:val="Hyperlink"/>
                <w:sz w:val="16"/>
                <w:szCs w:val="16"/>
                <w:lang w:val="sr-Latn-CS"/>
              </w:rPr>
            </w:pPr>
          </w:p>
          <w:p w:rsidR="00BF048A" w:rsidRPr="008916E4" w:rsidRDefault="00BF048A" w:rsidP="00012F79">
            <w:pPr>
              <w:rPr>
                <w:sz w:val="6"/>
                <w:szCs w:val="6"/>
              </w:rPr>
            </w:pPr>
          </w:p>
        </w:tc>
      </w:tr>
      <w:tr w:rsidR="00BF048A" w:rsidRPr="008916E4" w:rsidTr="00012F79">
        <w:trPr>
          <w:trHeight w:val="706"/>
          <w:jc w:val="center"/>
        </w:trPr>
        <w:tc>
          <w:tcPr>
            <w:tcW w:w="2280" w:type="dxa"/>
            <w:tcBorders>
              <w:right w:val="single" w:sz="2" w:space="0" w:color="auto"/>
            </w:tcBorders>
            <w:vAlign w:val="center"/>
          </w:tcPr>
          <w:p w:rsidR="00BF048A" w:rsidRPr="008916E4" w:rsidRDefault="00BF048A" w:rsidP="00012F79">
            <w:pPr>
              <w:spacing w:line="480" w:lineRule="auto"/>
              <w:jc w:val="center"/>
              <w:rPr>
                <w:sz w:val="16"/>
                <w:szCs w:val="16"/>
              </w:rPr>
            </w:pPr>
            <w:r w:rsidRPr="008916E4">
              <w:rPr>
                <w:sz w:val="16"/>
                <w:szCs w:val="16"/>
              </w:rPr>
              <w:t>„Ибар и Лепенацˮ</w:t>
            </w:r>
          </w:p>
        </w:tc>
        <w:tc>
          <w:tcPr>
            <w:tcW w:w="7566" w:type="dxa"/>
            <w:vMerge/>
            <w:tcBorders>
              <w:left w:val="single" w:sz="2" w:space="0" w:color="auto"/>
              <w:right w:val="single" w:sz="2" w:space="0" w:color="auto"/>
            </w:tcBorders>
            <w:vAlign w:val="center"/>
          </w:tcPr>
          <w:p w:rsidR="00BF048A" w:rsidRPr="008916E4" w:rsidRDefault="00BF048A" w:rsidP="00012F79">
            <w:pPr>
              <w:rPr>
                <w:sz w:val="16"/>
                <w:szCs w:val="16"/>
              </w:rPr>
            </w:pPr>
          </w:p>
        </w:tc>
      </w:tr>
      <w:tr w:rsidR="00BF048A" w:rsidRPr="008916E4" w:rsidTr="00012F79">
        <w:trPr>
          <w:trHeight w:val="706"/>
          <w:jc w:val="center"/>
        </w:trPr>
        <w:tc>
          <w:tcPr>
            <w:tcW w:w="2280" w:type="dxa"/>
            <w:tcBorders>
              <w:right w:val="single" w:sz="2" w:space="0" w:color="auto"/>
            </w:tcBorders>
            <w:shd w:val="clear" w:color="auto" w:fill="auto"/>
            <w:vAlign w:val="center"/>
          </w:tcPr>
          <w:p w:rsidR="00BF048A" w:rsidRPr="008916E4" w:rsidRDefault="00BF048A" w:rsidP="00012F79">
            <w:pPr>
              <w:spacing w:line="480" w:lineRule="auto"/>
              <w:jc w:val="center"/>
              <w:rPr>
                <w:sz w:val="16"/>
                <w:szCs w:val="16"/>
              </w:rPr>
            </w:pPr>
            <w:r w:rsidRPr="008916E4">
              <w:rPr>
                <w:sz w:val="16"/>
                <w:szCs w:val="16"/>
              </w:rPr>
              <w:t>„Бели Дримˮ</w:t>
            </w:r>
          </w:p>
        </w:tc>
        <w:tc>
          <w:tcPr>
            <w:tcW w:w="7566" w:type="dxa"/>
            <w:vMerge/>
            <w:tcBorders>
              <w:left w:val="single" w:sz="2" w:space="0" w:color="auto"/>
              <w:right w:val="single" w:sz="2" w:space="0" w:color="auto"/>
            </w:tcBorders>
            <w:vAlign w:val="center"/>
          </w:tcPr>
          <w:p w:rsidR="00BF048A" w:rsidRPr="008916E4" w:rsidRDefault="00BF048A" w:rsidP="00012F79">
            <w:pPr>
              <w:rPr>
                <w:sz w:val="16"/>
                <w:szCs w:val="16"/>
              </w:rPr>
            </w:pPr>
          </w:p>
        </w:tc>
      </w:tr>
    </w:tbl>
    <w:p w:rsidR="00BF048A" w:rsidRPr="008916E4" w:rsidRDefault="00BF048A" w:rsidP="00BF048A">
      <w:pPr>
        <w:rPr>
          <w:sz w:val="16"/>
          <w:szCs w:val="16"/>
          <w:lang w:val="ru-RU"/>
        </w:rPr>
      </w:pPr>
    </w:p>
    <w:p w:rsidR="00BF048A" w:rsidRPr="008916E4" w:rsidRDefault="00BF048A" w:rsidP="00BF048A">
      <w:pPr>
        <w:spacing w:line="180" w:lineRule="exact"/>
        <w:ind w:firstLine="480"/>
        <w:jc w:val="both"/>
        <w:rPr>
          <w:sz w:val="16"/>
          <w:szCs w:val="16"/>
          <w:lang w:val="ru-RU"/>
        </w:rPr>
      </w:pPr>
      <w:r w:rsidRPr="008916E4">
        <w:rPr>
          <w:sz w:val="16"/>
          <w:szCs w:val="16"/>
          <w:lang w:val="ru-RU"/>
        </w:rPr>
        <w:t>3.</w:t>
      </w:r>
      <w:r w:rsidRPr="008916E4">
        <w:rPr>
          <w:sz w:val="16"/>
          <w:szCs w:val="16"/>
        </w:rPr>
        <w:t> </w:t>
      </w:r>
      <w:r w:rsidRPr="008916E4">
        <w:rPr>
          <w:sz w:val="16"/>
          <w:szCs w:val="16"/>
          <w:lang w:val="ru-RU"/>
        </w:rPr>
        <w:t xml:space="preserve">Правно лице надлежно за организовање и </w:t>
      </w:r>
      <w:r w:rsidRPr="008916E4">
        <w:rPr>
          <w:sz w:val="16"/>
          <w:szCs w:val="16"/>
        </w:rPr>
        <w:t xml:space="preserve">спровођење </w:t>
      </w:r>
      <w:r w:rsidRPr="008916E4">
        <w:rPr>
          <w:sz w:val="16"/>
          <w:szCs w:val="16"/>
          <w:lang w:val="ru-RU"/>
        </w:rPr>
        <w:t>одбране од поплава од спољних вода</w:t>
      </w:r>
      <w:r w:rsidRPr="008916E4">
        <w:rPr>
          <w:sz w:val="16"/>
          <w:szCs w:val="16"/>
          <w:lang w:val="sr-Latn-CS"/>
        </w:rPr>
        <w:t xml:space="preserve"> </w:t>
      </w:r>
      <w:r w:rsidRPr="008916E4">
        <w:rPr>
          <w:sz w:val="16"/>
          <w:szCs w:val="16"/>
        </w:rPr>
        <w:t>и нагомолавања леда</w:t>
      </w:r>
      <w:r w:rsidRPr="008916E4">
        <w:rPr>
          <w:sz w:val="16"/>
          <w:szCs w:val="16"/>
          <w:lang w:val="ru-RU"/>
        </w:rPr>
        <w:t>, руководилац одбране од поплава на водном подручју и његов заменик</w:t>
      </w:r>
    </w:p>
    <w:p w:rsidR="00BF048A" w:rsidRPr="008916E4" w:rsidRDefault="00BF048A" w:rsidP="00BF048A">
      <w:pPr>
        <w:rPr>
          <w:sz w:val="16"/>
          <w:szCs w:val="16"/>
          <w:lang w:val="ru-RU"/>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5520"/>
        <w:gridCol w:w="1801"/>
        <w:gridCol w:w="2180"/>
      </w:tblGrid>
      <w:tr w:rsidR="00BF048A" w:rsidRPr="008916E4" w:rsidTr="00012F79">
        <w:trPr>
          <w:trHeight w:val="637"/>
          <w:jc w:val="center"/>
        </w:trPr>
        <w:tc>
          <w:tcPr>
            <w:tcW w:w="1152" w:type="dxa"/>
            <w:vAlign w:val="center"/>
          </w:tcPr>
          <w:p w:rsidR="00BF048A" w:rsidRPr="008916E4" w:rsidRDefault="00BF048A" w:rsidP="00012F79">
            <w:pPr>
              <w:rPr>
                <w:caps/>
                <w:sz w:val="16"/>
                <w:szCs w:val="16"/>
                <w:lang w:val="ru-RU"/>
              </w:rPr>
            </w:pPr>
            <w:r w:rsidRPr="008916E4">
              <w:rPr>
                <w:caps/>
                <w:sz w:val="16"/>
                <w:szCs w:val="16"/>
              </w:rPr>
              <w:t>Водно подручје</w:t>
            </w:r>
            <w:r w:rsidRPr="008916E4">
              <w:rPr>
                <w:caps/>
                <w:sz w:val="16"/>
                <w:szCs w:val="16"/>
                <w:lang w:val="ru-RU"/>
              </w:rPr>
              <w:t xml:space="preserve"> </w:t>
            </w:r>
          </w:p>
        </w:tc>
        <w:tc>
          <w:tcPr>
            <w:tcW w:w="5520" w:type="dxa"/>
            <w:vAlign w:val="center"/>
          </w:tcPr>
          <w:p w:rsidR="00BF048A" w:rsidRPr="008916E4" w:rsidRDefault="00BF048A" w:rsidP="00012F79">
            <w:pPr>
              <w:spacing w:before="60" w:after="60"/>
              <w:rPr>
                <w:sz w:val="16"/>
                <w:szCs w:val="16"/>
              </w:rPr>
            </w:pPr>
            <w:r w:rsidRPr="008916E4">
              <w:rPr>
                <w:sz w:val="16"/>
                <w:szCs w:val="16"/>
                <w:lang w:val="ru-RU"/>
              </w:rPr>
              <w:t>НАДЛЕЖНО</w:t>
            </w:r>
            <w:r w:rsidRPr="008916E4">
              <w:rPr>
                <w:sz w:val="16"/>
                <w:szCs w:val="16"/>
              </w:rPr>
              <w:t xml:space="preserve"> ЈАВНО ВОДОПРИВРЕДНО ПРЕДУЗЕЋЕ (</w:t>
            </w:r>
            <w:r w:rsidRPr="008916E4">
              <w:rPr>
                <w:caps/>
                <w:sz w:val="16"/>
                <w:szCs w:val="16"/>
                <w:lang w:val="ru-RU"/>
              </w:rPr>
              <w:t>ЈВП)</w:t>
            </w:r>
          </w:p>
          <w:p w:rsidR="00BF048A" w:rsidRPr="008916E4" w:rsidRDefault="00BF048A" w:rsidP="00012F79">
            <w:pPr>
              <w:spacing w:after="60"/>
              <w:rPr>
                <w:sz w:val="16"/>
                <w:szCs w:val="16"/>
                <w:lang w:val="sr-Latn-CS"/>
              </w:rPr>
            </w:pPr>
            <w:r w:rsidRPr="008916E4">
              <w:rPr>
                <w:sz w:val="16"/>
                <w:szCs w:val="16"/>
                <w:lang w:val="ru-RU"/>
              </w:rPr>
              <w:t>РУКОВОДИЛАЦ ОДБРАНЕ ОД ПОПЛАВА НА ВОДНОМ ПОДРУЧЈУ</w:t>
            </w:r>
          </w:p>
          <w:p w:rsidR="00BF048A" w:rsidRPr="008916E4" w:rsidRDefault="00BF048A" w:rsidP="00012F79">
            <w:pPr>
              <w:spacing w:after="60"/>
              <w:rPr>
                <w:sz w:val="16"/>
                <w:szCs w:val="16"/>
                <w:u w:color="FF0000"/>
              </w:rPr>
            </w:pPr>
            <w:r w:rsidRPr="008916E4">
              <w:rPr>
                <w:caps/>
                <w:sz w:val="16"/>
                <w:szCs w:val="16"/>
                <w:lang w:val="ru-RU"/>
              </w:rPr>
              <w:t>Заменик</w:t>
            </w:r>
            <w:r w:rsidRPr="008916E4">
              <w:rPr>
                <w:sz w:val="16"/>
                <w:szCs w:val="16"/>
                <w:lang w:val="ru-RU"/>
              </w:rPr>
              <w:t xml:space="preserve"> Р</w:t>
            </w:r>
            <w:r w:rsidRPr="008916E4">
              <w:rPr>
                <w:caps/>
                <w:sz w:val="16"/>
                <w:szCs w:val="16"/>
                <w:lang w:val="ru-RU"/>
              </w:rPr>
              <w:t xml:space="preserve">уководиоца </w:t>
            </w:r>
            <w:r w:rsidRPr="008916E4">
              <w:rPr>
                <w:sz w:val="16"/>
                <w:szCs w:val="16"/>
                <w:lang w:val="ru-RU"/>
              </w:rPr>
              <w:t>НА ВОДНОМ ПОДРУЧЈУ</w:t>
            </w:r>
          </w:p>
        </w:tc>
        <w:tc>
          <w:tcPr>
            <w:tcW w:w="1801" w:type="dxa"/>
            <w:vAlign w:val="center"/>
          </w:tcPr>
          <w:p w:rsidR="00BF048A" w:rsidRPr="008916E4" w:rsidRDefault="00BF048A" w:rsidP="00012F79">
            <w:pPr>
              <w:jc w:val="center"/>
              <w:rPr>
                <w:caps/>
                <w:sz w:val="16"/>
                <w:szCs w:val="16"/>
              </w:rPr>
            </w:pPr>
            <w:r w:rsidRPr="008916E4">
              <w:rPr>
                <w:caps/>
                <w:sz w:val="16"/>
                <w:szCs w:val="16"/>
              </w:rPr>
              <w:t>ВоднА jeдиницА</w:t>
            </w:r>
          </w:p>
        </w:tc>
        <w:tc>
          <w:tcPr>
            <w:tcW w:w="2180" w:type="dxa"/>
            <w:vAlign w:val="center"/>
          </w:tcPr>
          <w:p w:rsidR="00BF048A" w:rsidRPr="008916E4" w:rsidRDefault="00BF048A" w:rsidP="00012F79">
            <w:pPr>
              <w:jc w:val="center"/>
              <w:rPr>
                <w:caps/>
                <w:sz w:val="16"/>
                <w:szCs w:val="16"/>
              </w:rPr>
            </w:pPr>
            <w:r w:rsidRPr="008916E4">
              <w:rPr>
                <w:caps/>
                <w:sz w:val="16"/>
                <w:szCs w:val="16"/>
              </w:rPr>
              <w:t>СЕКТОР - ДЕОНИЦА - OБЈекат</w:t>
            </w:r>
          </w:p>
        </w:tc>
      </w:tr>
      <w:tr w:rsidR="00BF048A" w:rsidRPr="008916E4" w:rsidTr="00012F79">
        <w:trPr>
          <w:jc w:val="center"/>
        </w:trPr>
        <w:tc>
          <w:tcPr>
            <w:tcW w:w="10653" w:type="dxa"/>
            <w:gridSpan w:val="4"/>
            <w:vAlign w:val="center"/>
          </w:tcPr>
          <w:p w:rsidR="00BF048A" w:rsidRPr="008916E4" w:rsidRDefault="00BF048A" w:rsidP="00012F79">
            <w:pPr>
              <w:rPr>
                <w:sz w:val="6"/>
                <w:szCs w:val="6"/>
              </w:rPr>
            </w:pPr>
          </w:p>
        </w:tc>
      </w:tr>
      <w:tr w:rsidR="00BF048A" w:rsidRPr="008916E4" w:rsidTr="00012F79">
        <w:trPr>
          <w:trHeight w:val="317"/>
          <w:jc w:val="center"/>
        </w:trPr>
        <w:tc>
          <w:tcPr>
            <w:tcW w:w="1152" w:type="dxa"/>
            <w:vMerge w:val="restart"/>
            <w:vAlign w:val="center"/>
          </w:tcPr>
          <w:p w:rsidR="00BF048A" w:rsidRPr="008916E4" w:rsidRDefault="00BF048A" w:rsidP="00012F79">
            <w:pPr>
              <w:jc w:val="center"/>
              <w:rPr>
                <w:sz w:val="16"/>
                <w:szCs w:val="16"/>
              </w:rPr>
            </w:pPr>
            <w:r w:rsidRPr="008916E4">
              <w:rPr>
                <w:caps/>
                <w:sz w:val="16"/>
                <w:szCs w:val="16"/>
                <w:lang w:val="ru-RU"/>
              </w:rPr>
              <w:t>„</w:t>
            </w:r>
            <w:r w:rsidRPr="008916E4">
              <w:rPr>
                <w:caps/>
                <w:sz w:val="16"/>
                <w:szCs w:val="16"/>
              </w:rPr>
              <w:t>д</w:t>
            </w:r>
            <w:r w:rsidRPr="008916E4">
              <w:rPr>
                <w:sz w:val="16"/>
                <w:szCs w:val="16"/>
              </w:rPr>
              <w:t>унав</w:t>
            </w:r>
            <w:r w:rsidRPr="008916E4">
              <w:rPr>
                <w:caps/>
                <w:sz w:val="16"/>
                <w:szCs w:val="16"/>
                <w:lang w:val="ru-RU"/>
              </w:rPr>
              <w:t>”</w:t>
            </w:r>
          </w:p>
        </w:tc>
        <w:tc>
          <w:tcPr>
            <w:tcW w:w="5520" w:type="dxa"/>
            <w:vMerge w:val="restart"/>
            <w:vAlign w:val="center"/>
          </w:tcPr>
          <w:p w:rsidR="00BF048A" w:rsidRPr="008916E4" w:rsidRDefault="00BF048A" w:rsidP="00012F79">
            <w:pPr>
              <w:rPr>
                <w:sz w:val="16"/>
                <w:szCs w:val="16"/>
                <w:lang w:val="ru-RU"/>
              </w:rPr>
            </w:pPr>
            <w:r w:rsidRPr="008916E4">
              <w:rPr>
                <w:caps/>
                <w:sz w:val="16"/>
                <w:szCs w:val="16"/>
                <w:lang w:val="ru-RU"/>
              </w:rPr>
              <w:t xml:space="preserve">ЈВП „Србијаводе” </w:t>
            </w:r>
            <w:r w:rsidRPr="008916E4">
              <w:rPr>
                <w:sz w:val="16"/>
                <w:szCs w:val="16"/>
                <w:lang w:val="ru-RU"/>
              </w:rPr>
              <w:t xml:space="preserve">ВПЦ </w:t>
            </w:r>
            <w:r w:rsidRPr="008916E4">
              <w:rPr>
                <w:caps/>
                <w:sz w:val="16"/>
                <w:szCs w:val="16"/>
                <w:lang w:val="ru-RU"/>
              </w:rPr>
              <w:t>„</w:t>
            </w:r>
            <w:r w:rsidRPr="008916E4">
              <w:rPr>
                <w:sz w:val="16"/>
                <w:szCs w:val="16"/>
                <w:lang w:val="ru-RU"/>
              </w:rPr>
              <w:t xml:space="preserve">САВА-ДУНАВ”, Бродарска </w:t>
            </w:r>
            <w:r w:rsidRPr="008916E4">
              <w:rPr>
                <w:sz w:val="16"/>
                <w:szCs w:val="16"/>
              </w:rPr>
              <w:t xml:space="preserve">бр. </w:t>
            </w:r>
            <w:r w:rsidRPr="008916E4">
              <w:rPr>
                <w:sz w:val="16"/>
                <w:szCs w:val="16"/>
                <w:lang w:val="ru-RU"/>
              </w:rPr>
              <w:t>3, Нови Београд</w:t>
            </w:r>
          </w:p>
          <w:p w:rsidR="00BF048A" w:rsidRPr="008916E4" w:rsidRDefault="00BF048A" w:rsidP="00012F79">
            <w:pPr>
              <w:ind w:left="454" w:hanging="454"/>
              <w:rPr>
                <w:sz w:val="16"/>
                <w:szCs w:val="16"/>
                <w:lang w:val="pt-BR"/>
              </w:rPr>
            </w:pPr>
            <w:r w:rsidRPr="008916E4">
              <w:rPr>
                <w:sz w:val="16"/>
                <w:szCs w:val="16"/>
                <w:lang w:val="ru-RU"/>
              </w:rPr>
              <w:t>тел</w:t>
            </w:r>
            <w:r w:rsidRPr="008916E4">
              <w:rPr>
                <w:sz w:val="16"/>
                <w:szCs w:val="16"/>
                <w:lang w:val="pt-BR"/>
              </w:rPr>
              <w:t xml:space="preserve">. 011/214-31-40, 311-43-25, 213-58-64, </w:t>
            </w:r>
            <w:r w:rsidRPr="008916E4">
              <w:rPr>
                <w:sz w:val="16"/>
                <w:szCs w:val="16"/>
              </w:rPr>
              <w:t>2</w:t>
            </w:r>
            <w:r w:rsidRPr="008916E4">
              <w:rPr>
                <w:sz w:val="16"/>
                <w:szCs w:val="16"/>
                <w:lang w:val="sr-Latn-CS"/>
              </w:rPr>
              <w:t>01</w:t>
            </w:r>
            <w:r w:rsidRPr="008916E4">
              <w:rPr>
                <w:sz w:val="16"/>
                <w:szCs w:val="16"/>
              </w:rPr>
              <w:t>-</w:t>
            </w:r>
            <w:r w:rsidRPr="008916E4">
              <w:rPr>
                <w:sz w:val="16"/>
                <w:szCs w:val="16"/>
                <w:lang w:val="sr-Latn-CS"/>
              </w:rPr>
              <w:t>81</w:t>
            </w:r>
            <w:r w:rsidRPr="008916E4">
              <w:rPr>
                <w:sz w:val="16"/>
                <w:szCs w:val="16"/>
              </w:rPr>
              <w:t>-</w:t>
            </w:r>
            <w:r w:rsidRPr="008916E4">
              <w:rPr>
                <w:sz w:val="16"/>
                <w:szCs w:val="16"/>
                <w:lang w:val="sr-Latn-CS"/>
              </w:rPr>
              <w:t>00</w:t>
            </w:r>
          </w:p>
          <w:p w:rsidR="00BF048A" w:rsidRPr="001A6CB4" w:rsidRDefault="00BF048A" w:rsidP="00012F79">
            <w:pPr>
              <w:ind w:left="454" w:hanging="454"/>
              <w:rPr>
                <w:lang w:val="de-DE"/>
              </w:rPr>
            </w:pPr>
            <w:r w:rsidRPr="008916E4">
              <w:rPr>
                <w:sz w:val="16"/>
                <w:szCs w:val="16"/>
                <w:lang w:val="ru-RU"/>
              </w:rPr>
              <w:t>факс</w:t>
            </w:r>
            <w:r w:rsidRPr="008916E4">
              <w:rPr>
                <w:sz w:val="16"/>
                <w:szCs w:val="16"/>
                <w:lang w:val="it-IT"/>
              </w:rPr>
              <w:t xml:space="preserve"> 011/311-29-27, </w:t>
            </w:r>
            <w:r w:rsidRPr="008916E4">
              <w:rPr>
                <w:sz w:val="16"/>
                <w:szCs w:val="16"/>
                <w:u w:color="FF0000"/>
                <w:lang w:val="sr-Latn-CS"/>
              </w:rPr>
              <w:t>201</w:t>
            </w:r>
            <w:r w:rsidRPr="008916E4">
              <w:rPr>
                <w:sz w:val="16"/>
                <w:szCs w:val="16"/>
                <w:u w:color="FF0000"/>
              </w:rPr>
              <w:t>-</w:t>
            </w:r>
            <w:r w:rsidRPr="008916E4">
              <w:rPr>
                <w:sz w:val="16"/>
                <w:szCs w:val="16"/>
                <w:u w:color="FF0000"/>
                <w:lang w:val="sr-Latn-CS"/>
              </w:rPr>
              <w:t>81</w:t>
            </w:r>
            <w:r w:rsidRPr="008916E4">
              <w:rPr>
                <w:sz w:val="16"/>
                <w:szCs w:val="16"/>
                <w:u w:color="FF0000"/>
              </w:rPr>
              <w:t>-</w:t>
            </w:r>
            <w:r w:rsidRPr="008916E4">
              <w:rPr>
                <w:sz w:val="16"/>
                <w:szCs w:val="16"/>
                <w:u w:color="FF0000"/>
                <w:lang w:val="sr-Latn-CS"/>
              </w:rPr>
              <w:t xml:space="preserve">12, </w:t>
            </w:r>
            <w:r w:rsidRPr="008916E4">
              <w:rPr>
                <w:sz w:val="16"/>
                <w:szCs w:val="16"/>
                <w:lang w:val="it-IT"/>
              </w:rPr>
              <w:t xml:space="preserve">E-mail: </w:t>
            </w:r>
            <w:r w:rsidRPr="001A6CB4">
              <w:rPr>
                <w:sz w:val="16"/>
                <w:szCs w:val="16"/>
                <w:lang w:val="sr-Latn-CS"/>
              </w:rPr>
              <w:t>vpcsavadunav@srbijavode.rs</w:t>
            </w:r>
          </w:p>
          <w:p w:rsidR="00BF048A" w:rsidRPr="001A6CB4" w:rsidRDefault="00BF048A" w:rsidP="00012F79">
            <w:pPr>
              <w:ind w:left="454" w:hanging="454"/>
              <w:rPr>
                <w:sz w:val="16"/>
                <w:szCs w:val="16"/>
                <w:lang w:val="de-DE"/>
              </w:rPr>
            </w:pPr>
          </w:p>
          <w:p w:rsidR="00BF048A" w:rsidRPr="001A6CB4" w:rsidRDefault="00BF048A" w:rsidP="00012F79">
            <w:pPr>
              <w:ind w:left="454" w:hanging="454"/>
              <w:rPr>
                <w:sz w:val="16"/>
                <w:szCs w:val="16"/>
              </w:rPr>
            </w:pPr>
            <w:r w:rsidRPr="001A6CB4">
              <w:rPr>
                <w:sz w:val="16"/>
                <w:szCs w:val="16"/>
                <w:lang w:val="ru-RU"/>
              </w:rPr>
              <w:t>РУКОВОДИЛАЦ ОДБРАНЕ ОД ПОПЛАВА НА ВОДНОМ ПОДРУЧЈУ</w:t>
            </w:r>
            <w:r w:rsidRPr="001A6CB4">
              <w:rPr>
                <w:sz w:val="16"/>
                <w:szCs w:val="16"/>
                <w:lang w:val="sr-Latn-CS"/>
              </w:rPr>
              <w:t xml:space="preserve">: </w:t>
            </w:r>
          </w:p>
          <w:p w:rsidR="00BF048A" w:rsidRPr="001A6CB4" w:rsidRDefault="00BF048A" w:rsidP="00012F79">
            <w:pPr>
              <w:rPr>
                <w:sz w:val="16"/>
                <w:szCs w:val="16"/>
                <w:lang w:val="sr-Cyrl-RS"/>
              </w:rPr>
            </w:pPr>
            <w:r w:rsidRPr="001A6CB4">
              <w:rPr>
                <w:sz w:val="16"/>
                <w:szCs w:val="16"/>
                <w:lang w:val="sr-Cyrl-RS"/>
              </w:rPr>
              <w:t xml:space="preserve">Александар Николић, моб. 064/840-42-00, </w:t>
            </w:r>
          </w:p>
          <w:p w:rsidR="00BF048A" w:rsidRPr="001A6CB4" w:rsidRDefault="00BF048A" w:rsidP="00012F79">
            <w:pPr>
              <w:rPr>
                <w:sz w:val="16"/>
                <w:szCs w:val="16"/>
              </w:rPr>
            </w:pPr>
            <w:r w:rsidRPr="001A6CB4">
              <w:rPr>
                <w:sz w:val="16"/>
                <w:szCs w:val="16"/>
              </w:rPr>
              <w:lastRenderedPageBreak/>
              <w:t xml:space="preserve">E-mail: </w:t>
            </w:r>
            <w:hyperlink r:id="rId38" w:history="1">
              <w:r w:rsidRPr="001A6CB4">
                <w:rPr>
                  <w:rStyle w:val="Hyperlink"/>
                  <w:sz w:val="16"/>
                  <w:szCs w:val="16"/>
                </w:rPr>
                <w:t>aleksandar.nikolic</w:t>
              </w:r>
              <w:r w:rsidRPr="001A6CB4">
                <w:rPr>
                  <w:rStyle w:val="Hyperlink"/>
                  <w:sz w:val="16"/>
                  <w:szCs w:val="16"/>
                  <w:lang w:val="ru-RU"/>
                </w:rPr>
                <w:t>@</w:t>
              </w:r>
              <w:r w:rsidRPr="001A6CB4">
                <w:rPr>
                  <w:rStyle w:val="Hyperlink"/>
                  <w:sz w:val="16"/>
                  <w:szCs w:val="16"/>
                </w:rPr>
                <w:t>srbijavode</w:t>
              </w:r>
              <w:r w:rsidRPr="001A6CB4">
                <w:rPr>
                  <w:rStyle w:val="Hyperlink"/>
                  <w:sz w:val="16"/>
                  <w:szCs w:val="16"/>
                  <w:lang w:val="ru-RU"/>
                </w:rPr>
                <w:t>.</w:t>
              </w:r>
              <w:r w:rsidRPr="001A6CB4">
                <w:rPr>
                  <w:rStyle w:val="Hyperlink"/>
                  <w:sz w:val="16"/>
                  <w:szCs w:val="16"/>
                </w:rPr>
                <w:t>rs</w:t>
              </w:r>
            </w:hyperlink>
          </w:p>
          <w:p w:rsidR="00BF048A" w:rsidRPr="001A6CB4" w:rsidRDefault="00BF048A" w:rsidP="00012F79">
            <w:pPr>
              <w:ind w:left="11" w:hanging="11"/>
              <w:rPr>
                <w:sz w:val="16"/>
                <w:szCs w:val="16"/>
              </w:rPr>
            </w:pPr>
          </w:p>
          <w:p w:rsidR="00BF048A" w:rsidRPr="001A6CB4" w:rsidRDefault="00BF048A" w:rsidP="00012F79">
            <w:pPr>
              <w:ind w:left="11" w:hanging="11"/>
              <w:rPr>
                <w:sz w:val="16"/>
                <w:szCs w:val="16"/>
              </w:rPr>
            </w:pPr>
          </w:p>
          <w:p w:rsidR="00BF048A" w:rsidRPr="001A6CB4" w:rsidRDefault="00BF048A" w:rsidP="00012F79">
            <w:pPr>
              <w:rPr>
                <w:sz w:val="16"/>
                <w:szCs w:val="16"/>
              </w:rPr>
            </w:pPr>
            <w:r w:rsidRPr="001A6CB4">
              <w:rPr>
                <w:sz w:val="16"/>
                <w:szCs w:val="16"/>
                <w:lang w:val="ru-RU"/>
              </w:rPr>
              <w:t>ЗАМЕНИК Р</w:t>
            </w:r>
            <w:r w:rsidRPr="001A6CB4">
              <w:rPr>
                <w:caps/>
                <w:sz w:val="16"/>
                <w:szCs w:val="16"/>
                <w:lang w:val="ru-RU"/>
              </w:rPr>
              <w:t xml:space="preserve">уководиоца </w:t>
            </w:r>
            <w:r w:rsidRPr="001A6CB4">
              <w:rPr>
                <w:sz w:val="16"/>
                <w:szCs w:val="16"/>
                <w:lang w:val="ru-RU"/>
              </w:rPr>
              <w:t>НА ВОДНОМ ПОДРУЧЈУ</w:t>
            </w:r>
            <w:r w:rsidRPr="001A6CB4">
              <w:rPr>
                <w:sz w:val="16"/>
                <w:szCs w:val="16"/>
                <w:lang w:val="sr-Latn-CS"/>
              </w:rPr>
              <w:t>:</w:t>
            </w:r>
          </w:p>
          <w:p w:rsidR="00BF048A" w:rsidRPr="001A6CB4" w:rsidRDefault="00BF048A" w:rsidP="00012F79">
            <w:pPr>
              <w:ind w:left="11" w:hanging="11"/>
              <w:rPr>
                <w:rStyle w:val="Hyperlink"/>
                <w:sz w:val="16"/>
                <w:szCs w:val="16"/>
              </w:rPr>
            </w:pPr>
            <w:r w:rsidRPr="001A6CB4">
              <w:rPr>
                <w:sz w:val="16"/>
                <w:szCs w:val="16"/>
              </w:rPr>
              <w:t>Јован Баста,</w:t>
            </w:r>
            <w:r w:rsidRPr="001A6CB4">
              <w:rPr>
                <w:sz w:val="16"/>
                <w:szCs w:val="16"/>
                <w:lang w:val="sr-Latn-CS"/>
              </w:rPr>
              <w:t xml:space="preserve"> </w:t>
            </w:r>
            <w:r w:rsidRPr="001A6CB4">
              <w:rPr>
                <w:sz w:val="16"/>
                <w:szCs w:val="16"/>
              </w:rPr>
              <w:t>моб</w:t>
            </w:r>
            <w:r w:rsidRPr="001A6CB4">
              <w:rPr>
                <w:sz w:val="16"/>
                <w:szCs w:val="16"/>
                <w:lang w:val="sr-Latn-CS"/>
              </w:rPr>
              <w:t>.</w:t>
            </w:r>
            <w:r w:rsidRPr="001A6CB4">
              <w:rPr>
                <w:sz w:val="16"/>
                <w:szCs w:val="16"/>
              </w:rPr>
              <w:t xml:space="preserve"> 064/840-41-50, E-mail: </w:t>
            </w:r>
            <w:r w:rsidRPr="001A6CB4">
              <w:rPr>
                <w:rStyle w:val="Hyperlink"/>
                <w:sz w:val="16"/>
                <w:szCs w:val="16"/>
              </w:rPr>
              <w:t>jovan.basta</w:t>
            </w:r>
            <w:hyperlink r:id="rId39" w:history="1">
              <w:r w:rsidRPr="001A6CB4">
                <w:rPr>
                  <w:rStyle w:val="Hyperlink"/>
                  <w:sz w:val="16"/>
                  <w:szCs w:val="16"/>
                </w:rPr>
                <w:t>@srbijavode.rs</w:t>
              </w:r>
            </w:hyperlink>
          </w:p>
          <w:p w:rsidR="00BF048A" w:rsidRPr="008916E4" w:rsidRDefault="00BF048A" w:rsidP="00012F79">
            <w:pPr>
              <w:ind w:left="144" w:hanging="144"/>
              <w:rPr>
                <w:sz w:val="16"/>
                <w:szCs w:val="16"/>
                <w:u w:val="single"/>
              </w:rPr>
            </w:pPr>
          </w:p>
        </w:tc>
        <w:tc>
          <w:tcPr>
            <w:tcW w:w="1801" w:type="dxa"/>
            <w:vAlign w:val="center"/>
          </w:tcPr>
          <w:p w:rsidR="00BF048A" w:rsidRPr="008916E4" w:rsidRDefault="00BF048A" w:rsidP="00012F79">
            <w:pPr>
              <w:ind w:left="132"/>
              <w:rPr>
                <w:sz w:val="16"/>
                <w:szCs w:val="16"/>
              </w:rPr>
            </w:pPr>
            <w:r w:rsidRPr="008916E4">
              <w:rPr>
                <w:caps/>
                <w:sz w:val="16"/>
                <w:szCs w:val="16"/>
                <w:lang w:val="ru-RU"/>
              </w:rPr>
              <w:lastRenderedPageBreak/>
              <w:t>„</w:t>
            </w:r>
            <w:r w:rsidRPr="008916E4">
              <w:rPr>
                <w:sz w:val="16"/>
                <w:szCs w:val="16"/>
              </w:rPr>
              <w:t>Дунав и Тимок –Неготин”</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rPr>
              <w:t>Д.1. - Д.1.1., Д.1.2.</w:t>
            </w:r>
          </w:p>
          <w:p w:rsidR="00BF048A" w:rsidRPr="008916E4" w:rsidRDefault="00BF048A" w:rsidP="00012F79">
            <w:pPr>
              <w:ind w:left="132"/>
              <w:rPr>
                <w:sz w:val="16"/>
                <w:szCs w:val="16"/>
              </w:rPr>
            </w:pPr>
            <w:r w:rsidRPr="008916E4">
              <w:rPr>
                <w:sz w:val="16"/>
                <w:szCs w:val="16"/>
              </w:rPr>
              <w:t>ДЂ.1.</w:t>
            </w:r>
          </w:p>
        </w:tc>
      </w:tr>
      <w:tr w:rsidR="00BF048A" w:rsidRPr="008916E4" w:rsidTr="00012F79">
        <w:trPr>
          <w:trHeight w:val="32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„Тимок – Зајечар”</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rPr>
              <w:t>Д.1. - Д .1.3., Д.1.4.</w:t>
            </w:r>
          </w:p>
          <w:p w:rsidR="00BF048A" w:rsidRPr="008916E4" w:rsidRDefault="00BF048A" w:rsidP="00012F79">
            <w:pPr>
              <w:ind w:left="132"/>
              <w:rPr>
                <w:sz w:val="16"/>
                <w:szCs w:val="16"/>
              </w:rPr>
            </w:pPr>
            <w:r w:rsidRPr="008916E4">
              <w:rPr>
                <w:sz w:val="16"/>
                <w:szCs w:val="16"/>
              </w:rPr>
              <w:t>Д.2.</w:t>
            </w:r>
          </w:p>
        </w:tc>
      </w:tr>
      <w:tr w:rsidR="00BF048A" w:rsidRPr="008916E4" w:rsidTr="00012F79">
        <w:trPr>
          <w:trHeight w:val="376"/>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„Дунав – Смедерево”</w:t>
            </w:r>
          </w:p>
        </w:tc>
        <w:tc>
          <w:tcPr>
            <w:tcW w:w="2180" w:type="dxa"/>
            <w:shd w:val="clear" w:color="auto" w:fill="auto"/>
            <w:vAlign w:val="center"/>
          </w:tcPr>
          <w:p w:rsidR="00BF048A" w:rsidRPr="008916E4" w:rsidRDefault="00BF048A" w:rsidP="00012F79">
            <w:pPr>
              <w:rPr>
                <w:sz w:val="16"/>
                <w:szCs w:val="16"/>
              </w:rPr>
            </w:pPr>
            <w:r w:rsidRPr="008916E4">
              <w:rPr>
                <w:sz w:val="16"/>
                <w:szCs w:val="16"/>
              </w:rPr>
              <w:t xml:space="preserve">    ДЂ.2,  Д.3.</w:t>
            </w:r>
          </w:p>
        </w:tc>
      </w:tr>
      <w:tr w:rsidR="00BF048A" w:rsidRPr="008916E4" w:rsidTr="00012F79">
        <w:trPr>
          <w:trHeight w:val="315"/>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„Млава и Пек –Петровац”</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rPr>
              <w:t>Д.22., Д.23.</w:t>
            </w:r>
          </w:p>
        </w:tc>
      </w:tr>
      <w:tr w:rsidR="00BF048A" w:rsidRPr="008916E4" w:rsidTr="00012F79">
        <w:trPr>
          <w:trHeight w:val="323"/>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jc w:val="center"/>
              <w:rPr>
                <w:sz w:val="16"/>
                <w:szCs w:val="16"/>
              </w:rPr>
            </w:pPr>
            <w:r w:rsidRPr="008916E4">
              <w:rPr>
                <w:sz w:val="16"/>
                <w:szCs w:val="16"/>
              </w:rPr>
              <w:t>„Панчевачки Рит”</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rPr>
              <w:t>Д.6.</w:t>
            </w:r>
          </w:p>
        </w:tc>
      </w:tr>
      <w:tr w:rsidR="00BF048A" w:rsidRPr="008916E4" w:rsidTr="00012F79">
        <w:trPr>
          <w:trHeight w:val="285"/>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restart"/>
            <w:tcBorders>
              <w:top w:val="double" w:sz="4" w:space="0" w:color="auto"/>
            </w:tcBorders>
            <w:vAlign w:val="center"/>
          </w:tcPr>
          <w:p w:rsidR="00BF048A" w:rsidRPr="008916E4" w:rsidRDefault="00BF048A" w:rsidP="00012F79">
            <w:pPr>
              <w:ind w:left="454" w:hanging="454"/>
              <w:rPr>
                <w:sz w:val="16"/>
                <w:szCs w:val="16"/>
                <w:lang w:val="ru-RU"/>
              </w:rPr>
            </w:pPr>
            <w:r w:rsidRPr="008916E4">
              <w:rPr>
                <w:caps/>
                <w:sz w:val="16"/>
                <w:szCs w:val="16"/>
                <w:lang w:val="ru-RU"/>
              </w:rPr>
              <w:t>ЈВП „Воде</w:t>
            </w:r>
            <w:r w:rsidRPr="008916E4">
              <w:rPr>
                <w:caps/>
                <w:sz w:val="16"/>
                <w:szCs w:val="16"/>
                <w:lang w:val="sr-Latn-CS"/>
              </w:rPr>
              <w:t xml:space="preserve"> </w:t>
            </w:r>
            <w:r w:rsidRPr="008916E4">
              <w:rPr>
                <w:caps/>
                <w:sz w:val="16"/>
                <w:szCs w:val="16"/>
                <w:lang w:val="ru-RU"/>
              </w:rPr>
              <w:t xml:space="preserve">Војводине”, </w:t>
            </w:r>
            <w:r w:rsidRPr="008916E4">
              <w:rPr>
                <w:sz w:val="16"/>
                <w:szCs w:val="16"/>
              </w:rPr>
              <w:t xml:space="preserve">Булевар </w:t>
            </w:r>
            <w:r w:rsidRPr="008916E4">
              <w:rPr>
                <w:sz w:val="16"/>
                <w:szCs w:val="16"/>
                <w:lang w:val="ru-RU"/>
              </w:rPr>
              <w:t>Михајла Пупина</w:t>
            </w:r>
            <w:r w:rsidRPr="008916E4">
              <w:rPr>
                <w:sz w:val="16"/>
                <w:szCs w:val="16"/>
              </w:rPr>
              <w:t xml:space="preserve"> бр. 25</w:t>
            </w:r>
            <w:r w:rsidRPr="008916E4">
              <w:rPr>
                <w:sz w:val="16"/>
                <w:szCs w:val="16"/>
                <w:lang w:val="ru-RU"/>
              </w:rPr>
              <w:t>, Нови Сад</w:t>
            </w:r>
          </w:p>
          <w:p w:rsidR="00BF048A" w:rsidRPr="008916E4" w:rsidRDefault="00BF048A" w:rsidP="00012F79">
            <w:pPr>
              <w:ind w:left="11" w:hanging="11"/>
              <w:rPr>
                <w:sz w:val="16"/>
                <w:szCs w:val="16"/>
                <w:lang w:val="de-DE"/>
              </w:rPr>
            </w:pPr>
            <w:r w:rsidRPr="008916E4">
              <w:rPr>
                <w:sz w:val="16"/>
                <w:szCs w:val="16"/>
                <w:lang w:val="ru-RU"/>
              </w:rPr>
              <w:t>тел</w:t>
            </w:r>
            <w:r w:rsidRPr="008916E4">
              <w:rPr>
                <w:sz w:val="16"/>
                <w:szCs w:val="16"/>
                <w:lang w:val="pt-BR"/>
              </w:rPr>
              <w:t xml:space="preserve">. 021/557-418, </w:t>
            </w:r>
            <w:r w:rsidRPr="008916E4">
              <w:rPr>
                <w:sz w:val="16"/>
                <w:szCs w:val="16"/>
                <w:lang w:val="sr-Latn-CS"/>
              </w:rPr>
              <w:t>488</w:t>
            </w:r>
            <w:r w:rsidRPr="008916E4">
              <w:rPr>
                <w:sz w:val="16"/>
                <w:szCs w:val="16"/>
              </w:rPr>
              <w:t>-</w:t>
            </w:r>
            <w:r w:rsidRPr="008916E4">
              <w:rPr>
                <w:sz w:val="16"/>
                <w:szCs w:val="16"/>
                <w:lang w:val="sr-Latn-CS"/>
              </w:rPr>
              <w:t>14</w:t>
            </w:r>
            <w:r w:rsidRPr="008916E4">
              <w:rPr>
                <w:sz w:val="16"/>
                <w:szCs w:val="16"/>
              </w:rPr>
              <w:t xml:space="preserve">- </w:t>
            </w:r>
            <w:r w:rsidRPr="00BA10C0">
              <w:rPr>
                <w:sz w:val="16"/>
                <w:szCs w:val="16"/>
              </w:rPr>
              <w:t>99</w:t>
            </w:r>
            <w:r w:rsidRPr="00BA10C0">
              <w:rPr>
                <w:sz w:val="16"/>
                <w:szCs w:val="16"/>
                <w:lang w:val="ru-RU"/>
              </w:rPr>
              <w:t>,</w:t>
            </w:r>
            <w:r w:rsidRPr="00FE3D19">
              <w:rPr>
                <w:sz w:val="16"/>
                <w:szCs w:val="16"/>
                <w:lang w:val="ru-RU"/>
              </w:rPr>
              <w:t xml:space="preserve"> 488-14-67</w:t>
            </w:r>
            <w:r w:rsidRPr="00BA10C0">
              <w:rPr>
                <w:sz w:val="16"/>
                <w:szCs w:val="16"/>
                <w:lang w:val="sr-Cyrl-RS"/>
              </w:rPr>
              <w:t>,</w:t>
            </w:r>
            <w:r w:rsidRPr="00BA10C0">
              <w:rPr>
                <w:sz w:val="16"/>
                <w:szCs w:val="16"/>
                <w:lang w:val="ru-RU"/>
              </w:rPr>
              <w:t xml:space="preserve"> факс </w:t>
            </w:r>
            <w:r w:rsidRPr="008916E4">
              <w:rPr>
                <w:sz w:val="16"/>
                <w:szCs w:val="16"/>
                <w:lang w:val="ru-RU"/>
              </w:rPr>
              <w:t>021/557-379,</w:t>
            </w:r>
          </w:p>
          <w:p w:rsidR="00BF048A" w:rsidRPr="001A6CB4" w:rsidRDefault="00BF048A" w:rsidP="00012F79">
            <w:pPr>
              <w:ind w:left="11" w:hanging="11"/>
              <w:rPr>
                <w:lang w:val="de-DE"/>
              </w:rPr>
            </w:pP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hyperlink r:id="rId40" w:history="1">
              <w:r w:rsidRPr="001A6CB4">
                <w:rPr>
                  <w:rStyle w:val="Hyperlink"/>
                  <w:sz w:val="16"/>
                  <w:szCs w:val="16"/>
                  <w:lang w:val="it-IT"/>
                </w:rPr>
                <w:t>odbrana</w:t>
              </w:r>
              <w:r w:rsidRPr="001A6CB4">
                <w:rPr>
                  <w:rStyle w:val="Hyperlink"/>
                  <w:sz w:val="16"/>
                  <w:szCs w:val="16"/>
                  <w:lang w:val="ru-RU"/>
                </w:rPr>
                <w:t>@</w:t>
              </w:r>
              <w:r w:rsidRPr="001A6CB4">
                <w:rPr>
                  <w:rStyle w:val="Hyperlink"/>
                  <w:sz w:val="16"/>
                  <w:szCs w:val="16"/>
                  <w:lang w:val="it-IT"/>
                </w:rPr>
                <w:t>vodevojvodine</w:t>
              </w:r>
              <w:r w:rsidRPr="001A6CB4">
                <w:rPr>
                  <w:rStyle w:val="Hyperlink"/>
                  <w:sz w:val="16"/>
                  <w:szCs w:val="16"/>
                  <w:lang w:val="ru-RU"/>
                </w:rPr>
                <w:t>.</w:t>
              </w:r>
              <w:r w:rsidRPr="001A6CB4">
                <w:rPr>
                  <w:rStyle w:val="Hyperlink"/>
                  <w:sz w:val="16"/>
                  <w:szCs w:val="16"/>
                  <w:lang w:val="it-IT"/>
                </w:rPr>
                <w:t>com</w:t>
              </w:r>
            </w:hyperlink>
          </w:p>
          <w:p w:rsidR="00BF048A" w:rsidRPr="001A6CB4" w:rsidRDefault="00BF048A" w:rsidP="00012F79">
            <w:pPr>
              <w:ind w:left="11" w:hanging="11"/>
              <w:rPr>
                <w:lang w:val="de-DE"/>
              </w:rPr>
            </w:pPr>
          </w:p>
          <w:p w:rsidR="00BF048A" w:rsidRPr="001A6CB4" w:rsidRDefault="00BF048A" w:rsidP="00012F79">
            <w:pPr>
              <w:rPr>
                <w:sz w:val="16"/>
                <w:szCs w:val="16"/>
                <w:lang w:val="ru-RU"/>
              </w:rPr>
            </w:pPr>
            <w:r w:rsidRPr="001A6CB4">
              <w:rPr>
                <w:sz w:val="16"/>
                <w:szCs w:val="16"/>
                <w:lang w:val="ru-RU"/>
              </w:rPr>
              <w:t>РУКОВОДИЛАЦ ОДБРАНЕ ОД ПОПЛАВА НА ВОДНОМ ПОДРУЧЈУ:</w:t>
            </w:r>
          </w:p>
          <w:p w:rsidR="00BF048A" w:rsidRPr="001A6CB4" w:rsidRDefault="00BF048A" w:rsidP="00012F79">
            <w:pPr>
              <w:rPr>
                <w:rStyle w:val="Hyperlink"/>
                <w:sz w:val="16"/>
                <w:szCs w:val="16"/>
              </w:rPr>
            </w:pPr>
            <w:r w:rsidRPr="001A6CB4">
              <w:rPr>
                <w:rStyle w:val="Hyperlink"/>
                <w:sz w:val="16"/>
                <w:szCs w:val="16"/>
                <w:lang w:val="sr-Cyrl-RS"/>
              </w:rPr>
              <w:t>Раде Марчетић, моб. 066/331-032</w:t>
            </w:r>
            <w:r w:rsidRPr="001A6CB4">
              <w:rPr>
                <w:sz w:val="16"/>
                <w:szCs w:val="16"/>
              </w:rPr>
              <w:t>, тел. 021/488-14-99,</w:t>
            </w:r>
            <w:r w:rsidRPr="001A6CB4">
              <w:rPr>
                <w:rStyle w:val="Hyperlink"/>
                <w:sz w:val="16"/>
                <w:szCs w:val="16"/>
              </w:rPr>
              <w:t xml:space="preserve"> факс 021/557-379</w:t>
            </w:r>
          </w:p>
          <w:p w:rsidR="00BF048A" w:rsidRPr="001A6CB4" w:rsidRDefault="00BF048A" w:rsidP="00012F79">
            <w:pPr>
              <w:rPr>
                <w:rStyle w:val="Hyperlink"/>
                <w:sz w:val="16"/>
                <w:szCs w:val="16"/>
                <w:lang w:val="sr-Cyrl-RS"/>
              </w:rPr>
            </w:pPr>
            <w:r w:rsidRPr="001A6CB4">
              <w:rPr>
                <w:sz w:val="16"/>
                <w:szCs w:val="16"/>
                <w:lang w:val="it-IT"/>
              </w:rPr>
              <w:t>E-mail: rmarcetic</w:t>
            </w:r>
            <w:hyperlink r:id="rId41" w:history="1">
              <w:r w:rsidRPr="001A6CB4">
                <w:rPr>
                  <w:rStyle w:val="Hyperlink"/>
                  <w:sz w:val="16"/>
                  <w:szCs w:val="16"/>
                  <w:lang w:val="sr-Latn-CS"/>
                </w:rPr>
                <w:t>@vodevojvodine.com</w:t>
              </w:r>
            </w:hyperlink>
          </w:p>
          <w:p w:rsidR="00BF048A" w:rsidRPr="001A6CB4" w:rsidRDefault="00BF048A" w:rsidP="00012F79">
            <w:pPr>
              <w:rPr>
                <w:rStyle w:val="Hyperlink"/>
                <w:lang w:val="ru-RU"/>
              </w:rPr>
            </w:pPr>
          </w:p>
          <w:p w:rsidR="00BF048A" w:rsidRPr="001A6CB4" w:rsidRDefault="00BF048A" w:rsidP="00012F79">
            <w:pPr>
              <w:ind w:left="144" w:hanging="144"/>
              <w:rPr>
                <w:sz w:val="16"/>
                <w:szCs w:val="16"/>
              </w:rPr>
            </w:pPr>
            <w:r w:rsidRPr="001A6CB4">
              <w:rPr>
                <w:caps/>
                <w:sz w:val="16"/>
                <w:szCs w:val="16"/>
                <w:lang w:val="ru-RU"/>
              </w:rPr>
              <w:t>Заменик</w:t>
            </w:r>
            <w:r w:rsidRPr="001A6CB4">
              <w:rPr>
                <w:sz w:val="16"/>
                <w:szCs w:val="16"/>
                <w:lang w:val="ru-RU"/>
              </w:rPr>
              <w:t xml:space="preserve"> Р</w:t>
            </w:r>
            <w:r w:rsidRPr="001A6CB4">
              <w:rPr>
                <w:caps/>
                <w:sz w:val="16"/>
                <w:szCs w:val="16"/>
                <w:lang w:val="ru-RU"/>
              </w:rPr>
              <w:t xml:space="preserve">уководиоца </w:t>
            </w:r>
            <w:r w:rsidRPr="001A6CB4">
              <w:rPr>
                <w:sz w:val="16"/>
                <w:szCs w:val="16"/>
                <w:lang w:val="ru-RU"/>
              </w:rPr>
              <w:t>НА ВОДНОМ ПОДРУЧЈУ</w:t>
            </w:r>
            <w:r w:rsidRPr="001A6CB4">
              <w:rPr>
                <w:sz w:val="16"/>
                <w:szCs w:val="16"/>
              </w:rPr>
              <w:t>:</w:t>
            </w:r>
          </w:p>
          <w:p w:rsidR="00BF048A" w:rsidRPr="001A6CB4" w:rsidRDefault="00BF048A" w:rsidP="00012F79">
            <w:pPr>
              <w:rPr>
                <w:rStyle w:val="Hyperlink"/>
                <w:sz w:val="16"/>
                <w:szCs w:val="16"/>
              </w:rPr>
            </w:pPr>
            <w:r w:rsidRPr="001A6CB4">
              <w:rPr>
                <w:rStyle w:val="Hyperlink"/>
                <w:sz w:val="16"/>
                <w:szCs w:val="16"/>
                <w:lang w:val="sr-Cyrl-RS"/>
              </w:rPr>
              <w:t>Игор Милутин, моб. 064/834-11-60</w:t>
            </w:r>
            <w:r w:rsidRPr="001A6CB4">
              <w:rPr>
                <w:sz w:val="16"/>
                <w:szCs w:val="16"/>
              </w:rPr>
              <w:t>, тел. 021/488-14-67,</w:t>
            </w:r>
            <w:r w:rsidRPr="001A6CB4">
              <w:rPr>
                <w:rStyle w:val="Hyperlink"/>
                <w:sz w:val="16"/>
                <w:szCs w:val="16"/>
              </w:rPr>
              <w:t xml:space="preserve"> факс 021/557-379</w:t>
            </w:r>
          </w:p>
          <w:p w:rsidR="00BF048A" w:rsidRPr="008916E4" w:rsidRDefault="00BF048A" w:rsidP="00012F79">
            <w:pPr>
              <w:ind w:left="144" w:hanging="144"/>
              <w:rPr>
                <w:sz w:val="16"/>
                <w:szCs w:val="16"/>
                <w:u w:val="single"/>
                <w:lang w:val="it-IT"/>
              </w:rPr>
            </w:pPr>
            <w:r w:rsidRPr="001A6CB4">
              <w:rPr>
                <w:sz w:val="16"/>
                <w:szCs w:val="16"/>
                <w:lang w:val="it-IT"/>
              </w:rPr>
              <w:t xml:space="preserve">E-mail: </w:t>
            </w:r>
            <w:r w:rsidRPr="001A6CB4">
              <w:rPr>
                <w:rStyle w:val="Hyperlink"/>
                <w:sz w:val="16"/>
                <w:szCs w:val="16"/>
                <w:lang w:val="sr-Latn-CS"/>
              </w:rPr>
              <w:t>imilutin</w:t>
            </w:r>
            <w:hyperlink r:id="rId42" w:history="1">
              <w:r w:rsidRPr="001A6CB4">
                <w:rPr>
                  <w:rStyle w:val="Hyperlink"/>
                  <w:sz w:val="16"/>
                  <w:szCs w:val="16"/>
                  <w:lang w:val="sr-Latn-CS"/>
                </w:rPr>
                <w:t>@vodevojvodine.com</w:t>
              </w:r>
            </w:hyperlink>
          </w:p>
        </w:tc>
        <w:tc>
          <w:tcPr>
            <w:tcW w:w="1801" w:type="dxa"/>
            <w:tcBorders>
              <w:top w:val="double" w:sz="4" w:space="0" w:color="auto"/>
            </w:tcBorders>
            <w:vAlign w:val="center"/>
          </w:tcPr>
          <w:p w:rsidR="00BF048A" w:rsidRPr="008916E4" w:rsidRDefault="00BF048A" w:rsidP="00012F79">
            <w:pPr>
              <w:ind w:left="132"/>
              <w:rPr>
                <w:sz w:val="16"/>
                <w:szCs w:val="16"/>
                <w:vertAlign w:val="superscript"/>
              </w:rPr>
            </w:pPr>
            <w:r w:rsidRPr="008916E4">
              <w:rPr>
                <w:sz w:val="16"/>
                <w:szCs w:val="16"/>
              </w:rPr>
              <w:t>„Ушће – Бела Црква”</w:t>
            </w:r>
          </w:p>
        </w:tc>
        <w:tc>
          <w:tcPr>
            <w:tcW w:w="2180" w:type="dxa"/>
            <w:tcBorders>
              <w:top w:val="double" w:sz="4" w:space="0" w:color="auto"/>
            </w:tcBorders>
            <w:shd w:val="clear" w:color="auto" w:fill="auto"/>
            <w:vAlign w:val="center"/>
          </w:tcPr>
          <w:p w:rsidR="00BF048A" w:rsidRPr="008916E4" w:rsidRDefault="00BF048A" w:rsidP="00012F79">
            <w:pPr>
              <w:ind w:left="132"/>
              <w:rPr>
                <w:sz w:val="16"/>
                <w:szCs w:val="16"/>
              </w:rPr>
            </w:pPr>
            <w:r w:rsidRPr="008916E4">
              <w:rPr>
                <w:sz w:val="16"/>
                <w:szCs w:val="16"/>
              </w:rPr>
              <w:t>Д.7., Д.19. - Д.19.9.</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 xml:space="preserve">„Подунавње – Ковин” </w:t>
            </w:r>
          </w:p>
        </w:tc>
        <w:tc>
          <w:tcPr>
            <w:tcW w:w="2180" w:type="dxa"/>
            <w:vAlign w:val="center"/>
          </w:tcPr>
          <w:p w:rsidR="00BF048A" w:rsidRPr="008916E4" w:rsidRDefault="00BF048A" w:rsidP="00012F79">
            <w:pPr>
              <w:ind w:left="132"/>
              <w:rPr>
                <w:sz w:val="16"/>
                <w:szCs w:val="16"/>
              </w:rPr>
            </w:pPr>
            <w:r w:rsidRPr="008916E4">
              <w:rPr>
                <w:sz w:val="16"/>
                <w:szCs w:val="16"/>
              </w:rPr>
              <w:t>Д.8. - Д.8.1. (објекти 3. и 4.)</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„Јужни Банат –</w:t>
            </w:r>
            <w:r w:rsidRPr="008916E4">
              <w:rPr>
                <w:sz w:val="16"/>
                <w:szCs w:val="16"/>
                <w:lang w:val="ru-RU"/>
              </w:rPr>
              <w:t xml:space="preserve"> Вршац</w:t>
            </w:r>
            <w:r w:rsidRPr="008916E4">
              <w:rPr>
                <w:sz w:val="16"/>
                <w:szCs w:val="16"/>
              </w:rPr>
              <w:t>”</w:t>
            </w:r>
            <w:r w:rsidRPr="008916E4">
              <w:rPr>
                <w:sz w:val="16"/>
                <w:szCs w:val="16"/>
                <w:lang w:val="ru-RU"/>
              </w:rPr>
              <w:t xml:space="preserve"> </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rPr>
              <w:t>Д.21.</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„Тамиш – Дунав –Панчево”</w:t>
            </w:r>
          </w:p>
        </w:tc>
        <w:tc>
          <w:tcPr>
            <w:tcW w:w="2180" w:type="dxa"/>
            <w:vAlign w:val="center"/>
          </w:tcPr>
          <w:p w:rsidR="00BF048A" w:rsidRPr="00FE3D19" w:rsidRDefault="00BF048A" w:rsidP="00012F79">
            <w:pPr>
              <w:ind w:left="132"/>
              <w:rPr>
                <w:sz w:val="16"/>
                <w:szCs w:val="16"/>
                <w:lang w:val="ru-RU"/>
              </w:rPr>
            </w:pPr>
            <w:r w:rsidRPr="008916E4">
              <w:rPr>
                <w:sz w:val="16"/>
                <w:szCs w:val="16"/>
              </w:rPr>
              <w:t xml:space="preserve">Д.8. </w:t>
            </w:r>
            <w:r w:rsidRPr="00FE3D19">
              <w:rPr>
                <w:sz w:val="16"/>
                <w:szCs w:val="16"/>
                <w:lang w:val="ru-RU"/>
              </w:rPr>
              <w:t>-</w:t>
            </w:r>
            <w:r w:rsidRPr="008916E4">
              <w:rPr>
                <w:sz w:val="16"/>
                <w:szCs w:val="16"/>
              </w:rPr>
              <w:t xml:space="preserve"> Д.8.1. (објекти 1</w:t>
            </w:r>
            <w:r w:rsidRPr="00FE3D19">
              <w:rPr>
                <w:sz w:val="16"/>
                <w:szCs w:val="16"/>
                <w:lang w:val="ru-RU"/>
              </w:rPr>
              <w:t xml:space="preserve">. </w:t>
            </w:r>
            <w:r w:rsidRPr="008916E4">
              <w:rPr>
                <w:sz w:val="16"/>
                <w:szCs w:val="16"/>
              </w:rPr>
              <w:t>и 2.)</w:t>
            </w:r>
          </w:p>
          <w:p w:rsidR="00BF048A" w:rsidRPr="008916E4" w:rsidRDefault="00BF048A" w:rsidP="00012F79">
            <w:pPr>
              <w:ind w:left="132"/>
              <w:rPr>
                <w:sz w:val="16"/>
                <w:szCs w:val="16"/>
              </w:rPr>
            </w:pPr>
            <w:r w:rsidRPr="008916E4">
              <w:rPr>
                <w:sz w:val="16"/>
                <w:szCs w:val="16"/>
              </w:rPr>
              <w:t>Д.9.,</w:t>
            </w:r>
            <w:r w:rsidRPr="00FE3D19">
              <w:rPr>
                <w:sz w:val="16"/>
                <w:szCs w:val="16"/>
                <w:lang w:val="ru-RU"/>
              </w:rPr>
              <w:t xml:space="preserve"> </w:t>
            </w:r>
            <w:r w:rsidRPr="008916E4">
              <w:rPr>
                <w:sz w:val="16"/>
                <w:szCs w:val="16"/>
              </w:rPr>
              <w:t>Д.20. - Д.20.6.</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 xml:space="preserve">„Средњи Банат – Зрењанин” </w:t>
            </w:r>
          </w:p>
        </w:tc>
        <w:tc>
          <w:tcPr>
            <w:tcW w:w="2180" w:type="dxa"/>
            <w:vAlign w:val="center"/>
          </w:tcPr>
          <w:p w:rsidR="00BF048A" w:rsidRPr="008916E4" w:rsidRDefault="00BF048A" w:rsidP="00012F79">
            <w:pPr>
              <w:ind w:left="132"/>
              <w:rPr>
                <w:sz w:val="16"/>
                <w:szCs w:val="16"/>
              </w:rPr>
            </w:pPr>
            <w:r w:rsidRPr="008916E4">
              <w:rPr>
                <w:sz w:val="16"/>
                <w:szCs w:val="16"/>
              </w:rPr>
              <w:t>Д.17. - Д.17.1. (објекти 2, 3</w:t>
            </w:r>
            <w:r w:rsidRPr="00FE3D19">
              <w:rPr>
                <w:sz w:val="16"/>
                <w:szCs w:val="16"/>
                <w:lang w:val="ru-RU"/>
              </w:rPr>
              <w:t xml:space="preserve">. </w:t>
            </w:r>
            <w:r w:rsidRPr="008916E4">
              <w:rPr>
                <w:sz w:val="16"/>
                <w:szCs w:val="16"/>
                <w:lang w:val="sr-Cyrl-RS"/>
              </w:rPr>
              <w:t>и</w:t>
            </w:r>
            <w:r w:rsidRPr="008916E4">
              <w:rPr>
                <w:sz w:val="16"/>
                <w:szCs w:val="16"/>
              </w:rPr>
              <w:t xml:space="preserve"> 4), Д.17.2.</w:t>
            </w:r>
          </w:p>
          <w:p w:rsidR="00BF048A" w:rsidRPr="008916E4" w:rsidRDefault="00BF048A" w:rsidP="00012F79">
            <w:pPr>
              <w:ind w:left="132"/>
              <w:rPr>
                <w:sz w:val="16"/>
                <w:szCs w:val="16"/>
              </w:rPr>
            </w:pPr>
            <w:r w:rsidRPr="008916E4">
              <w:rPr>
                <w:sz w:val="16"/>
                <w:szCs w:val="16"/>
                <w:shd w:val="clear" w:color="auto" w:fill="FFFFFF"/>
              </w:rPr>
              <w:t>Д.20. - Д.20.1., Д.20.2</w:t>
            </w:r>
            <w:r w:rsidRPr="008916E4">
              <w:rPr>
                <w:sz w:val="16"/>
                <w:szCs w:val="16"/>
              </w:rPr>
              <w:t xml:space="preserve">., </w:t>
            </w:r>
            <w:r w:rsidRPr="008916E4">
              <w:rPr>
                <w:sz w:val="16"/>
                <w:szCs w:val="16"/>
                <w:shd w:val="clear" w:color="auto" w:fill="FFFFFF"/>
              </w:rPr>
              <w:t>Д.20.3.,Д.20.4., Д.20.5</w:t>
            </w:r>
            <w:r w:rsidRPr="008916E4">
              <w:rPr>
                <w:sz w:val="16"/>
                <w:szCs w:val="16"/>
              </w:rPr>
              <w:t>.</w:t>
            </w:r>
          </w:p>
          <w:p w:rsidR="00BF048A" w:rsidRPr="008916E4" w:rsidRDefault="00BF048A" w:rsidP="00012F79">
            <w:pPr>
              <w:ind w:left="132"/>
              <w:rPr>
                <w:sz w:val="16"/>
                <w:szCs w:val="16"/>
              </w:rPr>
            </w:pPr>
            <w:r w:rsidRPr="008916E4">
              <w:rPr>
                <w:sz w:val="16"/>
                <w:szCs w:val="16"/>
              </w:rPr>
              <w:t>Д.19.- Д.19.8. (објекат 3.), Д.19.10., Д.19.11.</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 xml:space="preserve">„Шајкашка – Нови Сад” </w:t>
            </w:r>
          </w:p>
        </w:tc>
        <w:tc>
          <w:tcPr>
            <w:tcW w:w="2180" w:type="dxa"/>
            <w:vAlign w:val="center"/>
          </w:tcPr>
          <w:p w:rsidR="00BF048A" w:rsidRPr="00FE3D19" w:rsidRDefault="00BF048A" w:rsidP="00012F79">
            <w:pPr>
              <w:ind w:left="132"/>
              <w:rPr>
                <w:sz w:val="16"/>
                <w:szCs w:val="16"/>
                <w:lang w:val="ru-RU"/>
              </w:rPr>
            </w:pPr>
            <w:r w:rsidRPr="008916E4">
              <w:rPr>
                <w:sz w:val="16"/>
                <w:szCs w:val="16"/>
              </w:rPr>
              <w:t>Д.10.,</w:t>
            </w:r>
            <w:r w:rsidRPr="00FE3D19">
              <w:rPr>
                <w:sz w:val="16"/>
                <w:szCs w:val="16"/>
                <w:lang w:val="ru-RU"/>
              </w:rPr>
              <w:t xml:space="preserve"> </w:t>
            </w:r>
            <w:r w:rsidRPr="008916E4">
              <w:rPr>
                <w:sz w:val="16"/>
                <w:szCs w:val="16"/>
              </w:rPr>
              <w:t>Д.15.</w:t>
            </w:r>
          </w:p>
          <w:p w:rsidR="00BF048A" w:rsidRPr="008916E4" w:rsidRDefault="00BF048A" w:rsidP="00012F79">
            <w:pPr>
              <w:ind w:left="132"/>
              <w:rPr>
                <w:sz w:val="16"/>
                <w:szCs w:val="16"/>
              </w:rPr>
            </w:pPr>
            <w:r w:rsidRPr="008916E4">
              <w:rPr>
                <w:sz w:val="16"/>
                <w:szCs w:val="16"/>
              </w:rPr>
              <w:t>Д.19. – Д.19.5. (објекат 2.)</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„Средња Бачка – Бечеј”</w:t>
            </w:r>
          </w:p>
        </w:tc>
        <w:tc>
          <w:tcPr>
            <w:tcW w:w="2180" w:type="dxa"/>
            <w:vAlign w:val="center"/>
          </w:tcPr>
          <w:p w:rsidR="00BF048A" w:rsidRPr="008916E4" w:rsidRDefault="00BF048A" w:rsidP="00012F79">
            <w:pPr>
              <w:ind w:left="132"/>
              <w:rPr>
                <w:sz w:val="16"/>
                <w:szCs w:val="16"/>
              </w:rPr>
            </w:pPr>
            <w:r w:rsidRPr="008916E4">
              <w:rPr>
                <w:sz w:val="16"/>
                <w:szCs w:val="16"/>
              </w:rPr>
              <w:t>Д.14., Д.19. - Д.19.5. (Д.19.5.1.)</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„Бачка – Врбас”</w:t>
            </w:r>
          </w:p>
        </w:tc>
        <w:tc>
          <w:tcPr>
            <w:tcW w:w="2180" w:type="dxa"/>
            <w:vAlign w:val="center"/>
          </w:tcPr>
          <w:p w:rsidR="00BF048A" w:rsidRPr="008916E4" w:rsidRDefault="00BF048A" w:rsidP="00012F79">
            <w:pPr>
              <w:ind w:left="132"/>
              <w:rPr>
                <w:sz w:val="16"/>
                <w:szCs w:val="16"/>
              </w:rPr>
            </w:pPr>
            <w:r w:rsidRPr="008916E4">
              <w:rPr>
                <w:sz w:val="16"/>
                <w:szCs w:val="16"/>
              </w:rPr>
              <w:t>Д.19. - Д.19.4. (објекти 2, 4. и 5.)</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„Горњи Банат – Кикинда”</w:t>
            </w:r>
          </w:p>
        </w:tc>
        <w:tc>
          <w:tcPr>
            <w:tcW w:w="2180" w:type="dxa"/>
            <w:vAlign w:val="center"/>
          </w:tcPr>
          <w:p w:rsidR="00BF048A" w:rsidRPr="008916E4" w:rsidRDefault="00BF048A" w:rsidP="00012F79">
            <w:pPr>
              <w:ind w:left="132"/>
              <w:rPr>
                <w:sz w:val="16"/>
                <w:szCs w:val="16"/>
              </w:rPr>
            </w:pPr>
            <w:r w:rsidRPr="008916E4">
              <w:rPr>
                <w:sz w:val="16"/>
                <w:szCs w:val="16"/>
              </w:rPr>
              <w:t>Д.16., Д.17. - Д.17.1.</w:t>
            </w:r>
          </w:p>
          <w:p w:rsidR="00BF048A" w:rsidRPr="008916E4" w:rsidRDefault="00BF048A" w:rsidP="00012F79">
            <w:pPr>
              <w:ind w:left="132"/>
              <w:rPr>
                <w:sz w:val="16"/>
                <w:szCs w:val="16"/>
              </w:rPr>
            </w:pPr>
            <w:r w:rsidRPr="008916E4">
              <w:rPr>
                <w:sz w:val="16"/>
                <w:szCs w:val="16"/>
              </w:rPr>
              <w:t>(објекат 1.)</w:t>
            </w:r>
          </w:p>
          <w:p w:rsidR="00BF048A" w:rsidRPr="008916E4" w:rsidRDefault="00BF048A" w:rsidP="00012F79">
            <w:pPr>
              <w:ind w:left="132"/>
              <w:rPr>
                <w:sz w:val="16"/>
                <w:szCs w:val="16"/>
              </w:rPr>
            </w:pPr>
            <w:r w:rsidRPr="008916E4">
              <w:rPr>
                <w:sz w:val="16"/>
                <w:szCs w:val="16"/>
              </w:rPr>
              <w:t>Д.19. - Д.19.6., Д.19.7., Д.19.8. (објекти 1.</w:t>
            </w:r>
            <w:r w:rsidRPr="008916E4">
              <w:rPr>
                <w:sz w:val="16"/>
                <w:szCs w:val="16"/>
                <w:lang w:val="sr-Cyrl-RS"/>
              </w:rPr>
              <w:t xml:space="preserve"> и</w:t>
            </w:r>
            <w:r w:rsidRPr="008916E4">
              <w:rPr>
                <w:sz w:val="16"/>
                <w:szCs w:val="16"/>
              </w:rPr>
              <w:t xml:space="preserve"> 2.)</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 xml:space="preserve">„Сента – Сента” </w:t>
            </w:r>
          </w:p>
        </w:tc>
        <w:tc>
          <w:tcPr>
            <w:tcW w:w="2180" w:type="dxa"/>
            <w:vAlign w:val="center"/>
          </w:tcPr>
          <w:p w:rsidR="00BF048A" w:rsidRPr="008916E4" w:rsidRDefault="00BF048A" w:rsidP="00012F79">
            <w:pPr>
              <w:ind w:left="132"/>
              <w:rPr>
                <w:sz w:val="16"/>
                <w:szCs w:val="16"/>
              </w:rPr>
            </w:pPr>
            <w:r w:rsidRPr="008916E4">
              <w:rPr>
                <w:sz w:val="16"/>
                <w:szCs w:val="16"/>
              </w:rPr>
              <w:t>Д.13.</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„Дунав – Бачка Паланка”</w:t>
            </w:r>
          </w:p>
        </w:tc>
        <w:tc>
          <w:tcPr>
            <w:tcW w:w="2180" w:type="dxa"/>
            <w:vAlign w:val="center"/>
          </w:tcPr>
          <w:p w:rsidR="00BF048A" w:rsidRPr="008916E4" w:rsidRDefault="00BF048A" w:rsidP="00012F79">
            <w:pPr>
              <w:ind w:left="132"/>
              <w:rPr>
                <w:sz w:val="16"/>
                <w:szCs w:val="16"/>
              </w:rPr>
            </w:pPr>
            <w:r w:rsidRPr="008916E4">
              <w:rPr>
                <w:sz w:val="16"/>
                <w:szCs w:val="16"/>
              </w:rPr>
              <w:t>Д.11., Д.19. - Д.19.3.</w:t>
            </w:r>
          </w:p>
        </w:tc>
      </w:tr>
      <w:tr w:rsidR="00BF048A" w:rsidRPr="008916E4" w:rsidTr="00012F79">
        <w:trPr>
          <w:trHeight w:val="28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rPr>
              <w:t>„Западна Бачка –Сомбор”</w:t>
            </w:r>
          </w:p>
        </w:tc>
        <w:tc>
          <w:tcPr>
            <w:tcW w:w="2180" w:type="dxa"/>
            <w:vAlign w:val="center"/>
          </w:tcPr>
          <w:p w:rsidR="00BF048A" w:rsidRPr="00FE3D19" w:rsidRDefault="00BF048A" w:rsidP="00012F79">
            <w:pPr>
              <w:ind w:left="132"/>
              <w:rPr>
                <w:sz w:val="16"/>
                <w:szCs w:val="16"/>
                <w:lang w:val="ru-RU"/>
              </w:rPr>
            </w:pPr>
            <w:r w:rsidRPr="008916E4">
              <w:rPr>
                <w:sz w:val="16"/>
                <w:szCs w:val="16"/>
              </w:rPr>
              <w:t>Д.12.,</w:t>
            </w:r>
            <w:r w:rsidRPr="00FE3D19">
              <w:rPr>
                <w:sz w:val="16"/>
                <w:szCs w:val="16"/>
                <w:lang w:val="ru-RU"/>
              </w:rPr>
              <w:t xml:space="preserve"> </w:t>
            </w:r>
            <w:r w:rsidRPr="008916E4">
              <w:rPr>
                <w:sz w:val="16"/>
                <w:szCs w:val="16"/>
              </w:rPr>
              <w:t>Д.18.</w:t>
            </w:r>
            <w:r w:rsidRPr="00FE3D19">
              <w:rPr>
                <w:sz w:val="16"/>
                <w:szCs w:val="16"/>
                <w:lang w:val="ru-RU"/>
              </w:rPr>
              <w:t xml:space="preserve"> </w:t>
            </w:r>
          </w:p>
          <w:p w:rsidR="00BF048A" w:rsidRPr="008916E4" w:rsidRDefault="00BF048A" w:rsidP="00012F79">
            <w:pPr>
              <w:ind w:left="132"/>
              <w:rPr>
                <w:sz w:val="16"/>
                <w:szCs w:val="16"/>
              </w:rPr>
            </w:pPr>
            <w:r w:rsidRPr="008916E4">
              <w:rPr>
                <w:sz w:val="16"/>
                <w:szCs w:val="16"/>
              </w:rPr>
              <w:t xml:space="preserve">Д.19. - Д.19.1., Д.19.2., Д.19.4. (објекти 1. и 3) </w:t>
            </w:r>
          </w:p>
        </w:tc>
      </w:tr>
      <w:tr w:rsidR="00BF048A" w:rsidRPr="008916E4" w:rsidTr="00012F79">
        <w:trPr>
          <w:trHeight w:val="50"/>
          <w:jc w:val="center"/>
        </w:trPr>
        <w:tc>
          <w:tcPr>
            <w:tcW w:w="10653" w:type="dxa"/>
            <w:gridSpan w:val="4"/>
            <w:tcBorders>
              <w:bottom w:val="nil"/>
            </w:tcBorders>
            <w:vAlign w:val="center"/>
          </w:tcPr>
          <w:p w:rsidR="00BF048A" w:rsidRPr="008916E4" w:rsidRDefault="00BF048A" w:rsidP="00012F79">
            <w:pPr>
              <w:rPr>
                <w:sz w:val="6"/>
                <w:szCs w:val="6"/>
                <w:lang w:val="ru-RU"/>
              </w:rPr>
            </w:pPr>
          </w:p>
        </w:tc>
      </w:tr>
      <w:tr w:rsidR="00BF048A" w:rsidRPr="008916E4" w:rsidTr="00012F79">
        <w:trPr>
          <w:trHeight w:val="349"/>
          <w:jc w:val="center"/>
        </w:trPr>
        <w:tc>
          <w:tcPr>
            <w:tcW w:w="1152" w:type="dxa"/>
            <w:vMerge w:val="restart"/>
            <w:vAlign w:val="center"/>
          </w:tcPr>
          <w:p w:rsidR="00BF048A" w:rsidRPr="008916E4" w:rsidRDefault="00BF048A" w:rsidP="00012F79">
            <w:pPr>
              <w:jc w:val="center"/>
              <w:rPr>
                <w:sz w:val="16"/>
                <w:szCs w:val="16"/>
                <w:lang w:val="ru-RU"/>
              </w:rPr>
            </w:pPr>
            <w:r w:rsidRPr="008916E4">
              <w:rPr>
                <w:caps/>
                <w:sz w:val="16"/>
                <w:szCs w:val="16"/>
                <w:lang w:val="ru-RU"/>
              </w:rPr>
              <w:t>„</w:t>
            </w:r>
            <w:r w:rsidRPr="008916E4">
              <w:rPr>
                <w:sz w:val="16"/>
                <w:szCs w:val="16"/>
                <w:lang w:val="ru-RU"/>
              </w:rPr>
              <w:t>Сава</w:t>
            </w:r>
            <w:r w:rsidRPr="008916E4">
              <w:rPr>
                <w:caps/>
                <w:sz w:val="16"/>
                <w:szCs w:val="16"/>
                <w:lang w:val="ru-RU"/>
              </w:rPr>
              <w:t>”</w:t>
            </w:r>
          </w:p>
        </w:tc>
        <w:tc>
          <w:tcPr>
            <w:tcW w:w="5520" w:type="dxa"/>
            <w:vMerge w:val="restart"/>
            <w:vAlign w:val="center"/>
          </w:tcPr>
          <w:p w:rsidR="00BF048A" w:rsidRPr="008916E4" w:rsidRDefault="00BF048A" w:rsidP="00012F79">
            <w:pPr>
              <w:rPr>
                <w:sz w:val="16"/>
                <w:szCs w:val="16"/>
                <w:lang w:val="ru-RU"/>
              </w:rPr>
            </w:pPr>
            <w:r w:rsidRPr="008916E4">
              <w:rPr>
                <w:caps/>
                <w:sz w:val="16"/>
                <w:szCs w:val="16"/>
                <w:lang w:val="ru-RU"/>
              </w:rPr>
              <w:t xml:space="preserve">ЈВП „Србијаводе” </w:t>
            </w:r>
            <w:r w:rsidRPr="008916E4">
              <w:rPr>
                <w:sz w:val="16"/>
                <w:szCs w:val="16"/>
                <w:lang w:val="ru-RU"/>
              </w:rPr>
              <w:t xml:space="preserve">ВПЦ </w:t>
            </w:r>
            <w:r w:rsidRPr="008916E4">
              <w:rPr>
                <w:caps/>
                <w:sz w:val="16"/>
                <w:szCs w:val="16"/>
                <w:lang w:val="ru-RU"/>
              </w:rPr>
              <w:t>„</w:t>
            </w:r>
            <w:r w:rsidRPr="008916E4">
              <w:rPr>
                <w:sz w:val="16"/>
                <w:szCs w:val="16"/>
                <w:lang w:val="ru-RU"/>
              </w:rPr>
              <w:t xml:space="preserve">САВА-ДУНАВ”, Бродарска </w:t>
            </w:r>
            <w:r w:rsidRPr="008916E4">
              <w:rPr>
                <w:sz w:val="16"/>
                <w:szCs w:val="16"/>
              </w:rPr>
              <w:t xml:space="preserve">бр. </w:t>
            </w:r>
            <w:r w:rsidRPr="008916E4">
              <w:rPr>
                <w:sz w:val="16"/>
                <w:szCs w:val="16"/>
                <w:lang w:val="ru-RU"/>
              </w:rPr>
              <w:t>3, Нови Београд</w:t>
            </w:r>
          </w:p>
          <w:p w:rsidR="00BF048A" w:rsidRPr="008916E4" w:rsidRDefault="00BF048A" w:rsidP="00012F79">
            <w:pPr>
              <w:ind w:left="454" w:hanging="454"/>
              <w:rPr>
                <w:sz w:val="16"/>
                <w:szCs w:val="16"/>
                <w:lang w:val="pt-BR"/>
              </w:rPr>
            </w:pPr>
            <w:r w:rsidRPr="008916E4">
              <w:rPr>
                <w:sz w:val="16"/>
                <w:szCs w:val="16"/>
                <w:lang w:val="ru-RU"/>
              </w:rPr>
              <w:t>тел</w:t>
            </w:r>
            <w:r w:rsidRPr="008916E4">
              <w:rPr>
                <w:sz w:val="16"/>
                <w:szCs w:val="16"/>
                <w:lang w:val="pt-BR"/>
              </w:rPr>
              <w:t xml:space="preserve">. 011/214-31-40, 311-43-25, 213-58-64, </w:t>
            </w:r>
            <w:r w:rsidRPr="008916E4">
              <w:rPr>
                <w:sz w:val="16"/>
                <w:szCs w:val="16"/>
              </w:rPr>
              <w:t>2</w:t>
            </w:r>
            <w:r w:rsidRPr="008916E4">
              <w:rPr>
                <w:sz w:val="16"/>
                <w:szCs w:val="16"/>
                <w:lang w:val="sr-Latn-CS"/>
              </w:rPr>
              <w:t>01</w:t>
            </w:r>
            <w:r w:rsidRPr="008916E4">
              <w:rPr>
                <w:sz w:val="16"/>
                <w:szCs w:val="16"/>
              </w:rPr>
              <w:t>-</w:t>
            </w:r>
            <w:r w:rsidRPr="008916E4">
              <w:rPr>
                <w:sz w:val="16"/>
                <w:szCs w:val="16"/>
                <w:lang w:val="sr-Latn-CS"/>
              </w:rPr>
              <w:t>81</w:t>
            </w:r>
            <w:r w:rsidRPr="008916E4">
              <w:rPr>
                <w:sz w:val="16"/>
                <w:szCs w:val="16"/>
              </w:rPr>
              <w:t>-</w:t>
            </w:r>
            <w:r w:rsidRPr="008916E4">
              <w:rPr>
                <w:sz w:val="16"/>
                <w:szCs w:val="16"/>
                <w:lang w:val="sr-Latn-CS"/>
              </w:rPr>
              <w:t>00</w:t>
            </w:r>
          </w:p>
          <w:p w:rsidR="00BF048A" w:rsidRPr="001A6CB4" w:rsidRDefault="00BF048A" w:rsidP="00012F79">
            <w:pPr>
              <w:ind w:left="461" w:hanging="461"/>
              <w:rPr>
                <w:lang w:val="de-DE"/>
              </w:rPr>
            </w:pPr>
            <w:r w:rsidRPr="008916E4">
              <w:rPr>
                <w:sz w:val="16"/>
                <w:szCs w:val="16"/>
                <w:lang w:val="ru-RU"/>
              </w:rPr>
              <w:t>факс</w:t>
            </w:r>
            <w:r w:rsidRPr="008916E4">
              <w:rPr>
                <w:sz w:val="16"/>
                <w:szCs w:val="16"/>
                <w:lang w:val="it-IT"/>
              </w:rPr>
              <w:t xml:space="preserve"> 011/311-29-27,</w:t>
            </w:r>
            <w:r w:rsidRPr="008916E4">
              <w:rPr>
                <w:sz w:val="16"/>
                <w:szCs w:val="16"/>
                <w:lang w:val="sr-Latn-CS"/>
              </w:rPr>
              <w:t xml:space="preserve"> </w:t>
            </w:r>
            <w:r w:rsidRPr="008916E4">
              <w:rPr>
                <w:sz w:val="16"/>
                <w:szCs w:val="16"/>
                <w:u w:color="FF0000"/>
                <w:lang w:val="sr-Latn-CS"/>
              </w:rPr>
              <w:t>201</w:t>
            </w:r>
            <w:r w:rsidRPr="008916E4">
              <w:rPr>
                <w:sz w:val="16"/>
                <w:szCs w:val="16"/>
                <w:u w:color="FF0000"/>
              </w:rPr>
              <w:t>-</w:t>
            </w:r>
            <w:r w:rsidRPr="008916E4">
              <w:rPr>
                <w:sz w:val="16"/>
                <w:szCs w:val="16"/>
                <w:u w:color="FF0000"/>
                <w:lang w:val="sr-Latn-CS"/>
              </w:rPr>
              <w:t>81</w:t>
            </w:r>
            <w:r w:rsidRPr="008916E4">
              <w:rPr>
                <w:sz w:val="16"/>
                <w:szCs w:val="16"/>
                <w:u w:color="FF0000"/>
              </w:rPr>
              <w:t>-</w:t>
            </w:r>
            <w:r w:rsidRPr="008916E4">
              <w:rPr>
                <w:sz w:val="16"/>
                <w:szCs w:val="16"/>
                <w:u w:color="FF0000"/>
                <w:lang w:val="sr-Latn-CS"/>
              </w:rPr>
              <w:t xml:space="preserve">12, </w:t>
            </w:r>
            <w:r w:rsidRPr="008916E4">
              <w:rPr>
                <w:sz w:val="16"/>
                <w:szCs w:val="16"/>
                <w:lang w:val="it-IT"/>
              </w:rPr>
              <w:t xml:space="preserve">E-mail: </w:t>
            </w:r>
            <w:r w:rsidRPr="001A6CB4">
              <w:rPr>
                <w:sz w:val="16"/>
                <w:szCs w:val="16"/>
                <w:lang w:val="sr-Latn-CS"/>
              </w:rPr>
              <w:t>vpcsavadunav@srbijavode.rs</w:t>
            </w:r>
          </w:p>
          <w:p w:rsidR="00BF048A" w:rsidRPr="008916E4" w:rsidRDefault="00BF048A" w:rsidP="00012F79">
            <w:pPr>
              <w:ind w:left="461" w:hanging="461"/>
              <w:rPr>
                <w:sz w:val="16"/>
                <w:szCs w:val="16"/>
                <w:lang w:val="de-DE"/>
              </w:rPr>
            </w:pPr>
          </w:p>
          <w:p w:rsidR="00BF048A" w:rsidRPr="008916E4" w:rsidRDefault="00BF048A" w:rsidP="00012F79">
            <w:pPr>
              <w:ind w:left="454" w:hanging="454"/>
              <w:rPr>
                <w:sz w:val="16"/>
                <w:szCs w:val="16"/>
              </w:rPr>
            </w:pPr>
            <w:r w:rsidRPr="008916E4">
              <w:rPr>
                <w:sz w:val="16"/>
                <w:szCs w:val="16"/>
                <w:lang w:val="ru-RU"/>
              </w:rPr>
              <w:t>РУКОВОДИЛАЦ ОДБРАНЕ ОД ПОПЛАВА НА ВОДНОМ ПОДРУЧЈУ</w:t>
            </w:r>
            <w:r w:rsidRPr="008916E4">
              <w:rPr>
                <w:sz w:val="16"/>
                <w:szCs w:val="16"/>
                <w:lang w:val="sr-Latn-CS"/>
              </w:rPr>
              <w:t xml:space="preserve">: </w:t>
            </w:r>
          </w:p>
          <w:p w:rsidR="00BF048A" w:rsidRPr="008916E4" w:rsidRDefault="00BF048A" w:rsidP="00012F79">
            <w:pPr>
              <w:rPr>
                <w:sz w:val="16"/>
                <w:szCs w:val="16"/>
                <w:lang w:val="sr-Cyrl-RS"/>
              </w:rPr>
            </w:pPr>
            <w:r w:rsidRPr="008916E4">
              <w:rPr>
                <w:sz w:val="16"/>
                <w:szCs w:val="16"/>
                <w:lang w:val="sr-Cyrl-RS"/>
              </w:rPr>
              <w:t xml:space="preserve">Александар Николић, моб. 064/840-42-00, </w:t>
            </w:r>
          </w:p>
          <w:p w:rsidR="00BF048A" w:rsidRPr="001A6CB4" w:rsidRDefault="00BF048A" w:rsidP="00012F79">
            <w:pPr>
              <w:rPr>
                <w:sz w:val="16"/>
                <w:szCs w:val="16"/>
              </w:rPr>
            </w:pPr>
            <w:r w:rsidRPr="008916E4">
              <w:rPr>
                <w:sz w:val="16"/>
                <w:szCs w:val="16"/>
              </w:rPr>
              <w:t xml:space="preserve">E-mail: </w:t>
            </w:r>
            <w:hyperlink r:id="rId43" w:history="1">
              <w:r w:rsidRPr="001A6CB4">
                <w:rPr>
                  <w:rStyle w:val="Hyperlink"/>
                  <w:sz w:val="16"/>
                  <w:szCs w:val="16"/>
                </w:rPr>
                <w:t>aleksandar.nikolic</w:t>
              </w:r>
              <w:r w:rsidRPr="001A6CB4">
                <w:rPr>
                  <w:rStyle w:val="Hyperlink"/>
                  <w:sz w:val="16"/>
                  <w:szCs w:val="16"/>
                  <w:lang w:val="ru-RU"/>
                </w:rPr>
                <w:t>@</w:t>
              </w:r>
              <w:r w:rsidRPr="001A6CB4">
                <w:rPr>
                  <w:rStyle w:val="Hyperlink"/>
                  <w:sz w:val="16"/>
                  <w:szCs w:val="16"/>
                </w:rPr>
                <w:t>srbijavode</w:t>
              </w:r>
              <w:r w:rsidRPr="001A6CB4">
                <w:rPr>
                  <w:rStyle w:val="Hyperlink"/>
                  <w:sz w:val="16"/>
                  <w:szCs w:val="16"/>
                  <w:lang w:val="ru-RU"/>
                </w:rPr>
                <w:t>.</w:t>
              </w:r>
              <w:r w:rsidRPr="001A6CB4">
                <w:rPr>
                  <w:rStyle w:val="Hyperlink"/>
                  <w:sz w:val="16"/>
                  <w:szCs w:val="16"/>
                </w:rPr>
                <w:t>rs</w:t>
              </w:r>
            </w:hyperlink>
          </w:p>
          <w:p w:rsidR="00BF048A" w:rsidRPr="008916E4" w:rsidRDefault="00BF048A" w:rsidP="00012F79">
            <w:pPr>
              <w:ind w:left="14" w:hanging="14"/>
              <w:rPr>
                <w:sz w:val="16"/>
                <w:szCs w:val="16"/>
                <w:u w:val="single"/>
              </w:rPr>
            </w:pPr>
          </w:p>
          <w:p w:rsidR="00BF048A" w:rsidRPr="008916E4" w:rsidRDefault="00BF048A" w:rsidP="00012F79">
            <w:pPr>
              <w:ind w:left="14" w:hanging="14"/>
              <w:rPr>
                <w:sz w:val="16"/>
                <w:szCs w:val="16"/>
                <w:u w:val="single"/>
              </w:rPr>
            </w:pPr>
          </w:p>
          <w:p w:rsidR="00BF048A" w:rsidRPr="008916E4" w:rsidRDefault="00BF048A" w:rsidP="00012F79">
            <w:pPr>
              <w:ind w:left="14" w:hanging="14"/>
              <w:rPr>
                <w:sz w:val="16"/>
                <w:szCs w:val="16"/>
                <w:u w:val="single"/>
              </w:rPr>
            </w:pPr>
          </w:p>
          <w:p w:rsidR="00BF048A" w:rsidRPr="008916E4" w:rsidRDefault="00BF048A" w:rsidP="00012F79">
            <w:pPr>
              <w:ind w:left="14" w:hanging="14"/>
              <w:rPr>
                <w:sz w:val="4"/>
                <w:szCs w:val="4"/>
              </w:rPr>
            </w:pPr>
          </w:p>
          <w:p w:rsidR="00BF048A" w:rsidRPr="008916E4" w:rsidRDefault="00BF048A" w:rsidP="00012F79">
            <w:pPr>
              <w:rPr>
                <w:sz w:val="16"/>
                <w:szCs w:val="16"/>
                <w:u w:color="FF0000"/>
              </w:rPr>
            </w:pPr>
            <w:r w:rsidRPr="008916E4">
              <w:rPr>
                <w:sz w:val="16"/>
                <w:szCs w:val="16"/>
                <w:lang w:val="ru-RU"/>
              </w:rPr>
              <w:t>ЗАМЕНИК Р</w:t>
            </w:r>
            <w:r w:rsidRPr="008916E4">
              <w:rPr>
                <w:caps/>
                <w:sz w:val="16"/>
                <w:szCs w:val="16"/>
                <w:lang w:val="ru-RU"/>
              </w:rPr>
              <w:t xml:space="preserve">уководиоца </w:t>
            </w:r>
            <w:r w:rsidRPr="008916E4">
              <w:rPr>
                <w:sz w:val="16"/>
                <w:szCs w:val="16"/>
                <w:lang w:val="ru-RU"/>
              </w:rPr>
              <w:t>НА ВОДНОМ ПОДРУЧЈУ</w:t>
            </w:r>
            <w:r w:rsidRPr="008916E4">
              <w:rPr>
                <w:sz w:val="16"/>
                <w:szCs w:val="16"/>
                <w:lang w:val="sr-Latn-CS"/>
              </w:rPr>
              <w:t>:</w:t>
            </w:r>
            <w:r w:rsidRPr="008916E4">
              <w:rPr>
                <w:sz w:val="16"/>
                <w:szCs w:val="16"/>
                <w:u w:color="FF0000"/>
                <w:lang w:val="sr-Latn-CS"/>
              </w:rPr>
              <w:t xml:space="preserve"> </w:t>
            </w:r>
          </w:p>
          <w:p w:rsidR="00BF048A" w:rsidRPr="008916E4" w:rsidRDefault="00BF048A" w:rsidP="00012F79">
            <w:pPr>
              <w:ind w:left="454" w:hanging="454"/>
              <w:rPr>
                <w:sz w:val="16"/>
                <w:szCs w:val="16"/>
              </w:rPr>
            </w:pPr>
            <w:r w:rsidRPr="008916E4">
              <w:rPr>
                <w:sz w:val="16"/>
                <w:szCs w:val="16"/>
              </w:rPr>
              <w:t>Бранислав Ћамиловић,</w:t>
            </w:r>
            <w:r w:rsidRPr="008916E4">
              <w:rPr>
                <w:sz w:val="16"/>
                <w:szCs w:val="16"/>
                <w:lang w:val="sr-Latn-CS"/>
              </w:rPr>
              <w:t xml:space="preserve"> </w:t>
            </w:r>
            <w:r w:rsidRPr="008916E4">
              <w:rPr>
                <w:sz w:val="16"/>
                <w:szCs w:val="16"/>
              </w:rPr>
              <w:t>моб. 06</w:t>
            </w:r>
            <w:r w:rsidRPr="008916E4">
              <w:rPr>
                <w:sz w:val="16"/>
                <w:szCs w:val="16"/>
                <w:lang w:val="sr-Latn-CS"/>
              </w:rPr>
              <w:t>4/840</w:t>
            </w:r>
            <w:r w:rsidRPr="008916E4">
              <w:rPr>
                <w:sz w:val="16"/>
                <w:szCs w:val="16"/>
              </w:rPr>
              <w:t>-</w:t>
            </w:r>
            <w:r w:rsidRPr="008916E4">
              <w:rPr>
                <w:sz w:val="16"/>
                <w:szCs w:val="16"/>
                <w:lang w:val="sr-Latn-CS"/>
              </w:rPr>
              <w:t>40</w:t>
            </w:r>
            <w:r w:rsidRPr="008916E4">
              <w:rPr>
                <w:sz w:val="16"/>
                <w:szCs w:val="16"/>
              </w:rPr>
              <w:t>-26</w:t>
            </w:r>
          </w:p>
          <w:p w:rsidR="00BF048A" w:rsidRPr="008916E4" w:rsidRDefault="00BF048A" w:rsidP="00012F79">
            <w:pPr>
              <w:ind w:left="461" w:hanging="461"/>
              <w:rPr>
                <w:sz w:val="16"/>
                <w:szCs w:val="16"/>
                <w:u w:val="single"/>
                <w:lang w:val="it-IT"/>
              </w:rPr>
            </w:pPr>
            <w:r w:rsidRPr="008916E4">
              <w:rPr>
                <w:sz w:val="16"/>
                <w:szCs w:val="16"/>
                <w:lang w:val="it-IT"/>
              </w:rPr>
              <w:t>E</w:t>
            </w:r>
            <w:r w:rsidRPr="008916E4">
              <w:rPr>
                <w:sz w:val="16"/>
                <w:szCs w:val="16"/>
              </w:rPr>
              <w:t>-</w:t>
            </w:r>
            <w:r w:rsidRPr="008916E4">
              <w:rPr>
                <w:sz w:val="16"/>
                <w:szCs w:val="16"/>
                <w:lang w:val="it-IT"/>
              </w:rPr>
              <w:t>mail</w:t>
            </w:r>
            <w:r w:rsidRPr="001A6CB4">
              <w:rPr>
                <w:rStyle w:val="Hyperlink"/>
                <w:sz w:val="16"/>
                <w:szCs w:val="16"/>
                <w:lang w:val="sr-Latn-CS"/>
              </w:rPr>
              <w:t xml:space="preserve">: </w:t>
            </w:r>
            <w:hyperlink r:id="rId44" w:history="1">
              <w:r w:rsidRPr="001A6CB4">
                <w:rPr>
                  <w:rStyle w:val="Hyperlink"/>
                  <w:sz w:val="16"/>
                  <w:szCs w:val="16"/>
                  <w:lang w:val="it-IT"/>
                </w:rPr>
                <w:t>branislav</w:t>
              </w:r>
              <w:r w:rsidRPr="001A6CB4">
                <w:rPr>
                  <w:rStyle w:val="Hyperlink"/>
                  <w:sz w:val="16"/>
                  <w:szCs w:val="16"/>
                </w:rPr>
                <w:t>.</w:t>
              </w:r>
              <w:r w:rsidRPr="001A6CB4">
                <w:rPr>
                  <w:rStyle w:val="Hyperlink"/>
                  <w:sz w:val="16"/>
                  <w:szCs w:val="16"/>
                  <w:lang w:val="sr-Latn-CS"/>
                </w:rPr>
                <w:t>camilovic</w:t>
              </w:r>
              <w:r w:rsidRPr="001A6CB4">
                <w:rPr>
                  <w:rStyle w:val="Hyperlink"/>
                  <w:sz w:val="16"/>
                  <w:szCs w:val="16"/>
                </w:rPr>
                <w:t>@</w:t>
              </w:r>
              <w:r w:rsidRPr="001A6CB4">
                <w:rPr>
                  <w:rStyle w:val="Hyperlink"/>
                  <w:sz w:val="16"/>
                  <w:szCs w:val="16"/>
                  <w:lang w:val="sr-Latn-CS"/>
                </w:rPr>
                <w:t>srbijavode.rs</w:t>
              </w:r>
            </w:hyperlink>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lastRenderedPageBreak/>
              <w:t>„</w:t>
            </w:r>
            <w:r w:rsidRPr="008916E4">
              <w:rPr>
                <w:sz w:val="16"/>
                <w:szCs w:val="16"/>
                <w:lang w:val="ru-RU"/>
              </w:rPr>
              <w:t>Београд</w:t>
            </w:r>
            <w:r w:rsidRPr="008916E4">
              <w:rPr>
                <w:sz w:val="16"/>
                <w:szCs w:val="16"/>
              </w:rPr>
              <w:t>”</w:t>
            </w:r>
          </w:p>
        </w:tc>
        <w:tc>
          <w:tcPr>
            <w:tcW w:w="2180" w:type="dxa"/>
            <w:vAlign w:val="center"/>
          </w:tcPr>
          <w:p w:rsidR="00BF048A" w:rsidRPr="00FE3D19" w:rsidRDefault="00BF048A" w:rsidP="00012F79">
            <w:pPr>
              <w:tabs>
                <w:tab w:val="left" w:pos="3508"/>
                <w:tab w:val="left" w:pos="5566"/>
                <w:tab w:val="left" w:pos="7627"/>
                <w:tab w:val="left" w:pos="9680"/>
                <w:tab w:val="left" w:pos="11733"/>
              </w:tabs>
              <w:ind w:left="132"/>
              <w:rPr>
                <w:sz w:val="16"/>
                <w:szCs w:val="16"/>
              </w:rPr>
            </w:pPr>
            <w:r w:rsidRPr="008916E4">
              <w:rPr>
                <w:sz w:val="16"/>
                <w:szCs w:val="16"/>
              </w:rPr>
              <w:t>Д.5. - Д.5.1.,  Д.4. - Д.4.1.</w:t>
            </w:r>
          </w:p>
          <w:p w:rsidR="00BF048A" w:rsidRPr="00FE3D19" w:rsidRDefault="00BF048A" w:rsidP="00012F79">
            <w:pPr>
              <w:tabs>
                <w:tab w:val="left" w:pos="3508"/>
                <w:tab w:val="left" w:pos="5566"/>
                <w:tab w:val="left" w:pos="7627"/>
                <w:tab w:val="left" w:pos="9680"/>
                <w:tab w:val="left" w:pos="11733"/>
              </w:tabs>
              <w:ind w:left="132"/>
              <w:rPr>
                <w:sz w:val="16"/>
                <w:szCs w:val="16"/>
              </w:rPr>
            </w:pPr>
            <w:r w:rsidRPr="00FE3D19">
              <w:rPr>
                <w:sz w:val="16"/>
                <w:szCs w:val="16"/>
              </w:rPr>
              <w:t>С.1. - С.1.1.,С.1.2.</w:t>
            </w:r>
          </w:p>
          <w:p w:rsidR="00BF048A" w:rsidRPr="008916E4" w:rsidRDefault="00BF048A" w:rsidP="00012F79">
            <w:pPr>
              <w:tabs>
                <w:tab w:val="left" w:pos="3508"/>
                <w:tab w:val="left" w:pos="5566"/>
                <w:tab w:val="left" w:pos="7627"/>
                <w:tab w:val="left" w:pos="9680"/>
                <w:tab w:val="left" w:pos="11733"/>
              </w:tabs>
              <w:ind w:left="132"/>
              <w:rPr>
                <w:sz w:val="16"/>
                <w:szCs w:val="16"/>
              </w:rPr>
            </w:pPr>
            <w:r w:rsidRPr="00FE3D19">
              <w:rPr>
                <w:sz w:val="16"/>
                <w:szCs w:val="16"/>
              </w:rPr>
              <w:t>С.3. - С.3.1., С.3.2.,С.3.3.</w:t>
            </w:r>
          </w:p>
        </w:tc>
      </w:tr>
      <w:tr w:rsidR="00BF048A" w:rsidRPr="008916E4" w:rsidTr="00012F79">
        <w:trPr>
          <w:trHeight w:val="348"/>
          <w:jc w:val="center"/>
        </w:trPr>
        <w:tc>
          <w:tcPr>
            <w:tcW w:w="1152" w:type="dxa"/>
            <w:vMerge/>
            <w:vAlign w:val="center"/>
          </w:tcPr>
          <w:p w:rsidR="00BF048A" w:rsidRPr="00FE3D19" w:rsidRDefault="00BF048A" w:rsidP="00012F79">
            <w:pPr>
              <w:jc w:val="center"/>
              <w:rPr>
                <w:caps/>
                <w:sz w:val="16"/>
                <w:szCs w:val="16"/>
              </w:rPr>
            </w:pPr>
          </w:p>
        </w:tc>
        <w:tc>
          <w:tcPr>
            <w:tcW w:w="5520" w:type="dxa"/>
            <w:vMerge/>
            <w:vAlign w:val="center"/>
          </w:tcPr>
          <w:p w:rsidR="00BF048A" w:rsidRPr="00FE3D19" w:rsidRDefault="00BF048A" w:rsidP="00012F79">
            <w:pPr>
              <w:spacing w:before="60"/>
              <w:rPr>
                <w:caps/>
                <w:sz w:val="16"/>
                <w:szCs w:val="16"/>
              </w:rPr>
            </w:pPr>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lang w:val="ru-RU"/>
              </w:rPr>
              <w:t xml:space="preserve">Колубара </w:t>
            </w:r>
            <w:r w:rsidRPr="008916E4">
              <w:rPr>
                <w:sz w:val="16"/>
                <w:szCs w:val="16"/>
              </w:rPr>
              <w:t>–</w:t>
            </w:r>
            <w:r w:rsidRPr="008916E4">
              <w:rPr>
                <w:sz w:val="16"/>
                <w:szCs w:val="16"/>
                <w:lang w:val="ru-RU"/>
              </w:rPr>
              <w:t xml:space="preserve"> Лазаревац</w:t>
            </w:r>
            <w:r w:rsidRPr="008916E4">
              <w:rPr>
                <w:sz w:val="16"/>
                <w:szCs w:val="16"/>
              </w:rPr>
              <w:t>”</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ru-RU"/>
              </w:rPr>
              <w:t>С.3. - С.3.4., С.3.6., С.3.7., С.3.9., С.3.10.</w:t>
            </w:r>
          </w:p>
        </w:tc>
      </w:tr>
      <w:tr w:rsidR="00BF048A" w:rsidRPr="008916E4" w:rsidTr="00012F79">
        <w:trPr>
          <w:trHeight w:val="348"/>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lang w:val="ru-RU"/>
              </w:rPr>
              <w:t xml:space="preserve">Колубара </w:t>
            </w:r>
            <w:r w:rsidRPr="008916E4">
              <w:rPr>
                <w:sz w:val="16"/>
                <w:szCs w:val="16"/>
              </w:rPr>
              <w:t>–</w:t>
            </w:r>
            <w:r w:rsidRPr="008916E4">
              <w:rPr>
                <w:sz w:val="16"/>
                <w:szCs w:val="16"/>
                <w:lang w:val="ru-RU"/>
              </w:rPr>
              <w:t xml:space="preserve"> Ваљево</w:t>
            </w:r>
            <w:r w:rsidRPr="008916E4">
              <w:rPr>
                <w:sz w:val="16"/>
                <w:szCs w:val="16"/>
              </w:rPr>
              <w:t>”</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ru-RU"/>
              </w:rPr>
              <w:t>С.5. - С.5.1., С.5.2.,</w:t>
            </w:r>
            <w:r w:rsidRPr="008916E4">
              <w:rPr>
                <w:sz w:val="16"/>
                <w:szCs w:val="16"/>
              </w:rPr>
              <w:t>С.5.3.,</w:t>
            </w:r>
            <w:r w:rsidRPr="008916E4">
              <w:rPr>
                <w:sz w:val="16"/>
                <w:szCs w:val="16"/>
                <w:lang w:val="ru-RU"/>
              </w:rPr>
              <w:t xml:space="preserve"> С.5.7., С.5.8., С.5.9., С.5.10.</w:t>
            </w:r>
          </w:p>
        </w:tc>
      </w:tr>
      <w:tr w:rsidR="00BF048A" w:rsidRPr="008916E4" w:rsidTr="00012F79">
        <w:trPr>
          <w:trHeight w:val="348"/>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it-IT"/>
              </w:rPr>
            </w:pPr>
            <w:r w:rsidRPr="008916E4">
              <w:rPr>
                <w:sz w:val="16"/>
                <w:szCs w:val="16"/>
                <w:lang w:val="sr-Cyrl-RS"/>
              </w:rPr>
              <w:t>„</w:t>
            </w:r>
            <w:r w:rsidRPr="008916E4">
              <w:rPr>
                <w:sz w:val="16"/>
                <w:szCs w:val="16"/>
                <w:lang w:val="ru-RU"/>
              </w:rPr>
              <w:t xml:space="preserve">Колубара </w:t>
            </w:r>
            <w:r w:rsidRPr="008916E4">
              <w:rPr>
                <w:sz w:val="16"/>
                <w:szCs w:val="16"/>
              </w:rPr>
              <w:t>–</w:t>
            </w:r>
            <w:r w:rsidRPr="008916E4">
              <w:rPr>
                <w:sz w:val="16"/>
                <w:szCs w:val="16"/>
                <w:lang w:val="ru-RU"/>
              </w:rPr>
              <w:t xml:space="preserve"> Обреновац, Уб</w:t>
            </w:r>
            <w:r w:rsidRPr="008916E4">
              <w:rPr>
                <w:sz w:val="16"/>
                <w:szCs w:val="16"/>
              </w:rPr>
              <w:t>”</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ru-RU"/>
              </w:rPr>
            </w:pPr>
            <w:r w:rsidRPr="008916E4">
              <w:rPr>
                <w:sz w:val="16"/>
                <w:szCs w:val="16"/>
                <w:lang w:val="ru-RU"/>
              </w:rPr>
              <w:t>С.3. - С.3.5.,С.3.8.</w:t>
            </w:r>
          </w:p>
          <w:p w:rsidR="00BF048A" w:rsidRPr="008916E4" w:rsidRDefault="00BF048A" w:rsidP="00012F79">
            <w:pPr>
              <w:tabs>
                <w:tab w:val="left" w:pos="3508"/>
                <w:tab w:val="left" w:pos="5566"/>
                <w:tab w:val="left" w:pos="7627"/>
                <w:tab w:val="left" w:pos="9680"/>
                <w:tab w:val="left" w:pos="11733"/>
              </w:tabs>
              <w:ind w:left="132"/>
              <w:rPr>
                <w:strike/>
                <w:sz w:val="16"/>
                <w:szCs w:val="16"/>
              </w:rPr>
            </w:pPr>
            <w:r w:rsidRPr="008916E4">
              <w:rPr>
                <w:sz w:val="16"/>
                <w:szCs w:val="16"/>
                <w:lang w:val="ru-RU"/>
              </w:rPr>
              <w:t>С.5. - С.5.4., С.5.5.</w:t>
            </w:r>
            <w:r w:rsidRPr="008916E4">
              <w:rPr>
                <w:sz w:val="16"/>
                <w:szCs w:val="16"/>
              </w:rPr>
              <w:t>,</w:t>
            </w:r>
            <w:r w:rsidRPr="008916E4">
              <w:rPr>
                <w:sz w:val="16"/>
                <w:szCs w:val="16"/>
                <w:lang w:val="ru-RU"/>
              </w:rPr>
              <w:t>С.5.6</w:t>
            </w:r>
            <w:r w:rsidRPr="008916E4">
              <w:rPr>
                <w:sz w:val="16"/>
                <w:szCs w:val="16"/>
              </w:rPr>
              <w:t>.</w:t>
            </w:r>
          </w:p>
        </w:tc>
      </w:tr>
      <w:tr w:rsidR="00BF048A" w:rsidRPr="008916E4" w:rsidTr="00012F79">
        <w:trPr>
          <w:trHeight w:val="348"/>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lang w:val="ru-RU"/>
              </w:rPr>
              <w:t xml:space="preserve">Сава </w:t>
            </w:r>
            <w:r w:rsidRPr="008916E4">
              <w:rPr>
                <w:sz w:val="16"/>
                <w:szCs w:val="16"/>
              </w:rPr>
              <w:t>–</w:t>
            </w:r>
            <w:r w:rsidRPr="008916E4">
              <w:rPr>
                <w:sz w:val="16"/>
                <w:szCs w:val="16"/>
                <w:lang w:val="ru-RU"/>
              </w:rPr>
              <w:t xml:space="preserve"> Шабац</w:t>
            </w:r>
            <w:r w:rsidRPr="008916E4">
              <w:rPr>
                <w:sz w:val="16"/>
                <w:szCs w:val="16"/>
              </w:rPr>
              <w:t>”</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Pr>
                <w:strike/>
                <w:sz w:val="16"/>
                <w:szCs w:val="16"/>
              </w:rPr>
            </w:pPr>
            <w:r w:rsidRPr="008916E4">
              <w:rPr>
                <w:sz w:val="16"/>
                <w:szCs w:val="16"/>
                <w:lang w:val="ru-RU"/>
              </w:rPr>
              <w:t>С</w:t>
            </w:r>
            <w:r w:rsidRPr="008916E4">
              <w:rPr>
                <w:sz w:val="16"/>
                <w:szCs w:val="16"/>
              </w:rPr>
              <w:t>.4. -</w:t>
            </w:r>
            <w:r w:rsidRPr="008916E4">
              <w:rPr>
                <w:sz w:val="16"/>
                <w:szCs w:val="16"/>
                <w:lang w:val="ru-RU"/>
              </w:rPr>
              <w:t xml:space="preserve"> </w:t>
            </w:r>
            <w:r w:rsidRPr="008916E4">
              <w:rPr>
                <w:sz w:val="16"/>
                <w:szCs w:val="16"/>
              </w:rPr>
              <w:t xml:space="preserve">С.4.1., С.4.2., </w:t>
            </w:r>
          </w:p>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rPr>
              <w:t xml:space="preserve">С.4.3., С.4.4. (објекти 1, 2, 3, 7, 8 </w:t>
            </w:r>
            <w:r w:rsidRPr="008916E4">
              <w:rPr>
                <w:sz w:val="16"/>
                <w:szCs w:val="16"/>
                <w:lang w:val="sr-Latn-RS"/>
              </w:rPr>
              <w:t>,</w:t>
            </w:r>
            <w:r w:rsidRPr="008916E4">
              <w:rPr>
                <w:sz w:val="16"/>
                <w:szCs w:val="16"/>
              </w:rPr>
              <w:t xml:space="preserve"> 9</w:t>
            </w:r>
            <w:r w:rsidRPr="008916E4">
              <w:rPr>
                <w:sz w:val="16"/>
                <w:szCs w:val="16"/>
                <w:lang w:val="sr-Latn-RS"/>
              </w:rPr>
              <w:t xml:space="preserve"> </w:t>
            </w:r>
            <w:r w:rsidRPr="008916E4">
              <w:rPr>
                <w:sz w:val="16"/>
                <w:szCs w:val="16"/>
                <w:lang w:val="sr-Cyrl-RS"/>
              </w:rPr>
              <w:t>и 10</w:t>
            </w:r>
            <w:r w:rsidRPr="008916E4">
              <w:rPr>
                <w:sz w:val="16"/>
                <w:szCs w:val="16"/>
              </w:rPr>
              <w:t>)</w:t>
            </w:r>
          </w:p>
        </w:tc>
      </w:tr>
      <w:tr w:rsidR="00BF048A" w:rsidRPr="008916E4" w:rsidTr="00012F79">
        <w:trPr>
          <w:trHeight w:val="348"/>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it-IT"/>
              </w:rPr>
            </w:pPr>
            <w:r w:rsidRPr="008916E4">
              <w:rPr>
                <w:sz w:val="16"/>
                <w:szCs w:val="16"/>
                <w:lang w:val="sr-Cyrl-RS"/>
              </w:rPr>
              <w:t>„</w:t>
            </w:r>
            <w:r w:rsidRPr="008916E4">
              <w:rPr>
                <w:sz w:val="16"/>
                <w:szCs w:val="16"/>
              </w:rPr>
              <w:t>Дрина – Лозница”</w:t>
            </w:r>
          </w:p>
        </w:tc>
        <w:tc>
          <w:tcPr>
            <w:tcW w:w="2180" w:type="dxa"/>
            <w:vAlign w:val="center"/>
          </w:tcPr>
          <w:p w:rsidR="00BF048A" w:rsidRPr="008916E4" w:rsidRDefault="00BF048A" w:rsidP="00012F79">
            <w:pPr>
              <w:rPr>
                <w:sz w:val="16"/>
                <w:szCs w:val="16"/>
                <w:lang w:val="ru-RU"/>
              </w:rPr>
            </w:pPr>
            <w:r w:rsidRPr="008916E4">
              <w:rPr>
                <w:sz w:val="16"/>
                <w:szCs w:val="16"/>
              </w:rPr>
              <w:t xml:space="preserve">   С.6., </w:t>
            </w:r>
            <w:r w:rsidRPr="008916E4">
              <w:rPr>
                <w:sz w:val="16"/>
                <w:szCs w:val="16"/>
                <w:lang w:val="ru-RU"/>
              </w:rPr>
              <w:t xml:space="preserve">  </w:t>
            </w:r>
          </w:p>
          <w:p w:rsidR="00BF048A" w:rsidRPr="008916E4" w:rsidRDefault="00BF048A" w:rsidP="00012F79">
            <w:pPr>
              <w:rPr>
                <w:sz w:val="16"/>
                <w:szCs w:val="16"/>
              </w:rPr>
            </w:pPr>
            <w:r w:rsidRPr="008916E4">
              <w:rPr>
                <w:sz w:val="16"/>
                <w:szCs w:val="16"/>
                <w:lang w:val="ru-RU"/>
              </w:rPr>
              <w:t xml:space="preserve">   С</w:t>
            </w:r>
            <w:r w:rsidRPr="008916E4">
              <w:rPr>
                <w:sz w:val="16"/>
                <w:szCs w:val="16"/>
              </w:rPr>
              <w:t xml:space="preserve">.7. -  С.7.1., С.7.2., С.7.3., </w:t>
            </w:r>
          </w:p>
          <w:p w:rsidR="00BF048A" w:rsidRPr="008916E4" w:rsidRDefault="00BF048A" w:rsidP="00012F79">
            <w:pPr>
              <w:rPr>
                <w:sz w:val="16"/>
                <w:szCs w:val="16"/>
              </w:rPr>
            </w:pPr>
            <w:r w:rsidRPr="008916E4">
              <w:rPr>
                <w:sz w:val="16"/>
                <w:szCs w:val="16"/>
              </w:rPr>
              <w:t xml:space="preserve">   </w:t>
            </w:r>
            <w:r w:rsidRPr="008916E4">
              <w:rPr>
                <w:sz w:val="16"/>
                <w:szCs w:val="16"/>
                <w:lang w:val="ru-RU"/>
              </w:rPr>
              <w:t>С</w:t>
            </w:r>
            <w:r w:rsidRPr="008916E4">
              <w:rPr>
                <w:sz w:val="16"/>
                <w:szCs w:val="16"/>
              </w:rPr>
              <w:t>.8.</w:t>
            </w:r>
          </w:p>
        </w:tc>
      </w:tr>
      <w:tr w:rsidR="00BF048A" w:rsidRPr="008916E4" w:rsidTr="00012F79">
        <w:trPr>
          <w:trHeight w:val="348"/>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tcBorders>
              <w:bottom w:val="double" w:sz="4" w:space="0" w:color="auto"/>
            </w:tcBorders>
            <w:vAlign w:val="center"/>
          </w:tcPr>
          <w:p w:rsidR="00BF048A" w:rsidRPr="008916E4" w:rsidRDefault="00BF048A" w:rsidP="00012F79">
            <w:pPr>
              <w:spacing w:before="60"/>
              <w:rPr>
                <w:caps/>
                <w:sz w:val="16"/>
                <w:szCs w:val="16"/>
                <w:lang w:val="ru-RU"/>
              </w:rPr>
            </w:pPr>
          </w:p>
        </w:tc>
        <w:tc>
          <w:tcPr>
            <w:tcW w:w="1801" w:type="dxa"/>
            <w:tcBorders>
              <w:bottom w:val="doub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rPr>
              <w:t>Лим – Пријепоље”</w:t>
            </w:r>
          </w:p>
        </w:tc>
        <w:tc>
          <w:tcPr>
            <w:tcW w:w="2180" w:type="dxa"/>
            <w:tcBorders>
              <w:bottom w:val="double" w:sz="4" w:space="0" w:color="auto"/>
            </w:tcBorders>
            <w:vAlign w:val="center"/>
          </w:tcPr>
          <w:p w:rsidR="00BF048A" w:rsidRPr="008916E4" w:rsidRDefault="00BF048A" w:rsidP="00012F79">
            <w:pPr>
              <w:rPr>
                <w:sz w:val="16"/>
                <w:szCs w:val="16"/>
              </w:rPr>
            </w:pPr>
            <w:r w:rsidRPr="008916E4">
              <w:rPr>
                <w:sz w:val="16"/>
                <w:szCs w:val="16"/>
                <w:lang w:val="ru-RU"/>
              </w:rPr>
              <w:t xml:space="preserve">   С</w:t>
            </w:r>
            <w:r w:rsidRPr="008916E4">
              <w:rPr>
                <w:sz w:val="16"/>
                <w:szCs w:val="16"/>
              </w:rPr>
              <w:t xml:space="preserve">.7. - С.7.4., С.7.5., С.7.6.,  </w:t>
            </w:r>
          </w:p>
          <w:p w:rsidR="00BF048A" w:rsidRPr="008916E4" w:rsidRDefault="00BF048A" w:rsidP="00012F79">
            <w:pPr>
              <w:rPr>
                <w:sz w:val="16"/>
                <w:szCs w:val="16"/>
              </w:rPr>
            </w:pPr>
            <w:r w:rsidRPr="008916E4">
              <w:rPr>
                <w:sz w:val="16"/>
                <w:szCs w:val="16"/>
              </w:rPr>
              <w:t xml:space="preserve">   С.9.</w:t>
            </w:r>
          </w:p>
        </w:tc>
      </w:tr>
      <w:tr w:rsidR="00BF048A" w:rsidRPr="008916E4" w:rsidTr="00012F79">
        <w:trPr>
          <w:trHeight w:val="427"/>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restart"/>
            <w:tcBorders>
              <w:top w:val="double" w:sz="4" w:space="0" w:color="auto"/>
            </w:tcBorders>
            <w:vAlign w:val="center"/>
          </w:tcPr>
          <w:p w:rsidR="00BF048A" w:rsidRPr="008916E4" w:rsidRDefault="00BF048A" w:rsidP="00012F79">
            <w:pPr>
              <w:rPr>
                <w:caps/>
                <w:sz w:val="6"/>
                <w:szCs w:val="6"/>
                <w:lang w:val="ru-RU"/>
              </w:rPr>
            </w:pPr>
          </w:p>
          <w:p w:rsidR="00BF048A" w:rsidRPr="009F42E8" w:rsidRDefault="00BF048A" w:rsidP="00012F79">
            <w:pPr>
              <w:rPr>
                <w:sz w:val="16"/>
                <w:szCs w:val="16"/>
                <w:lang w:val="ru-RU"/>
              </w:rPr>
            </w:pPr>
            <w:r w:rsidRPr="008916E4">
              <w:rPr>
                <w:caps/>
                <w:sz w:val="16"/>
                <w:szCs w:val="16"/>
                <w:lang w:val="ru-RU"/>
              </w:rPr>
              <w:t>ЈВП „Воде</w:t>
            </w:r>
            <w:r w:rsidRPr="008916E4">
              <w:rPr>
                <w:caps/>
                <w:sz w:val="16"/>
                <w:szCs w:val="16"/>
                <w:lang w:val="sr-Latn-CS"/>
              </w:rPr>
              <w:t xml:space="preserve"> </w:t>
            </w:r>
            <w:r w:rsidRPr="008916E4">
              <w:rPr>
                <w:caps/>
                <w:sz w:val="16"/>
                <w:szCs w:val="16"/>
                <w:lang w:val="ru-RU"/>
              </w:rPr>
              <w:t xml:space="preserve">Војводине”, </w:t>
            </w:r>
            <w:r w:rsidRPr="008916E4">
              <w:rPr>
                <w:sz w:val="16"/>
                <w:szCs w:val="16"/>
              </w:rPr>
              <w:t xml:space="preserve">Булевар </w:t>
            </w:r>
            <w:r w:rsidRPr="008916E4">
              <w:rPr>
                <w:sz w:val="16"/>
                <w:szCs w:val="16"/>
                <w:lang w:val="ru-RU"/>
              </w:rPr>
              <w:t>Ми</w:t>
            </w:r>
            <w:r w:rsidRPr="009F42E8">
              <w:rPr>
                <w:sz w:val="16"/>
                <w:szCs w:val="16"/>
                <w:lang w:val="ru-RU"/>
              </w:rPr>
              <w:t>хајла Пупина</w:t>
            </w:r>
            <w:r w:rsidRPr="009F42E8">
              <w:rPr>
                <w:sz w:val="16"/>
                <w:szCs w:val="16"/>
              </w:rPr>
              <w:t xml:space="preserve"> бр. 25</w:t>
            </w:r>
            <w:r w:rsidRPr="009F42E8">
              <w:rPr>
                <w:sz w:val="16"/>
                <w:szCs w:val="16"/>
                <w:lang w:val="ru-RU"/>
              </w:rPr>
              <w:t>, Нови Сад</w:t>
            </w:r>
          </w:p>
          <w:p w:rsidR="00BF048A" w:rsidRPr="00042B99" w:rsidRDefault="00BF048A" w:rsidP="00012F79">
            <w:pPr>
              <w:ind w:left="11" w:hanging="11"/>
              <w:rPr>
                <w:sz w:val="16"/>
                <w:szCs w:val="16"/>
                <w:lang w:val="ru-RU"/>
              </w:rPr>
            </w:pPr>
            <w:r w:rsidRPr="009F42E8">
              <w:rPr>
                <w:sz w:val="16"/>
                <w:szCs w:val="16"/>
                <w:lang w:val="ru-RU"/>
              </w:rPr>
              <w:t>тел</w:t>
            </w:r>
            <w:r w:rsidRPr="009F42E8">
              <w:rPr>
                <w:sz w:val="16"/>
                <w:szCs w:val="16"/>
                <w:lang w:val="pt-BR"/>
              </w:rPr>
              <w:t>. 021/557-418, 488-14-99, 488-14-67</w:t>
            </w:r>
            <w:r w:rsidRPr="009F42E8">
              <w:rPr>
                <w:sz w:val="16"/>
                <w:szCs w:val="16"/>
                <w:lang w:val="ru-RU"/>
              </w:rPr>
              <w:t>, факс 021/557-379,</w:t>
            </w:r>
            <w:r w:rsidRPr="00FE3D19">
              <w:rPr>
                <w:sz w:val="16"/>
                <w:szCs w:val="16"/>
                <w:lang w:val="ru-RU"/>
              </w:rPr>
              <w:t xml:space="preserve"> </w:t>
            </w:r>
            <w:r w:rsidRPr="009F42E8">
              <w:rPr>
                <w:sz w:val="16"/>
                <w:szCs w:val="16"/>
                <w:lang w:val="it-IT"/>
              </w:rPr>
              <w:t>E</w:t>
            </w:r>
            <w:r w:rsidRPr="009F42E8">
              <w:rPr>
                <w:sz w:val="16"/>
                <w:szCs w:val="16"/>
                <w:lang w:val="ru-RU"/>
              </w:rPr>
              <w:t>-</w:t>
            </w:r>
            <w:r w:rsidRPr="009F42E8">
              <w:rPr>
                <w:sz w:val="16"/>
                <w:szCs w:val="16"/>
                <w:lang w:val="it-IT"/>
              </w:rPr>
              <w:t>mail</w:t>
            </w:r>
            <w:r w:rsidRPr="009F42E8">
              <w:rPr>
                <w:sz w:val="16"/>
                <w:szCs w:val="16"/>
                <w:lang w:val="ru-RU"/>
              </w:rPr>
              <w:t xml:space="preserve">: </w:t>
            </w:r>
            <w:hyperlink r:id="rId45" w:history="1">
              <w:r w:rsidRPr="009F42E8">
                <w:rPr>
                  <w:rStyle w:val="Hyperlink"/>
                  <w:sz w:val="16"/>
                  <w:szCs w:val="16"/>
                  <w:lang w:val="it-IT"/>
                </w:rPr>
                <w:t>odbrana</w:t>
              </w:r>
              <w:r w:rsidRPr="009F42E8">
                <w:rPr>
                  <w:rStyle w:val="Hyperlink"/>
                  <w:sz w:val="16"/>
                  <w:szCs w:val="16"/>
                  <w:lang w:val="ru-RU"/>
                </w:rPr>
                <w:t>@</w:t>
              </w:r>
              <w:r w:rsidRPr="009F42E8">
                <w:rPr>
                  <w:rStyle w:val="Hyperlink"/>
                  <w:sz w:val="16"/>
                  <w:szCs w:val="16"/>
                  <w:lang w:val="it-IT"/>
                </w:rPr>
                <w:t>vodevojvodine</w:t>
              </w:r>
              <w:r w:rsidRPr="009F42E8">
                <w:rPr>
                  <w:rStyle w:val="Hyperlink"/>
                  <w:sz w:val="16"/>
                  <w:szCs w:val="16"/>
                  <w:lang w:val="ru-RU"/>
                </w:rPr>
                <w:t>.</w:t>
              </w:r>
              <w:r w:rsidRPr="009F42E8">
                <w:rPr>
                  <w:rStyle w:val="Hyperlink"/>
                  <w:sz w:val="16"/>
                  <w:szCs w:val="16"/>
                  <w:lang w:val="it-IT"/>
                </w:rPr>
                <w:t>com</w:t>
              </w:r>
            </w:hyperlink>
          </w:p>
          <w:p w:rsidR="00BF048A" w:rsidRPr="008916E4" w:rsidRDefault="00BF048A" w:rsidP="00012F79">
            <w:pPr>
              <w:ind w:left="14" w:hanging="14"/>
              <w:rPr>
                <w:sz w:val="16"/>
                <w:szCs w:val="16"/>
                <w:lang w:val="de-DE"/>
              </w:rPr>
            </w:pPr>
          </w:p>
          <w:p w:rsidR="00BF048A" w:rsidRPr="008916E4" w:rsidRDefault="00BF048A" w:rsidP="00012F79">
            <w:pPr>
              <w:rPr>
                <w:sz w:val="16"/>
                <w:szCs w:val="16"/>
                <w:lang w:val="ru-RU"/>
              </w:rPr>
            </w:pPr>
            <w:r w:rsidRPr="008916E4">
              <w:rPr>
                <w:sz w:val="16"/>
                <w:szCs w:val="16"/>
                <w:lang w:val="ru-RU"/>
              </w:rPr>
              <w:t>РУКОВОДИЛАЦ ОДБРАНЕ ОД ПОПЛАВА НА ВОДНОМ ПОДРУЧЈУ:</w:t>
            </w:r>
          </w:p>
          <w:p w:rsidR="00BF048A" w:rsidRPr="008916E4" w:rsidRDefault="00BF048A" w:rsidP="00012F79">
            <w:pPr>
              <w:rPr>
                <w:rStyle w:val="Hyperlink"/>
                <w:sz w:val="16"/>
                <w:szCs w:val="16"/>
              </w:rPr>
            </w:pPr>
            <w:r w:rsidRPr="008916E4">
              <w:rPr>
                <w:rStyle w:val="Hyperlink"/>
                <w:sz w:val="16"/>
                <w:szCs w:val="16"/>
                <w:lang w:val="sr-Cyrl-RS"/>
              </w:rPr>
              <w:t>Раде Марчетић, моб. 066/331-032</w:t>
            </w:r>
            <w:r w:rsidRPr="008916E4">
              <w:rPr>
                <w:sz w:val="16"/>
                <w:szCs w:val="16"/>
              </w:rPr>
              <w:t>, тел. 021/488-14-99,</w:t>
            </w:r>
            <w:r w:rsidRPr="008916E4">
              <w:rPr>
                <w:rStyle w:val="Hyperlink"/>
                <w:sz w:val="16"/>
                <w:szCs w:val="16"/>
              </w:rPr>
              <w:t xml:space="preserve"> факс 021/557-379</w:t>
            </w:r>
          </w:p>
          <w:p w:rsidR="00BF048A" w:rsidRPr="001A6CB4" w:rsidRDefault="00BF048A" w:rsidP="00012F79">
            <w:pPr>
              <w:rPr>
                <w:rStyle w:val="Hyperlink"/>
                <w:sz w:val="16"/>
                <w:szCs w:val="16"/>
                <w:lang w:val="sr-Cyrl-RS"/>
              </w:rPr>
            </w:pPr>
            <w:r w:rsidRPr="008916E4">
              <w:rPr>
                <w:sz w:val="16"/>
                <w:szCs w:val="16"/>
                <w:lang w:val="it-IT"/>
              </w:rPr>
              <w:t>E-mail</w:t>
            </w:r>
            <w:r w:rsidRPr="001A6CB4">
              <w:rPr>
                <w:sz w:val="16"/>
                <w:szCs w:val="16"/>
                <w:lang w:val="it-IT"/>
              </w:rPr>
              <w:t>: rmarcetic</w:t>
            </w:r>
            <w:hyperlink r:id="rId46" w:history="1">
              <w:r w:rsidRPr="001A6CB4">
                <w:rPr>
                  <w:rStyle w:val="Hyperlink"/>
                  <w:sz w:val="16"/>
                  <w:szCs w:val="16"/>
                  <w:lang w:val="sr-Latn-CS"/>
                </w:rPr>
                <w:t>@vodevojvodine.com</w:t>
              </w:r>
            </w:hyperlink>
          </w:p>
          <w:p w:rsidR="00BF048A" w:rsidRPr="008916E4" w:rsidRDefault="00BF048A" w:rsidP="00012F79">
            <w:pPr>
              <w:rPr>
                <w:rStyle w:val="Hyperlink"/>
                <w:sz w:val="16"/>
                <w:szCs w:val="16"/>
              </w:rPr>
            </w:pPr>
          </w:p>
          <w:p w:rsidR="00BF048A" w:rsidRPr="008916E4" w:rsidRDefault="00BF048A" w:rsidP="00012F79">
            <w:pPr>
              <w:rPr>
                <w:sz w:val="16"/>
                <w:szCs w:val="16"/>
              </w:rPr>
            </w:pPr>
            <w:r w:rsidRPr="008916E4">
              <w:rPr>
                <w:caps/>
                <w:sz w:val="16"/>
                <w:szCs w:val="16"/>
                <w:lang w:val="ru-RU"/>
              </w:rPr>
              <w:t>Заменик</w:t>
            </w:r>
            <w:r w:rsidRPr="008916E4">
              <w:rPr>
                <w:sz w:val="16"/>
                <w:szCs w:val="16"/>
                <w:lang w:val="ru-RU"/>
              </w:rPr>
              <w:t xml:space="preserve"> Р</w:t>
            </w:r>
            <w:r w:rsidRPr="008916E4">
              <w:rPr>
                <w:caps/>
                <w:sz w:val="16"/>
                <w:szCs w:val="16"/>
                <w:lang w:val="ru-RU"/>
              </w:rPr>
              <w:t xml:space="preserve">уководиоца </w:t>
            </w:r>
            <w:r w:rsidRPr="008916E4">
              <w:rPr>
                <w:sz w:val="16"/>
                <w:szCs w:val="16"/>
                <w:lang w:val="ru-RU"/>
              </w:rPr>
              <w:t>НА ВОДНОМ ПОДРУЧЈУ</w:t>
            </w:r>
            <w:r w:rsidRPr="008916E4">
              <w:rPr>
                <w:sz w:val="16"/>
                <w:szCs w:val="16"/>
                <w:lang w:val="sr-Latn-CS"/>
              </w:rPr>
              <w:t>:</w:t>
            </w:r>
          </w:p>
          <w:p w:rsidR="00BF048A" w:rsidRPr="009F42E8" w:rsidRDefault="00BF048A" w:rsidP="00012F79">
            <w:pPr>
              <w:rPr>
                <w:sz w:val="16"/>
                <w:szCs w:val="16"/>
                <w:lang w:val="ru-RU"/>
              </w:rPr>
            </w:pPr>
            <w:r w:rsidRPr="008916E4">
              <w:rPr>
                <w:sz w:val="16"/>
                <w:szCs w:val="16"/>
              </w:rPr>
              <w:t xml:space="preserve">Звонко Матин, </w:t>
            </w:r>
            <w:r w:rsidRPr="008916E4">
              <w:rPr>
                <w:sz w:val="16"/>
                <w:szCs w:val="16"/>
                <w:lang w:val="ru-RU"/>
              </w:rPr>
              <w:t>моб.</w:t>
            </w:r>
            <w:r w:rsidRPr="008916E4">
              <w:rPr>
                <w:sz w:val="16"/>
                <w:szCs w:val="16"/>
              </w:rPr>
              <w:t xml:space="preserve"> 066/833-17-61</w:t>
            </w:r>
            <w:r w:rsidRPr="008916E4">
              <w:rPr>
                <w:sz w:val="16"/>
                <w:szCs w:val="16"/>
                <w:lang w:val="ru-RU"/>
              </w:rPr>
              <w:t>,</w:t>
            </w:r>
            <w:r w:rsidRPr="008916E4">
              <w:rPr>
                <w:sz w:val="16"/>
                <w:szCs w:val="16"/>
              </w:rPr>
              <w:t xml:space="preserve"> тел. </w:t>
            </w:r>
            <w:r w:rsidRPr="00FE3D19">
              <w:rPr>
                <w:sz w:val="16"/>
                <w:szCs w:val="16"/>
                <w:lang w:val="ru-RU"/>
              </w:rPr>
              <w:t>021/</w:t>
            </w:r>
            <w:r w:rsidRPr="009F42E8">
              <w:rPr>
                <w:sz w:val="16"/>
                <w:szCs w:val="16"/>
                <w:lang w:val="pt-BR"/>
              </w:rPr>
              <w:t>488-14-99</w:t>
            </w:r>
          </w:p>
          <w:p w:rsidR="00BF048A" w:rsidRPr="001A6CB4" w:rsidRDefault="00BF048A" w:rsidP="00012F79">
            <w:pPr>
              <w:ind w:left="454" w:hanging="454"/>
              <w:rPr>
                <w:rStyle w:val="Hyperlink"/>
                <w:sz w:val="16"/>
                <w:szCs w:val="16"/>
                <w:lang w:val="sr-Latn-CS"/>
              </w:rPr>
            </w:pPr>
            <w:r w:rsidRPr="008916E4">
              <w:rPr>
                <w:sz w:val="16"/>
                <w:szCs w:val="16"/>
                <w:lang w:val="it-IT"/>
              </w:rPr>
              <w:t xml:space="preserve">E-mail: </w:t>
            </w:r>
            <w:r w:rsidRPr="001A6CB4">
              <w:rPr>
                <w:sz w:val="16"/>
                <w:szCs w:val="16"/>
                <w:lang w:val="it-IT"/>
              </w:rPr>
              <w:t>zmatin</w:t>
            </w:r>
            <w:hyperlink r:id="rId47" w:history="1">
              <w:r w:rsidRPr="001A6CB4">
                <w:rPr>
                  <w:rStyle w:val="Hyperlink"/>
                  <w:sz w:val="16"/>
                  <w:szCs w:val="16"/>
                  <w:lang w:val="sr-Latn-CS"/>
                </w:rPr>
                <w:t>@vodevojvodine.com</w:t>
              </w:r>
            </w:hyperlink>
          </w:p>
          <w:p w:rsidR="00BF048A" w:rsidRPr="008916E4" w:rsidRDefault="00BF048A" w:rsidP="00012F79">
            <w:pPr>
              <w:ind w:left="454" w:hanging="454"/>
              <w:rPr>
                <w:sz w:val="6"/>
                <w:szCs w:val="6"/>
              </w:rPr>
            </w:pPr>
          </w:p>
        </w:tc>
        <w:tc>
          <w:tcPr>
            <w:tcW w:w="1801" w:type="dxa"/>
            <w:tcBorders>
              <w:top w:val="doub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it-IT"/>
              </w:rPr>
            </w:pPr>
          </w:p>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lang w:val="ru-RU"/>
              </w:rPr>
              <w:t>Источни Срем</w:t>
            </w:r>
            <w:r w:rsidRPr="008916E4">
              <w:rPr>
                <w:sz w:val="16"/>
                <w:szCs w:val="16"/>
              </w:rPr>
              <w:t>”</w:t>
            </w:r>
            <w:r w:rsidRPr="008916E4">
              <w:rPr>
                <w:sz w:val="16"/>
                <w:szCs w:val="16"/>
                <w:lang w:val="ru-RU"/>
              </w:rPr>
              <w:t xml:space="preserve"> </w:t>
            </w:r>
          </w:p>
        </w:tc>
        <w:tc>
          <w:tcPr>
            <w:tcW w:w="2180" w:type="dxa"/>
            <w:tcBorders>
              <w:top w:val="doub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ru-RU"/>
              </w:rPr>
              <w:t>С.1. -</w:t>
            </w:r>
            <w:r w:rsidRPr="008916E4">
              <w:rPr>
                <w:sz w:val="16"/>
                <w:szCs w:val="16"/>
              </w:rPr>
              <w:t xml:space="preserve"> </w:t>
            </w:r>
            <w:r w:rsidRPr="008916E4">
              <w:rPr>
                <w:sz w:val="16"/>
                <w:szCs w:val="16"/>
                <w:lang w:val="ru-RU"/>
              </w:rPr>
              <w:t>С.1.3.,С.1.4.,С.1.5.</w:t>
            </w:r>
          </w:p>
        </w:tc>
      </w:tr>
      <w:tr w:rsidR="00BF048A" w:rsidRPr="008916E4" w:rsidTr="00012F79">
        <w:trPr>
          <w:trHeight w:val="426"/>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tcBorders>
              <w:top w:val="sing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it-IT"/>
              </w:rPr>
            </w:pPr>
            <w:r w:rsidRPr="008916E4">
              <w:rPr>
                <w:sz w:val="16"/>
                <w:szCs w:val="16"/>
                <w:lang w:val="sr-Cyrl-RS"/>
              </w:rPr>
              <w:t>„</w:t>
            </w:r>
            <w:r w:rsidRPr="008916E4">
              <w:rPr>
                <w:sz w:val="16"/>
                <w:szCs w:val="16"/>
              </w:rPr>
              <w:t>Босут – Сремска Митровица”</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ight="-126"/>
              <w:rPr>
                <w:sz w:val="16"/>
                <w:szCs w:val="16"/>
                <w:lang w:val="it-IT"/>
              </w:rPr>
            </w:pPr>
            <w:r w:rsidRPr="008916E4">
              <w:rPr>
                <w:sz w:val="16"/>
                <w:szCs w:val="16"/>
                <w:lang w:val="ru-RU"/>
              </w:rPr>
              <w:t>С.2.</w:t>
            </w:r>
            <w:r w:rsidRPr="008916E4">
              <w:rPr>
                <w:sz w:val="16"/>
                <w:szCs w:val="16"/>
                <w:lang w:val="it-IT"/>
              </w:rPr>
              <w:t xml:space="preserve"> - </w:t>
            </w:r>
            <w:r w:rsidRPr="008916E4">
              <w:rPr>
                <w:sz w:val="16"/>
                <w:szCs w:val="16"/>
                <w:lang w:val="ru-RU"/>
              </w:rPr>
              <w:t>С.2.1.,С.2.2.,С.2.3.</w:t>
            </w:r>
          </w:p>
          <w:p w:rsidR="00BF048A" w:rsidRPr="008916E4" w:rsidRDefault="00BF048A" w:rsidP="00012F79">
            <w:pPr>
              <w:tabs>
                <w:tab w:val="left" w:pos="3508"/>
                <w:tab w:val="left" w:pos="5566"/>
                <w:tab w:val="left" w:pos="7627"/>
                <w:tab w:val="left" w:pos="9680"/>
                <w:tab w:val="left" w:pos="11733"/>
              </w:tabs>
              <w:ind w:left="132" w:right="-126"/>
              <w:rPr>
                <w:sz w:val="16"/>
                <w:szCs w:val="16"/>
                <w:lang w:val="it-IT"/>
              </w:rPr>
            </w:pPr>
            <w:r w:rsidRPr="008916E4">
              <w:rPr>
                <w:sz w:val="16"/>
                <w:szCs w:val="16"/>
                <w:lang w:val="ru-RU"/>
              </w:rPr>
              <w:t xml:space="preserve">(објекти 1, 2, 3, 4, 6. и 7.), </w:t>
            </w:r>
          </w:p>
          <w:p w:rsidR="00BF048A" w:rsidRPr="008916E4" w:rsidRDefault="00BF048A" w:rsidP="00012F79">
            <w:pPr>
              <w:tabs>
                <w:tab w:val="left" w:pos="3508"/>
                <w:tab w:val="left" w:pos="5566"/>
                <w:tab w:val="left" w:pos="7627"/>
                <w:tab w:val="left" w:pos="9680"/>
                <w:tab w:val="left" w:pos="11733"/>
              </w:tabs>
              <w:ind w:left="132" w:right="-126"/>
              <w:rPr>
                <w:sz w:val="16"/>
                <w:szCs w:val="16"/>
                <w:lang w:val="ru-RU"/>
              </w:rPr>
            </w:pPr>
            <w:r w:rsidRPr="008916E4">
              <w:rPr>
                <w:sz w:val="16"/>
                <w:szCs w:val="16"/>
                <w:lang w:val="ru-RU"/>
              </w:rPr>
              <w:t>С.2.6., С.2.7.</w:t>
            </w:r>
          </w:p>
        </w:tc>
      </w:tr>
      <w:tr w:rsidR="00BF048A" w:rsidRPr="008916E4" w:rsidTr="00012F79">
        <w:trPr>
          <w:trHeight w:val="426"/>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tcBorders>
              <w:top w:val="sing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lang w:val="ru-RU"/>
              </w:rPr>
              <w:t xml:space="preserve">Шидина </w:t>
            </w:r>
            <w:r w:rsidRPr="008916E4">
              <w:rPr>
                <w:sz w:val="16"/>
                <w:szCs w:val="16"/>
              </w:rPr>
              <w:t>–</w:t>
            </w:r>
            <w:r w:rsidRPr="008916E4">
              <w:rPr>
                <w:sz w:val="16"/>
                <w:szCs w:val="16"/>
                <w:lang w:val="ru-RU"/>
              </w:rPr>
              <w:t xml:space="preserve"> Шид</w:t>
            </w:r>
            <w:r w:rsidRPr="008916E4">
              <w:rPr>
                <w:sz w:val="16"/>
                <w:szCs w:val="16"/>
              </w:rPr>
              <w:t>”</w:t>
            </w:r>
          </w:p>
        </w:tc>
        <w:tc>
          <w:tcPr>
            <w:tcW w:w="2180" w:type="dxa"/>
            <w:vAlign w:val="center"/>
          </w:tcPr>
          <w:p w:rsidR="00BF048A" w:rsidRPr="00FE3D19" w:rsidRDefault="00BF048A" w:rsidP="00012F79">
            <w:pPr>
              <w:tabs>
                <w:tab w:val="left" w:pos="3508"/>
                <w:tab w:val="left" w:pos="5566"/>
                <w:tab w:val="left" w:pos="7627"/>
                <w:tab w:val="left" w:pos="9680"/>
                <w:tab w:val="left" w:pos="11733"/>
              </w:tabs>
              <w:ind w:left="132"/>
              <w:rPr>
                <w:sz w:val="16"/>
                <w:szCs w:val="16"/>
                <w:lang w:val="ru-RU"/>
              </w:rPr>
            </w:pPr>
            <w:r w:rsidRPr="008916E4">
              <w:rPr>
                <w:sz w:val="16"/>
                <w:szCs w:val="16"/>
                <w:lang w:val="ru-RU"/>
              </w:rPr>
              <w:t xml:space="preserve">С.2. - С.2.3 </w:t>
            </w:r>
          </w:p>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ru-RU"/>
              </w:rPr>
              <w:t>(објекат 5), С.2.4., С.2.5.</w:t>
            </w:r>
          </w:p>
        </w:tc>
      </w:tr>
      <w:tr w:rsidR="00BF048A" w:rsidRPr="008916E4" w:rsidTr="00012F79">
        <w:trPr>
          <w:trHeight w:val="629"/>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ind w:left="454" w:hanging="454"/>
              <w:rPr>
                <w:caps/>
                <w:sz w:val="16"/>
                <w:szCs w:val="16"/>
                <w:lang w:val="ru-RU"/>
              </w:rPr>
            </w:pPr>
          </w:p>
        </w:tc>
        <w:tc>
          <w:tcPr>
            <w:tcW w:w="1801" w:type="dxa"/>
            <w:tcBorders>
              <w:top w:val="single" w:sz="4" w:space="0" w:color="auto"/>
            </w:tcBorders>
            <w:vAlign w:val="center"/>
          </w:tcPr>
          <w:p w:rsidR="00BF048A" w:rsidRPr="008916E4" w:rsidRDefault="00BF048A" w:rsidP="00012F79">
            <w:pPr>
              <w:tabs>
                <w:tab w:val="left" w:pos="3508"/>
                <w:tab w:val="left" w:pos="5566"/>
                <w:tab w:val="left" w:pos="7627"/>
                <w:tab w:val="left" w:pos="9680"/>
                <w:tab w:val="left" w:pos="11733"/>
              </w:tabs>
              <w:ind w:left="132"/>
              <w:rPr>
                <w:sz w:val="16"/>
                <w:szCs w:val="16"/>
              </w:rPr>
            </w:pPr>
            <w:r w:rsidRPr="008916E4">
              <w:rPr>
                <w:sz w:val="16"/>
                <w:szCs w:val="16"/>
                <w:lang w:val="sr-Cyrl-RS"/>
              </w:rPr>
              <w:t>„</w:t>
            </w:r>
            <w:r w:rsidRPr="008916E4">
              <w:rPr>
                <w:sz w:val="16"/>
                <w:szCs w:val="16"/>
              </w:rPr>
              <w:t>Сава – Мачванска Митровица”</w:t>
            </w:r>
          </w:p>
        </w:tc>
        <w:tc>
          <w:tcPr>
            <w:tcW w:w="2180" w:type="dxa"/>
            <w:vAlign w:val="center"/>
          </w:tcPr>
          <w:p w:rsidR="00BF048A" w:rsidRPr="008916E4" w:rsidRDefault="00BF048A" w:rsidP="00012F79">
            <w:pPr>
              <w:tabs>
                <w:tab w:val="left" w:pos="3508"/>
                <w:tab w:val="left" w:pos="5566"/>
                <w:tab w:val="left" w:pos="7627"/>
                <w:tab w:val="left" w:pos="9680"/>
                <w:tab w:val="left" w:pos="11733"/>
              </w:tabs>
              <w:ind w:left="132"/>
              <w:rPr>
                <w:sz w:val="16"/>
                <w:szCs w:val="16"/>
                <w:lang w:val="ru-RU"/>
              </w:rPr>
            </w:pPr>
            <w:r w:rsidRPr="008916E4">
              <w:rPr>
                <w:sz w:val="16"/>
                <w:szCs w:val="16"/>
                <w:lang w:val="ru-RU"/>
              </w:rPr>
              <w:t>С</w:t>
            </w:r>
            <w:r w:rsidRPr="008916E4">
              <w:rPr>
                <w:sz w:val="16"/>
                <w:szCs w:val="16"/>
              </w:rPr>
              <w:t>.4. - деоница С.4.4. (објекти 4, 5. и 6.)</w:t>
            </w:r>
          </w:p>
        </w:tc>
      </w:tr>
      <w:tr w:rsidR="00BF048A" w:rsidRPr="008916E4" w:rsidTr="00012F79">
        <w:trPr>
          <w:trHeight w:val="46"/>
          <w:jc w:val="center"/>
        </w:trPr>
        <w:tc>
          <w:tcPr>
            <w:tcW w:w="10653" w:type="dxa"/>
            <w:gridSpan w:val="4"/>
            <w:vAlign w:val="center"/>
          </w:tcPr>
          <w:p w:rsidR="00BF048A" w:rsidRPr="008916E4" w:rsidRDefault="00BF048A" w:rsidP="00012F79">
            <w:pPr>
              <w:rPr>
                <w:sz w:val="6"/>
                <w:szCs w:val="6"/>
                <w:lang w:val="ru-RU"/>
              </w:rPr>
            </w:pPr>
          </w:p>
        </w:tc>
      </w:tr>
      <w:tr w:rsidR="00BF048A" w:rsidRPr="008916E4" w:rsidTr="00012F79">
        <w:trPr>
          <w:trHeight w:val="313"/>
          <w:jc w:val="center"/>
        </w:trPr>
        <w:tc>
          <w:tcPr>
            <w:tcW w:w="1152" w:type="dxa"/>
            <w:vMerge w:val="restart"/>
            <w:vAlign w:val="center"/>
          </w:tcPr>
          <w:p w:rsidR="00BF048A" w:rsidRPr="008916E4" w:rsidRDefault="00BF048A" w:rsidP="00012F79">
            <w:pPr>
              <w:jc w:val="center"/>
              <w:rPr>
                <w:sz w:val="16"/>
                <w:szCs w:val="16"/>
                <w:lang w:val="ru-RU"/>
              </w:rPr>
            </w:pPr>
            <w:r w:rsidRPr="008916E4">
              <w:rPr>
                <w:caps/>
                <w:sz w:val="16"/>
                <w:szCs w:val="16"/>
                <w:lang w:val="ru-RU"/>
              </w:rPr>
              <w:t>„</w:t>
            </w:r>
            <w:r w:rsidRPr="008916E4">
              <w:rPr>
                <w:sz w:val="16"/>
                <w:szCs w:val="16"/>
              </w:rPr>
              <w:t>Морава</w:t>
            </w:r>
            <w:r w:rsidRPr="008916E4">
              <w:rPr>
                <w:caps/>
                <w:sz w:val="16"/>
                <w:szCs w:val="16"/>
                <w:lang w:val="ru-RU"/>
              </w:rPr>
              <w:t>”</w:t>
            </w:r>
          </w:p>
        </w:tc>
        <w:tc>
          <w:tcPr>
            <w:tcW w:w="5520" w:type="dxa"/>
            <w:vMerge w:val="restart"/>
            <w:vAlign w:val="center"/>
          </w:tcPr>
          <w:p w:rsidR="00BF048A" w:rsidRPr="008916E4" w:rsidRDefault="00BF048A" w:rsidP="00012F79">
            <w:pPr>
              <w:rPr>
                <w:sz w:val="16"/>
                <w:szCs w:val="16"/>
                <w:lang w:val="ru-RU"/>
              </w:rPr>
            </w:pPr>
            <w:r w:rsidRPr="008916E4">
              <w:rPr>
                <w:caps/>
                <w:sz w:val="16"/>
                <w:szCs w:val="16"/>
                <w:lang w:val="ru-RU"/>
              </w:rPr>
              <w:t xml:space="preserve">ЈВП „Србијаводе” </w:t>
            </w:r>
            <w:r w:rsidRPr="008916E4">
              <w:rPr>
                <w:sz w:val="16"/>
                <w:szCs w:val="16"/>
                <w:lang w:val="ru-RU"/>
              </w:rPr>
              <w:t xml:space="preserve">ВПЦ </w:t>
            </w:r>
            <w:r w:rsidRPr="008916E4">
              <w:rPr>
                <w:caps/>
                <w:sz w:val="16"/>
                <w:szCs w:val="16"/>
                <w:lang w:val="ru-RU"/>
              </w:rPr>
              <w:t>„</w:t>
            </w:r>
            <w:r w:rsidRPr="008916E4">
              <w:rPr>
                <w:sz w:val="16"/>
                <w:szCs w:val="16"/>
                <w:lang w:val="ru-RU"/>
              </w:rPr>
              <w:t xml:space="preserve">МОРАВА”, </w:t>
            </w:r>
            <w:r w:rsidRPr="008916E4">
              <w:rPr>
                <w:sz w:val="16"/>
                <w:szCs w:val="16"/>
              </w:rPr>
              <w:t xml:space="preserve">Трг краља Александра </w:t>
            </w:r>
            <w:r w:rsidRPr="008916E4">
              <w:rPr>
                <w:sz w:val="16"/>
                <w:szCs w:val="16"/>
                <w:lang w:val="ru-RU"/>
              </w:rPr>
              <w:t xml:space="preserve">бр. </w:t>
            </w:r>
            <w:r w:rsidRPr="008916E4">
              <w:rPr>
                <w:sz w:val="16"/>
                <w:szCs w:val="16"/>
              </w:rPr>
              <w:t>2</w:t>
            </w:r>
            <w:r w:rsidRPr="008916E4">
              <w:rPr>
                <w:sz w:val="16"/>
                <w:szCs w:val="16"/>
                <w:lang w:val="ru-RU"/>
              </w:rPr>
              <w:t>, Ниш</w:t>
            </w:r>
          </w:p>
          <w:p w:rsidR="00BF048A" w:rsidRPr="008916E4" w:rsidRDefault="00BF048A" w:rsidP="00012F79">
            <w:pPr>
              <w:ind w:left="14" w:hanging="14"/>
              <w:rPr>
                <w:lang w:val="de-DE"/>
              </w:rPr>
            </w:pPr>
            <w:r w:rsidRPr="008916E4">
              <w:rPr>
                <w:sz w:val="16"/>
                <w:szCs w:val="16"/>
                <w:lang w:val="ru-RU"/>
              </w:rPr>
              <w:t>тел</w:t>
            </w:r>
            <w:r w:rsidRPr="008916E4">
              <w:rPr>
                <w:sz w:val="16"/>
                <w:szCs w:val="16"/>
                <w:lang w:val="pt-BR"/>
              </w:rPr>
              <w:t xml:space="preserve">. 018/425-81-85, </w:t>
            </w:r>
            <w:r w:rsidRPr="008916E4">
              <w:rPr>
                <w:sz w:val="16"/>
                <w:szCs w:val="16"/>
                <w:lang w:val="ru-RU"/>
              </w:rPr>
              <w:t>факс</w:t>
            </w:r>
            <w:r w:rsidRPr="008916E4">
              <w:rPr>
                <w:sz w:val="16"/>
                <w:szCs w:val="16"/>
                <w:lang w:val="pt-BR"/>
              </w:rPr>
              <w:t xml:space="preserve"> 018/451</w:t>
            </w:r>
            <w:r w:rsidRPr="008916E4">
              <w:rPr>
                <w:sz w:val="16"/>
                <w:szCs w:val="16"/>
              </w:rPr>
              <w:t>-</w:t>
            </w:r>
            <w:r w:rsidRPr="008916E4">
              <w:rPr>
                <w:sz w:val="16"/>
                <w:szCs w:val="16"/>
                <w:lang w:val="pt-BR"/>
              </w:rPr>
              <w:t>38-20</w:t>
            </w:r>
            <w:r w:rsidRPr="008916E4">
              <w:rPr>
                <w:sz w:val="16"/>
                <w:szCs w:val="16"/>
                <w:lang w:val="ru-RU"/>
              </w:rPr>
              <w:t xml:space="preserve">, </w:t>
            </w:r>
            <w:r w:rsidRPr="008916E4">
              <w:rPr>
                <w:sz w:val="16"/>
                <w:szCs w:val="16"/>
                <w:lang w:val="it-IT"/>
              </w:rPr>
              <w:t>E</w:t>
            </w:r>
            <w:r w:rsidRPr="008916E4">
              <w:rPr>
                <w:sz w:val="16"/>
                <w:szCs w:val="16"/>
                <w:lang w:val="ru-RU"/>
              </w:rPr>
              <w:t>-</w:t>
            </w:r>
            <w:r w:rsidRPr="008916E4">
              <w:rPr>
                <w:sz w:val="16"/>
                <w:szCs w:val="16"/>
                <w:lang w:val="it-IT"/>
              </w:rPr>
              <w:t>mail</w:t>
            </w:r>
            <w:r w:rsidRPr="008916E4">
              <w:rPr>
                <w:rStyle w:val="Hyperlink"/>
                <w:sz w:val="16"/>
                <w:szCs w:val="16"/>
                <w:lang w:val="ru-RU"/>
              </w:rPr>
              <w:t xml:space="preserve">: </w:t>
            </w:r>
            <w:hyperlink r:id="rId48" w:history="1">
              <w:r w:rsidRPr="008916E4">
                <w:rPr>
                  <w:rStyle w:val="Hyperlink"/>
                  <w:sz w:val="16"/>
                  <w:szCs w:val="16"/>
                  <w:lang w:val="sr-Latn-CS"/>
                </w:rPr>
                <w:t>vpcmorava</w:t>
              </w:r>
              <w:r w:rsidRPr="008916E4">
                <w:rPr>
                  <w:rStyle w:val="Hyperlink"/>
                  <w:sz w:val="16"/>
                  <w:szCs w:val="16"/>
                  <w:lang w:val="ru-RU"/>
                </w:rPr>
                <w:t>@</w:t>
              </w:r>
              <w:r w:rsidRPr="008916E4">
                <w:rPr>
                  <w:rStyle w:val="Hyperlink"/>
                  <w:sz w:val="16"/>
                  <w:szCs w:val="16"/>
                  <w:lang w:val="it-IT"/>
                </w:rPr>
                <w:t>srbijavode</w:t>
              </w:r>
              <w:r w:rsidRPr="008916E4">
                <w:rPr>
                  <w:rStyle w:val="Hyperlink"/>
                  <w:sz w:val="16"/>
                  <w:szCs w:val="16"/>
                  <w:lang w:val="ru-RU"/>
                </w:rPr>
                <w:t>.</w:t>
              </w:r>
              <w:r w:rsidRPr="008916E4">
                <w:rPr>
                  <w:rStyle w:val="Hyperlink"/>
                  <w:sz w:val="16"/>
                  <w:szCs w:val="16"/>
                  <w:lang w:val="it-IT"/>
                </w:rPr>
                <w:t>rs</w:t>
              </w:r>
            </w:hyperlink>
          </w:p>
          <w:p w:rsidR="00BF048A" w:rsidRPr="008916E4" w:rsidRDefault="00BF048A" w:rsidP="00012F79">
            <w:pPr>
              <w:ind w:left="14" w:hanging="14"/>
              <w:rPr>
                <w:sz w:val="16"/>
                <w:szCs w:val="16"/>
                <w:lang w:val="de-DE"/>
              </w:rPr>
            </w:pPr>
          </w:p>
          <w:p w:rsidR="00BF048A" w:rsidRPr="008916E4" w:rsidRDefault="00BF048A" w:rsidP="00012F79">
            <w:pPr>
              <w:ind w:left="133" w:hanging="133"/>
              <w:rPr>
                <w:sz w:val="16"/>
                <w:szCs w:val="16"/>
                <w:lang w:val="ru-RU"/>
              </w:rPr>
            </w:pPr>
            <w:r w:rsidRPr="008916E4">
              <w:rPr>
                <w:sz w:val="16"/>
                <w:szCs w:val="16"/>
                <w:lang w:val="ru-RU"/>
              </w:rPr>
              <w:t>РУКОВОДИЛАЦ ОДБРАНЕ ОД ПОПЛАВА НА ВОДНОМ ПОДРУЧЈУ:</w:t>
            </w:r>
          </w:p>
          <w:p w:rsidR="00BF048A" w:rsidRPr="008916E4" w:rsidRDefault="00BF048A" w:rsidP="00012F79">
            <w:pPr>
              <w:ind w:left="133" w:hanging="133"/>
              <w:rPr>
                <w:rStyle w:val="Hyperlink"/>
                <w:sz w:val="16"/>
                <w:szCs w:val="16"/>
                <w:lang w:val="ru-RU"/>
              </w:rPr>
            </w:pPr>
            <w:r w:rsidRPr="008916E4">
              <w:rPr>
                <w:rStyle w:val="Hyperlink"/>
                <w:sz w:val="16"/>
                <w:szCs w:val="16"/>
              </w:rPr>
              <w:t>Бранко Кујунџић, моб. 064/840-41-08</w:t>
            </w:r>
          </w:p>
          <w:p w:rsidR="00BF048A" w:rsidRPr="001A6CB4" w:rsidRDefault="00BF048A" w:rsidP="00012F79">
            <w:pPr>
              <w:ind w:left="130" w:hanging="130"/>
              <w:rPr>
                <w:rStyle w:val="Hyperlink"/>
                <w:sz w:val="16"/>
                <w:szCs w:val="16"/>
              </w:rPr>
            </w:pPr>
            <w:r w:rsidRPr="008916E4">
              <w:rPr>
                <w:rStyle w:val="Hyperlink"/>
                <w:sz w:val="16"/>
                <w:szCs w:val="16"/>
              </w:rPr>
              <w:t>Е-</w:t>
            </w:r>
            <w:r w:rsidRPr="008916E4">
              <w:rPr>
                <w:rStyle w:val="Hyperlink"/>
                <w:sz w:val="16"/>
                <w:szCs w:val="16"/>
                <w:lang w:val="sr-Latn-CS"/>
              </w:rPr>
              <w:t xml:space="preserve">mail: </w:t>
            </w:r>
            <w:hyperlink r:id="rId49" w:history="1">
              <w:r w:rsidRPr="001A6CB4">
                <w:rPr>
                  <w:rStyle w:val="Hyperlink"/>
                  <w:sz w:val="16"/>
                  <w:szCs w:val="16"/>
                </w:rPr>
                <w:t>branko</w:t>
              </w:r>
              <w:r w:rsidRPr="001A6CB4">
                <w:rPr>
                  <w:rStyle w:val="Hyperlink"/>
                  <w:sz w:val="16"/>
                  <w:szCs w:val="16"/>
                  <w:lang w:val="ru-RU"/>
                </w:rPr>
                <w:t>.</w:t>
              </w:r>
              <w:r w:rsidRPr="001A6CB4">
                <w:rPr>
                  <w:rStyle w:val="Hyperlink"/>
                  <w:sz w:val="16"/>
                  <w:szCs w:val="16"/>
                </w:rPr>
                <w:t>kujundzic</w:t>
              </w:r>
              <w:r w:rsidRPr="001A6CB4">
                <w:rPr>
                  <w:rStyle w:val="Hyperlink"/>
                  <w:sz w:val="16"/>
                  <w:szCs w:val="16"/>
                  <w:lang w:val="ru-RU"/>
                </w:rPr>
                <w:t>@</w:t>
              </w:r>
              <w:r w:rsidRPr="001A6CB4">
                <w:rPr>
                  <w:rStyle w:val="Hyperlink"/>
                  <w:sz w:val="16"/>
                  <w:szCs w:val="16"/>
                </w:rPr>
                <w:t>srbijavode</w:t>
              </w:r>
              <w:r w:rsidRPr="001A6CB4">
                <w:rPr>
                  <w:rStyle w:val="Hyperlink"/>
                  <w:sz w:val="16"/>
                  <w:szCs w:val="16"/>
                  <w:lang w:val="ru-RU"/>
                </w:rPr>
                <w:t>.</w:t>
              </w:r>
              <w:r w:rsidRPr="001A6CB4">
                <w:rPr>
                  <w:rStyle w:val="Hyperlink"/>
                  <w:sz w:val="16"/>
                  <w:szCs w:val="16"/>
                </w:rPr>
                <w:t>rs</w:t>
              </w:r>
            </w:hyperlink>
            <w:r w:rsidRPr="001A6CB4">
              <w:rPr>
                <w:rStyle w:val="Hyperlink"/>
                <w:sz w:val="16"/>
                <w:szCs w:val="16"/>
              </w:rPr>
              <w:t xml:space="preserve"> </w:t>
            </w:r>
          </w:p>
          <w:p w:rsidR="00BF048A" w:rsidRPr="008916E4" w:rsidRDefault="00BF048A" w:rsidP="00012F79">
            <w:pPr>
              <w:ind w:left="130" w:hanging="130"/>
              <w:rPr>
                <w:rStyle w:val="Hyperlink"/>
                <w:sz w:val="16"/>
                <w:szCs w:val="16"/>
                <w:lang w:val="ru-RU"/>
              </w:rPr>
            </w:pPr>
          </w:p>
          <w:p w:rsidR="00BF048A" w:rsidRPr="008916E4" w:rsidRDefault="00BF048A" w:rsidP="00012F79">
            <w:pPr>
              <w:rPr>
                <w:sz w:val="16"/>
                <w:szCs w:val="16"/>
                <w:u w:color="FF0000"/>
              </w:rPr>
            </w:pPr>
            <w:r w:rsidRPr="008916E4">
              <w:rPr>
                <w:sz w:val="16"/>
                <w:szCs w:val="16"/>
                <w:lang w:val="ru-RU"/>
              </w:rPr>
              <w:t>ЗАМЕНИК Р</w:t>
            </w:r>
            <w:r w:rsidRPr="008916E4">
              <w:rPr>
                <w:caps/>
                <w:sz w:val="16"/>
                <w:szCs w:val="16"/>
                <w:lang w:val="ru-RU"/>
              </w:rPr>
              <w:t xml:space="preserve">уководиоца </w:t>
            </w:r>
            <w:r w:rsidRPr="008916E4">
              <w:rPr>
                <w:sz w:val="16"/>
                <w:szCs w:val="16"/>
                <w:lang w:val="ru-RU"/>
              </w:rPr>
              <w:t>НА ВОДНОМ ПОДРУЧЈУ</w:t>
            </w:r>
            <w:r w:rsidRPr="008916E4">
              <w:rPr>
                <w:sz w:val="16"/>
                <w:szCs w:val="16"/>
                <w:lang w:val="sr-Latn-CS"/>
              </w:rPr>
              <w:t>:</w:t>
            </w:r>
          </w:p>
          <w:p w:rsidR="00BF048A" w:rsidRPr="008916E4" w:rsidRDefault="00BF048A" w:rsidP="00012F79">
            <w:pPr>
              <w:rPr>
                <w:sz w:val="16"/>
                <w:szCs w:val="16"/>
              </w:rPr>
            </w:pPr>
            <w:r w:rsidRPr="008916E4">
              <w:rPr>
                <w:rStyle w:val="Hyperlink"/>
                <w:sz w:val="16"/>
                <w:szCs w:val="16"/>
              </w:rPr>
              <w:t>Зоран Станковић, моб. 064/840-40-83, E-mail</w:t>
            </w:r>
            <w:r w:rsidRPr="001A6CB4">
              <w:rPr>
                <w:rStyle w:val="Hyperlink"/>
                <w:sz w:val="16"/>
                <w:szCs w:val="16"/>
              </w:rPr>
              <w:t xml:space="preserve">: </w:t>
            </w:r>
            <w:hyperlink r:id="rId50" w:history="1">
              <w:r w:rsidRPr="001A6CB4">
                <w:rPr>
                  <w:rStyle w:val="Hyperlink"/>
                  <w:sz w:val="16"/>
                  <w:szCs w:val="16"/>
                </w:rPr>
                <w:t>zstankovic@srbijavode.rs</w:t>
              </w:r>
            </w:hyperlink>
            <w:r w:rsidRPr="008916E4">
              <w:rPr>
                <w:caps/>
                <w:sz w:val="16"/>
                <w:szCs w:val="16"/>
                <w:u w:val="single"/>
                <w:lang w:val="ru-RU"/>
              </w:rPr>
              <w:t xml:space="preserve"> </w:t>
            </w: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Велика Морава </w:t>
            </w:r>
            <w:r w:rsidRPr="008916E4">
              <w:rPr>
                <w:sz w:val="16"/>
                <w:szCs w:val="16"/>
              </w:rPr>
              <w:t>–</w:t>
            </w:r>
            <w:r w:rsidRPr="008916E4">
              <w:rPr>
                <w:sz w:val="16"/>
                <w:szCs w:val="16"/>
                <w:lang w:val="ru-RU"/>
              </w:rPr>
              <w:t xml:space="preserve"> Смедерево</w:t>
            </w:r>
            <w:r w:rsidRPr="008916E4">
              <w:rPr>
                <w:sz w:val="16"/>
                <w:szCs w:val="16"/>
              </w:rPr>
              <w:t>”</w:t>
            </w:r>
          </w:p>
        </w:tc>
        <w:tc>
          <w:tcPr>
            <w:tcW w:w="2180" w:type="dxa"/>
            <w:vAlign w:val="center"/>
          </w:tcPr>
          <w:p w:rsidR="00BF048A" w:rsidRPr="008916E4" w:rsidRDefault="00BF048A" w:rsidP="00012F79">
            <w:pPr>
              <w:ind w:left="132"/>
              <w:rPr>
                <w:sz w:val="16"/>
                <w:szCs w:val="16"/>
              </w:rPr>
            </w:pPr>
            <w:r w:rsidRPr="008916E4">
              <w:rPr>
                <w:sz w:val="16"/>
                <w:szCs w:val="16"/>
                <w:lang w:val="ru-RU"/>
              </w:rPr>
              <w:t>М.1</w:t>
            </w:r>
            <w:r w:rsidRPr="008916E4">
              <w:rPr>
                <w:sz w:val="16"/>
                <w:szCs w:val="16"/>
              </w:rPr>
              <w:t>.</w:t>
            </w:r>
            <w:r w:rsidRPr="008916E4">
              <w:rPr>
                <w:sz w:val="16"/>
                <w:szCs w:val="16"/>
                <w:lang w:val="ru-RU"/>
              </w:rPr>
              <w:t xml:space="preserve"> - </w:t>
            </w:r>
            <w:r w:rsidRPr="008916E4">
              <w:rPr>
                <w:sz w:val="16"/>
                <w:szCs w:val="16"/>
              </w:rPr>
              <w:t>M</w:t>
            </w:r>
            <w:r w:rsidRPr="008916E4">
              <w:rPr>
                <w:sz w:val="16"/>
                <w:szCs w:val="16"/>
                <w:lang w:val="ru-RU"/>
              </w:rPr>
              <w:t>.</w:t>
            </w:r>
            <w:r w:rsidRPr="008916E4">
              <w:rPr>
                <w:sz w:val="16"/>
                <w:szCs w:val="16"/>
              </w:rPr>
              <w:t>1.2.</w:t>
            </w:r>
            <w:r w:rsidRPr="008916E4">
              <w:rPr>
                <w:sz w:val="16"/>
                <w:szCs w:val="16"/>
                <w:lang w:val="ru-RU"/>
              </w:rPr>
              <w:t>,</w:t>
            </w:r>
            <w:r w:rsidRPr="008916E4">
              <w:rPr>
                <w:sz w:val="16"/>
                <w:szCs w:val="16"/>
              </w:rPr>
              <w:t xml:space="preserve"> M</w:t>
            </w:r>
            <w:r w:rsidRPr="008916E4">
              <w:rPr>
                <w:sz w:val="16"/>
                <w:szCs w:val="16"/>
                <w:lang w:val="ru-RU"/>
              </w:rPr>
              <w:t>.</w:t>
            </w:r>
            <w:r w:rsidRPr="008916E4">
              <w:rPr>
                <w:sz w:val="16"/>
                <w:szCs w:val="16"/>
              </w:rPr>
              <w:t>1.3</w:t>
            </w:r>
            <w:r w:rsidRPr="008916E4">
              <w:rPr>
                <w:sz w:val="16"/>
                <w:szCs w:val="16"/>
                <w:lang w:val="ru-RU"/>
              </w:rPr>
              <w:t xml:space="preserve">., </w:t>
            </w:r>
            <w:r w:rsidRPr="008916E4">
              <w:rPr>
                <w:sz w:val="16"/>
                <w:szCs w:val="16"/>
              </w:rPr>
              <w:t>M.1.4</w:t>
            </w:r>
            <w:r w:rsidRPr="008916E4">
              <w:rPr>
                <w:sz w:val="16"/>
                <w:szCs w:val="16"/>
                <w:lang w:val="ru-RU"/>
              </w:rPr>
              <w:t>.</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Велика Морава </w:t>
            </w:r>
            <w:r w:rsidRPr="008916E4">
              <w:rPr>
                <w:sz w:val="16"/>
                <w:szCs w:val="16"/>
              </w:rPr>
              <w:t>–</w:t>
            </w:r>
            <w:r w:rsidRPr="008916E4">
              <w:rPr>
                <w:sz w:val="16"/>
                <w:szCs w:val="16"/>
                <w:lang w:val="ru-RU"/>
              </w:rPr>
              <w:t xml:space="preserve"> Пожаревац</w:t>
            </w:r>
            <w:r w:rsidRPr="008916E4">
              <w:rPr>
                <w:sz w:val="16"/>
                <w:szCs w:val="16"/>
              </w:rPr>
              <w:t>”</w:t>
            </w:r>
            <w:r w:rsidRPr="008916E4">
              <w:rPr>
                <w:sz w:val="16"/>
                <w:szCs w:val="16"/>
                <w:lang w:val="ru-RU"/>
              </w:rPr>
              <w:t xml:space="preserve"> </w:t>
            </w:r>
          </w:p>
        </w:tc>
        <w:tc>
          <w:tcPr>
            <w:tcW w:w="2180" w:type="dxa"/>
            <w:vAlign w:val="center"/>
          </w:tcPr>
          <w:p w:rsidR="00BF048A" w:rsidRPr="008916E4" w:rsidRDefault="00BF048A" w:rsidP="00012F79">
            <w:pPr>
              <w:ind w:left="132"/>
              <w:rPr>
                <w:sz w:val="16"/>
                <w:szCs w:val="16"/>
              </w:rPr>
            </w:pPr>
            <w:r w:rsidRPr="008916E4">
              <w:rPr>
                <w:sz w:val="16"/>
                <w:szCs w:val="16"/>
                <w:lang w:val="ru-RU"/>
              </w:rPr>
              <w:t>М.2</w:t>
            </w:r>
            <w:r w:rsidRPr="008916E4">
              <w:rPr>
                <w:sz w:val="16"/>
                <w:szCs w:val="16"/>
              </w:rPr>
              <w:t>.</w:t>
            </w:r>
            <w:r w:rsidRPr="008916E4">
              <w:rPr>
                <w:sz w:val="16"/>
                <w:szCs w:val="16"/>
                <w:lang w:val="ru-RU"/>
              </w:rPr>
              <w:t xml:space="preserve"> - М.</w:t>
            </w:r>
            <w:r w:rsidRPr="008916E4">
              <w:rPr>
                <w:sz w:val="16"/>
                <w:szCs w:val="16"/>
              </w:rPr>
              <w:t>2</w:t>
            </w:r>
            <w:r w:rsidRPr="008916E4">
              <w:rPr>
                <w:sz w:val="16"/>
                <w:szCs w:val="16"/>
                <w:lang w:val="ru-RU"/>
              </w:rPr>
              <w:t>.1, М.</w:t>
            </w:r>
            <w:r w:rsidRPr="008916E4">
              <w:rPr>
                <w:sz w:val="16"/>
                <w:szCs w:val="16"/>
              </w:rPr>
              <w:t>2</w:t>
            </w:r>
            <w:r w:rsidRPr="008916E4">
              <w:rPr>
                <w:sz w:val="16"/>
                <w:szCs w:val="16"/>
                <w:lang w:val="ru-RU"/>
              </w:rPr>
              <w:t>.2., М.</w:t>
            </w:r>
            <w:r w:rsidRPr="008916E4">
              <w:rPr>
                <w:sz w:val="16"/>
                <w:szCs w:val="16"/>
              </w:rPr>
              <w:t>2</w:t>
            </w:r>
            <w:r w:rsidRPr="008916E4">
              <w:rPr>
                <w:sz w:val="16"/>
                <w:szCs w:val="16"/>
                <w:lang w:val="ru-RU"/>
              </w:rPr>
              <w:t>.3.</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Јасеница </w:t>
            </w:r>
            <w:r w:rsidRPr="008916E4">
              <w:rPr>
                <w:sz w:val="16"/>
                <w:szCs w:val="16"/>
              </w:rPr>
              <w:t>–</w:t>
            </w:r>
            <w:r w:rsidRPr="008916E4">
              <w:rPr>
                <w:sz w:val="16"/>
                <w:szCs w:val="16"/>
                <w:lang w:val="ru-RU"/>
              </w:rPr>
              <w:t xml:space="preserve"> Смедеревска Паланка</w:t>
            </w:r>
            <w:r w:rsidRPr="008916E4">
              <w:rPr>
                <w:sz w:val="16"/>
                <w:szCs w:val="16"/>
              </w:rPr>
              <w:t>”</w:t>
            </w:r>
          </w:p>
        </w:tc>
        <w:tc>
          <w:tcPr>
            <w:tcW w:w="2180" w:type="dxa"/>
            <w:vAlign w:val="center"/>
          </w:tcPr>
          <w:p w:rsidR="00BF048A" w:rsidRPr="008916E4" w:rsidRDefault="00BF048A" w:rsidP="00012F79">
            <w:pPr>
              <w:ind w:left="132"/>
              <w:rPr>
                <w:sz w:val="16"/>
                <w:szCs w:val="16"/>
                <w:lang w:val="ru-RU"/>
              </w:rPr>
            </w:pPr>
            <w:r w:rsidRPr="008916E4">
              <w:rPr>
                <w:sz w:val="16"/>
                <w:szCs w:val="16"/>
                <w:lang w:val="ru-RU"/>
              </w:rPr>
              <w:t>М.3.- М.3.1.</w:t>
            </w:r>
          </w:p>
          <w:p w:rsidR="00BF048A" w:rsidRPr="008916E4" w:rsidRDefault="00BF048A" w:rsidP="00012F79">
            <w:pPr>
              <w:ind w:left="132"/>
              <w:rPr>
                <w:sz w:val="16"/>
                <w:szCs w:val="16"/>
                <w:lang w:val="ru-RU"/>
              </w:rPr>
            </w:pPr>
            <w:r w:rsidRPr="008916E4">
              <w:rPr>
                <w:sz w:val="16"/>
                <w:szCs w:val="16"/>
                <w:lang w:val="ru-RU"/>
              </w:rPr>
              <w:t>(објекти 1. и 2)</w:t>
            </w:r>
          </w:p>
          <w:p w:rsidR="00BF048A" w:rsidRPr="008916E4" w:rsidRDefault="00BF048A" w:rsidP="00012F79">
            <w:pPr>
              <w:ind w:left="132"/>
              <w:rPr>
                <w:sz w:val="16"/>
                <w:szCs w:val="16"/>
                <w:lang w:val="ru-RU"/>
              </w:rPr>
            </w:pPr>
            <w:r w:rsidRPr="008916E4">
              <w:rPr>
                <w:sz w:val="16"/>
                <w:szCs w:val="16"/>
                <w:lang w:val="ru-RU"/>
              </w:rPr>
              <w:t xml:space="preserve">М.4., М.5. </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Лепеница </w:t>
            </w:r>
            <w:r w:rsidRPr="008916E4">
              <w:rPr>
                <w:sz w:val="16"/>
                <w:szCs w:val="16"/>
              </w:rPr>
              <w:t>–</w:t>
            </w:r>
            <w:r w:rsidRPr="008916E4">
              <w:rPr>
                <w:sz w:val="16"/>
                <w:szCs w:val="16"/>
                <w:lang w:val="ru-RU"/>
              </w:rPr>
              <w:t xml:space="preserve"> Крагујевац</w:t>
            </w:r>
            <w:r w:rsidRPr="008916E4">
              <w:rPr>
                <w:sz w:val="16"/>
                <w:szCs w:val="16"/>
              </w:rPr>
              <w:t>”</w:t>
            </w:r>
          </w:p>
        </w:tc>
        <w:tc>
          <w:tcPr>
            <w:tcW w:w="2180" w:type="dxa"/>
            <w:vAlign w:val="center"/>
          </w:tcPr>
          <w:p w:rsidR="00BF048A" w:rsidRPr="00FE3D19" w:rsidRDefault="00BF048A" w:rsidP="00012F79">
            <w:pPr>
              <w:ind w:left="132"/>
              <w:rPr>
                <w:sz w:val="16"/>
                <w:szCs w:val="16"/>
                <w:lang w:val="ru-RU"/>
              </w:rPr>
            </w:pPr>
            <w:r w:rsidRPr="008916E4">
              <w:rPr>
                <w:sz w:val="16"/>
                <w:szCs w:val="16"/>
                <w:lang w:val="ru-RU"/>
              </w:rPr>
              <w:t>М.3. - М.3</w:t>
            </w:r>
            <w:r w:rsidRPr="00FE3D19">
              <w:rPr>
                <w:sz w:val="16"/>
                <w:szCs w:val="16"/>
                <w:lang w:val="ru-RU"/>
              </w:rPr>
              <w:t>.</w:t>
            </w:r>
            <w:r w:rsidRPr="008916E4">
              <w:rPr>
                <w:sz w:val="16"/>
                <w:szCs w:val="16"/>
                <w:lang w:val="ru-RU"/>
              </w:rPr>
              <w:t>1</w:t>
            </w:r>
          </w:p>
          <w:p w:rsidR="00BF048A" w:rsidRPr="00FE3D19" w:rsidRDefault="00BF048A" w:rsidP="00012F79">
            <w:pPr>
              <w:ind w:left="132"/>
              <w:rPr>
                <w:sz w:val="16"/>
                <w:szCs w:val="16"/>
                <w:lang w:val="ru-RU"/>
              </w:rPr>
            </w:pPr>
            <w:r w:rsidRPr="008916E4">
              <w:rPr>
                <w:sz w:val="16"/>
                <w:szCs w:val="16"/>
                <w:lang w:val="ru-RU"/>
              </w:rPr>
              <w:t>(објекти 3.,4. и 5. )</w:t>
            </w:r>
          </w:p>
          <w:p w:rsidR="00BF048A" w:rsidRPr="008916E4" w:rsidRDefault="00BF048A" w:rsidP="00012F79">
            <w:pPr>
              <w:ind w:left="132"/>
              <w:rPr>
                <w:sz w:val="16"/>
                <w:szCs w:val="16"/>
              </w:rPr>
            </w:pPr>
            <w:r w:rsidRPr="008916E4">
              <w:rPr>
                <w:sz w:val="16"/>
                <w:szCs w:val="16"/>
              </w:rPr>
              <w:t>M</w:t>
            </w:r>
            <w:r w:rsidRPr="008916E4">
              <w:rPr>
                <w:sz w:val="16"/>
                <w:szCs w:val="16"/>
                <w:lang w:val="ru-RU"/>
              </w:rPr>
              <w:t>.</w:t>
            </w:r>
            <w:r w:rsidRPr="00FE3D19">
              <w:rPr>
                <w:sz w:val="16"/>
                <w:szCs w:val="16"/>
                <w:lang w:val="ru-RU"/>
              </w:rPr>
              <w:t>3.2.</w:t>
            </w:r>
            <w:r w:rsidRPr="008916E4">
              <w:rPr>
                <w:sz w:val="16"/>
                <w:szCs w:val="16"/>
                <w:lang w:val="ru-RU"/>
              </w:rPr>
              <w:t>,</w:t>
            </w:r>
            <w:r w:rsidRPr="00FE3D19">
              <w:rPr>
                <w:sz w:val="16"/>
                <w:szCs w:val="16"/>
                <w:lang w:val="ru-RU"/>
              </w:rPr>
              <w:t xml:space="preserve"> </w:t>
            </w:r>
            <w:r w:rsidRPr="008916E4">
              <w:rPr>
                <w:sz w:val="16"/>
                <w:szCs w:val="16"/>
              </w:rPr>
              <w:t>M</w:t>
            </w:r>
            <w:r w:rsidRPr="008916E4">
              <w:rPr>
                <w:sz w:val="16"/>
                <w:szCs w:val="16"/>
                <w:lang w:val="ru-RU"/>
              </w:rPr>
              <w:t>.</w:t>
            </w:r>
            <w:r w:rsidRPr="00FE3D19">
              <w:rPr>
                <w:sz w:val="16"/>
                <w:szCs w:val="16"/>
                <w:lang w:val="ru-RU"/>
              </w:rPr>
              <w:t>3.3</w:t>
            </w:r>
            <w:r w:rsidRPr="008916E4">
              <w:rPr>
                <w:sz w:val="16"/>
                <w:szCs w:val="16"/>
                <w:lang w:val="ru-RU"/>
              </w:rPr>
              <w:t>.,</w:t>
            </w:r>
            <w:r w:rsidRPr="00FE3D19">
              <w:rPr>
                <w:sz w:val="16"/>
                <w:szCs w:val="16"/>
                <w:lang w:val="ru-RU"/>
              </w:rPr>
              <w:t xml:space="preserve"> </w:t>
            </w:r>
            <w:r w:rsidRPr="008916E4">
              <w:rPr>
                <w:sz w:val="16"/>
                <w:szCs w:val="16"/>
              </w:rPr>
              <w:t>M</w:t>
            </w:r>
            <w:r w:rsidRPr="00FE3D19">
              <w:rPr>
                <w:sz w:val="16"/>
                <w:szCs w:val="16"/>
                <w:lang w:val="ru-RU"/>
              </w:rPr>
              <w:t>.3.4</w:t>
            </w:r>
            <w:r w:rsidRPr="008916E4">
              <w:rPr>
                <w:sz w:val="16"/>
                <w:szCs w:val="16"/>
                <w:lang w:val="ru-RU"/>
              </w:rPr>
              <w:t xml:space="preserve">., </w:t>
            </w:r>
            <w:r w:rsidRPr="008916E4">
              <w:rPr>
                <w:sz w:val="16"/>
                <w:szCs w:val="16"/>
              </w:rPr>
              <w:t>M</w:t>
            </w:r>
            <w:r w:rsidRPr="008916E4">
              <w:rPr>
                <w:sz w:val="16"/>
                <w:szCs w:val="16"/>
                <w:lang w:val="ru-RU"/>
              </w:rPr>
              <w:t>.</w:t>
            </w:r>
            <w:r w:rsidRPr="00FE3D19">
              <w:rPr>
                <w:sz w:val="16"/>
                <w:szCs w:val="16"/>
                <w:lang w:val="ru-RU"/>
              </w:rPr>
              <w:t>3.5</w:t>
            </w:r>
            <w:r w:rsidRPr="008916E4">
              <w:rPr>
                <w:sz w:val="16"/>
                <w:szCs w:val="16"/>
                <w:lang w:val="ru-RU"/>
              </w:rPr>
              <w:t>.</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Велика Морава </w:t>
            </w:r>
            <w:r w:rsidRPr="008916E4">
              <w:rPr>
                <w:sz w:val="16"/>
                <w:szCs w:val="16"/>
              </w:rPr>
              <w:t>–</w:t>
            </w:r>
            <w:r w:rsidRPr="008916E4">
              <w:rPr>
                <w:sz w:val="16"/>
                <w:szCs w:val="16"/>
                <w:lang w:val="ru-RU"/>
              </w:rPr>
              <w:t>Јагодина,</w:t>
            </w:r>
            <w:r w:rsidRPr="008916E4">
              <w:rPr>
                <w:sz w:val="16"/>
                <w:szCs w:val="16"/>
              </w:rPr>
              <w:t xml:space="preserve"> </w:t>
            </w:r>
            <w:r w:rsidRPr="008916E4">
              <w:rPr>
                <w:sz w:val="16"/>
                <w:szCs w:val="16"/>
                <w:lang w:val="ru-RU"/>
              </w:rPr>
              <w:t>Свилајнац</w:t>
            </w:r>
            <w:r w:rsidRPr="008916E4">
              <w:rPr>
                <w:sz w:val="16"/>
                <w:szCs w:val="16"/>
              </w:rPr>
              <w:t>”</w:t>
            </w:r>
          </w:p>
        </w:tc>
        <w:tc>
          <w:tcPr>
            <w:tcW w:w="2180" w:type="dxa"/>
            <w:vAlign w:val="center"/>
          </w:tcPr>
          <w:p w:rsidR="00BF048A" w:rsidRPr="008916E4" w:rsidRDefault="00BF048A" w:rsidP="00012F79">
            <w:pPr>
              <w:ind w:left="132"/>
              <w:rPr>
                <w:sz w:val="16"/>
                <w:szCs w:val="16"/>
              </w:rPr>
            </w:pPr>
            <w:r w:rsidRPr="008916E4">
              <w:rPr>
                <w:sz w:val="16"/>
                <w:szCs w:val="16"/>
                <w:lang w:val="ru-RU"/>
              </w:rPr>
              <w:t xml:space="preserve">М.6. - М.6.1., </w:t>
            </w:r>
          </w:p>
          <w:p w:rsidR="00BF048A" w:rsidRPr="008916E4" w:rsidRDefault="00BF048A" w:rsidP="00012F79">
            <w:pPr>
              <w:ind w:left="132"/>
              <w:rPr>
                <w:sz w:val="16"/>
                <w:szCs w:val="16"/>
              </w:rPr>
            </w:pPr>
            <w:r w:rsidRPr="008916E4">
              <w:rPr>
                <w:sz w:val="16"/>
                <w:szCs w:val="16"/>
                <w:lang w:val="ru-RU"/>
              </w:rPr>
              <w:t>М.6.2. (објекти 1-8)</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Велика Морава </w:t>
            </w:r>
            <w:r w:rsidRPr="008916E4">
              <w:rPr>
                <w:sz w:val="16"/>
                <w:szCs w:val="16"/>
              </w:rPr>
              <w:t>–</w:t>
            </w:r>
            <w:r w:rsidRPr="008916E4">
              <w:rPr>
                <w:sz w:val="16"/>
                <w:szCs w:val="16"/>
                <w:lang w:val="ru-RU"/>
              </w:rPr>
              <w:t xml:space="preserve"> Ћуприја, Параћин</w:t>
            </w:r>
            <w:r w:rsidRPr="008916E4">
              <w:rPr>
                <w:sz w:val="16"/>
                <w:szCs w:val="16"/>
              </w:rPr>
              <w:t>”</w:t>
            </w:r>
          </w:p>
        </w:tc>
        <w:tc>
          <w:tcPr>
            <w:tcW w:w="2180" w:type="dxa"/>
            <w:vAlign w:val="center"/>
          </w:tcPr>
          <w:p w:rsidR="00BF048A" w:rsidRPr="00FE3D19" w:rsidRDefault="00BF048A" w:rsidP="00012F79">
            <w:pPr>
              <w:ind w:left="132"/>
              <w:rPr>
                <w:sz w:val="16"/>
                <w:szCs w:val="16"/>
                <w:lang w:val="ru-RU"/>
              </w:rPr>
            </w:pPr>
            <w:r w:rsidRPr="008916E4">
              <w:rPr>
                <w:sz w:val="16"/>
                <w:szCs w:val="16"/>
                <w:lang w:val="ru-RU"/>
              </w:rPr>
              <w:t>М.6. - М.6.2. (објекат 9)</w:t>
            </w:r>
          </w:p>
          <w:p w:rsidR="00BF048A" w:rsidRPr="008916E4" w:rsidRDefault="00BF048A" w:rsidP="00012F79">
            <w:pPr>
              <w:ind w:left="132"/>
              <w:rPr>
                <w:sz w:val="16"/>
                <w:szCs w:val="16"/>
                <w:lang w:val="ru-RU"/>
              </w:rPr>
            </w:pPr>
            <w:r w:rsidRPr="008916E4">
              <w:rPr>
                <w:sz w:val="16"/>
                <w:szCs w:val="16"/>
                <w:lang w:val="ru-RU"/>
              </w:rPr>
              <w:t>М.7. - М.7.1., М.7.2.</w:t>
            </w:r>
          </w:p>
          <w:p w:rsidR="00BF048A" w:rsidRPr="008916E4" w:rsidRDefault="00BF048A" w:rsidP="00012F79">
            <w:pPr>
              <w:ind w:left="132"/>
              <w:rPr>
                <w:sz w:val="16"/>
                <w:szCs w:val="16"/>
              </w:rPr>
            </w:pPr>
            <w:r w:rsidRPr="008916E4">
              <w:rPr>
                <w:sz w:val="16"/>
                <w:szCs w:val="16"/>
                <w:lang w:val="ru-RU"/>
              </w:rPr>
              <w:t>М.8. - М.8.1. (објекат</w:t>
            </w:r>
            <w:r w:rsidRPr="008916E4">
              <w:rPr>
                <w:sz w:val="16"/>
                <w:szCs w:val="16"/>
              </w:rPr>
              <w:t xml:space="preserve"> 1</w:t>
            </w:r>
            <w:r w:rsidRPr="008916E4">
              <w:rPr>
                <w:sz w:val="16"/>
                <w:szCs w:val="16"/>
                <w:lang w:val="ru-RU"/>
              </w:rPr>
              <w:t>.)</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Јужна Морава </w:t>
            </w:r>
            <w:r w:rsidRPr="008916E4">
              <w:rPr>
                <w:sz w:val="16"/>
                <w:szCs w:val="16"/>
              </w:rPr>
              <w:t>–</w:t>
            </w:r>
            <w:r w:rsidRPr="008916E4">
              <w:rPr>
                <w:sz w:val="16"/>
                <w:szCs w:val="16"/>
                <w:lang w:val="ru-RU"/>
              </w:rPr>
              <w:t xml:space="preserve"> Алексинац</w:t>
            </w:r>
            <w:r w:rsidRPr="008916E4">
              <w:rPr>
                <w:sz w:val="16"/>
                <w:szCs w:val="16"/>
              </w:rPr>
              <w:t>”</w:t>
            </w:r>
            <w:r w:rsidRPr="008916E4">
              <w:rPr>
                <w:sz w:val="16"/>
                <w:szCs w:val="16"/>
                <w:lang w:val="ru-RU"/>
              </w:rPr>
              <w:t xml:space="preserve"> </w:t>
            </w:r>
          </w:p>
        </w:tc>
        <w:tc>
          <w:tcPr>
            <w:tcW w:w="2180" w:type="dxa"/>
            <w:vAlign w:val="center"/>
          </w:tcPr>
          <w:p w:rsidR="00BF048A" w:rsidRPr="00FE3D19" w:rsidRDefault="00BF048A" w:rsidP="00012F79">
            <w:pPr>
              <w:ind w:left="132"/>
              <w:rPr>
                <w:sz w:val="16"/>
                <w:szCs w:val="16"/>
                <w:lang w:val="ru-RU"/>
              </w:rPr>
            </w:pPr>
            <w:r w:rsidRPr="008916E4">
              <w:rPr>
                <w:sz w:val="16"/>
                <w:szCs w:val="16"/>
                <w:lang w:val="ru-RU"/>
              </w:rPr>
              <w:t xml:space="preserve">М.8. - М.8.1. (објекти </w:t>
            </w:r>
            <w:r w:rsidRPr="00FE3D19">
              <w:rPr>
                <w:sz w:val="16"/>
                <w:szCs w:val="16"/>
                <w:lang w:val="ru-RU"/>
              </w:rPr>
              <w:t xml:space="preserve">2 – </w:t>
            </w:r>
            <w:r w:rsidRPr="008916E4">
              <w:rPr>
                <w:sz w:val="16"/>
                <w:szCs w:val="16"/>
                <w:lang w:val="ru-RU"/>
              </w:rPr>
              <w:t>9.), М.8.2, М.8.3.</w:t>
            </w:r>
          </w:p>
          <w:p w:rsidR="00BF048A" w:rsidRPr="008916E4" w:rsidRDefault="00BF048A" w:rsidP="00012F79">
            <w:pPr>
              <w:ind w:left="132"/>
              <w:rPr>
                <w:sz w:val="16"/>
                <w:szCs w:val="16"/>
                <w:lang w:val="ru-RU"/>
              </w:rPr>
            </w:pPr>
            <w:r w:rsidRPr="008916E4">
              <w:rPr>
                <w:sz w:val="16"/>
                <w:szCs w:val="16"/>
                <w:lang w:val="ru-RU"/>
              </w:rPr>
              <w:t>М.10. - М.10.1.</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Нишава </w:t>
            </w:r>
            <w:r w:rsidRPr="008916E4">
              <w:rPr>
                <w:sz w:val="16"/>
                <w:szCs w:val="16"/>
              </w:rPr>
              <w:t>–</w:t>
            </w:r>
            <w:r w:rsidRPr="008916E4">
              <w:rPr>
                <w:sz w:val="16"/>
                <w:szCs w:val="16"/>
                <w:lang w:val="ru-RU"/>
              </w:rPr>
              <w:t xml:space="preserve"> Ниш, Димитровград</w:t>
            </w:r>
            <w:r w:rsidRPr="008916E4">
              <w:rPr>
                <w:sz w:val="16"/>
                <w:szCs w:val="16"/>
              </w:rPr>
              <w:t>”</w:t>
            </w:r>
          </w:p>
        </w:tc>
        <w:tc>
          <w:tcPr>
            <w:tcW w:w="2180" w:type="dxa"/>
            <w:vAlign w:val="center"/>
          </w:tcPr>
          <w:p w:rsidR="00BF048A" w:rsidRPr="008916E4" w:rsidRDefault="00BF048A" w:rsidP="00012F79">
            <w:pPr>
              <w:ind w:left="132"/>
              <w:rPr>
                <w:sz w:val="16"/>
                <w:szCs w:val="16"/>
                <w:lang w:val="ru-RU"/>
              </w:rPr>
            </w:pPr>
            <w:r w:rsidRPr="008916E4">
              <w:rPr>
                <w:sz w:val="16"/>
                <w:szCs w:val="16"/>
                <w:lang w:val="ru-RU"/>
              </w:rPr>
              <w:t xml:space="preserve">М.9. - М.9.1. -  </w:t>
            </w:r>
            <w:r w:rsidRPr="008916E4">
              <w:rPr>
                <w:sz w:val="16"/>
                <w:szCs w:val="16"/>
              </w:rPr>
              <w:t>М.9.7.</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Јужна Морава </w:t>
            </w:r>
            <w:r w:rsidRPr="008916E4">
              <w:rPr>
                <w:sz w:val="16"/>
                <w:szCs w:val="16"/>
              </w:rPr>
              <w:t>–</w:t>
            </w:r>
            <w:r w:rsidRPr="008916E4">
              <w:rPr>
                <w:sz w:val="16"/>
                <w:szCs w:val="16"/>
                <w:lang w:val="ru-RU"/>
              </w:rPr>
              <w:t xml:space="preserve"> Лесковац</w:t>
            </w:r>
            <w:r w:rsidRPr="008916E4">
              <w:rPr>
                <w:sz w:val="16"/>
                <w:szCs w:val="16"/>
              </w:rPr>
              <w:t>”</w:t>
            </w:r>
          </w:p>
        </w:tc>
        <w:tc>
          <w:tcPr>
            <w:tcW w:w="2180" w:type="dxa"/>
            <w:vAlign w:val="center"/>
          </w:tcPr>
          <w:p w:rsidR="00BF048A" w:rsidRPr="008916E4" w:rsidRDefault="00BF048A" w:rsidP="00012F79">
            <w:pPr>
              <w:ind w:left="132"/>
              <w:rPr>
                <w:sz w:val="16"/>
                <w:szCs w:val="16"/>
                <w:lang w:val="ru-RU"/>
              </w:rPr>
            </w:pPr>
            <w:r w:rsidRPr="008916E4">
              <w:rPr>
                <w:sz w:val="16"/>
                <w:szCs w:val="16"/>
                <w:lang w:val="ru-RU"/>
              </w:rPr>
              <w:t>М.10. - М.10.2. - М.10.9.</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Јужна Морава </w:t>
            </w:r>
            <w:r w:rsidRPr="008916E4">
              <w:rPr>
                <w:sz w:val="16"/>
                <w:szCs w:val="16"/>
              </w:rPr>
              <w:t>–</w:t>
            </w:r>
            <w:r w:rsidRPr="008916E4">
              <w:rPr>
                <w:sz w:val="16"/>
                <w:szCs w:val="16"/>
                <w:lang w:val="ru-RU"/>
              </w:rPr>
              <w:t xml:space="preserve"> Врање</w:t>
            </w:r>
            <w:r w:rsidRPr="008916E4">
              <w:rPr>
                <w:sz w:val="16"/>
                <w:szCs w:val="16"/>
              </w:rPr>
              <w:t>”</w:t>
            </w:r>
          </w:p>
        </w:tc>
        <w:tc>
          <w:tcPr>
            <w:tcW w:w="2180" w:type="dxa"/>
            <w:shd w:val="clear" w:color="auto" w:fill="auto"/>
            <w:vAlign w:val="center"/>
          </w:tcPr>
          <w:p w:rsidR="00BF048A" w:rsidRPr="008916E4" w:rsidRDefault="00BF048A" w:rsidP="00012F79">
            <w:pPr>
              <w:ind w:left="132"/>
              <w:rPr>
                <w:sz w:val="16"/>
                <w:szCs w:val="16"/>
              </w:rPr>
            </w:pPr>
            <w:r w:rsidRPr="008916E4">
              <w:rPr>
                <w:sz w:val="16"/>
                <w:szCs w:val="16"/>
                <w:lang w:val="ru-RU"/>
              </w:rPr>
              <w:t>М.10. - М.10.10. -</w:t>
            </w:r>
            <w:r w:rsidRPr="008916E4">
              <w:rPr>
                <w:sz w:val="16"/>
                <w:szCs w:val="16"/>
              </w:rPr>
              <w:t xml:space="preserve"> М.10.15.</w:t>
            </w:r>
          </w:p>
          <w:p w:rsidR="00BF048A" w:rsidRPr="008916E4" w:rsidRDefault="00BF048A" w:rsidP="00012F79">
            <w:pPr>
              <w:ind w:left="132"/>
              <w:rPr>
                <w:sz w:val="16"/>
                <w:szCs w:val="16"/>
                <w:lang w:val="ru-RU"/>
              </w:rPr>
            </w:pPr>
            <w:r w:rsidRPr="008916E4">
              <w:rPr>
                <w:sz w:val="16"/>
                <w:szCs w:val="16"/>
                <w:lang w:val="ru-RU"/>
              </w:rPr>
              <w:t>М.11. -</w:t>
            </w:r>
            <w:r w:rsidRPr="008916E4">
              <w:rPr>
                <w:sz w:val="16"/>
                <w:szCs w:val="16"/>
              </w:rPr>
              <w:t xml:space="preserve"> </w:t>
            </w:r>
            <w:r w:rsidRPr="008916E4">
              <w:rPr>
                <w:sz w:val="16"/>
                <w:szCs w:val="16"/>
                <w:lang w:val="ru-RU"/>
              </w:rPr>
              <w:t>М.11.1-  М.11</w:t>
            </w:r>
            <w:r w:rsidRPr="00F8582D">
              <w:rPr>
                <w:sz w:val="16"/>
                <w:szCs w:val="16"/>
                <w:lang w:val="ru-RU"/>
              </w:rPr>
              <w:t>.</w:t>
            </w:r>
            <w:r w:rsidRPr="00F8582D">
              <w:rPr>
                <w:sz w:val="16"/>
                <w:szCs w:val="16"/>
                <w:lang w:val="sr-Latn-RS"/>
              </w:rPr>
              <w:t xml:space="preserve"> 8.</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tcBorders>
              <w:bottom w:val="dotted" w:sz="4" w:space="0" w:color="auto"/>
            </w:tcBorders>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Западна  Морава </w:t>
            </w:r>
            <w:r w:rsidRPr="008916E4">
              <w:rPr>
                <w:sz w:val="16"/>
                <w:szCs w:val="16"/>
              </w:rPr>
              <w:t>–</w:t>
            </w:r>
            <w:r w:rsidRPr="008916E4">
              <w:rPr>
                <w:sz w:val="16"/>
                <w:szCs w:val="16"/>
                <w:lang w:val="ru-RU"/>
              </w:rPr>
              <w:t xml:space="preserve"> Крушевац</w:t>
            </w:r>
            <w:r w:rsidRPr="008916E4">
              <w:rPr>
                <w:sz w:val="16"/>
                <w:szCs w:val="16"/>
              </w:rPr>
              <w:t>”</w:t>
            </w:r>
          </w:p>
        </w:tc>
        <w:tc>
          <w:tcPr>
            <w:tcW w:w="2180" w:type="dxa"/>
            <w:tcBorders>
              <w:bottom w:val="dotted" w:sz="4" w:space="0" w:color="auto"/>
            </w:tcBorders>
            <w:vAlign w:val="center"/>
          </w:tcPr>
          <w:p w:rsidR="00BF048A" w:rsidRPr="008916E4" w:rsidRDefault="00BF048A" w:rsidP="00012F79">
            <w:pPr>
              <w:ind w:left="132"/>
              <w:rPr>
                <w:sz w:val="16"/>
                <w:szCs w:val="16"/>
                <w:lang w:val="ru-RU"/>
              </w:rPr>
            </w:pPr>
            <w:r w:rsidRPr="008916E4">
              <w:rPr>
                <w:sz w:val="16"/>
                <w:szCs w:val="16"/>
                <w:lang w:val="ru-RU"/>
              </w:rPr>
              <w:t>М.12. - М.12.1. -</w:t>
            </w:r>
            <w:r w:rsidRPr="008916E4">
              <w:rPr>
                <w:sz w:val="16"/>
                <w:szCs w:val="16"/>
              </w:rPr>
              <w:t xml:space="preserve"> М.12.6.</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tcBorders>
              <w:top w:val="dotted" w:sz="4" w:space="0" w:color="auto"/>
            </w:tcBorders>
            <w:vAlign w:val="center"/>
          </w:tcPr>
          <w:p w:rsidR="00BF048A" w:rsidRPr="008916E4" w:rsidRDefault="00BF048A" w:rsidP="00012F79">
            <w:pPr>
              <w:ind w:left="132"/>
              <w:rPr>
                <w:sz w:val="16"/>
                <w:szCs w:val="16"/>
              </w:rPr>
            </w:pPr>
            <w:r w:rsidRPr="008916E4">
              <w:rPr>
                <w:sz w:val="16"/>
                <w:szCs w:val="16"/>
                <w:lang w:val="sr-Cyrl-RS"/>
              </w:rPr>
              <w:t>„</w:t>
            </w:r>
            <w:r w:rsidRPr="008916E4">
              <w:rPr>
                <w:sz w:val="16"/>
                <w:szCs w:val="16"/>
                <w:lang w:val="ru-RU"/>
              </w:rPr>
              <w:t xml:space="preserve">Западна Морава </w:t>
            </w:r>
            <w:r w:rsidRPr="008916E4">
              <w:rPr>
                <w:sz w:val="16"/>
                <w:szCs w:val="16"/>
              </w:rPr>
              <w:t>–</w:t>
            </w:r>
            <w:r w:rsidRPr="008916E4">
              <w:rPr>
                <w:sz w:val="16"/>
                <w:szCs w:val="16"/>
                <w:lang w:val="ru-RU"/>
              </w:rPr>
              <w:t>Чачак</w:t>
            </w:r>
            <w:r w:rsidRPr="008916E4">
              <w:rPr>
                <w:sz w:val="16"/>
                <w:szCs w:val="16"/>
              </w:rPr>
              <w:t>”</w:t>
            </w:r>
            <w:r w:rsidRPr="008916E4">
              <w:rPr>
                <w:sz w:val="16"/>
                <w:szCs w:val="16"/>
                <w:lang w:val="ru-RU"/>
              </w:rPr>
              <w:t xml:space="preserve"> </w:t>
            </w:r>
          </w:p>
        </w:tc>
        <w:tc>
          <w:tcPr>
            <w:tcW w:w="2180" w:type="dxa"/>
            <w:tcBorders>
              <w:top w:val="dotted" w:sz="4" w:space="0" w:color="auto"/>
            </w:tcBorders>
            <w:vAlign w:val="center"/>
          </w:tcPr>
          <w:p w:rsidR="00BF048A" w:rsidRPr="008916E4" w:rsidRDefault="00BF048A" w:rsidP="00012F79">
            <w:pPr>
              <w:ind w:left="132"/>
              <w:rPr>
                <w:sz w:val="16"/>
                <w:szCs w:val="16"/>
                <w:lang w:val="ru-RU"/>
              </w:rPr>
            </w:pPr>
            <w:r w:rsidRPr="008916E4">
              <w:rPr>
                <w:sz w:val="16"/>
                <w:szCs w:val="16"/>
                <w:lang w:val="ru-RU"/>
              </w:rPr>
              <w:t>М.13. - М.13.1.- М.13.11.</w:t>
            </w:r>
          </w:p>
        </w:tc>
      </w:tr>
      <w:tr w:rsidR="00BF048A" w:rsidRPr="008916E4" w:rsidTr="00012F79">
        <w:trPr>
          <w:trHeight w:val="310"/>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u w:val="single"/>
                <w:lang w:val="ru-RU"/>
              </w:rPr>
            </w:pPr>
          </w:p>
        </w:tc>
        <w:tc>
          <w:tcPr>
            <w:tcW w:w="1801" w:type="dxa"/>
            <w:vAlign w:val="center"/>
          </w:tcPr>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Јужна Морава </w:t>
            </w:r>
            <w:r w:rsidRPr="008916E4">
              <w:rPr>
                <w:sz w:val="16"/>
                <w:szCs w:val="16"/>
              </w:rPr>
              <w:t>–</w:t>
            </w:r>
            <w:r w:rsidRPr="008916E4">
              <w:rPr>
                <w:sz w:val="16"/>
                <w:szCs w:val="16"/>
                <w:lang w:val="ru-RU"/>
              </w:rPr>
              <w:t xml:space="preserve"> </w:t>
            </w:r>
          </w:p>
          <w:p w:rsidR="00BF048A" w:rsidRPr="008916E4" w:rsidRDefault="00BF048A" w:rsidP="00012F79">
            <w:pPr>
              <w:ind w:left="132"/>
              <w:rPr>
                <w:sz w:val="16"/>
                <w:szCs w:val="16"/>
                <w:lang w:val="ru-RU"/>
              </w:rPr>
            </w:pPr>
            <w:r w:rsidRPr="008916E4">
              <w:rPr>
                <w:sz w:val="16"/>
                <w:szCs w:val="16"/>
                <w:lang w:val="ru-RU"/>
              </w:rPr>
              <w:t>Аутономна покрајина Косово и Метохија</w:t>
            </w:r>
            <w:r w:rsidRPr="008916E4">
              <w:rPr>
                <w:sz w:val="16"/>
                <w:szCs w:val="16"/>
              </w:rPr>
              <w:t>”</w:t>
            </w:r>
          </w:p>
        </w:tc>
        <w:tc>
          <w:tcPr>
            <w:tcW w:w="2180" w:type="dxa"/>
            <w:vAlign w:val="center"/>
          </w:tcPr>
          <w:p w:rsidR="00BF048A" w:rsidRPr="008916E4" w:rsidRDefault="00BF048A" w:rsidP="00012F79">
            <w:pPr>
              <w:ind w:left="132"/>
              <w:rPr>
                <w:sz w:val="16"/>
                <w:szCs w:val="16"/>
                <w:lang w:val="ru-RU"/>
              </w:rPr>
            </w:pPr>
            <w:r w:rsidRPr="008916E4">
              <w:rPr>
                <w:sz w:val="16"/>
                <w:szCs w:val="16"/>
                <w:lang w:val="ru-RU"/>
              </w:rPr>
              <w:t xml:space="preserve">М.15. </w:t>
            </w:r>
          </w:p>
          <w:p w:rsidR="00BF048A" w:rsidRPr="008916E4" w:rsidRDefault="00BF048A" w:rsidP="00012F79">
            <w:pPr>
              <w:ind w:left="132"/>
              <w:rPr>
                <w:sz w:val="16"/>
                <w:szCs w:val="16"/>
                <w:lang w:val="ru-RU"/>
              </w:rPr>
            </w:pPr>
            <w:r w:rsidRPr="008916E4">
              <w:rPr>
                <w:sz w:val="16"/>
                <w:szCs w:val="16"/>
                <w:lang w:val="ru-RU"/>
              </w:rPr>
              <w:t xml:space="preserve">М.16. </w:t>
            </w:r>
          </w:p>
          <w:p w:rsidR="00BF048A" w:rsidRPr="008916E4" w:rsidRDefault="00BF048A" w:rsidP="00012F79">
            <w:pPr>
              <w:ind w:left="132"/>
              <w:rPr>
                <w:sz w:val="16"/>
                <w:szCs w:val="16"/>
                <w:lang w:val="ru-RU"/>
              </w:rPr>
            </w:pPr>
            <w:r w:rsidRPr="008916E4">
              <w:rPr>
                <w:sz w:val="16"/>
                <w:szCs w:val="16"/>
                <w:lang w:val="ru-RU"/>
              </w:rPr>
              <w:t>М.21.1.</w:t>
            </w:r>
          </w:p>
        </w:tc>
      </w:tr>
      <w:tr w:rsidR="00BF048A" w:rsidRPr="008916E4" w:rsidTr="00012F79">
        <w:trPr>
          <w:trHeight w:val="588"/>
          <w:jc w:val="center"/>
        </w:trPr>
        <w:tc>
          <w:tcPr>
            <w:tcW w:w="1152" w:type="dxa"/>
            <w:vMerge w:val="restart"/>
            <w:vAlign w:val="center"/>
          </w:tcPr>
          <w:p w:rsidR="00BF048A" w:rsidRPr="008916E4" w:rsidRDefault="00BF048A" w:rsidP="00012F79">
            <w:pPr>
              <w:jc w:val="center"/>
              <w:rPr>
                <w:caps/>
                <w:sz w:val="16"/>
                <w:szCs w:val="16"/>
                <w:lang w:val="ru-RU"/>
              </w:rPr>
            </w:pPr>
            <w:r w:rsidRPr="008916E4">
              <w:rPr>
                <w:caps/>
                <w:sz w:val="16"/>
                <w:szCs w:val="16"/>
                <w:lang w:val="ru-RU"/>
              </w:rPr>
              <w:t>„</w:t>
            </w:r>
            <w:r w:rsidRPr="008916E4">
              <w:rPr>
                <w:sz w:val="16"/>
                <w:szCs w:val="16"/>
                <w:lang w:val="ru-RU"/>
              </w:rPr>
              <w:t>Ибар и Лепенац</w:t>
            </w:r>
            <w:r w:rsidRPr="008916E4">
              <w:rPr>
                <w:caps/>
                <w:sz w:val="16"/>
                <w:szCs w:val="16"/>
                <w:lang w:val="ru-RU"/>
              </w:rPr>
              <w:t>”</w:t>
            </w:r>
          </w:p>
        </w:tc>
        <w:tc>
          <w:tcPr>
            <w:tcW w:w="5520" w:type="dxa"/>
            <w:vMerge w:val="restart"/>
            <w:tcBorders>
              <w:top w:val="single" w:sz="4" w:space="0" w:color="auto"/>
            </w:tcBorders>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 xml:space="preserve">ЈВП „Србијаводе” </w:t>
            </w:r>
            <w:r w:rsidRPr="008916E4">
              <w:rPr>
                <w:sz w:val="16"/>
                <w:szCs w:val="16"/>
                <w:lang w:val="ru-RU"/>
              </w:rPr>
              <w:t xml:space="preserve">ВПЦ </w:t>
            </w:r>
            <w:r w:rsidRPr="008916E4">
              <w:rPr>
                <w:caps/>
                <w:sz w:val="16"/>
                <w:szCs w:val="16"/>
                <w:lang w:val="ru-RU"/>
              </w:rPr>
              <w:t>„</w:t>
            </w:r>
            <w:r w:rsidRPr="008916E4">
              <w:rPr>
                <w:sz w:val="16"/>
                <w:szCs w:val="16"/>
                <w:lang w:val="ru-RU"/>
              </w:rPr>
              <w:t xml:space="preserve">МОРАВА”, </w:t>
            </w:r>
            <w:r w:rsidRPr="008916E4">
              <w:rPr>
                <w:sz w:val="16"/>
                <w:szCs w:val="16"/>
              </w:rPr>
              <w:t xml:space="preserve">Трг краља Александра </w:t>
            </w:r>
            <w:r w:rsidRPr="008916E4">
              <w:rPr>
                <w:sz w:val="16"/>
                <w:szCs w:val="16"/>
                <w:lang w:val="ru-RU"/>
              </w:rPr>
              <w:t xml:space="preserve">бр. </w:t>
            </w:r>
            <w:r w:rsidRPr="008916E4">
              <w:rPr>
                <w:sz w:val="16"/>
                <w:szCs w:val="16"/>
              </w:rPr>
              <w:t>2</w:t>
            </w:r>
            <w:r w:rsidRPr="008916E4">
              <w:rPr>
                <w:sz w:val="16"/>
                <w:szCs w:val="16"/>
                <w:lang w:val="ru-RU"/>
              </w:rPr>
              <w:t>, Ниш</w:t>
            </w:r>
          </w:p>
          <w:p w:rsidR="00BF048A" w:rsidRPr="001A6CB4" w:rsidRDefault="00BF048A" w:rsidP="00012F79">
            <w:pPr>
              <w:ind w:left="14" w:hanging="14"/>
              <w:rPr>
                <w:lang w:val="de-DE"/>
              </w:rPr>
            </w:pPr>
            <w:r w:rsidRPr="008916E4">
              <w:rPr>
                <w:sz w:val="16"/>
                <w:szCs w:val="16"/>
                <w:lang w:val="ru-RU"/>
              </w:rPr>
              <w:t>тел</w:t>
            </w:r>
            <w:r w:rsidRPr="008916E4">
              <w:rPr>
                <w:sz w:val="16"/>
                <w:szCs w:val="16"/>
                <w:lang w:val="pt-BR"/>
              </w:rPr>
              <w:t xml:space="preserve">. 018/425-81-85, </w:t>
            </w:r>
            <w:r w:rsidRPr="008916E4">
              <w:rPr>
                <w:sz w:val="16"/>
                <w:szCs w:val="16"/>
                <w:lang w:val="ru-RU"/>
              </w:rPr>
              <w:t>факс</w:t>
            </w:r>
            <w:r w:rsidRPr="008916E4">
              <w:rPr>
                <w:sz w:val="16"/>
                <w:szCs w:val="16"/>
                <w:lang w:val="pt-BR"/>
              </w:rPr>
              <w:t xml:space="preserve"> 018/451</w:t>
            </w:r>
            <w:r w:rsidRPr="008916E4">
              <w:rPr>
                <w:sz w:val="16"/>
                <w:szCs w:val="16"/>
              </w:rPr>
              <w:t>-</w:t>
            </w:r>
            <w:r w:rsidRPr="008916E4">
              <w:rPr>
                <w:sz w:val="16"/>
                <w:szCs w:val="16"/>
                <w:lang w:val="pt-BR"/>
              </w:rPr>
              <w:t>38-20</w:t>
            </w:r>
            <w:r w:rsidRPr="008916E4">
              <w:rPr>
                <w:sz w:val="16"/>
                <w:szCs w:val="16"/>
                <w:lang w:val="ru-RU"/>
              </w:rPr>
              <w:t xml:space="preserve">, </w:t>
            </w:r>
            <w:r w:rsidRPr="008916E4">
              <w:rPr>
                <w:sz w:val="16"/>
                <w:szCs w:val="16"/>
                <w:lang w:val="it-IT"/>
              </w:rPr>
              <w:t>E</w:t>
            </w:r>
            <w:r w:rsidRPr="008916E4">
              <w:rPr>
                <w:sz w:val="16"/>
                <w:szCs w:val="16"/>
                <w:lang w:val="ru-RU"/>
              </w:rPr>
              <w:t>-</w:t>
            </w:r>
            <w:r w:rsidRPr="008916E4">
              <w:rPr>
                <w:sz w:val="16"/>
                <w:szCs w:val="16"/>
                <w:lang w:val="it-IT"/>
              </w:rPr>
              <w:t>mail</w:t>
            </w:r>
            <w:r w:rsidRPr="008916E4">
              <w:rPr>
                <w:rStyle w:val="Hyperlink"/>
                <w:sz w:val="16"/>
                <w:szCs w:val="16"/>
                <w:lang w:val="ru-RU"/>
              </w:rPr>
              <w:t xml:space="preserve">: </w:t>
            </w:r>
            <w:hyperlink r:id="rId51" w:history="1">
              <w:r w:rsidRPr="001A6CB4">
                <w:rPr>
                  <w:rStyle w:val="Hyperlink"/>
                  <w:sz w:val="16"/>
                  <w:szCs w:val="16"/>
                  <w:lang w:val="sr-Latn-CS"/>
                </w:rPr>
                <w:t>vpcmorava</w:t>
              </w:r>
              <w:r w:rsidRPr="001A6CB4">
                <w:rPr>
                  <w:rStyle w:val="Hyperlink"/>
                  <w:sz w:val="16"/>
                  <w:szCs w:val="16"/>
                  <w:lang w:val="ru-RU"/>
                </w:rPr>
                <w:t>@</w:t>
              </w:r>
              <w:r w:rsidRPr="001A6CB4">
                <w:rPr>
                  <w:rStyle w:val="Hyperlink"/>
                  <w:sz w:val="16"/>
                  <w:szCs w:val="16"/>
                  <w:lang w:val="it-IT"/>
                </w:rPr>
                <w:t>srbijavode</w:t>
              </w:r>
              <w:r w:rsidRPr="001A6CB4">
                <w:rPr>
                  <w:rStyle w:val="Hyperlink"/>
                  <w:sz w:val="16"/>
                  <w:szCs w:val="16"/>
                  <w:lang w:val="ru-RU"/>
                </w:rPr>
                <w:t>.</w:t>
              </w:r>
              <w:r w:rsidRPr="001A6CB4">
                <w:rPr>
                  <w:rStyle w:val="Hyperlink"/>
                  <w:sz w:val="16"/>
                  <w:szCs w:val="16"/>
                  <w:lang w:val="it-IT"/>
                </w:rPr>
                <w:t>rs</w:t>
              </w:r>
            </w:hyperlink>
          </w:p>
          <w:p w:rsidR="00BF048A" w:rsidRPr="001A6CB4" w:rsidRDefault="00BF048A" w:rsidP="00012F79">
            <w:pPr>
              <w:ind w:left="14" w:hanging="14"/>
              <w:rPr>
                <w:sz w:val="16"/>
                <w:szCs w:val="16"/>
                <w:lang w:val="de-DE"/>
              </w:rPr>
            </w:pPr>
          </w:p>
          <w:p w:rsidR="00BF048A" w:rsidRPr="008916E4" w:rsidRDefault="00BF048A" w:rsidP="00012F79">
            <w:pPr>
              <w:ind w:left="133" w:hanging="133"/>
              <w:rPr>
                <w:sz w:val="16"/>
                <w:szCs w:val="16"/>
                <w:lang w:val="ru-RU"/>
              </w:rPr>
            </w:pPr>
            <w:r w:rsidRPr="008916E4">
              <w:rPr>
                <w:sz w:val="16"/>
                <w:szCs w:val="16"/>
                <w:lang w:val="ru-RU"/>
              </w:rPr>
              <w:t>РУКОВОДИЛАЦ ОДБРАНЕ ОД ПОПЛАВА НА ВОДНОМ ПОДРУЧЈУ:</w:t>
            </w:r>
          </w:p>
          <w:p w:rsidR="00BF048A" w:rsidRPr="008916E4" w:rsidRDefault="00BF048A" w:rsidP="00012F79">
            <w:pPr>
              <w:ind w:left="133" w:hanging="133"/>
              <w:rPr>
                <w:rStyle w:val="Hyperlink"/>
                <w:sz w:val="16"/>
                <w:szCs w:val="16"/>
                <w:lang w:val="ru-RU"/>
              </w:rPr>
            </w:pPr>
            <w:r w:rsidRPr="008916E4">
              <w:rPr>
                <w:rStyle w:val="Hyperlink"/>
                <w:sz w:val="16"/>
                <w:szCs w:val="16"/>
              </w:rPr>
              <w:t>Бранко Кујунџић, моб. 064/840-41-08</w:t>
            </w:r>
          </w:p>
          <w:p w:rsidR="00BF048A" w:rsidRPr="001A6CB4" w:rsidRDefault="00BF048A" w:rsidP="00012F79">
            <w:pPr>
              <w:ind w:left="130" w:hanging="130"/>
              <w:rPr>
                <w:rStyle w:val="Hyperlink"/>
                <w:sz w:val="16"/>
                <w:szCs w:val="16"/>
              </w:rPr>
            </w:pPr>
            <w:r w:rsidRPr="008916E4">
              <w:rPr>
                <w:rStyle w:val="Hyperlink"/>
                <w:sz w:val="16"/>
                <w:szCs w:val="16"/>
              </w:rPr>
              <w:t>Е-</w:t>
            </w:r>
            <w:r w:rsidRPr="008916E4">
              <w:rPr>
                <w:rStyle w:val="Hyperlink"/>
                <w:sz w:val="16"/>
                <w:szCs w:val="16"/>
                <w:lang w:val="sr-Latn-CS"/>
              </w:rPr>
              <w:t>mail</w:t>
            </w:r>
            <w:r w:rsidRPr="001A6CB4">
              <w:rPr>
                <w:rStyle w:val="Hyperlink"/>
                <w:sz w:val="16"/>
                <w:szCs w:val="16"/>
                <w:lang w:val="sr-Latn-CS"/>
              </w:rPr>
              <w:t xml:space="preserve">: </w:t>
            </w:r>
            <w:hyperlink r:id="rId52" w:history="1">
              <w:r w:rsidRPr="001A6CB4">
                <w:rPr>
                  <w:rStyle w:val="Hyperlink"/>
                  <w:sz w:val="16"/>
                  <w:szCs w:val="16"/>
                </w:rPr>
                <w:t>branko</w:t>
              </w:r>
              <w:r w:rsidRPr="001A6CB4">
                <w:rPr>
                  <w:rStyle w:val="Hyperlink"/>
                  <w:sz w:val="16"/>
                  <w:szCs w:val="16"/>
                  <w:lang w:val="ru-RU"/>
                </w:rPr>
                <w:t>.</w:t>
              </w:r>
              <w:r w:rsidRPr="001A6CB4">
                <w:rPr>
                  <w:rStyle w:val="Hyperlink"/>
                  <w:sz w:val="16"/>
                  <w:szCs w:val="16"/>
                </w:rPr>
                <w:t>kujundzic</w:t>
              </w:r>
              <w:r w:rsidRPr="001A6CB4">
                <w:rPr>
                  <w:rStyle w:val="Hyperlink"/>
                  <w:sz w:val="16"/>
                  <w:szCs w:val="16"/>
                  <w:lang w:val="ru-RU"/>
                </w:rPr>
                <w:t>@</w:t>
              </w:r>
              <w:r w:rsidRPr="001A6CB4">
                <w:rPr>
                  <w:rStyle w:val="Hyperlink"/>
                  <w:sz w:val="16"/>
                  <w:szCs w:val="16"/>
                </w:rPr>
                <w:t>srbijavode</w:t>
              </w:r>
              <w:r w:rsidRPr="001A6CB4">
                <w:rPr>
                  <w:rStyle w:val="Hyperlink"/>
                  <w:sz w:val="16"/>
                  <w:szCs w:val="16"/>
                  <w:lang w:val="ru-RU"/>
                </w:rPr>
                <w:t>.</w:t>
              </w:r>
              <w:r w:rsidRPr="001A6CB4">
                <w:rPr>
                  <w:rStyle w:val="Hyperlink"/>
                  <w:sz w:val="16"/>
                  <w:szCs w:val="16"/>
                </w:rPr>
                <w:t>rs</w:t>
              </w:r>
            </w:hyperlink>
            <w:r w:rsidRPr="001A6CB4">
              <w:rPr>
                <w:rStyle w:val="Hyperlink"/>
                <w:sz w:val="16"/>
                <w:szCs w:val="16"/>
              </w:rPr>
              <w:t xml:space="preserve"> </w:t>
            </w:r>
          </w:p>
          <w:p w:rsidR="00BF048A" w:rsidRPr="008916E4" w:rsidRDefault="00BF048A" w:rsidP="00012F79">
            <w:pPr>
              <w:ind w:left="130" w:hanging="130"/>
              <w:rPr>
                <w:rStyle w:val="Hyperlink"/>
                <w:sz w:val="16"/>
                <w:szCs w:val="16"/>
                <w:lang w:val="ru-RU"/>
              </w:rPr>
            </w:pPr>
          </w:p>
          <w:p w:rsidR="00BF048A" w:rsidRPr="008916E4" w:rsidRDefault="00BF048A" w:rsidP="00012F79">
            <w:pPr>
              <w:rPr>
                <w:sz w:val="16"/>
                <w:szCs w:val="16"/>
                <w:u w:color="FF0000"/>
              </w:rPr>
            </w:pPr>
            <w:r w:rsidRPr="008916E4">
              <w:rPr>
                <w:sz w:val="16"/>
                <w:szCs w:val="16"/>
                <w:lang w:val="ru-RU"/>
              </w:rPr>
              <w:t>ЗАМЕНИК Р</w:t>
            </w:r>
            <w:r w:rsidRPr="008916E4">
              <w:rPr>
                <w:caps/>
                <w:sz w:val="16"/>
                <w:szCs w:val="16"/>
                <w:lang w:val="ru-RU"/>
              </w:rPr>
              <w:t xml:space="preserve">уководиоца </w:t>
            </w:r>
            <w:r w:rsidRPr="008916E4">
              <w:rPr>
                <w:sz w:val="16"/>
                <w:szCs w:val="16"/>
                <w:lang w:val="ru-RU"/>
              </w:rPr>
              <w:t>НА ВОДНОМ ПОДРУЧЈУ</w:t>
            </w:r>
            <w:r w:rsidRPr="008916E4">
              <w:rPr>
                <w:sz w:val="16"/>
                <w:szCs w:val="16"/>
                <w:lang w:val="sr-Latn-CS"/>
              </w:rPr>
              <w:t>:</w:t>
            </w:r>
          </w:p>
          <w:p w:rsidR="00BF048A" w:rsidRPr="008916E4" w:rsidRDefault="00BF048A" w:rsidP="00012F79">
            <w:r w:rsidRPr="008916E4">
              <w:rPr>
                <w:rStyle w:val="Hyperlink"/>
                <w:sz w:val="16"/>
                <w:szCs w:val="16"/>
              </w:rPr>
              <w:t>Зоран Станковић, моб. 064/840-40-83, E-mail</w:t>
            </w:r>
            <w:r w:rsidRPr="001A6CB4">
              <w:rPr>
                <w:rStyle w:val="Hyperlink"/>
                <w:sz w:val="16"/>
                <w:szCs w:val="16"/>
              </w:rPr>
              <w:t xml:space="preserve">: </w:t>
            </w:r>
            <w:hyperlink r:id="rId53" w:history="1">
              <w:r w:rsidRPr="001A6CB4">
                <w:rPr>
                  <w:rStyle w:val="Hyperlink"/>
                  <w:sz w:val="16"/>
                  <w:szCs w:val="16"/>
                </w:rPr>
                <w:t>zstankovic@srbijavode.rs</w:t>
              </w:r>
            </w:hyperlink>
          </w:p>
        </w:tc>
        <w:tc>
          <w:tcPr>
            <w:tcW w:w="1801" w:type="dxa"/>
            <w:vAlign w:val="center"/>
          </w:tcPr>
          <w:p w:rsidR="00BF048A" w:rsidRPr="008916E4" w:rsidRDefault="00BF048A" w:rsidP="00012F79">
            <w:pPr>
              <w:ind w:left="132"/>
              <w:rPr>
                <w:sz w:val="6"/>
                <w:szCs w:val="6"/>
                <w:lang w:val="ru-RU"/>
              </w:rPr>
            </w:pPr>
          </w:p>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Ибар </w:t>
            </w:r>
            <w:r w:rsidRPr="008916E4">
              <w:rPr>
                <w:sz w:val="16"/>
                <w:szCs w:val="16"/>
              </w:rPr>
              <w:t>–</w:t>
            </w:r>
            <w:r w:rsidRPr="008916E4">
              <w:rPr>
                <w:sz w:val="16"/>
                <w:szCs w:val="16"/>
                <w:lang w:val="ru-RU"/>
              </w:rPr>
              <w:t xml:space="preserve"> Краљево, Нови Пазар</w:t>
            </w:r>
            <w:r w:rsidRPr="008916E4">
              <w:rPr>
                <w:sz w:val="16"/>
                <w:szCs w:val="16"/>
              </w:rPr>
              <w:t>”</w:t>
            </w:r>
            <w:r w:rsidRPr="008916E4">
              <w:rPr>
                <w:sz w:val="16"/>
                <w:szCs w:val="16"/>
                <w:lang w:val="ru-RU"/>
              </w:rPr>
              <w:t xml:space="preserve"> </w:t>
            </w:r>
          </w:p>
        </w:tc>
        <w:tc>
          <w:tcPr>
            <w:tcW w:w="2180" w:type="dxa"/>
            <w:vAlign w:val="center"/>
          </w:tcPr>
          <w:p w:rsidR="00BF048A" w:rsidRPr="008916E4" w:rsidRDefault="00BF048A" w:rsidP="00012F79">
            <w:pPr>
              <w:ind w:left="132"/>
              <w:rPr>
                <w:sz w:val="16"/>
                <w:szCs w:val="16"/>
                <w:lang w:val="ru-RU"/>
              </w:rPr>
            </w:pPr>
            <w:r w:rsidRPr="008916E4">
              <w:rPr>
                <w:sz w:val="16"/>
                <w:szCs w:val="16"/>
                <w:lang w:val="ru-RU"/>
              </w:rPr>
              <w:t>М.12.</w:t>
            </w:r>
            <w:r w:rsidRPr="008916E4">
              <w:rPr>
                <w:sz w:val="16"/>
                <w:szCs w:val="16"/>
              </w:rPr>
              <w:t xml:space="preserve"> - </w:t>
            </w:r>
            <w:r w:rsidRPr="008916E4">
              <w:rPr>
                <w:sz w:val="16"/>
                <w:szCs w:val="16"/>
                <w:lang w:val="ru-RU"/>
              </w:rPr>
              <w:t>М.12.7.- М.12.12.</w:t>
            </w:r>
          </w:p>
        </w:tc>
      </w:tr>
      <w:tr w:rsidR="00BF048A" w:rsidRPr="008916E4" w:rsidTr="00012F79">
        <w:trPr>
          <w:trHeight w:val="587"/>
          <w:jc w:val="center"/>
        </w:trPr>
        <w:tc>
          <w:tcPr>
            <w:tcW w:w="1152" w:type="dxa"/>
            <w:vMerge/>
            <w:vAlign w:val="center"/>
          </w:tcPr>
          <w:p w:rsidR="00BF048A" w:rsidRPr="008916E4" w:rsidRDefault="00BF048A" w:rsidP="00012F79">
            <w:pPr>
              <w:jc w:val="center"/>
              <w:rPr>
                <w:caps/>
                <w:sz w:val="16"/>
                <w:szCs w:val="16"/>
                <w:lang w:val="ru-RU"/>
              </w:rPr>
            </w:pP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Ибар </w:t>
            </w:r>
            <w:r w:rsidRPr="008916E4">
              <w:rPr>
                <w:sz w:val="16"/>
                <w:szCs w:val="16"/>
              </w:rPr>
              <w:t>–</w:t>
            </w:r>
            <w:r w:rsidRPr="008916E4">
              <w:rPr>
                <w:sz w:val="16"/>
                <w:szCs w:val="16"/>
                <w:lang w:val="ru-RU"/>
              </w:rPr>
              <w:t xml:space="preserve"> </w:t>
            </w:r>
          </w:p>
          <w:p w:rsidR="00BF048A" w:rsidRPr="008916E4" w:rsidRDefault="00BF048A" w:rsidP="00012F79">
            <w:pPr>
              <w:ind w:left="132"/>
              <w:rPr>
                <w:sz w:val="16"/>
                <w:szCs w:val="16"/>
                <w:lang w:val="ru-RU"/>
              </w:rPr>
            </w:pPr>
            <w:r w:rsidRPr="008916E4">
              <w:rPr>
                <w:sz w:val="16"/>
                <w:szCs w:val="16"/>
                <w:lang w:val="ru-RU"/>
              </w:rPr>
              <w:t>Аутономна покрајина Косово и Метохија</w:t>
            </w:r>
            <w:r w:rsidRPr="008916E4">
              <w:rPr>
                <w:sz w:val="16"/>
                <w:szCs w:val="16"/>
              </w:rPr>
              <w:t>”</w:t>
            </w:r>
          </w:p>
        </w:tc>
        <w:tc>
          <w:tcPr>
            <w:tcW w:w="2180" w:type="dxa"/>
            <w:vAlign w:val="center"/>
          </w:tcPr>
          <w:p w:rsidR="00BF048A" w:rsidRPr="008916E4" w:rsidRDefault="00BF048A" w:rsidP="00012F79">
            <w:pPr>
              <w:ind w:left="132"/>
              <w:rPr>
                <w:sz w:val="16"/>
                <w:szCs w:val="16"/>
              </w:rPr>
            </w:pPr>
            <w:r w:rsidRPr="008916E4">
              <w:rPr>
                <w:sz w:val="16"/>
                <w:szCs w:val="16"/>
                <w:lang w:val="ru-RU"/>
              </w:rPr>
              <w:t>М.14.</w:t>
            </w:r>
            <w:r w:rsidRPr="008916E4">
              <w:rPr>
                <w:sz w:val="16"/>
                <w:szCs w:val="16"/>
              </w:rPr>
              <w:t xml:space="preserve"> - </w:t>
            </w:r>
            <w:r w:rsidRPr="008916E4">
              <w:rPr>
                <w:sz w:val="16"/>
                <w:szCs w:val="16"/>
                <w:lang w:val="ru-RU"/>
              </w:rPr>
              <w:t>М.14.1.- М.14.4.</w:t>
            </w:r>
            <w:r w:rsidRPr="008916E4">
              <w:rPr>
                <w:sz w:val="16"/>
                <w:szCs w:val="16"/>
              </w:rPr>
              <w:t xml:space="preserve">, М.17.1., </w:t>
            </w:r>
            <w:r w:rsidRPr="008916E4">
              <w:rPr>
                <w:sz w:val="16"/>
                <w:szCs w:val="16"/>
                <w:lang w:val="ru-RU"/>
              </w:rPr>
              <w:t>М.21.3 - М.21.5.</w:t>
            </w:r>
          </w:p>
        </w:tc>
      </w:tr>
      <w:tr w:rsidR="00BF048A" w:rsidRPr="008916E4" w:rsidTr="00012F79">
        <w:trPr>
          <w:trHeight w:val="635"/>
          <w:jc w:val="center"/>
        </w:trPr>
        <w:tc>
          <w:tcPr>
            <w:tcW w:w="1152" w:type="dxa"/>
            <w:vAlign w:val="center"/>
          </w:tcPr>
          <w:p w:rsidR="00BF048A" w:rsidRPr="008916E4" w:rsidRDefault="00BF048A" w:rsidP="00012F79">
            <w:pPr>
              <w:jc w:val="center"/>
              <w:rPr>
                <w:caps/>
                <w:sz w:val="16"/>
                <w:szCs w:val="16"/>
                <w:lang w:val="ru-RU"/>
              </w:rPr>
            </w:pPr>
            <w:r w:rsidRPr="008916E4">
              <w:rPr>
                <w:caps/>
                <w:sz w:val="16"/>
                <w:szCs w:val="16"/>
                <w:lang w:val="ru-RU"/>
              </w:rPr>
              <w:t>„</w:t>
            </w:r>
            <w:r w:rsidRPr="008916E4">
              <w:rPr>
                <w:sz w:val="16"/>
                <w:szCs w:val="16"/>
                <w:lang w:val="ru-RU"/>
              </w:rPr>
              <w:t>Бели Дрим</w:t>
            </w:r>
            <w:r w:rsidRPr="008916E4">
              <w:rPr>
                <w:caps/>
                <w:sz w:val="16"/>
                <w:szCs w:val="16"/>
                <w:lang w:val="ru-RU"/>
              </w:rPr>
              <w:t>”</w:t>
            </w:r>
          </w:p>
        </w:tc>
        <w:tc>
          <w:tcPr>
            <w:tcW w:w="5520" w:type="dxa"/>
            <w:vMerge/>
            <w:vAlign w:val="center"/>
          </w:tcPr>
          <w:p w:rsidR="00BF048A" w:rsidRPr="008916E4" w:rsidRDefault="00BF048A" w:rsidP="00012F79">
            <w:pPr>
              <w:spacing w:before="60"/>
              <w:rPr>
                <w:caps/>
                <w:sz w:val="16"/>
                <w:szCs w:val="16"/>
                <w:lang w:val="ru-RU"/>
              </w:rPr>
            </w:pPr>
          </w:p>
        </w:tc>
        <w:tc>
          <w:tcPr>
            <w:tcW w:w="1801" w:type="dxa"/>
            <w:vAlign w:val="center"/>
          </w:tcPr>
          <w:p w:rsidR="00BF048A" w:rsidRPr="008916E4" w:rsidRDefault="00BF048A" w:rsidP="00012F79">
            <w:pPr>
              <w:ind w:left="132"/>
              <w:rPr>
                <w:sz w:val="16"/>
                <w:szCs w:val="16"/>
                <w:lang w:val="ru-RU"/>
              </w:rPr>
            </w:pPr>
            <w:r w:rsidRPr="008916E4">
              <w:rPr>
                <w:sz w:val="16"/>
                <w:szCs w:val="16"/>
                <w:lang w:val="sr-Cyrl-RS"/>
              </w:rPr>
              <w:t>„</w:t>
            </w:r>
            <w:r w:rsidRPr="008916E4">
              <w:rPr>
                <w:sz w:val="16"/>
                <w:szCs w:val="16"/>
                <w:lang w:val="ru-RU"/>
              </w:rPr>
              <w:t xml:space="preserve">Бели Дрим и Плавска река </w:t>
            </w:r>
            <w:r w:rsidRPr="008916E4">
              <w:rPr>
                <w:sz w:val="16"/>
                <w:szCs w:val="16"/>
              </w:rPr>
              <w:t>–</w:t>
            </w:r>
            <w:r w:rsidRPr="008916E4">
              <w:rPr>
                <w:sz w:val="16"/>
                <w:szCs w:val="16"/>
                <w:lang w:val="ru-RU"/>
              </w:rPr>
              <w:t xml:space="preserve"> </w:t>
            </w:r>
          </w:p>
          <w:p w:rsidR="00BF048A" w:rsidRPr="008916E4" w:rsidRDefault="00BF048A" w:rsidP="00012F79">
            <w:pPr>
              <w:ind w:left="132"/>
              <w:rPr>
                <w:sz w:val="16"/>
                <w:szCs w:val="16"/>
                <w:lang w:val="ru-RU"/>
              </w:rPr>
            </w:pPr>
            <w:r w:rsidRPr="008916E4">
              <w:rPr>
                <w:sz w:val="16"/>
                <w:szCs w:val="16"/>
                <w:lang w:val="ru-RU"/>
              </w:rPr>
              <w:t>Аутономна покрајина Косово и Метохија</w:t>
            </w:r>
            <w:r w:rsidRPr="008916E4">
              <w:rPr>
                <w:sz w:val="16"/>
                <w:szCs w:val="16"/>
              </w:rPr>
              <w:t>”</w:t>
            </w:r>
          </w:p>
        </w:tc>
        <w:tc>
          <w:tcPr>
            <w:tcW w:w="2180" w:type="dxa"/>
            <w:vAlign w:val="center"/>
          </w:tcPr>
          <w:p w:rsidR="00BF048A" w:rsidRPr="008916E4" w:rsidRDefault="00BF048A" w:rsidP="00012F79">
            <w:pPr>
              <w:ind w:left="132"/>
              <w:rPr>
                <w:sz w:val="16"/>
                <w:szCs w:val="16"/>
              </w:rPr>
            </w:pPr>
            <w:r w:rsidRPr="008916E4">
              <w:rPr>
                <w:sz w:val="16"/>
                <w:szCs w:val="16"/>
                <w:lang w:val="ru-RU"/>
              </w:rPr>
              <w:t xml:space="preserve">М.18., М.19. - М.20. </w:t>
            </w:r>
          </w:p>
          <w:p w:rsidR="00BF048A" w:rsidRPr="008916E4" w:rsidRDefault="00BF048A" w:rsidP="00012F79">
            <w:pPr>
              <w:ind w:left="132"/>
              <w:rPr>
                <w:sz w:val="16"/>
                <w:szCs w:val="16"/>
                <w:lang w:val="ru-RU"/>
              </w:rPr>
            </w:pPr>
            <w:r w:rsidRPr="008916E4">
              <w:rPr>
                <w:sz w:val="16"/>
                <w:szCs w:val="16"/>
                <w:lang w:val="ru-RU"/>
              </w:rPr>
              <w:t xml:space="preserve"> М.21. -  М.21.2.</w:t>
            </w:r>
          </w:p>
        </w:tc>
      </w:tr>
    </w:tbl>
    <w:p w:rsidR="00BF048A" w:rsidRPr="008916E4" w:rsidRDefault="00BF048A" w:rsidP="00BF048A">
      <w:pPr>
        <w:tabs>
          <w:tab w:val="left" w:pos="459"/>
        </w:tabs>
        <w:jc w:val="both"/>
        <w:rPr>
          <w:sz w:val="16"/>
          <w:szCs w:val="16"/>
        </w:rPr>
      </w:pPr>
    </w:p>
    <w:p w:rsidR="00BF048A" w:rsidRPr="008916E4" w:rsidRDefault="00BF048A" w:rsidP="00BF048A">
      <w:pPr>
        <w:tabs>
          <w:tab w:val="left" w:pos="459"/>
        </w:tabs>
        <w:jc w:val="both"/>
        <w:rPr>
          <w:sz w:val="16"/>
          <w:szCs w:val="16"/>
          <w:lang w:val="ru-RU"/>
        </w:rPr>
      </w:pPr>
      <w:r w:rsidRPr="008916E4">
        <w:rPr>
          <w:sz w:val="16"/>
          <w:szCs w:val="16"/>
          <w:lang w:val="ru-RU"/>
        </w:rPr>
        <w:t>4.</w:t>
      </w:r>
      <w:r w:rsidRPr="008916E4">
        <w:rPr>
          <w:sz w:val="16"/>
          <w:szCs w:val="16"/>
        </w:rPr>
        <w:t> </w:t>
      </w:r>
      <w:r w:rsidRPr="008916E4">
        <w:rPr>
          <w:sz w:val="16"/>
          <w:szCs w:val="16"/>
          <w:lang w:val="ru-RU"/>
        </w:rPr>
        <w:t xml:space="preserve">Правно лице надлежно за организовање одбране од поплава, руководилац одбране од поплава на мелиорационом подручју и његов заменик </w:t>
      </w:r>
    </w:p>
    <w:p w:rsidR="00BF048A" w:rsidRPr="008916E4" w:rsidRDefault="00BF048A" w:rsidP="00BF048A">
      <w:pPr>
        <w:tabs>
          <w:tab w:val="left" w:pos="459"/>
        </w:tabs>
        <w:jc w:val="both"/>
        <w:rPr>
          <w:sz w:val="16"/>
          <w:szCs w:val="16"/>
          <w:lang w:val="ru-RU"/>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056"/>
        <w:gridCol w:w="1563"/>
        <w:gridCol w:w="1560"/>
        <w:gridCol w:w="2479"/>
      </w:tblGrid>
      <w:tr w:rsidR="00BF048A" w:rsidRPr="008916E4" w:rsidTr="00012F79">
        <w:trPr>
          <w:jc w:val="center"/>
        </w:trPr>
        <w:tc>
          <w:tcPr>
            <w:tcW w:w="1134" w:type="dxa"/>
            <w:vAlign w:val="center"/>
          </w:tcPr>
          <w:p w:rsidR="00BF048A" w:rsidRPr="008916E4" w:rsidRDefault="00BF048A" w:rsidP="00012F79">
            <w:pPr>
              <w:jc w:val="center"/>
              <w:rPr>
                <w:caps/>
                <w:sz w:val="16"/>
                <w:szCs w:val="16"/>
                <w:lang w:val="ru-RU"/>
              </w:rPr>
            </w:pPr>
            <w:r w:rsidRPr="008916E4">
              <w:rPr>
                <w:caps/>
                <w:sz w:val="16"/>
                <w:szCs w:val="16"/>
              </w:rPr>
              <w:t>Водно подручје</w:t>
            </w:r>
          </w:p>
        </w:tc>
        <w:tc>
          <w:tcPr>
            <w:tcW w:w="4056" w:type="dxa"/>
            <w:vAlign w:val="center"/>
          </w:tcPr>
          <w:p w:rsidR="00BF048A" w:rsidRPr="008916E4" w:rsidRDefault="00BF048A" w:rsidP="00012F79">
            <w:pPr>
              <w:spacing w:before="60" w:after="60"/>
              <w:rPr>
                <w:sz w:val="16"/>
                <w:szCs w:val="16"/>
              </w:rPr>
            </w:pPr>
            <w:r w:rsidRPr="008916E4">
              <w:rPr>
                <w:sz w:val="16"/>
                <w:szCs w:val="16"/>
              </w:rPr>
              <w:t>ЈАВНО ВОДОПРИВРЕДНО ПРЕДУЗЕЋЕ (ЈВП)</w:t>
            </w:r>
          </w:p>
          <w:p w:rsidR="00BF048A" w:rsidRPr="008916E4" w:rsidRDefault="00BF048A" w:rsidP="00012F79">
            <w:pPr>
              <w:spacing w:after="60"/>
              <w:rPr>
                <w:sz w:val="16"/>
                <w:szCs w:val="16"/>
                <w:lang w:val="ru-RU"/>
              </w:rPr>
            </w:pPr>
            <w:r w:rsidRPr="008916E4">
              <w:rPr>
                <w:sz w:val="16"/>
                <w:szCs w:val="16"/>
                <w:lang w:val="ru-RU"/>
              </w:rPr>
              <w:t>РУКОВОДИЛАЦ ОДБРАНЕ ОД ПОПЛАВА НА МЕЛИОРАЦИОНОМ ПОДРУЧЈУ</w:t>
            </w:r>
          </w:p>
          <w:p w:rsidR="00BF048A" w:rsidRPr="008916E4" w:rsidRDefault="00BF048A" w:rsidP="00012F79">
            <w:pPr>
              <w:rPr>
                <w:sz w:val="16"/>
                <w:szCs w:val="16"/>
                <w:lang w:val="ru-RU"/>
              </w:rPr>
            </w:pPr>
            <w:r w:rsidRPr="008916E4">
              <w:rPr>
                <w:caps/>
                <w:sz w:val="16"/>
                <w:szCs w:val="16"/>
                <w:lang w:val="ru-RU"/>
              </w:rPr>
              <w:t>Заменик</w:t>
            </w:r>
          </w:p>
        </w:tc>
        <w:tc>
          <w:tcPr>
            <w:tcW w:w="1563" w:type="dxa"/>
            <w:vAlign w:val="center"/>
          </w:tcPr>
          <w:p w:rsidR="00BF048A" w:rsidRPr="008916E4" w:rsidRDefault="00BF048A" w:rsidP="00012F79">
            <w:pPr>
              <w:ind w:left="-53" w:right="-55"/>
              <w:jc w:val="center"/>
              <w:rPr>
                <w:caps/>
                <w:sz w:val="16"/>
                <w:szCs w:val="16"/>
                <w:lang w:val="ru-RU"/>
              </w:rPr>
            </w:pPr>
            <w:r w:rsidRPr="008916E4">
              <w:rPr>
                <w:caps/>
                <w:sz w:val="16"/>
                <w:szCs w:val="16"/>
              </w:rPr>
              <w:t>мелиорационо подручје</w:t>
            </w:r>
          </w:p>
        </w:tc>
        <w:tc>
          <w:tcPr>
            <w:tcW w:w="1560" w:type="dxa"/>
            <w:vAlign w:val="center"/>
          </w:tcPr>
          <w:p w:rsidR="00BF048A" w:rsidRPr="008916E4" w:rsidRDefault="00BF048A" w:rsidP="00012F79">
            <w:pPr>
              <w:ind w:left="-72"/>
              <w:jc w:val="center"/>
              <w:rPr>
                <w:sz w:val="16"/>
                <w:szCs w:val="16"/>
                <w:lang w:val="ru-RU"/>
              </w:rPr>
            </w:pPr>
            <w:r w:rsidRPr="008916E4">
              <w:rPr>
                <w:sz w:val="16"/>
                <w:szCs w:val="16"/>
                <w:lang w:val="ru-RU"/>
              </w:rPr>
              <w:t>В</w:t>
            </w:r>
            <w:r w:rsidRPr="008916E4">
              <w:rPr>
                <w:sz w:val="16"/>
                <w:szCs w:val="16"/>
              </w:rPr>
              <w:t xml:space="preserve">ОДНА </w:t>
            </w:r>
            <w:r w:rsidRPr="008916E4">
              <w:rPr>
                <w:sz w:val="16"/>
                <w:szCs w:val="16"/>
                <w:lang w:val="ru-RU"/>
              </w:rPr>
              <w:t>ЈЕДИНИЦА</w:t>
            </w:r>
          </w:p>
        </w:tc>
        <w:tc>
          <w:tcPr>
            <w:tcW w:w="2479" w:type="dxa"/>
            <w:vAlign w:val="center"/>
          </w:tcPr>
          <w:p w:rsidR="00BF048A" w:rsidRPr="008916E4" w:rsidRDefault="00BF048A" w:rsidP="00012F79">
            <w:pPr>
              <w:ind w:left="-90" w:right="-67"/>
              <w:jc w:val="center"/>
              <w:rPr>
                <w:sz w:val="16"/>
                <w:szCs w:val="16"/>
                <w:lang w:val="ru-RU"/>
              </w:rPr>
            </w:pPr>
            <w:r w:rsidRPr="008916E4">
              <w:rPr>
                <w:sz w:val="16"/>
                <w:szCs w:val="16"/>
                <w:lang w:val="ru-RU"/>
              </w:rPr>
              <w:t>ОЗНАКА ХИ</w:t>
            </w:r>
            <w:r w:rsidRPr="008916E4">
              <w:rPr>
                <w:sz w:val="16"/>
                <w:szCs w:val="16"/>
                <w:lang w:val="sr-Latn-CS"/>
              </w:rPr>
              <w:t>Д</w:t>
            </w:r>
            <w:r w:rsidRPr="008916E4">
              <w:rPr>
                <w:sz w:val="16"/>
                <w:szCs w:val="16"/>
                <w:lang w:val="ru-RU"/>
              </w:rPr>
              <w:t>РОМЕЛИОРАЦИОНОГ СИСТЕМА (ХМС)</w:t>
            </w:r>
          </w:p>
        </w:tc>
      </w:tr>
      <w:tr w:rsidR="00BF048A" w:rsidRPr="008916E4" w:rsidTr="00012F79">
        <w:trPr>
          <w:trHeight w:val="496"/>
          <w:jc w:val="center"/>
        </w:trPr>
        <w:tc>
          <w:tcPr>
            <w:tcW w:w="1134" w:type="dxa"/>
            <w:vMerge w:val="restart"/>
            <w:vAlign w:val="center"/>
          </w:tcPr>
          <w:p w:rsidR="00BF048A" w:rsidRPr="008916E4" w:rsidRDefault="00BF048A" w:rsidP="00012F79">
            <w:pPr>
              <w:ind w:left="-108"/>
              <w:jc w:val="center"/>
              <w:rPr>
                <w:sz w:val="16"/>
                <w:szCs w:val="16"/>
              </w:rPr>
            </w:pPr>
            <w:r w:rsidRPr="008916E4">
              <w:rPr>
                <w:sz w:val="16"/>
                <w:szCs w:val="16"/>
              </w:rPr>
              <w:t>„Дунавˮ</w:t>
            </w:r>
          </w:p>
        </w:tc>
        <w:tc>
          <w:tcPr>
            <w:tcW w:w="4056" w:type="dxa"/>
            <w:vMerge w:val="restart"/>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w:t>
            </w:r>
          </w:p>
          <w:p w:rsidR="00BF048A" w:rsidRPr="008916E4" w:rsidRDefault="00BF048A" w:rsidP="00012F79">
            <w:pPr>
              <w:rPr>
                <w:sz w:val="16"/>
                <w:szCs w:val="16"/>
                <w:lang w:val="ru-RU"/>
              </w:rPr>
            </w:pPr>
            <w:r w:rsidRPr="008916E4">
              <w:rPr>
                <w:sz w:val="16"/>
                <w:szCs w:val="16"/>
                <w:lang w:val="ru-RU"/>
              </w:rPr>
              <w:t>Нови Београд, тел. 011/311-94-00, 311-94-02, 201-33-82,</w:t>
            </w:r>
          </w:p>
          <w:p w:rsidR="00BF048A" w:rsidRPr="00C952ED" w:rsidRDefault="00BF048A" w:rsidP="00012F79">
            <w:pPr>
              <w:rPr>
                <w:sz w:val="16"/>
                <w:szCs w:val="16"/>
                <w:lang w:val="ru-RU"/>
              </w:rPr>
            </w:pPr>
            <w:r w:rsidRPr="008916E4">
              <w:rPr>
                <w:sz w:val="16"/>
                <w:szCs w:val="16"/>
                <w:lang w:val="ru-RU"/>
              </w:rPr>
              <w:t xml:space="preserve"> </w:t>
            </w: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hyperlink r:id="rId54" w:history="1">
              <w:r w:rsidRPr="00C952ED">
                <w:rPr>
                  <w:rStyle w:val="Hyperlink"/>
                  <w:sz w:val="16"/>
                  <w:szCs w:val="16"/>
                  <w:lang w:val="it-IT"/>
                </w:rPr>
                <w:t>odbrana</w:t>
              </w:r>
              <w:r w:rsidRPr="00C952ED">
                <w:rPr>
                  <w:rStyle w:val="Hyperlink"/>
                  <w:sz w:val="16"/>
                  <w:szCs w:val="16"/>
                  <w:lang w:val="ru-RU"/>
                </w:rPr>
                <w:t>@</w:t>
              </w:r>
              <w:r w:rsidRPr="00C952ED">
                <w:rPr>
                  <w:rStyle w:val="Hyperlink"/>
                  <w:sz w:val="16"/>
                  <w:szCs w:val="16"/>
                  <w:lang w:val="it-IT"/>
                </w:rPr>
                <w:t>srbijavode</w:t>
              </w:r>
              <w:r w:rsidRPr="00C952ED">
                <w:rPr>
                  <w:rStyle w:val="Hyperlink"/>
                  <w:sz w:val="16"/>
                  <w:szCs w:val="16"/>
                  <w:lang w:val="ru-RU"/>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55"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2"/>
                <w:szCs w:val="12"/>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 xml:space="preserve">: </w:t>
            </w:r>
          </w:p>
          <w:p w:rsidR="00BF048A" w:rsidRPr="00C952ED" w:rsidRDefault="00BF048A" w:rsidP="00012F79">
            <w:pPr>
              <w:rPr>
                <w:sz w:val="16"/>
                <w:szCs w:val="16"/>
              </w:rPr>
            </w:pPr>
            <w:r w:rsidRPr="00C952ED">
              <w:rPr>
                <w:sz w:val="16"/>
                <w:szCs w:val="16"/>
              </w:rPr>
              <w:t>Лидија Маћешић, моб: 064/840-40-74,</w:t>
            </w:r>
          </w:p>
          <w:p w:rsidR="00BF048A" w:rsidRPr="00C952ED" w:rsidRDefault="00BF048A" w:rsidP="00012F79">
            <w:pPr>
              <w:rPr>
                <w:strike/>
              </w:rPr>
            </w:pPr>
            <w:r w:rsidRPr="00C952ED">
              <w:rPr>
                <w:sz w:val="16"/>
                <w:szCs w:val="16"/>
              </w:rPr>
              <w:t>E-mail: lidija.macesic</w:t>
            </w:r>
            <w:hyperlink r:id="rId56" w:history="1">
              <w:r w:rsidRPr="00C952ED">
                <w:rPr>
                  <w:rStyle w:val="Hyperlink"/>
                  <w:sz w:val="16"/>
                  <w:szCs w:val="16"/>
                </w:rPr>
                <w:t>@srbijavode.rs</w:t>
              </w:r>
            </w:hyperlink>
          </w:p>
          <w:p w:rsidR="00BF048A" w:rsidRPr="00C952ED" w:rsidRDefault="00BF048A" w:rsidP="00012F79">
            <w:pPr>
              <w:rPr>
                <w:sz w:val="12"/>
                <w:szCs w:val="12"/>
              </w:rPr>
            </w:pPr>
          </w:p>
          <w:p w:rsidR="00BF048A" w:rsidRPr="00C952ED" w:rsidRDefault="00BF048A" w:rsidP="00012F79">
            <w:pPr>
              <w:tabs>
                <w:tab w:val="left" w:pos="3600"/>
              </w:tabs>
              <w:ind w:left="454" w:hanging="454"/>
              <w:rPr>
                <w:sz w:val="16"/>
                <w:szCs w:val="16"/>
                <w:lang w:val="sr-Latn-CS"/>
              </w:rPr>
            </w:pPr>
            <w:r w:rsidRPr="00C952ED">
              <w:rPr>
                <w:sz w:val="16"/>
                <w:szCs w:val="16"/>
              </w:rPr>
              <w:t xml:space="preserve">ЗАМЕНИК: </w:t>
            </w:r>
          </w:p>
          <w:p w:rsidR="00BF048A" w:rsidRPr="00C952ED" w:rsidRDefault="00BF048A" w:rsidP="00012F79">
            <w:pPr>
              <w:tabs>
                <w:tab w:val="left" w:pos="3600"/>
              </w:tabs>
              <w:rPr>
                <w:sz w:val="16"/>
                <w:szCs w:val="16"/>
              </w:rPr>
            </w:pPr>
            <w:r w:rsidRPr="00C952ED">
              <w:rPr>
                <w:sz w:val="16"/>
                <w:szCs w:val="16"/>
              </w:rPr>
              <w:t xml:space="preserve">Веселин Лукић, моб. 064/840-40-21 </w:t>
            </w:r>
          </w:p>
          <w:p w:rsidR="00BF048A" w:rsidRPr="00C952ED" w:rsidRDefault="00BF048A" w:rsidP="00012F79">
            <w:pPr>
              <w:tabs>
                <w:tab w:val="left" w:pos="3600"/>
              </w:tabs>
              <w:rPr>
                <w:sz w:val="16"/>
                <w:szCs w:val="16"/>
                <w:lang w:val="sr-Cyrl-RS"/>
              </w:rPr>
            </w:pPr>
            <w:r w:rsidRPr="00C952ED">
              <w:rPr>
                <w:sz w:val="16"/>
                <w:szCs w:val="16"/>
              </w:rPr>
              <w:t>Е-</w:t>
            </w:r>
            <w:r w:rsidRPr="00C952ED">
              <w:rPr>
                <w:sz w:val="16"/>
                <w:szCs w:val="16"/>
                <w:lang w:val="fr-FR"/>
              </w:rPr>
              <w:t>mail:</w:t>
            </w:r>
            <w:r w:rsidRPr="00C952ED">
              <w:rPr>
                <w:sz w:val="16"/>
                <w:szCs w:val="16"/>
                <w:lang w:val="sr-Cyrl-RS"/>
              </w:rPr>
              <w:t xml:space="preserve"> veselin.lukic@srbijavode.rs</w:t>
            </w:r>
          </w:p>
          <w:p w:rsidR="00BF048A" w:rsidRPr="008916E4" w:rsidRDefault="00BF048A" w:rsidP="00012F79">
            <w:pPr>
              <w:tabs>
                <w:tab w:val="left" w:pos="3600"/>
              </w:tabs>
              <w:rPr>
                <w:sz w:val="6"/>
                <w:szCs w:val="6"/>
                <w:u w:val="single"/>
                <w:lang w:val="fr-FR"/>
              </w:rPr>
            </w:pPr>
          </w:p>
        </w:tc>
        <w:tc>
          <w:tcPr>
            <w:tcW w:w="1563" w:type="dxa"/>
            <w:vMerge w:val="restart"/>
            <w:vAlign w:val="center"/>
          </w:tcPr>
          <w:p w:rsidR="00BF048A" w:rsidRPr="008916E4" w:rsidRDefault="00BF048A" w:rsidP="00012F79">
            <w:pPr>
              <w:ind w:left="-36" w:hanging="9"/>
              <w:jc w:val="center"/>
              <w:rPr>
                <w:caps/>
                <w:sz w:val="16"/>
                <w:szCs w:val="16"/>
              </w:rPr>
            </w:pPr>
            <w:r w:rsidRPr="008916E4">
              <w:rPr>
                <w:caps/>
                <w:sz w:val="16"/>
                <w:szCs w:val="16"/>
              </w:rPr>
              <w:t>„Д</w:t>
            </w:r>
            <w:r w:rsidRPr="008916E4">
              <w:rPr>
                <w:sz w:val="16"/>
                <w:szCs w:val="16"/>
              </w:rPr>
              <w:t>оњи</w:t>
            </w:r>
            <w:r w:rsidRPr="008916E4">
              <w:rPr>
                <w:caps/>
                <w:sz w:val="16"/>
                <w:szCs w:val="16"/>
              </w:rPr>
              <w:t xml:space="preserve"> Д</w:t>
            </w:r>
            <w:r w:rsidRPr="008916E4">
              <w:rPr>
                <w:sz w:val="16"/>
                <w:szCs w:val="16"/>
              </w:rPr>
              <w:t>унав</w:t>
            </w:r>
            <w:r w:rsidRPr="008916E4">
              <w:rPr>
                <w:caps/>
                <w:sz w:val="16"/>
                <w:szCs w:val="16"/>
              </w:rPr>
              <w:t>”</w:t>
            </w:r>
          </w:p>
        </w:tc>
        <w:tc>
          <w:tcPr>
            <w:tcW w:w="1560" w:type="dxa"/>
            <w:vAlign w:val="center"/>
          </w:tcPr>
          <w:p w:rsidR="00BF048A" w:rsidRPr="008916E4" w:rsidRDefault="00BF048A" w:rsidP="00012F79">
            <w:pPr>
              <w:jc w:val="center"/>
              <w:rPr>
                <w:sz w:val="16"/>
                <w:szCs w:val="16"/>
                <w:lang w:val="ru-RU"/>
              </w:rPr>
            </w:pPr>
            <w:r w:rsidRPr="008916E4">
              <w:rPr>
                <w:sz w:val="16"/>
                <w:szCs w:val="16"/>
              </w:rPr>
              <w:t>„Дунав и Тимок – Неготин”</w:t>
            </w:r>
          </w:p>
        </w:tc>
        <w:tc>
          <w:tcPr>
            <w:tcW w:w="2479" w:type="dxa"/>
            <w:vAlign w:val="center"/>
          </w:tcPr>
          <w:p w:rsidR="00BF048A" w:rsidRPr="008916E4" w:rsidRDefault="00BF048A" w:rsidP="00012F79">
            <w:pPr>
              <w:jc w:val="center"/>
              <w:rPr>
                <w:sz w:val="16"/>
                <w:szCs w:val="16"/>
              </w:rPr>
            </w:pPr>
            <w:r w:rsidRPr="008916E4">
              <w:rPr>
                <w:sz w:val="16"/>
                <w:szCs w:val="16"/>
              </w:rPr>
              <w:t>ДД 6. - ДД 13, ДД 14.1</w:t>
            </w:r>
          </w:p>
        </w:tc>
      </w:tr>
      <w:tr w:rsidR="00BF048A" w:rsidRPr="008916E4" w:rsidTr="00012F79">
        <w:trPr>
          <w:trHeight w:val="395"/>
          <w:jc w:val="center"/>
        </w:trPr>
        <w:tc>
          <w:tcPr>
            <w:tcW w:w="1134" w:type="dxa"/>
            <w:vMerge/>
            <w:vAlign w:val="center"/>
          </w:tcPr>
          <w:p w:rsidR="00BF048A" w:rsidRPr="008916E4" w:rsidRDefault="00BF048A" w:rsidP="00012F79">
            <w:pPr>
              <w:ind w:left="-108"/>
              <w:jc w:val="center"/>
              <w:rPr>
                <w:sz w:val="16"/>
                <w:szCs w:val="16"/>
              </w:rPr>
            </w:pPr>
          </w:p>
        </w:tc>
        <w:tc>
          <w:tcPr>
            <w:tcW w:w="4056" w:type="dxa"/>
            <w:vMerge/>
            <w:vAlign w:val="center"/>
          </w:tcPr>
          <w:p w:rsidR="00BF048A" w:rsidRPr="008916E4" w:rsidRDefault="00BF048A" w:rsidP="00012F79">
            <w:pPr>
              <w:rPr>
                <w:caps/>
                <w:sz w:val="16"/>
                <w:szCs w:val="16"/>
                <w:lang w:val="ru-RU"/>
              </w:rPr>
            </w:pPr>
          </w:p>
        </w:tc>
        <w:tc>
          <w:tcPr>
            <w:tcW w:w="1563" w:type="dxa"/>
            <w:vMerge/>
            <w:vAlign w:val="center"/>
          </w:tcPr>
          <w:p w:rsidR="00BF048A" w:rsidRPr="008916E4" w:rsidRDefault="00BF048A" w:rsidP="00012F79">
            <w:pPr>
              <w:ind w:left="-36" w:hanging="9"/>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„Тимок – Зајечар”</w:t>
            </w:r>
          </w:p>
        </w:tc>
        <w:tc>
          <w:tcPr>
            <w:tcW w:w="2479" w:type="dxa"/>
            <w:vAlign w:val="center"/>
          </w:tcPr>
          <w:p w:rsidR="00BF048A" w:rsidRPr="008916E4" w:rsidRDefault="00BF048A" w:rsidP="00012F79">
            <w:pPr>
              <w:jc w:val="center"/>
              <w:rPr>
                <w:sz w:val="16"/>
                <w:szCs w:val="16"/>
              </w:rPr>
            </w:pPr>
            <w:r w:rsidRPr="008916E4">
              <w:rPr>
                <w:sz w:val="16"/>
                <w:szCs w:val="16"/>
              </w:rPr>
              <w:t>ДД 15. - ДД 19.</w:t>
            </w:r>
          </w:p>
        </w:tc>
      </w:tr>
      <w:tr w:rsidR="00BF048A" w:rsidRPr="008916E4" w:rsidTr="00012F79">
        <w:trPr>
          <w:trHeight w:val="646"/>
          <w:jc w:val="center"/>
        </w:trPr>
        <w:tc>
          <w:tcPr>
            <w:tcW w:w="1134" w:type="dxa"/>
            <w:vMerge/>
            <w:vAlign w:val="center"/>
          </w:tcPr>
          <w:p w:rsidR="00BF048A" w:rsidRPr="008916E4" w:rsidRDefault="00BF048A" w:rsidP="00012F79">
            <w:pPr>
              <w:ind w:left="-108"/>
              <w:jc w:val="center"/>
              <w:rPr>
                <w:sz w:val="16"/>
                <w:szCs w:val="16"/>
              </w:rPr>
            </w:pPr>
          </w:p>
        </w:tc>
        <w:tc>
          <w:tcPr>
            <w:tcW w:w="4056" w:type="dxa"/>
            <w:vMerge/>
            <w:vAlign w:val="center"/>
          </w:tcPr>
          <w:p w:rsidR="00BF048A" w:rsidRPr="008916E4" w:rsidRDefault="00BF048A" w:rsidP="00012F79">
            <w:pPr>
              <w:rPr>
                <w:caps/>
                <w:sz w:val="16"/>
                <w:szCs w:val="16"/>
                <w:lang w:val="ru-RU"/>
              </w:rPr>
            </w:pPr>
          </w:p>
        </w:tc>
        <w:tc>
          <w:tcPr>
            <w:tcW w:w="1563" w:type="dxa"/>
            <w:vMerge/>
            <w:vAlign w:val="center"/>
          </w:tcPr>
          <w:p w:rsidR="00BF048A" w:rsidRPr="008916E4" w:rsidRDefault="00BF048A" w:rsidP="00012F79">
            <w:pPr>
              <w:ind w:left="-36" w:hanging="9"/>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„Дунав – Смедерево”</w:t>
            </w:r>
          </w:p>
        </w:tc>
        <w:tc>
          <w:tcPr>
            <w:tcW w:w="2479" w:type="dxa"/>
            <w:vAlign w:val="center"/>
          </w:tcPr>
          <w:p w:rsidR="00BF048A" w:rsidRPr="008916E4" w:rsidRDefault="00BF048A" w:rsidP="00012F79">
            <w:pPr>
              <w:jc w:val="center"/>
              <w:rPr>
                <w:sz w:val="16"/>
                <w:szCs w:val="16"/>
                <w:lang w:val="ru-RU"/>
              </w:rPr>
            </w:pPr>
            <w:r w:rsidRPr="008916E4">
              <w:rPr>
                <w:sz w:val="16"/>
                <w:szCs w:val="16"/>
                <w:lang w:val="ru-RU"/>
              </w:rPr>
              <w:t>ДД 1., ДД 2.,</w:t>
            </w:r>
            <w:r w:rsidRPr="008916E4">
              <w:rPr>
                <w:sz w:val="16"/>
                <w:szCs w:val="16"/>
              </w:rPr>
              <w:t xml:space="preserve"> ДД 3.</w:t>
            </w:r>
            <w:r w:rsidRPr="008916E4">
              <w:rPr>
                <w:sz w:val="16"/>
                <w:szCs w:val="16"/>
                <w:lang w:val="ru-RU"/>
              </w:rPr>
              <w:t>1., ДД 4.1, ДД 14.2.</w:t>
            </w:r>
          </w:p>
        </w:tc>
      </w:tr>
      <w:tr w:rsidR="00BF048A" w:rsidRPr="008916E4" w:rsidTr="00012F79">
        <w:trPr>
          <w:trHeight w:val="656"/>
          <w:jc w:val="center"/>
        </w:trPr>
        <w:tc>
          <w:tcPr>
            <w:tcW w:w="1134" w:type="dxa"/>
            <w:vMerge/>
            <w:vAlign w:val="center"/>
          </w:tcPr>
          <w:p w:rsidR="00BF048A" w:rsidRPr="008916E4" w:rsidRDefault="00BF048A" w:rsidP="00012F79">
            <w:pPr>
              <w:ind w:left="-108"/>
              <w:jc w:val="center"/>
              <w:rPr>
                <w:sz w:val="16"/>
                <w:szCs w:val="16"/>
              </w:rPr>
            </w:pPr>
          </w:p>
        </w:tc>
        <w:tc>
          <w:tcPr>
            <w:tcW w:w="4056" w:type="dxa"/>
            <w:vMerge/>
            <w:vAlign w:val="center"/>
          </w:tcPr>
          <w:p w:rsidR="00BF048A" w:rsidRPr="008916E4" w:rsidRDefault="00BF048A" w:rsidP="00012F79">
            <w:pPr>
              <w:rPr>
                <w:caps/>
                <w:sz w:val="16"/>
                <w:szCs w:val="16"/>
                <w:lang w:val="ru-RU"/>
              </w:rPr>
            </w:pPr>
          </w:p>
        </w:tc>
        <w:tc>
          <w:tcPr>
            <w:tcW w:w="1563" w:type="dxa"/>
            <w:vMerge/>
            <w:vAlign w:val="center"/>
          </w:tcPr>
          <w:p w:rsidR="00BF048A" w:rsidRPr="008916E4" w:rsidRDefault="00BF048A" w:rsidP="00012F79">
            <w:pPr>
              <w:ind w:left="-36" w:hanging="9"/>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„Млава и Пек – Петровац”</w:t>
            </w:r>
          </w:p>
        </w:tc>
        <w:tc>
          <w:tcPr>
            <w:tcW w:w="2479" w:type="dxa"/>
            <w:vAlign w:val="center"/>
          </w:tcPr>
          <w:p w:rsidR="00BF048A" w:rsidRPr="008916E4" w:rsidRDefault="00BF048A" w:rsidP="00012F79">
            <w:pPr>
              <w:jc w:val="center"/>
              <w:rPr>
                <w:sz w:val="16"/>
                <w:szCs w:val="16"/>
              </w:rPr>
            </w:pPr>
            <w:r w:rsidRPr="008916E4">
              <w:rPr>
                <w:sz w:val="16"/>
                <w:szCs w:val="16"/>
              </w:rPr>
              <w:t>ДД 3.2., ДД 4.2., ДД 5.</w:t>
            </w:r>
          </w:p>
        </w:tc>
      </w:tr>
      <w:tr w:rsidR="00BF048A" w:rsidRPr="008916E4" w:rsidTr="00012F79">
        <w:trPr>
          <w:trHeight w:val="935"/>
          <w:jc w:val="center"/>
        </w:trPr>
        <w:tc>
          <w:tcPr>
            <w:tcW w:w="1134" w:type="dxa"/>
            <w:vMerge/>
            <w:vAlign w:val="center"/>
          </w:tcPr>
          <w:p w:rsidR="00BF048A" w:rsidRPr="008916E4" w:rsidRDefault="00BF048A" w:rsidP="00012F79">
            <w:pPr>
              <w:ind w:left="-108"/>
              <w:jc w:val="center"/>
              <w:rPr>
                <w:caps/>
                <w:sz w:val="16"/>
                <w:szCs w:val="16"/>
                <w:lang w:val="sr-Latn-CS"/>
              </w:rPr>
            </w:pPr>
          </w:p>
        </w:tc>
        <w:tc>
          <w:tcPr>
            <w:tcW w:w="4056" w:type="dxa"/>
            <w:vMerge w:val="restart"/>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sr-Latn-CS"/>
              </w:rPr>
            </w:pPr>
            <w:r w:rsidRPr="008916E4">
              <w:rPr>
                <w:caps/>
                <w:sz w:val="16"/>
                <w:szCs w:val="16"/>
                <w:lang w:val="ru-RU"/>
              </w:rPr>
              <w:t>ЈВП „Србијаводе”,</w:t>
            </w:r>
            <w:r w:rsidRPr="008916E4">
              <w:rPr>
                <w:sz w:val="16"/>
                <w:szCs w:val="16"/>
                <w:lang w:val="ru-RU"/>
              </w:rPr>
              <w:t xml:space="preserve"> Булевар уметности бр. 2А, Нови Београд, тел. 011/311-94-00, 311-94-02, 201-33-82, </w:t>
            </w:r>
          </w:p>
          <w:p w:rsidR="00BF048A" w:rsidRPr="00FE3D19" w:rsidRDefault="00BF048A" w:rsidP="00012F79">
            <w:pPr>
              <w:rPr>
                <w:sz w:val="16"/>
                <w:szCs w:val="16"/>
              </w:rPr>
            </w:pPr>
            <w:r w:rsidRPr="008916E4">
              <w:rPr>
                <w:sz w:val="16"/>
                <w:szCs w:val="16"/>
                <w:lang w:val="it-IT"/>
              </w:rPr>
              <w:t>E</w:t>
            </w:r>
            <w:r w:rsidRPr="00FE3D19">
              <w:rPr>
                <w:sz w:val="16"/>
                <w:szCs w:val="16"/>
              </w:rPr>
              <w:t>-</w:t>
            </w:r>
            <w:r w:rsidRPr="008916E4">
              <w:rPr>
                <w:sz w:val="16"/>
                <w:szCs w:val="16"/>
                <w:lang w:val="it-IT"/>
              </w:rPr>
              <w:t>mail</w:t>
            </w:r>
            <w:r w:rsidRPr="00FE3D19">
              <w:rPr>
                <w:sz w:val="16"/>
                <w:szCs w:val="16"/>
              </w:rPr>
              <w:t xml:space="preserve">: </w:t>
            </w:r>
            <w:hyperlink r:id="rId57" w:history="1">
              <w:r w:rsidRPr="00C952ED">
                <w:rPr>
                  <w:sz w:val="16"/>
                  <w:szCs w:val="16"/>
                  <w:lang w:val="it-IT"/>
                </w:rPr>
                <w:t>odbrana</w:t>
              </w:r>
              <w:r w:rsidRPr="00FE3D19">
                <w:rPr>
                  <w:sz w:val="16"/>
                  <w:szCs w:val="16"/>
                </w:rPr>
                <w:t>@</w:t>
              </w:r>
              <w:r w:rsidRPr="00C952ED">
                <w:rPr>
                  <w:sz w:val="16"/>
                  <w:szCs w:val="16"/>
                  <w:lang w:val="it-IT"/>
                </w:rPr>
                <w:t>srbijavode</w:t>
              </w:r>
              <w:r w:rsidRPr="00FE3D19">
                <w:rPr>
                  <w:sz w:val="16"/>
                  <w:szCs w:val="16"/>
                </w:rPr>
                <w:t>.</w:t>
              </w:r>
              <w:r w:rsidRPr="00C952ED">
                <w:rPr>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58"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2"/>
                <w:szCs w:val="12"/>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 xml:space="preserve">: </w:t>
            </w:r>
          </w:p>
          <w:p w:rsidR="00BF048A" w:rsidRPr="00FE3D19" w:rsidRDefault="00BF048A" w:rsidP="00012F79">
            <w:pPr>
              <w:rPr>
                <w:sz w:val="16"/>
                <w:szCs w:val="16"/>
              </w:rPr>
            </w:pPr>
            <w:r w:rsidRPr="00C952ED">
              <w:rPr>
                <w:sz w:val="16"/>
                <w:szCs w:val="16"/>
              </w:rPr>
              <w:t>Милутин Јорговић, моб: 064/840-40-15</w:t>
            </w:r>
            <w:r w:rsidRPr="00FE3D19">
              <w:rPr>
                <w:sz w:val="16"/>
                <w:szCs w:val="16"/>
              </w:rPr>
              <w:t xml:space="preserve">, </w:t>
            </w:r>
          </w:p>
          <w:p w:rsidR="00BF048A" w:rsidRPr="00C952ED" w:rsidRDefault="00BF048A" w:rsidP="00012F79">
            <w:pPr>
              <w:rPr>
                <w:rStyle w:val="Hyperlink"/>
                <w:sz w:val="16"/>
                <w:szCs w:val="16"/>
              </w:rPr>
            </w:pPr>
            <w:r w:rsidRPr="00C952ED">
              <w:rPr>
                <w:sz w:val="16"/>
                <w:szCs w:val="16"/>
                <w:lang w:val="sr-Latn-CS"/>
              </w:rPr>
              <w:t>E</w:t>
            </w:r>
            <w:r w:rsidRPr="00C952ED">
              <w:rPr>
                <w:sz w:val="16"/>
                <w:szCs w:val="16"/>
              </w:rPr>
              <w:t>-mail</w:t>
            </w:r>
            <w:r w:rsidRPr="00FE3D19">
              <w:rPr>
                <w:sz w:val="16"/>
                <w:szCs w:val="16"/>
              </w:rPr>
              <w:t xml:space="preserve">: </w:t>
            </w:r>
            <w:hyperlink r:id="rId59" w:history="1">
              <w:r w:rsidRPr="00C952ED">
                <w:rPr>
                  <w:rStyle w:val="Hyperlink"/>
                  <w:sz w:val="16"/>
                  <w:szCs w:val="16"/>
                </w:rPr>
                <w:t>milutin</w:t>
              </w:r>
              <w:r w:rsidRPr="00FE3D19">
                <w:rPr>
                  <w:rStyle w:val="Hyperlink"/>
                  <w:sz w:val="16"/>
                  <w:szCs w:val="16"/>
                </w:rPr>
                <w:t>.</w:t>
              </w:r>
              <w:r w:rsidRPr="00C952ED">
                <w:rPr>
                  <w:rStyle w:val="Hyperlink"/>
                  <w:sz w:val="16"/>
                  <w:szCs w:val="16"/>
                </w:rPr>
                <w:t>jorgovic</w:t>
              </w:r>
              <w:r w:rsidRPr="00FE3D19">
                <w:rPr>
                  <w:rStyle w:val="Hyperlink"/>
                  <w:sz w:val="16"/>
                  <w:szCs w:val="16"/>
                </w:rPr>
                <w:t>@</w:t>
              </w:r>
              <w:r w:rsidRPr="00C952ED">
                <w:rPr>
                  <w:rStyle w:val="Hyperlink"/>
                  <w:sz w:val="16"/>
                  <w:szCs w:val="16"/>
                </w:rPr>
                <w:t>srbijavode</w:t>
              </w:r>
              <w:r w:rsidRPr="00FE3D19">
                <w:rPr>
                  <w:rStyle w:val="Hyperlink"/>
                  <w:sz w:val="16"/>
                  <w:szCs w:val="16"/>
                </w:rPr>
                <w:t>.</w:t>
              </w:r>
              <w:r w:rsidRPr="00C952ED">
                <w:rPr>
                  <w:rStyle w:val="Hyperlink"/>
                  <w:sz w:val="16"/>
                  <w:szCs w:val="16"/>
                </w:rPr>
                <w:t>rs</w:t>
              </w:r>
            </w:hyperlink>
          </w:p>
          <w:p w:rsidR="00BF048A" w:rsidRPr="00C952ED" w:rsidRDefault="00BF048A" w:rsidP="00012F79">
            <w:pPr>
              <w:rPr>
                <w:sz w:val="10"/>
                <w:szCs w:val="10"/>
              </w:rPr>
            </w:pPr>
          </w:p>
          <w:p w:rsidR="00BF048A" w:rsidRPr="00C952ED" w:rsidRDefault="00BF048A" w:rsidP="00012F79">
            <w:pPr>
              <w:rPr>
                <w:sz w:val="16"/>
                <w:szCs w:val="16"/>
                <w:lang w:val="ru-RU"/>
              </w:rPr>
            </w:pPr>
            <w:r w:rsidRPr="00C952ED">
              <w:rPr>
                <w:sz w:val="16"/>
                <w:szCs w:val="16"/>
              </w:rPr>
              <w:t xml:space="preserve">ЗАМЕНИК: </w:t>
            </w:r>
          </w:p>
          <w:p w:rsidR="00BF048A" w:rsidRPr="00C952ED" w:rsidRDefault="00BF048A" w:rsidP="00012F79">
            <w:pPr>
              <w:rPr>
                <w:sz w:val="16"/>
                <w:szCs w:val="16"/>
                <w:lang w:val="sr-Latn-CS"/>
              </w:rPr>
            </w:pPr>
            <w:r w:rsidRPr="00C952ED">
              <w:rPr>
                <w:sz w:val="16"/>
                <w:szCs w:val="16"/>
              </w:rPr>
              <w:t>Вида Деспотовић</w:t>
            </w:r>
            <w:r w:rsidRPr="00C952ED">
              <w:rPr>
                <w:sz w:val="16"/>
                <w:szCs w:val="16"/>
                <w:lang w:val="ru-RU"/>
              </w:rPr>
              <w:t xml:space="preserve">, </w:t>
            </w:r>
            <w:r w:rsidRPr="00C952ED">
              <w:rPr>
                <w:sz w:val="16"/>
                <w:szCs w:val="16"/>
                <w:lang w:val="sr-Latn-CS"/>
              </w:rPr>
              <w:t>моб</w:t>
            </w:r>
            <w:r w:rsidRPr="00C952ED">
              <w:rPr>
                <w:sz w:val="16"/>
                <w:szCs w:val="16"/>
              </w:rPr>
              <w:t>.</w:t>
            </w:r>
            <w:r w:rsidRPr="00C952ED">
              <w:rPr>
                <w:sz w:val="16"/>
                <w:szCs w:val="16"/>
                <w:lang w:val="sr-Latn-CS"/>
              </w:rPr>
              <w:t xml:space="preserve"> 06</w:t>
            </w:r>
            <w:r w:rsidRPr="00C952ED">
              <w:rPr>
                <w:sz w:val="16"/>
                <w:szCs w:val="16"/>
                <w:lang w:val="ru-RU"/>
              </w:rPr>
              <w:t>4</w:t>
            </w:r>
            <w:r w:rsidRPr="00C952ED">
              <w:rPr>
                <w:sz w:val="16"/>
                <w:szCs w:val="16"/>
                <w:lang w:val="sr-Latn-CS"/>
              </w:rPr>
              <w:t>/</w:t>
            </w:r>
            <w:r w:rsidRPr="00C952ED">
              <w:rPr>
                <w:sz w:val="16"/>
                <w:szCs w:val="16"/>
              </w:rPr>
              <w:t>840</w:t>
            </w:r>
            <w:r w:rsidRPr="00C952ED">
              <w:rPr>
                <w:sz w:val="16"/>
                <w:szCs w:val="16"/>
                <w:lang w:val="sr-Latn-CS"/>
              </w:rPr>
              <w:t>-</w:t>
            </w:r>
            <w:r w:rsidRPr="00C952ED">
              <w:rPr>
                <w:sz w:val="16"/>
                <w:szCs w:val="16"/>
                <w:lang w:val="ru-RU"/>
              </w:rPr>
              <w:t>41-19</w:t>
            </w:r>
            <w:r w:rsidRPr="00C952ED">
              <w:rPr>
                <w:strike/>
                <w:sz w:val="16"/>
                <w:szCs w:val="16"/>
                <w:lang w:val="ru-RU"/>
              </w:rPr>
              <w:t xml:space="preserve"> </w:t>
            </w:r>
          </w:p>
          <w:p w:rsidR="00BF048A" w:rsidRPr="00C952ED" w:rsidRDefault="00BF048A" w:rsidP="00012F79">
            <w:pPr>
              <w:rPr>
                <w:strike/>
              </w:rPr>
            </w:pPr>
            <w:r w:rsidRPr="00C952ED">
              <w:rPr>
                <w:sz w:val="16"/>
                <w:szCs w:val="16"/>
              </w:rPr>
              <w:t xml:space="preserve">Е-mail: </w:t>
            </w:r>
            <w:hyperlink r:id="rId60" w:history="1">
              <w:r w:rsidRPr="00C952ED">
                <w:rPr>
                  <w:rStyle w:val="Hyperlink"/>
                  <w:sz w:val="16"/>
                  <w:szCs w:val="16"/>
                </w:rPr>
                <w:t>vida.despotovic@srbijavode.rs</w:t>
              </w:r>
            </w:hyperlink>
          </w:p>
          <w:p w:rsidR="00BF048A" w:rsidRPr="008916E4" w:rsidRDefault="00BF048A" w:rsidP="00012F79">
            <w:pPr>
              <w:rPr>
                <w:strike/>
                <w:sz w:val="6"/>
                <w:szCs w:val="6"/>
              </w:rPr>
            </w:pPr>
          </w:p>
        </w:tc>
        <w:tc>
          <w:tcPr>
            <w:tcW w:w="1563" w:type="dxa"/>
            <w:vAlign w:val="center"/>
          </w:tcPr>
          <w:p w:rsidR="00BF048A" w:rsidRPr="008916E4" w:rsidRDefault="00BF048A" w:rsidP="00012F79">
            <w:pPr>
              <w:ind w:left="-108" w:right="-99"/>
              <w:jc w:val="center"/>
              <w:rPr>
                <w:caps/>
                <w:sz w:val="16"/>
                <w:szCs w:val="16"/>
              </w:rPr>
            </w:pPr>
            <w:r w:rsidRPr="008916E4">
              <w:rPr>
                <w:caps/>
                <w:sz w:val="16"/>
                <w:szCs w:val="16"/>
              </w:rPr>
              <w:lastRenderedPageBreak/>
              <w:t>„Б</w:t>
            </w:r>
            <w:r w:rsidRPr="008916E4">
              <w:rPr>
                <w:sz w:val="16"/>
                <w:szCs w:val="16"/>
              </w:rPr>
              <w:t>еоград</w:t>
            </w:r>
          </w:p>
          <w:p w:rsidR="00BF048A" w:rsidRPr="008916E4" w:rsidRDefault="00BF048A" w:rsidP="00012F79">
            <w:pPr>
              <w:ind w:left="-108" w:right="-99"/>
              <w:jc w:val="center"/>
              <w:rPr>
                <w:caps/>
                <w:sz w:val="16"/>
                <w:szCs w:val="16"/>
                <w:lang w:val="ru-RU"/>
              </w:rPr>
            </w:pPr>
            <w:r w:rsidRPr="008916E4">
              <w:rPr>
                <w:caps/>
                <w:sz w:val="16"/>
                <w:szCs w:val="16"/>
              </w:rPr>
              <w:t>Д</w:t>
            </w:r>
            <w:r w:rsidRPr="008916E4">
              <w:rPr>
                <w:sz w:val="16"/>
                <w:szCs w:val="16"/>
              </w:rPr>
              <w:t>унав</w:t>
            </w:r>
            <w:r w:rsidRPr="008916E4">
              <w:rPr>
                <w:caps/>
                <w:sz w:val="16"/>
                <w:szCs w:val="16"/>
              </w:rPr>
              <w:t xml:space="preserve"> 1</w:t>
            </w:r>
            <w:r w:rsidRPr="008916E4">
              <w:rPr>
                <w:caps/>
                <w:sz w:val="16"/>
                <w:szCs w:val="16"/>
                <w:lang w:val="ru-RU"/>
              </w:rPr>
              <w:t>”</w:t>
            </w:r>
          </w:p>
        </w:tc>
        <w:tc>
          <w:tcPr>
            <w:tcW w:w="1560" w:type="dxa"/>
            <w:shd w:val="clear" w:color="auto" w:fill="auto"/>
            <w:vAlign w:val="center"/>
          </w:tcPr>
          <w:p w:rsidR="00BF048A" w:rsidRPr="008916E4" w:rsidRDefault="00BF048A" w:rsidP="00012F79">
            <w:pPr>
              <w:jc w:val="center"/>
              <w:rPr>
                <w:sz w:val="16"/>
                <w:szCs w:val="16"/>
                <w:lang w:val="ru-RU"/>
              </w:rPr>
            </w:pPr>
            <w:r w:rsidRPr="008916E4">
              <w:rPr>
                <w:sz w:val="16"/>
                <w:szCs w:val="16"/>
              </w:rPr>
              <w:t>„Панчевачки Рит”</w:t>
            </w:r>
          </w:p>
        </w:tc>
        <w:tc>
          <w:tcPr>
            <w:tcW w:w="2479" w:type="dxa"/>
            <w:vAlign w:val="center"/>
          </w:tcPr>
          <w:p w:rsidR="00BF048A" w:rsidRPr="008916E4" w:rsidRDefault="00BF048A" w:rsidP="00012F79">
            <w:pPr>
              <w:jc w:val="center"/>
              <w:rPr>
                <w:sz w:val="16"/>
                <w:szCs w:val="16"/>
                <w:lang w:val="ru-RU"/>
              </w:rPr>
            </w:pPr>
            <w:r w:rsidRPr="008916E4">
              <w:rPr>
                <w:sz w:val="16"/>
                <w:szCs w:val="16"/>
              </w:rPr>
              <w:t>БГ Д1 1</w:t>
            </w:r>
            <w:r w:rsidRPr="008916E4">
              <w:t>.</w:t>
            </w:r>
          </w:p>
        </w:tc>
      </w:tr>
      <w:tr w:rsidR="00BF048A" w:rsidRPr="008916E4" w:rsidTr="00012F79">
        <w:trPr>
          <w:trHeight w:val="1241"/>
          <w:jc w:val="center"/>
        </w:trPr>
        <w:tc>
          <w:tcPr>
            <w:tcW w:w="1134" w:type="dxa"/>
            <w:vMerge/>
            <w:vAlign w:val="center"/>
          </w:tcPr>
          <w:p w:rsidR="00BF048A" w:rsidRPr="008916E4" w:rsidRDefault="00BF048A" w:rsidP="00012F79">
            <w:pPr>
              <w:ind w:left="-108"/>
              <w:jc w:val="center"/>
              <w:rPr>
                <w:caps/>
                <w:sz w:val="16"/>
                <w:szCs w:val="16"/>
                <w:lang w:val="sr-Latn-CS"/>
              </w:rPr>
            </w:pPr>
          </w:p>
        </w:tc>
        <w:tc>
          <w:tcPr>
            <w:tcW w:w="4056" w:type="dxa"/>
            <w:vMerge/>
            <w:tcBorders>
              <w:bottom w:val="single" w:sz="4" w:space="0" w:color="auto"/>
            </w:tcBorders>
            <w:vAlign w:val="center"/>
          </w:tcPr>
          <w:p w:rsidR="00BF048A" w:rsidRPr="008916E4" w:rsidRDefault="00BF048A" w:rsidP="00012F79">
            <w:pPr>
              <w:rPr>
                <w:caps/>
                <w:sz w:val="16"/>
                <w:szCs w:val="16"/>
                <w:lang w:val="ru-RU"/>
              </w:rPr>
            </w:pPr>
          </w:p>
        </w:tc>
        <w:tc>
          <w:tcPr>
            <w:tcW w:w="1563" w:type="dxa"/>
            <w:tcBorders>
              <w:bottom w:val="single" w:sz="4" w:space="0" w:color="auto"/>
            </w:tcBorders>
            <w:vAlign w:val="center"/>
          </w:tcPr>
          <w:p w:rsidR="00BF048A" w:rsidRPr="008916E4" w:rsidRDefault="00BF048A" w:rsidP="00012F79">
            <w:pPr>
              <w:ind w:left="-108" w:right="-81"/>
              <w:jc w:val="center"/>
              <w:rPr>
                <w:caps/>
                <w:sz w:val="16"/>
                <w:szCs w:val="16"/>
              </w:rPr>
            </w:pPr>
            <w:r w:rsidRPr="008916E4">
              <w:rPr>
                <w:caps/>
                <w:sz w:val="16"/>
                <w:szCs w:val="16"/>
              </w:rPr>
              <w:t>„Б</w:t>
            </w:r>
            <w:r w:rsidRPr="008916E4">
              <w:rPr>
                <w:sz w:val="16"/>
                <w:szCs w:val="16"/>
              </w:rPr>
              <w:t>еоград</w:t>
            </w:r>
          </w:p>
          <w:p w:rsidR="00BF048A" w:rsidRPr="008916E4" w:rsidRDefault="00BF048A" w:rsidP="00012F79">
            <w:pPr>
              <w:ind w:left="-108" w:right="-81"/>
              <w:jc w:val="center"/>
              <w:rPr>
                <w:caps/>
                <w:sz w:val="16"/>
                <w:szCs w:val="16"/>
              </w:rPr>
            </w:pPr>
            <w:r w:rsidRPr="008916E4">
              <w:rPr>
                <w:caps/>
                <w:sz w:val="16"/>
                <w:szCs w:val="16"/>
              </w:rPr>
              <w:t>Д</w:t>
            </w:r>
            <w:r w:rsidRPr="008916E4">
              <w:rPr>
                <w:sz w:val="16"/>
                <w:szCs w:val="16"/>
              </w:rPr>
              <w:t>унав</w:t>
            </w:r>
            <w:r w:rsidRPr="008916E4">
              <w:rPr>
                <w:caps/>
                <w:sz w:val="16"/>
                <w:szCs w:val="16"/>
              </w:rPr>
              <w:t xml:space="preserve"> 2</w:t>
            </w:r>
            <w:r w:rsidRPr="008916E4">
              <w:rPr>
                <w:caps/>
                <w:sz w:val="16"/>
                <w:szCs w:val="16"/>
                <w:lang w:val="ru-RU"/>
              </w:rPr>
              <w:t>”</w:t>
            </w:r>
          </w:p>
        </w:tc>
        <w:tc>
          <w:tcPr>
            <w:tcW w:w="1560" w:type="dxa"/>
            <w:tcBorders>
              <w:bottom w:val="single" w:sz="4" w:space="0" w:color="auto"/>
            </w:tcBorders>
            <w:shd w:val="clear" w:color="auto" w:fill="auto"/>
            <w:vAlign w:val="center"/>
          </w:tcPr>
          <w:p w:rsidR="00BF048A" w:rsidRPr="008916E4" w:rsidRDefault="00BF048A" w:rsidP="00012F79">
            <w:pPr>
              <w:jc w:val="center"/>
              <w:rPr>
                <w:sz w:val="16"/>
                <w:szCs w:val="16"/>
                <w:lang w:val="ru-RU"/>
              </w:rPr>
            </w:pPr>
            <w:r w:rsidRPr="008916E4">
              <w:rPr>
                <w:sz w:val="16"/>
                <w:szCs w:val="16"/>
              </w:rPr>
              <w:t>„Београд”</w:t>
            </w:r>
          </w:p>
        </w:tc>
        <w:tc>
          <w:tcPr>
            <w:tcW w:w="2479" w:type="dxa"/>
            <w:tcBorders>
              <w:bottom w:val="single" w:sz="4" w:space="0" w:color="auto"/>
            </w:tcBorders>
            <w:vAlign w:val="center"/>
          </w:tcPr>
          <w:p w:rsidR="00BF048A" w:rsidRPr="008916E4" w:rsidRDefault="00BF048A" w:rsidP="00012F79">
            <w:pPr>
              <w:jc w:val="center"/>
              <w:rPr>
                <w:sz w:val="16"/>
                <w:szCs w:val="16"/>
                <w:lang w:val="ru-RU"/>
              </w:rPr>
            </w:pPr>
            <w:r w:rsidRPr="008916E4">
              <w:rPr>
                <w:sz w:val="16"/>
                <w:szCs w:val="16"/>
              </w:rPr>
              <w:t>БГ Д2 1</w:t>
            </w:r>
          </w:p>
        </w:tc>
      </w:tr>
      <w:tr w:rsidR="00BF048A" w:rsidRPr="008916E4" w:rsidTr="00012F79">
        <w:trPr>
          <w:trHeight w:val="322"/>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restart"/>
            <w:vAlign w:val="center"/>
          </w:tcPr>
          <w:p w:rsidR="00BF048A" w:rsidRPr="008916E4" w:rsidRDefault="00BF048A" w:rsidP="00012F79">
            <w:pPr>
              <w:rPr>
                <w:caps/>
                <w:sz w:val="16"/>
                <w:szCs w:val="16"/>
                <w:lang w:val="ru-RU"/>
              </w:rPr>
            </w:pPr>
            <w:r w:rsidRPr="008916E4">
              <w:rPr>
                <w:caps/>
                <w:sz w:val="16"/>
                <w:szCs w:val="16"/>
                <w:lang w:val="ru-RU"/>
              </w:rPr>
              <w:t>ЈВП „ВОДЕ ВОЈВОДИНЕ”</w:t>
            </w:r>
          </w:p>
          <w:p w:rsidR="00BF048A" w:rsidRPr="008916E4" w:rsidRDefault="00BF048A" w:rsidP="00012F79">
            <w:pPr>
              <w:rPr>
                <w:sz w:val="16"/>
                <w:szCs w:val="16"/>
                <w:lang w:val="ru-RU"/>
              </w:rPr>
            </w:pPr>
            <w:r w:rsidRPr="008916E4">
              <w:rPr>
                <w:sz w:val="16"/>
                <w:szCs w:val="16"/>
                <w:lang w:val="ru-RU"/>
              </w:rPr>
              <w:t>Булевар Михајла Пупина бр. 25, Нови Сад</w:t>
            </w:r>
          </w:p>
          <w:p w:rsidR="00BF048A" w:rsidRPr="008916E4" w:rsidRDefault="00BF048A" w:rsidP="00012F79">
            <w:pPr>
              <w:rPr>
                <w:sz w:val="16"/>
                <w:szCs w:val="16"/>
                <w:lang w:val="it-IT"/>
              </w:rPr>
            </w:pPr>
            <w:r w:rsidRPr="008916E4">
              <w:rPr>
                <w:sz w:val="16"/>
                <w:szCs w:val="16"/>
                <w:lang w:val="ru-RU"/>
              </w:rPr>
              <w:t>тел</w:t>
            </w:r>
            <w:r w:rsidRPr="008916E4">
              <w:rPr>
                <w:sz w:val="16"/>
                <w:szCs w:val="16"/>
                <w:lang w:val="it-IT"/>
              </w:rPr>
              <w:t>. 021/488</w:t>
            </w:r>
            <w:r w:rsidRPr="008916E4">
              <w:rPr>
                <w:sz w:val="16"/>
                <w:szCs w:val="16"/>
              </w:rPr>
              <w:t>-</w:t>
            </w:r>
            <w:r w:rsidRPr="008916E4">
              <w:rPr>
                <w:sz w:val="16"/>
                <w:szCs w:val="16"/>
                <w:lang w:val="it-IT"/>
              </w:rPr>
              <w:t>14</w:t>
            </w:r>
            <w:r w:rsidRPr="008916E4">
              <w:rPr>
                <w:sz w:val="16"/>
                <w:szCs w:val="16"/>
              </w:rPr>
              <w:t>-</w:t>
            </w:r>
            <w:r w:rsidRPr="008916E4">
              <w:rPr>
                <w:sz w:val="16"/>
                <w:szCs w:val="16"/>
                <w:lang w:val="it-IT"/>
              </w:rPr>
              <w:t>40, 488</w:t>
            </w:r>
            <w:r w:rsidRPr="008916E4">
              <w:rPr>
                <w:sz w:val="16"/>
                <w:szCs w:val="16"/>
              </w:rPr>
              <w:t>-</w:t>
            </w:r>
            <w:r w:rsidRPr="008916E4">
              <w:rPr>
                <w:sz w:val="16"/>
                <w:szCs w:val="16"/>
                <w:lang w:val="it-IT"/>
              </w:rPr>
              <w:t>14</w:t>
            </w:r>
            <w:r w:rsidRPr="008916E4">
              <w:rPr>
                <w:sz w:val="16"/>
                <w:szCs w:val="16"/>
              </w:rPr>
              <w:t>-</w:t>
            </w:r>
            <w:r w:rsidRPr="008916E4">
              <w:rPr>
                <w:sz w:val="16"/>
                <w:szCs w:val="16"/>
                <w:lang w:val="it-IT"/>
              </w:rPr>
              <w:t xml:space="preserve">37, </w:t>
            </w:r>
            <w:r w:rsidRPr="008916E4">
              <w:rPr>
                <w:sz w:val="16"/>
                <w:szCs w:val="16"/>
                <w:lang w:val="ru-RU"/>
              </w:rPr>
              <w:t>факс</w:t>
            </w:r>
            <w:r w:rsidRPr="008916E4">
              <w:rPr>
                <w:sz w:val="16"/>
                <w:szCs w:val="16"/>
                <w:lang w:val="it-IT"/>
              </w:rPr>
              <w:t xml:space="preserve"> 021/557-763</w:t>
            </w:r>
          </w:p>
          <w:p w:rsidR="00BF048A" w:rsidRPr="00C952ED" w:rsidRDefault="00BF048A" w:rsidP="00012F79">
            <w:pPr>
              <w:rPr>
                <w:sz w:val="16"/>
                <w:szCs w:val="16"/>
              </w:rPr>
            </w:pPr>
            <w:r w:rsidRPr="008916E4">
              <w:rPr>
                <w:sz w:val="16"/>
                <w:szCs w:val="16"/>
                <w:lang w:val="it-IT"/>
              </w:rPr>
              <w:t xml:space="preserve">E-mail: </w:t>
            </w:r>
            <w:hyperlink r:id="rId61" w:history="1">
              <w:r w:rsidRPr="00C952ED">
                <w:rPr>
                  <w:rStyle w:val="Hyperlink"/>
                  <w:sz w:val="16"/>
                  <w:szCs w:val="16"/>
                </w:rPr>
                <w:t>melioracije</w:t>
              </w:r>
              <w:r w:rsidRPr="00C952ED">
                <w:rPr>
                  <w:rStyle w:val="Hyperlink"/>
                  <w:sz w:val="16"/>
                  <w:szCs w:val="16"/>
                  <w:lang w:val="it-IT"/>
                </w:rPr>
                <w:t>@vodevojvodine.</w:t>
              </w:r>
              <w:r w:rsidRPr="00C952ED">
                <w:rPr>
                  <w:rStyle w:val="Hyperlink"/>
                  <w:sz w:val="16"/>
                  <w:szCs w:val="16"/>
                  <w:lang w:val="sr-Latn-CS"/>
                </w:rPr>
                <w:t>com</w:t>
              </w:r>
            </w:hyperlink>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62" w:history="1">
              <w:r w:rsidRPr="00C952ED">
                <w:rPr>
                  <w:rStyle w:val="Hyperlink"/>
                  <w:sz w:val="16"/>
                  <w:szCs w:val="16"/>
                  <w:lang w:val="it-IT"/>
                </w:rPr>
                <w:t>www.</w:t>
              </w:r>
              <w:r w:rsidRPr="00C952ED">
                <w:rPr>
                  <w:rStyle w:val="Hyperlink"/>
                  <w:sz w:val="16"/>
                  <w:szCs w:val="16"/>
                  <w:lang w:val="sr-Latn-CS"/>
                </w:rPr>
                <w:t>vodevojvodine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6"/>
                <w:szCs w:val="16"/>
              </w:rPr>
            </w:pPr>
          </w:p>
          <w:p w:rsidR="00BF048A" w:rsidRPr="00C952ED" w:rsidRDefault="00BF048A" w:rsidP="00012F79">
            <w:pPr>
              <w:rPr>
                <w:rStyle w:val="Hyperlink"/>
                <w:sz w:val="16"/>
                <w:szCs w:val="16"/>
              </w:rPr>
            </w:pPr>
            <w:r w:rsidRPr="00C952ED">
              <w:rPr>
                <w:sz w:val="16"/>
                <w:szCs w:val="16"/>
              </w:rPr>
              <w:t>РУКОВОДИЛАЦ:</w:t>
            </w:r>
          </w:p>
          <w:p w:rsidR="00BF048A" w:rsidRPr="00C952ED" w:rsidRDefault="00BF048A" w:rsidP="00012F79">
            <w:pPr>
              <w:rPr>
                <w:sz w:val="16"/>
                <w:szCs w:val="16"/>
                <w:lang w:val="sr-Cyrl-RS"/>
              </w:rPr>
            </w:pPr>
            <w:r w:rsidRPr="00C952ED">
              <w:rPr>
                <w:sz w:val="16"/>
                <w:szCs w:val="16"/>
                <w:lang w:val="sr-Cyrl-RS"/>
              </w:rPr>
              <w:t>Дејан Лазић, моб. 060/070-78-09</w:t>
            </w:r>
          </w:p>
          <w:p w:rsidR="00BF048A" w:rsidRPr="00C952ED" w:rsidRDefault="00BF048A" w:rsidP="00012F79">
            <w:pPr>
              <w:rPr>
                <w:strike/>
                <w:lang w:val="sr-Latn-RS"/>
              </w:rPr>
            </w:pPr>
            <w:r w:rsidRPr="00C952ED">
              <w:rPr>
                <w:sz w:val="16"/>
                <w:szCs w:val="16"/>
                <w:lang w:val="sr-Latn-RS"/>
              </w:rPr>
              <w:t>dejanlazic@vodevojvodine.com</w:t>
            </w:r>
          </w:p>
          <w:p w:rsidR="00BF048A" w:rsidRPr="00C952ED" w:rsidRDefault="00BF048A" w:rsidP="00012F79">
            <w:pPr>
              <w:rPr>
                <w:strike/>
              </w:rPr>
            </w:pPr>
          </w:p>
          <w:p w:rsidR="00BF048A" w:rsidRPr="00C952ED" w:rsidRDefault="00BF048A" w:rsidP="00012F79">
            <w:pPr>
              <w:tabs>
                <w:tab w:val="left" w:pos="3600"/>
              </w:tabs>
              <w:ind w:left="454" w:hanging="454"/>
              <w:rPr>
                <w:sz w:val="16"/>
                <w:szCs w:val="16"/>
                <w:lang w:val="sr-Latn-CS"/>
              </w:rPr>
            </w:pPr>
            <w:r w:rsidRPr="00C952ED">
              <w:rPr>
                <w:sz w:val="16"/>
                <w:szCs w:val="16"/>
              </w:rPr>
              <w:t>ЗАМЕНИК:</w:t>
            </w:r>
          </w:p>
          <w:p w:rsidR="00BF048A" w:rsidRPr="00C952ED" w:rsidRDefault="00BF048A" w:rsidP="00012F79">
            <w:pPr>
              <w:rPr>
                <w:sz w:val="16"/>
                <w:szCs w:val="16"/>
                <w:lang w:val="sr-Cyrl-RS"/>
              </w:rPr>
            </w:pPr>
            <w:r w:rsidRPr="00C952ED">
              <w:rPr>
                <w:sz w:val="16"/>
                <w:szCs w:val="16"/>
              </w:rPr>
              <w:t>Снежана Бјекић</w:t>
            </w:r>
            <w:r w:rsidRPr="00C952ED">
              <w:rPr>
                <w:sz w:val="16"/>
                <w:szCs w:val="16"/>
                <w:lang w:val="ru-RU"/>
              </w:rPr>
              <w:t xml:space="preserve">, </w:t>
            </w:r>
            <w:r w:rsidRPr="00C952ED">
              <w:rPr>
                <w:sz w:val="16"/>
                <w:szCs w:val="16"/>
              </w:rPr>
              <w:t>моб. 06</w:t>
            </w:r>
            <w:r w:rsidRPr="00C952ED">
              <w:rPr>
                <w:sz w:val="16"/>
                <w:szCs w:val="16"/>
                <w:lang w:val="sr-Latn-CS"/>
              </w:rPr>
              <w:t>6</w:t>
            </w:r>
            <w:r w:rsidRPr="00C952ED">
              <w:rPr>
                <w:sz w:val="16"/>
                <w:szCs w:val="16"/>
              </w:rPr>
              <w:t>/33</w:t>
            </w:r>
            <w:r w:rsidRPr="00C952ED">
              <w:rPr>
                <w:sz w:val="16"/>
                <w:szCs w:val="16"/>
                <w:lang w:val="sr-Latn-CS"/>
              </w:rPr>
              <w:t xml:space="preserve">0-703 </w:t>
            </w:r>
          </w:p>
          <w:p w:rsidR="00BF048A" w:rsidRPr="00FE3D19" w:rsidRDefault="00BF048A" w:rsidP="00012F79">
            <w:pPr>
              <w:rPr>
                <w:strike/>
                <w:sz w:val="16"/>
                <w:szCs w:val="16"/>
                <w:lang w:val="ru-RU"/>
              </w:rPr>
            </w:pPr>
            <w:r w:rsidRPr="00C952ED">
              <w:rPr>
                <w:sz w:val="16"/>
                <w:szCs w:val="16"/>
                <w:lang w:val="ru-RU"/>
              </w:rPr>
              <w:t>Е</w:t>
            </w:r>
            <w:r w:rsidRPr="00C952ED">
              <w:rPr>
                <w:sz w:val="16"/>
                <w:szCs w:val="16"/>
              </w:rPr>
              <w:t>-mail</w:t>
            </w:r>
            <w:r w:rsidRPr="00C952ED">
              <w:rPr>
                <w:sz w:val="16"/>
                <w:szCs w:val="16"/>
                <w:lang w:val="ru-RU"/>
              </w:rPr>
              <w:t xml:space="preserve">: </w:t>
            </w:r>
            <w:hyperlink r:id="rId63" w:history="1">
              <w:r w:rsidRPr="00C952ED">
                <w:rPr>
                  <w:rStyle w:val="Hyperlink"/>
                  <w:sz w:val="16"/>
                  <w:szCs w:val="16"/>
                  <w:lang w:val="sr-Latn-CS"/>
                </w:rPr>
                <w:t>sbjekic@vodevojvodine.com</w:t>
              </w:r>
            </w:hyperlink>
          </w:p>
        </w:tc>
        <w:tc>
          <w:tcPr>
            <w:tcW w:w="1563" w:type="dxa"/>
            <w:vMerge w:val="restart"/>
            <w:vAlign w:val="center"/>
          </w:tcPr>
          <w:p w:rsidR="00BF048A" w:rsidRPr="008916E4" w:rsidRDefault="00BF048A" w:rsidP="00012F79">
            <w:pPr>
              <w:ind w:left="-108" w:right="-81"/>
              <w:jc w:val="center"/>
              <w:rPr>
                <w:caps/>
                <w:sz w:val="16"/>
                <w:szCs w:val="16"/>
              </w:rPr>
            </w:pPr>
            <w:r w:rsidRPr="008916E4">
              <w:rPr>
                <w:caps/>
                <w:sz w:val="16"/>
                <w:szCs w:val="16"/>
              </w:rPr>
              <w:t>„Г</w:t>
            </w:r>
            <w:r w:rsidRPr="008916E4">
              <w:rPr>
                <w:sz w:val="16"/>
                <w:szCs w:val="16"/>
              </w:rPr>
              <w:t>орњи</w:t>
            </w:r>
            <w:r w:rsidRPr="008916E4">
              <w:rPr>
                <w:caps/>
                <w:sz w:val="16"/>
                <w:szCs w:val="16"/>
              </w:rPr>
              <w:t xml:space="preserve"> Д</w:t>
            </w:r>
            <w:r w:rsidRPr="008916E4">
              <w:rPr>
                <w:sz w:val="16"/>
                <w:szCs w:val="16"/>
              </w:rPr>
              <w:t>унав</w:t>
            </w:r>
            <w:r w:rsidRPr="008916E4">
              <w:rPr>
                <w:caps/>
                <w:sz w:val="16"/>
                <w:szCs w:val="16"/>
              </w:rPr>
              <w:t>”</w:t>
            </w:r>
          </w:p>
        </w:tc>
        <w:tc>
          <w:tcPr>
            <w:tcW w:w="1560" w:type="dxa"/>
            <w:vAlign w:val="center"/>
          </w:tcPr>
          <w:p w:rsidR="00BF048A" w:rsidRPr="008916E4" w:rsidRDefault="00BF048A" w:rsidP="00012F79">
            <w:pPr>
              <w:jc w:val="center"/>
              <w:rPr>
                <w:sz w:val="16"/>
                <w:szCs w:val="16"/>
              </w:rPr>
            </w:pPr>
            <w:r w:rsidRPr="008916E4">
              <w:rPr>
                <w:sz w:val="16"/>
                <w:szCs w:val="16"/>
              </w:rPr>
              <w:t>„Ушће – Бела Црква”</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У</w:t>
            </w:r>
            <w:r w:rsidRPr="008916E4">
              <w:rPr>
                <w:sz w:val="16"/>
                <w:szCs w:val="16"/>
                <w:lang w:val="sr-Latn-CS"/>
              </w:rPr>
              <w:t xml:space="preserve"> 296.</w:t>
            </w:r>
            <w:r w:rsidRPr="008916E4">
              <w:rPr>
                <w:sz w:val="16"/>
                <w:szCs w:val="16"/>
              </w:rPr>
              <w:t xml:space="preserve"> - ГД</w:t>
            </w:r>
            <w:r w:rsidRPr="008916E4">
              <w:rPr>
                <w:sz w:val="16"/>
                <w:szCs w:val="16"/>
                <w:lang w:val="sr-Latn-CS"/>
              </w:rPr>
              <w:t xml:space="preserve"> </w:t>
            </w:r>
            <w:r w:rsidRPr="008916E4">
              <w:rPr>
                <w:sz w:val="16"/>
                <w:szCs w:val="16"/>
              </w:rPr>
              <w:t>У</w:t>
            </w:r>
            <w:r w:rsidRPr="008916E4">
              <w:rPr>
                <w:sz w:val="16"/>
                <w:szCs w:val="16"/>
                <w:lang w:val="sr-Latn-CS"/>
              </w:rPr>
              <w:t xml:space="preserve"> 302.</w:t>
            </w:r>
          </w:p>
        </w:tc>
      </w:tr>
      <w:tr w:rsidR="00BF048A" w:rsidRPr="008916E4" w:rsidTr="00012F79">
        <w:trPr>
          <w:trHeight w:val="391"/>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„Подунавље – Ковин”</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П</w:t>
            </w:r>
            <w:r w:rsidRPr="008916E4">
              <w:rPr>
                <w:sz w:val="16"/>
                <w:szCs w:val="16"/>
                <w:lang w:val="sr-Latn-CS"/>
              </w:rPr>
              <w:t xml:space="preserve"> 286.</w:t>
            </w:r>
            <w:r w:rsidRPr="008916E4">
              <w:rPr>
                <w:sz w:val="16"/>
                <w:szCs w:val="16"/>
              </w:rPr>
              <w:t xml:space="preserve"> </w:t>
            </w:r>
            <w:r w:rsidRPr="008916E4">
              <w:rPr>
                <w:sz w:val="16"/>
                <w:szCs w:val="16"/>
                <w:lang w:val="sr-Cyrl-RS"/>
              </w:rPr>
              <w:t>-</w:t>
            </w:r>
            <w:r w:rsidRPr="008916E4">
              <w:rPr>
                <w:sz w:val="16"/>
                <w:szCs w:val="16"/>
              </w:rPr>
              <w:t xml:space="preserve"> ГД</w:t>
            </w:r>
            <w:r w:rsidRPr="008916E4">
              <w:rPr>
                <w:sz w:val="16"/>
                <w:szCs w:val="16"/>
                <w:lang w:val="sr-Latn-CS"/>
              </w:rPr>
              <w:t xml:space="preserve"> </w:t>
            </w:r>
            <w:r w:rsidRPr="008916E4">
              <w:rPr>
                <w:sz w:val="16"/>
                <w:szCs w:val="16"/>
              </w:rPr>
              <w:t>П</w:t>
            </w:r>
            <w:r w:rsidRPr="008916E4">
              <w:rPr>
                <w:sz w:val="16"/>
                <w:szCs w:val="16"/>
                <w:lang w:val="sr-Latn-CS"/>
              </w:rPr>
              <w:t xml:space="preserve"> 295.</w:t>
            </w:r>
          </w:p>
        </w:tc>
      </w:tr>
      <w:tr w:rsidR="00BF048A" w:rsidRPr="008916E4" w:rsidTr="00012F79">
        <w:trPr>
          <w:trHeight w:val="395"/>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„Јужни Банат – Вршац”</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ЈБ</w:t>
            </w:r>
            <w:r w:rsidRPr="008916E4">
              <w:rPr>
                <w:sz w:val="16"/>
                <w:szCs w:val="16"/>
                <w:lang w:val="sr-Latn-CS"/>
              </w:rPr>
              <w:t xml:space="preserve"> 233.</w:t>
            </w:r>
            <w:r w:rsidRPr="008916E4">
              <w:rPr>
                <w:sz w:val="16"/>
                <w:szCs w:val="16"/>
              </w:rPr>
              <w:t xml:space="preserve"> - ГД</w:t>
            </w:r>
            <w:r w:rsidRPr="008916E4">
              <w:rPr>
                <w:sz w:val="16"/>
                <w:szCs w:val="16"/>
                <w:lang w:val="sr-Latn-CS"/>
              </w:rPr>
              <w:t xml:space="preserve"> </w:t>
            </w:r>
            <w:r w:rsidRPr="008916E4">
              <w:rPr>
                <w:sz w:val="16"/>
                <w:szCs w:val="16"/>
              </w:rPr>
              <w:t>ЈБ</w:t>
            </w:r>
            <w:r w:rsidRPr="008916E4">
              <w:rPr>
                <w:sz w:val="16"/>
                <w:szCs w:val="16"/>
                <w:lang w:val="sr-Latn-CS"/>
              </w:rPr>
              <w:t xml:space="preserve"> 262.</w:t>
            </w:r>
          </w:p>
        </w:tc>
      </w:tr>
      <w:tr w:rsidR="00BF048A" w:rsidRPr="008916E4" w:rsidTr="00012F79">
        <w:trPr>
          <w:trHeight w:val="449"/>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„Тамиш – Дунав – Панчево”</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ТД</w:t>
            </w:r>
            <w:r w:rsidRPr="008916E4">
              <w:rPr>
                <w:sz w:val="16"/>
                <w:szCs w:val="16"/>
                <w:lang w:val="sr-Latn-CS"/>
              </w:rPr>
              <w:t xml:space="preserve"> 263.</w:t>
            </w:r>
            <w:r w:rsidRPr="008916E4">
              <w:rPr>
                <w:sz w:val="16"/>
                <w:szCs w:val="16"/>
              </w:rPr>
              <w:t xml:space="preserve"> - ГД</w:t>
            </w:r>
            <w:r w:rsidRPr="008916E4">
              <w:rPr>
                <w:sz w:val="16"/>
                <w:szCs w:val="16"/>
                <w:lang w:val="sr-Latn-CS"/>
              </w:rPr>
              <w:t xml:space="preserve"> </w:t>
            </w:r>
            <w:r w:rsidRPr="008916E4">
              <w:rPr>
                <w:sz w:val="16"/>
                <w:szCs w:val="16"/>
              </w:rPr>
              <w:t>ТД</w:t>
            </w:r>
            <w:r w:rsidRPr="008916E4">
              <w:rPr>
                <w:sz w:val="16"/>
                <w:szCs w:val="16"/>
                <w:lang w:val="sr-Latn-CS"/>
              </w:rPr>
              <w:t xml:space="preserve"> 285.</w:t>
            </w:r>
          </w:p>
        </w:tc>
      </w:tr>
      <w:tr w:rsidR="00BF048A" w:rsidRPr="008916E4" w:rsidTr="00012F79">
        <w:trPr>
          <w:trHeight w:val="395"/>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„Средњи Банат – Зрењанин”</w:t>
            </w:r>
          </w:p>
        </w:tc>
        <w:tc>
          <w:tcPr>
            <w:tcW w:w="2479" w:type="dxa"/>
            <w:vAlign w:val="center"/>
          </w:tcPr>
          <w:p w:rsidR="00BF048A" w:rsidRPr="008916E4" w:rsidRDefault="00BF048A" w:rsidP="00012F79">
            <w:pPr>
              <w:jc w:val="center"/>
              <w:rPr>
                <w:sz w:val="16"/>
                <w:szCs w:val="16"/>
              </w:rPr>
            </w:pPr>
            <w:r w:rsidRPr="008916E4">
              <w:rPr>
                <w:sz w:val="16"/>
                <w:szCs w:val="16"/>
              </w:rPr>
              <w:t>ГД</w:t>
            </w:r>
            <w:r w:rsidRPr="008916E4">
              <w:rPr>
                <w:sz w:val="16"/>
                <w:szCs w:val="16"/>
                <w:lang w:val="sr-Latn-CS"/>
              </w:rPr>
              <w:t xml:space="preserve"> </w:t>
            </w:r>
            <w:r w:rsidRPr="008916E4">
              <w:rPr>
                <w:sz w:val="16"/>
                <w:szCs w:val="16"/>
              </w:rPr>
              <w:t>СБЗ</w:t>
            </w:r>
            <w:r w:rsidRPr="008916E4">
              <w:rPr>
                <w:sz w:val="16"/>
                <w:szCs w:val="16"/>
                <w:lang w:val="sr-Latn-CS"/>
              </w:rPr>
              <w:t xml:space="preserve"> 189.</w:t>
            </w:r>
            <w:r w:rsidRPr="008916E4">
              <w:rPr>
                <w:sz w:val="16"/>
                <w:szCs w:val="16"/>
              </w:rPr>
              <w:t xml:space="preserve"> - ГД</w:t>
            </w:r>
            <w:r w:rsidRPr="008916E4">
              <w:rPr>
                <w:sz w:val="16"/>
                <w:szCs w:val="16"/>
                <w:lang w:val="sr-Latn-CS"/>
              </w:rPr>
              <w:t xml:space="preserve"> </w:t>
            </w:r>
            <w:r w:rsidRPr="008916E4">
              <w:rPr>
                <w:sz w:val="16"/>
                <w:szCs w:val="16"/>
              </w:rPr>
              <w:t>СБЗ</w:t>
            </w:r>
            <w:r w:rsidRPr="008916E4">
              <w:rPr>
                <w:sz w:val="16"/>
                <w:szCs w:val="16"/>
                <w:lang w:val="sr-Latn-CS"/>
              </w:rPr>
              <w:t xml:space="preserve"> 232</w:t>
            </w:r>
            <w:r w:rsidRPr="008916E4">
              <w:rPr>
                <w:sz w:val="16"/>
                <w:szCs w:val="16"/>
              </w:rPr>
              <w:t>.</w:t>
            </w:r>
          </w:p>
        </w:tc>
      </w:tr>
      <w:tr w:rsidR="00BF048A" w:rsidRPr="008916E4" w:rsidTr="00012F79">
        <w:trPr>
          <w:trHeight w:val="37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„Шајкашка – Нови Сад”</w:t>
            </w:r>
          </w:p>
        </w:tc>
        <w:tc>
          <w:tcPr>
            <w:tcW w:w="2479" w:type="dxa"/>
            <w:vAlign w:val="center"/>
          </w:tcPr>
          <w:p w:rsidR="00BF048A" w:rsidRPr="008916E4" w:rsidRDefault="00BF048A" w:rsidP="00012F79">
            <w:pPr>
              <w:jc w:val="center"/>
              <w:rPr>
                <w:sz w:val="16"/>
                <w:szCs w:val="16"/>
              </w:rPr>
            </w:pPr>
            <w:r w:rsidRPr="008916E4">
              <w:rPr>
                <w:sz w:val="16"/>
                <w:szCs w:val="16"/>
              </w:rPr>
              <w:t>ГД</w:t>
            </w:r>
            <w:r w:rsidRPr="008916E4">
              <w:rPr>
                <w:sz w:val="16"/>
                <w:szCs w:val="16"/>
                <w:lang w:val="sr-Latn-CS"/>
              </w:rPr>
              <w:t xml:space="preserve"> </w:t>
            </w:r>
            <w:r w:rsidRPr="008916E4">
              <w:rPr>
                <w:sz w:val="16"/>
                <w:szCs w:val="16"/>
              </w:rPr>
              <w:t>Ш</w:t>
            </w:r>
            <w:r w:rsidRPr="008916E4">
              <w:rPr>
                <w:sz w:val="16"/>
                <w:szCs w:val="16"/>
                <w:lang w:val="sr-Latn-CS"/>
              </w:rPr>
              <w:t xml:space="preserve"> 110.</w:t>
            </w:r>
            <w:r w:rsidRPr="008916E4">
              <w:rPr>
                <w:sz w:val="16"/>
                <w:szCs w:val="16"/>
              </w:rPr>
              <w:t xml:space="preserve"> - ГД</w:t>
            </w:r>
            <w:r w:rsidRPr="008916E4">
              <w:rPr>
                <w:sz w:val="16"/>
                <w:szCs w:val="16"/>
                <w:lang w:val="sr-Latn-CS"/>
              </w:rPr>
              <w:t xml:space="preserve"> </w:t>
            </w:r>
            <w:r w:rsidRPr="008916E4">
              <w:rPr>
                <w:sz w:val="16"/>
                <w:szCs w:val="16"/>
              </w:rPr>
              <w:t>Ш</w:t>
            </w:r>
            <w:r w:rsidRPr="008916E4">
              <w:rPr>
                <w:sz w:val="16"/>
                <w:szCs w:val="16"/>
                <w:lang w:val="sr-Latn-CS"/>
              </w:rPr>
              <w:t xml:space="preserve"> 143</w:t>
            </w:r>
            <w:r w:rsidRPr="008916E4">
              <w:t>.</w:t>
            </w:r>
          </w:p>
        </w:tc>
      </w:tr>
      <w:tr w:rsidR="00BF048A" w:rsidRPr="008916E4" w:rsidTr="00012F79">
        <w:trPr>
          <w:trHeight w:val="404"/>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„Средња Бачка –Бечеј”</w:t>
            </w:r>
          </w:p>
        </w:tc>
        <w:tc>
          <w:tcPr>
            <w:tcW w:w="2479" w:type="dxa"/>
            <w:vAlign w:val="center"/>
          </w:tcPr>
          <w:p w:rsidR="00BF048A" w:rsidRPr="008916E4" w:rsidRDefault="00BF048A" w:rsidP="00012F79">
            <w:pPr>
              <w:jc w:val="center"/>
              <w:rPr>
                <w:sz w:val="16"/>
                <w:szCs w:val="16"/>
              </w:rPr>
            </w:pPr>
            <w:r w:rsidRPr="008916E4">
              <w:rPr>
                <w:sz w:val="16"/>
                <w:szCs w:val="16"/>
              </w:rPr>
              <w:t>ГД</w:t>
            </w:r>
            <w:r w:rsidRPr="008916E4">
              <w:rPr>
                <w:sz w:val="16"/>
                <w:szCs w:val="16"/>
                <w:lang w:val="sr-Latn-CS"/>
              </w:rPr>
              <w:t xml:space="preserve"> </w:t>
            </w:r>
            <w:r w:rsidRPr="008916E4">
              <w:rPr>
                <w:sz w:val="16"/>
                <w:szCs w:val="16"/>
              </w:rPr>
              <w:t>СББ</w:t>
            </w:r>
            <w:r w:rsidRPr="008916E4">
              <w:rPr>
                <w:sz w:val="16"/>
                <w:szCs w:val="16"/>
                <w:lang w:val="sr-Latn-CS"/>
              </w:rPr>
              <w:t xml:space="preserve"> 97.</w:t>
            </w:r>
            <w:r w:rsidRPr="008916E4">
              <w:rPr>
                <w:sz w:val="16"/>
                <w:szCs w:val="16"/>
              </w:rPr>
              <w:t xml:space="preserve"> </w:t>
            </w:r>
            <w:r w:rsidRPr="008916E4">
              <w:rPr>
                <w:sz w:val="16"/>
                <w:szCs w:val="16"/>
                <w:lang w:val="sr-Latn-CS"/>
              </w:rPr>
              <w:t>-</w:t>
            </w:r>
            <w:r w:rsidRPr="008916E4">
              <w:rPr>
                <w:sz w:val="16"/>
                <w:szCs w:val="16"/>
              </w:rPr>
              <w:t xml:space="preserve"> ГД</w:t>
            </w:r>
            <w:r w:rsidRPr="008916E4">
              <w:rPr>
                <w:sz w:val="16"/>
                <w:szCs w:val="16"/>
                <w:lang w:val="sr-Latn-CS"/>
              </w:rPr>
              <w:t xml:space="preserve"> </w:t>
            </w:r>
            <w:r w:rsidRPr="008916E4">
              <w:rPr>
                <w:sz w:val="16"/>
                <w:szCs w:val="16"/>
              </w:rPr>
              <w:t>СББ</w:t>
            </w:r>
            <w:r w:rsidRPr="008916E4">
              <w:rPr>
                <w:sz w:val="16"/>
                <w:szCs w:val="16"/>
                <w:lang w:val="sr-Latn-CS"/>
              </w:rPr>
              <w:t xml:space="preserve"> 109</w:t>
            </w:r>
            <w:r w:rsidRPr="008916E4">
              <w:rPr>
                <w:sz w:val="16"/>
                <w:szCs w:val="16"/>
              </w:rPr>
              <w:t>.</w:t>
            </w:r>
          </w:p>
        </w:tc>
      </w:tr>
      <w:tr w:rsidR="00BF048A" w:rsidRPr="008916E4" w:rsidTr="00012F79">
        <w:trPr>
          <w:trHeight w:val="288"/>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„Бачка – Врбас”</w:t>
            </w:r>
          </w:p>
        </w:tc>
        <w:tc>
          <w:tcPr>
            <w:tcW w:w="2479" w:type="dxa"/>
            <w:vAlign w:val="center"/>
          </w:tcPr>
          <w:p w:rsidR="00BF048A" w:rsidRPr="008916E4" w:rsidRDefault="00BF048A" w:rsidP="00012F79">
            <w:pPr>
              <w:jc w:val="center"/>
              <w:rPr>
                <w:sz w:val="16"/>
                <w:szCs w:val="16"/>
                <w:lang w:val="ru-RU"/>
              </w:rPr>
            </w:pPr>
            <w:r w:rsidRPr="008916E4">
              <w:rPr>
                <w:sz w:val="16"/>
                <w:szCs w:val="16"/>
                <w:lang w:val="ru-RU"/>
              </w:rPr>
              <w:t>ГД Б 26. - ГД Б 44.</w:t>
            </w:r>
          </w:p>
        </w:tc>
      </w:tr>
      <w:tr w:rsidR="00BF048A" w:rsidRPr="008916E4" w:rsidTr="00012F79">
        <w:trPr>
          <w:trHeight w:val="495"/>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„Горњи Банат – Кикинда”</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ГБ</w:t>
            </w:r>
            <w:r w:rsidRPr="008916E4">
              <w:rPr>
                <w:sz w:val="16"/>
                <w:szCs w:val="16"/>
                <w:lang w:val="sr-Latn-CS"/>
              </w:rPr>
              <w:t xml:space="preserve"> 144.</w:t>
            </w:r>
            <w:r w:rsidRPr="008916E4">
              <w:rPr>
                <w:sz w:val="16"/>
                <w:szCs w:val="16"/>
              </w:rPr>
              <w:t xml:space="preserve"> - ГД ГБ</w:t>
            </w:r>
            <w:r w:rsidRPr="008916E4">
              <w:rPr>
                <w:sz w:val="16"/>
                <w:szCs w:val="16"/>
                <w:lang w:val="sr-Latn-CS"/>
              </w:rPr>
              <w:t xml:space="preserve"> 188.</w:t>
            </w:r>
          </w:p>
        </w:tc>
      </w:tr>
      <w:tr w:rsidR="00BF048A" w:rsidRPr="008916E4" w:rsidTr="00012F79">
        <w:trPr>
          <w:trHeight w:val="305"/>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„Сента – Сента”</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С</w:t>
            </w:r>
            <w:r w:rsidRPr="008916E4">
              <w:rPr>
                <w:sz w:val="16"/>
                <w:szCs w:val="16"/>
                <w:lang w:val="sr-Latn-CS"/>
              </w:rPr>
              <w:t xml:space="preserve"> 85.</w:t>
            </w:r>
            <w:r w:rsidRPr="008916E4">
              <w:rPr>
                <w:sz w:val="16"/>
                <w:szCs w:val="16"/>
              </w:rPr>
              <w:t xml:space="preserve"> </w:t>
            </w:r>
            <w:r w:rsidRPr="008916E4">
              <w:rPr>
                <w:sz w:val="16"/>
                <w:szCs w:val="16"/>
                <w:lang w:val="sr-Cyrl-RS"/>
              </w:rPr>
              <w:t>-</w:t>
            </w:r>
            <w:r w:rsidRPr="008916E4">
              <w:rPr>
                <w:sz w:val="16"/>
                <w:szCs w:val="16"/>
              </w:rPr>
              <w:t xml:space="preserve"> ГД</w:t>
            </w:r>
            <w:r w:rsidRPr="008916E4">
              <w:rPr>
                <w:sz w:val="16"/>
                <w:szCs w:val="16"/>
                <w:lang w:val="sr-Latn-CS"/>
              </w:rPr>
              <w:t xml:space="preserve"> </w:t>
            </w:r>
            <w:r w:rsidRPr="008916E4">
              <w:rPr>
                <w:sz w:val="16"/>
                <w:szCs w:val="16"/>
              </w:rPr>
              <w:t>С</w:t>
            </w:r>
            <w:r w:rsidRPr="008916E4">
              <w:rPr>
                <w:sz w:val="16"/>
                <w:szCs w:val="16"/>
                <w:lang w:val="sr-Latn-CS"/>
              </w:rPr>
              <w:t xml:space="preserve"> 96</w:t>
            </w:r>
            <w:r w:rsidRPr="008916E4">
              <w:rPr>
                <w:sz w:val="16"/>
                <w:szCs w:val="16"/>
              </w:rPr>
              <w:t>.</w:t>
            </w:r>
          </w:p>
        </w:tc>
      </w:tr>
      <w:tr w:rsidR="00BF048A" w:rsidRPr="008916E4" w:rsidTr="00012F79">
        <w:trPr>
          <w:trHeight w:val="350"/>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„Криваја – Бачка Топола”</w:t>
            </w:r>
          </w:p>
        </w:tc>
        <w:tc>
          <w:tcPr>
            <w:tcW w:w="2479" w:type="dxa"/>
            <w:vAlign w:val="center"/>
          </w:tcPr>
          <w:p w:rsidR="00BF048A" w:rsidRPr="008916E4" w:rsidRDefault="00BF048A" w:rsidP="00012F79">
            <w:pPr>
              <w:jc w:val="center"/>
              <w:rPr>
                <w:sz w:val="16"/>
                <w:szCs w:val="16"/>
              </w:rPr>
            </w:pPr>
            <w:r w:rsidRPr="008916E4">
              <w:rPr>
                <w:sz w:val="16"/>
                <w:szCs w:val="16"/>
              </w:rPr>
              <w:t>ГД</w:t>
            </w:r>
            <w:r w:rsidRPr="008916E4">
              <w:rPr>
                <w:sz w:val="16"/>
                <w:szCs w:val="16"/>
                <w:lang w:val="sr-Latn-CS"/>
              </w:rPr>
              <w:t xml:space="preserve"> </w:t>
            </w:r>
            <w:r w:rsidRPr="008916E4">
              <w:rPr>
                <w:sz w:val="16"/>
                <w:szCs w:val="16"/>
              </w:rPr>
              <w:t>К</w:t>
            </w:r>
            <w:r w:rsidRPr="008916E4">
              <w:rPr>
                <w:sz w:val="16"/>
                <w:szCs w:val="16"/>
                <w:lang w:val="sr-Latn-CS"/>
              </w:rPr>
              <w:t xml:space="preserve"> 72.</w:t>
            </w:r>
            <w:r w:rsidRPr="008916E4">
              <w:rPr>
                <w:sz w:val="16"/>
                <w:szCs w:val="16"/>
              </w:rPr>
              <w:t xml:space="preserve"> - ГД</w:t>
            </w:r>
            <w:r w:rsidRPr="008916E4">
              <w:rPr>
                <w:sz w:val="16"/>
                <w:szCs w:val="16"/>
                <w:lang w:val="sr-Latn-CS"/>
              </w:rPr>
              <w:t xml:space="preserve"> </w:t>
            </w:r>
            <w:r w:rsidRPr="008916E4">
              <w:rPr>
                <w:sz w:val="16"/>
                <w:szCs w:val="16"/>
              </w:rPr>
              <w:t>К</w:t>
            </w:r>
            <w:r w:rsidRPr="008916E4">
              <w:rPr>
                <w:sz w:val="16"/>
                <w:szCs w:val="16"/>
                <w:lang w:val="sr-Latn-CS"/>
              </w:rPr>
              <w:t xml:space="preserve"> 79</w:t>
            </w:r>
            <w:r w:rsidRPr="008916E4">
              <w:rPr>
                <w:sz w:val="16"/>
                <w:szCs w:val="16"/>
              </w:rPr>
              <w:t>.</w:t>
            </w:r>
          </w:p>
        </w:tc>
      </w:tr>
      <w:tr w:rsidR="00BF048A" w:rsidRPr="008916E4" w:rsidTr="00012F79">
        <w:trPr>
          <w:trHeight w:val="483"/>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„Северна Бачка – Суботица”</w:t>
            </w:r>
          </w:p>
        </w:tc>
        <w:tc>
          <w:tcPr>
            <w:tcW w:w="2479" w:type="dxa"/>
            <w:vAlign w:val="center"/>
          </w:tcPr>
          <w:p w:rsidR="00BF048A" w:rsidRPr="008916E4" w:rsidRDefault="00BF048A" w:rsidP="00012F79">
            <w:pPr>
              <w:jc w:val="center"/>
              <w:rPr>
                <w:sz w:val="16"/>
                <w:szCs w:val="16"/>
                <w:lang w:val="ru-RU"/>
              </w:rPr>
            </w:pPr>
            <w:r w:rsidRPr="008916E4">
              <w:rPr>
                <w:sz w:val="16"/>
                <w:szCs w:val="16"/>
              </w:rPr>
              <w:t>ГД</w:t>
            </w:r>
            <w:r w:rsidRPr="008916E4">
              <w:rPr>
                <w:sz w:val="16"/>
                <w:szCs w:val="16"/>
                <w:lang w:val="sr-Latn-CS"/>
              </w:rPr>
              <w:t xml:space="preserve"> </w:t>
            </w:r>
            <w:r w:rsidRPr="008916E4">
              <w:rPr>
                <w:sz w:val="16"/>
                <w:szCs w:val="16"/>
              </w:rPr>
              <w:t>СБС</w:t>
            </w:r>
            <w:r w:rsidRPr="008916E4">
              <w:rPr>
                <w:sz w:val="16"/>
                <w:szCs w:val="16"/>
                <w:lang w:val="sr-Latn-CS"/>
              </w:rPr>
              <w:t xml:space="preserve"> 80</w:t>
            </w:r>
            <w:r w:rsidRPr="008916E4">
              <w:rPr>
                <w:sz w:val="16"/>
                <w:szCs w:val="16"/>
              </w:rPr>
              <w:t>. - ГД</w:t>
            </w:r>
            <w:r w:rsidRPr="008916E4">
              <w:rPr>
                <w:sz w:val="16"/>
                <w:szCs w:val="16"/>
                <w:lang w:val="sr-Latn-CS"/>
              </w:rPr>
              <w:t xml:space="preserve"> </w:t>
            </w:r>
            <w:r w:rsidRPr="008916E4">
              <w:rPr>
                <w:sz w:val="16"/>
                <w:szCs w:val="16"/>
              </w:rPr>
              <w:t>СБС</w:t>
            </w:r>
            <w:r w:rsidRPr="008916E4">
              <w:rPr>
                <w:sz w:val="16"/>
                <w:szCs w:val="16"/>
                <w:lang w:val="sr-Latn-CS"/>
              </w:rPr>
              <w:t xml:space="preserve"> 84.</w:t>
            </w:r>
          </w:p>
        </w:tc>
      </w:tr>
      <w:tr w:rsidR="00BF048A" w:rsidRPr="008916E4" w:rsidTr="00012F79">
        <w:trPr>
          <w:trHeight w:val="368"/>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„Дунав – Бачка Паланка”</w:t>
            </w:r>
          </w:p>
        </w:tc>
        <w:tc>
          <w:tcPr>
            <w:tcW w:w="2479" w:type="dxa"/>
            <w:vAlign w:val="center"/>
          </w:tcPr>
          <w:p w:rsidR="00BF048A" w:rsidRPr="008916E4" w:rsidRDefault="00BF048A" w:rsidP="00012F79">
            <w:pPr>
              <w:jc w:val="center"/>
              <w:rPr>
                <w:sz w:val="16"/>
                <w:szCs w:val="16"/>
              </w:rPr>
            </w:pPr>
            <w:r w:rsidRPr="008916E4">
              <w:rPr>
                <w:sz w:val="16"/>
                <w:szCs w:val="16"/>
                <w:lang w:val="ru-RU"/>
              </w:rPr>
              <w:t>ГД</w:t>
            </w:r>
            <w:r w:rsidRPr="008916E4">
              <w:rPr>
                <w:sz w:val="16"/>
                <w:szCs w:val="16"/>
                <w:lang w:val="sr-Latn-CS"/>
              </w:rPr>
              <w:t xml:space="preserve"> </w:t>
            </w:r>
            <w:r w:rsidRPr="008916E4">
              <w:rPr>
                <w:sz w:val="16"/>
                <w:szCs w:val="16"/>
                <w:lang w:val="ru-RU"/>
              </w:rPr>
              <w:t>Д</w:t>
            </w:r>
            <w:r w:rsidRPr="008916E4">
              <w:rPr>
                <w:sz w:val="16"/>
                <w:szCs w:val="16"/>
                <w:lang w:val="sr-Latn-CS"/>
              </w:rPr>
              <w:t xml:space="preserve"> 45.</w:t>
            </w:r>
            <w:r w:rsidRPr="008916E4">
              <w:rPr>
                <w:sz w:val="16"/>
                <w:szCs w:val="16"/>
              </w:rPr>
              <w:t xml:space="preserve"> -</w:t>
            </w:r>
            <w:r w:rsidRPr="008916E4">
              <w:rPr>
                <w:sz w:val="16"/>
                <w:szCs w:val="16"/>
                <w:lang w:val="sr-Latn-CS"/>
              </w:rPr>
              <w:t xml:space="preserve"> </w:t>
            </w:r>
            <w:r w:rsidRPr="008916E4">
              <w:rPr>
                <w:sz w:val="16"/>
                <w:szCs w:val="16"/>
                <w:lang w:val="ru-RU"/>
              </w:rPr>
              <w:t>ГД</w:t>
            </w:r>
            <w:r w:rsidRPr="008916E4">
              <w:rPr>
                <w:sz w:val="16"/>
                <w:szCs w:val="16"/>
                <w:lang w:val="sr-Latn-CS"/>
              </w:rPr>
              <w:t xml:space="preserve"> </w:t>
            </w:r>
            <w:r w:rsidRPr="008916E4">
              <w:rPr>
                <w:sz w:val="16"/>
                <w:szCs w:val="16"/>
                <w:lang w:val="ru-RU"/>
              </w:rPr>
              <w:t>Д</w:t>
            </w:r>
            <w:r w:rsidRPr="008916E4">
              <w:rPr>
                <w:sz w:val="16"/>
                <w:szCs w:val="16"/>
                <w:lang w:val="sr-Latn-CS"/>
              </w:rPr>
              <w:t xml:space="preserve"> 71</w:t>
            </w:r>
            <w:r w:rsidRPr="008916E4">
              <w:t>.</w:t>
            </w:r>
          </w:p>
        </w:tc>
      </w:tr>
      <w:tr w:rsidR="00BF048A" w:rsidRPr="008916E4" w:rsidTr="00012F79">
        <w:trPr>
          <w:trHeight w:val="368"/>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„Западна Бачка –Сомбор”</w:t>
            </w:r>
          </w:p>
        </w:tc>
        <w:tc>
          <w:tcPr>
            <w:tcW w:w="2479" w:type="dxa"/>
            <w:vAlign w:val="center"/>
          </w:tcPr>
          <w:p w:rsidR="00BF048A" w:rsidRPr="008916E4" w:rsidRDefault="00BF048A" w:rsidP="00012F79">
            <w:pPr>
              <w:jc w:val="center"/>
              <w:rPr>
                <w:sz w:val="16"/>
                <w:szCs w:val="16"/>
                <w:lang w:val="ru-RU"/>
              </w:rPr>
            </w:pPr>
            <w:r w:rsidRPr="008916E4">
              <w:rPr>
                <w:sz w:val="16"/>
                <w:szCs w:val="16"/>
                <w:lang w:val="ru-RU"/>
              </w:rPr>
              <w:t>ГД ЗБ 1. - Г Д ЗБ 25.</w:t>
            </w:r>
          </w:p>
        </w:tc>
      </w:tr>
      <w:tr w:rsidR="00BF048A" w:rsidRPr="008916E4" w:rsidTr="00012F79">
        <w:trPr>
          <w:trHeight w:val="489"/>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sz w:val="16"/>
                <w:szCs w:val="16"/>
              </w:rPr>
            </w:pPr>
          </w:p>
        </w:tc>
        <w:tc>
          <w:tcPr>
            <w:tcW w:w="1563" w:type="dxa"/>
            <w:vMerge/>
            <w:vAlign w:val="center"/>
          </w:tcPr>
          <w:p w:rsidR="00BF048A" w:rsidRPr="008916E4" w:rsidRDefault="00BF048A" w:rsidP="00012F79">
            <w:pPr>
              <w:ind w:left="-108" w:right="-81"/>
              <w:jc w:val="center"/>
              <w:rPr>
                <w:caps/>
                <w:sz w:val="16"/>
                <w:szCs w:val="16"/>
              </w:rPr>
            </w:pPr>
          </w:p>
        </w:tc>
        <w:tc>
          <w:tcPr>
            <w:tcW w:w="1560" w:type="dxa"/>
            <w:vAlign w:val="center"/>
          </w:tcPr>
          <w:p w:rsidR="00BF048A" w:rsidRPr="008916E4" w:rsidRDefault="00BF048A" w:rsidP="00012F79">
            <w:pPr>
              <w:jc w:val="center"/>
              <w:rPr>
                <w:sz w:val="16"/>
                <w:szCs w:val="16"/>
              </w:rPr>
            </w:pPr>
            <w:r w:rsidRPr="008916E4">
              <w:rPr>
                <w:sz w:val="16"/>
                <w:szCs w:val="16"/>
              </w:rPr>
              <w:t>„Источни Срем”</w:t>
            </w:r>
          </w:p>
        </w:tc>
        <w:tc>
          <w:tcPr>
            <w:tcW w:w="2479" w:type="dxa"/>
            <w:vAlign w:val="center"/>
          </w:tcPr>
          <w:p w:rsidR="00BF048A" w:rsidRPr="008916E4" w:rsidRDefault="00BF048A" w:rsidP="00012F79">
            <w:pPr>
              <w:jc w:val="center"/>
              <w:rPr>
                <w:sz w:val="16"/>
                <w:szCs w:val="16"/>
              </w:rPr>
            </w:pPr>
            <w:r w:rsidRPr="008916E4">
              <w:rPr>
                <w:sz w:val="16"/>
                <w:szCs w:val="16"/>
                <w:lang w:val="ru-RU"/>
              </w:rPr>
              <w:t>СР ИС 9</w:t>
            </w:r>
            <w:r w:rsidRPr="008916E4">
              <w:rPr>
                <w:sz w:val="16"/>
                <w:szCs w:val="16"/>
              </w:rPr>
              <w:t>.</w:t>
            </w:r>
          </w:p>
        </w:tc>
      </w:tr>
    </w:tbl>
    <w:p w:rsidR="00BF048A" w:rsidRPr="008916E4" w:rsidRDefault="00BF048A" w:rsidP="00BF048A">
      <w:pPr>
        <w:rPr>
          <w:sz w:val="8"/>
          <w:szCs w:val="8"/>
        </w:rPr>
      </w:pPr>
    </w:p>
    <w:p w:rsidR="00BF048A" w:rsidRPr="008916E4" w:rsidRDefault="00BF048A" w:rsidP="00BF048A">
      <w:pPr>
        <w:rPr>
          <w:sz w:val="8"/>
          <w:szCs w:val="8"/>
        </w:rPr>
      </w:pPr>
    </w:p>
    <w:p w:rsidR="00BF048A" w:rsidRPr="008916E4" w:rsidRDefault="00BF048A" w:rsidP="00BF048A">
      <w:pPr>
        <w:rPr>
          <w:sz w:val="8"/>
          <w:szCs w:val="8"/>
        </w:rPr>
      </w:pPr>
    </w:p>
    <w:p w:rsidR="00BF048A" w:rsidRPr="008916E4" w:rsidRDefault="00BF048A" w:rsidP="00BF048A">
      <w:pPr>
        <w:rPr>
          <w:sz w:val="8"/>
          <w:szCs w:val="8"/>
        </w:rPr>
      </w:pPr>
    </w:p>
    <w:p w:rsidR="00BF048A" w:rsidRPr="008916E4" w:rsidRDefault="00BF048A" w:rsidP="00BF048A">
      <w:pPr>
        <w:rPr>
          <w:sz w:val="8"/>
          <w:szCs w:val="8"/>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056"/>
        <w:gridCol w:w="1575"/>
        <w:gridCol w:w="1575"/>
        <w:gridCol w:w="2295"/>
      </w:tblGrid>
      <w:tr w:rsidR="00BF048A" w:rsidRPr="008916E4" w:rsidTr="00012F79">
        <w:trPr>
          <w:trHeight w:val="485"/>
          <w:jc w:val="center"/>
        </w:trPr>
        <w:tc>
          <w:tcPr>
            <w:tcW w:w="1134" w:type="dxa"/>
            <w:vMerge w:val="restart"/>
            <w:tcBorders>
              <w:top w:val="single" w:sz="4" w:space="0" w:color="auto"/>
            </w:tcBorders>
            <w:vAlign w:val="center"/>
          </w:tcPr>
          <w:p w:rsidR="00BF048A" w:rsidRPr="008916E4" w:rsidRDefault="00BF048A" w:rsidP="00012F79">
            <w:pPr>
              <w:ind w:left="-108"/>
              <w:jc w:val="center"/>
              <w:rPr>
                <w:caps/>
                <w:sz w:val="16"/>
                <w:szCs w:val="16"/>
                <w:lang w:val="ru-RU"/>
              </w:rPr>
            </w:pPr>
            <w:r w:rsidRPr="008916E4">
              <w:rPr>
                <w:caps/>
                <w:sz w:val="16"/>
                <w:szCs w:val="16"/>
                <w:lang w:val="ru-RU"/>
              </w:rPr>
              <w:t>„С</w:t>
            </w:r>
            <w:r w:rsidRPr="008916E4">
              <w:rPr>
                <w:sz w:val="16"/>
                <w:szCs w:val="16"/>
                <w:lang w:val="ru-RU"/>
              </w:rPr>
              <w:t>ава</w:t>
            </w:r>
            <w:r w:rsidRPr="008916E4">
              <w:rPr>
                <w:caps/>
                <w:sz w:val="16"/>
                <w:szCs w:val="16"/>
                <w:lang w:val="ru-RU"/>
              </w:rPr>
              <w:t>”</w:t>
            </w:r>
          </w:p>
        </w:tc>
        <w:tc>
          <w:tcPr>
            <w:tcW w:w="4056" w:type="dxa"/>
            <w:vMerge w:val="restart"/>
            <w:tcBorders>
              <w:top w:val="double" w:sz="4" w:space="0" w:color="auto"/>
            </w:tcBorders>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Нови Београд, тел. 011/311-94-00, 311-94-02, 201-33-82,</w:t>
            </w:r>
          </w:p>
          <w:p w:rsidR="00BF048A" w:rsidRPr="00C952ED" w:rsidRDefault="00BF048A" w:rsidP="00012F79">
            <w:pPr>
              <w:rPr>
                <w:sz w:val="16"/>
                <w:szCs w:val="16"/>
              </w:rPr>
            </w:pPr>
            <w:r w:rsidRPr="008916E4">
              <w:rPr>
                <w:sz w:val="16"/>
                <w:szCs w:val="16"/>
                <w:lang w:val="ru-RU"/>
              </w:rPr>
              <w:t xml:space="preserve"> </w:t>
            </w:r>
            <w:r w:rsidRPr="008916E4">
              <w:rPr>
                <w:sz w:val="16"/>
                <w:szCs w:val="16"/>
                <w:lang w:val="it-IT"/>
              </w:rPr>
              <w:t>E</w:t>
            </w:r>
            <w:r w:rsidRPr="00FE3D19">
              <w:rPr>
                <w:sz w:val="16"/>
                <w:szCs w:val="16"/>
              </w:rPr>
              <w:t>-</w:t>
            </w:r>
            <w:r w:rsidRPr="008916E4">
              <w:rPr>
                <w:sz w:val="16"/>
                <w:szCs w:val="16"/>
                <w:lang w:val="it-IT"/>
              </w:rPr>
              <w:t>mail</w:t>
            </w:r>
            <w:r w:rsidRPr="00FE3D19">
              <w:rPr>
                <w:sz w:val="16"/>
                <w:szCs w:val="16"/>
              </w:rPr>
              <w:t xml:space="preserve">: </w:t>
            </w:r>
            <w:hyperlink r:id="rId64" w:history="1">
              <w:r w:rsidRPr="00C952ED">
                <w:rPr>
                  <w:sz w:val="16"/>
                  <w:szCs w:val="16"/>
                  <w:lang w:val="it-IT"/>
                </w:rPr>
                <w:t>odbrana</w:t>
              </w:r>
              <w:r w:rsidRPr="00FE3D19">
                <w:rPr>
                  <w:sz w:val="16"/>
                  <w:szCs w:val="16"/>
                </w:rPr>
                <w:t>@</w:t>
              </w:r>
              <w:r w:rsidRPr="00C952ED">
                <w:rPr>
                  <w:sz w:val="16"/>
                  <w:szCs w:val="16"/>
                  <w:lang w:val="it-IT"/>
                </w:rPr>
                <w:t>srbijavode</w:t>
              </w:r>
              <w:r w:rsidRPr="00FE3D19">
                <w:rPr>
                  <w:sz w:val="16"/>
                  <w:szCs w:val="16"/>
                </w:rPr>
                <w:t>.</w:t>
              </w:r>
              <w:r w:rsidRPr="00C952ED">
                <w:rPr>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65"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0"/>
                <w:szCs w:val="10"/>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 xml:space="preserve">: </w:t>
            </w:r>
          </w:p>
          <w:p w:rsidR="00BF048A" w:rsidRPr="00FE3D19" w:rsidRDefault="00BF048A" w:rsidP="00012F79">
            <w:pPr>
              <w:rPr>
                <w:sz w:val="16"/>
                <w:szCs w:val="16"/>
              </w:rPr>
            </w:pPr>
            <w:r w:rsidRPr="00C952ED">
              <w:rPr>
                <w:sz w:val="16"/>
                <w:szCs w:val="16"/>
              </w:rPr>
              <w:t>Милутин Јорговић, моб: 064/840-40-15</w:t>
            </w:r>
            <w:r w:rsidRPr="00FE3D19">
              <w:rPr>
                <w:sz w:val="16"/>
                <w:szCs w:val="16"/>
              </w:rPr>
              <w:t xml:space="preserve">, </w:t>
            </w:r>
          </w:p>
          <w:p w:rsidR="00BF048A" w:rsidRPr="00C952ED" w:rsidRDefault="00BF048A" w:rsidP="00012F79">
            <w:pPr>
              <w:rPr>
                <w:rStyle w:val="Hyperlink"/>
                <w:sz w:val="16"/>
                <w:szCs w:val="16"/>
              </w:rPr>
            </w:pPr>
            <w:r w:rsidRPr="00C952ED">
              <w:rPr>
                <w:sz w:val="16"/>
                <w:szCs w:val="16"/>
                <w:lang w:val="sr-Latn-CS"/>
              </w:rPr>
              <w:t>E</w:t>
            </w:r>
            <w:r w:rsidRPr="00C952ED">
              <w:rPr>
                <w:sz w:val="16"/>
                <w:szCs w:val="16"/>
              </w:rPr>
              <w:t>-mail</w:t>
            </w:r>
            <w:r w:rsidRPr="00FE3D19">
              <w:rPr>
                <w:sz w:val="16"/>
                <w:szCs w:val="16"/>
              </w:rPr>
              <w:t xml:space="preserve">: </w:t>
            </w:r>
            <w:hyperlink r:id="rId66" w:history="1">
              <w:r w:rsidRPr="00C952ED">
                <w:rPr>
                  <w:rStyle w:val="Hyperlink"/>
                  <w:sz w:val="16"/>
                  <w:szCs w:val="16"/>
                </w:rPr>
                <w:t>milutin</w:t>
              </w:r>
              <w:r w:rsidRPr="00FE3D19">
                <w:rPr>
                  <w:rStyle w:val="Hyperlink"/>
                  <w:sz w:val="16"/>
                  <w:szCs w:val="16"/>
                </w:rPr>
                <w:t>.</w:t>
              </w:r>
              <w:r w:rsidRPr="00C952ED">
                <w:rPr>
                  <w:rStyle w:val="Hyperlink"/>
                  <w:sz w:val="16"/>
                  <w:szCs w:val="16"/>
                </w:rPr>
                <w:t>jorgovic</w:t>
              </w:r>
              <w:r w:rsidRPr="00FE3D19">
                <w:rPr>
                  <w:rStyle w:val="Hyperlink"/>
                  <w:sz w:val="16"/>
                  <w:szCs w:val="16"/>
                </w:rPr>
                <w:t>@</w:t>
              </w:r>
              <w:r w:rsidRPr="00C952ED">
                <w:rPr>
                  <w:rStyle w:val="Hyperlink"/>
                  <w:sz w:val="16"/>
                  <w:szCs w:val="16"/>
                </w:rPr>
                <w:t>srbijavode</w:t>
              </w:r>
              <w:r w:rsidRPr="00FE3D19">
                <w:rPr>
                  <w:rStyle w:val="Hyperlink"/>
                  <w:sz w:val="16"/>
                  <w:szCs w:val="16"/>
                </w:rPr>
                <w:t>.</w:t>
              </w:r>
              <w:r w:rsidRPr="00C952ED">
                <w:rPr>
                  <w:rStyle w:val="Hyperlink"/>
                  <w:sz w:val="16"/>
                  <w:szCs w:val="16"/>
                </w:rPr>
                <w:t>rs</w:t>
              </w:r>
            </w:hyperlink>
          </w:p>
          <w:p w:rsidR="00BF048A" w:rsidRPr="00C952ED" w:rsidRDefault="00BF048A" w:rsidP="00012F79">
            <w:pPr>
              <w:rPr>
                <w:sz w:val="10"/>
                <w:szCs w:val="10"/>
              </w:rPr>
            </w:pPr>
          </w:p>
          <w:p w:rsidR="00BF048A" w:rsidRPr="00C952ED" w:rsidRDefault="00BF048A" w:rsidP="00012F79">
            <w:pPr>
              <w:rPr>
                <w:sz w:val="16"/>
                <w:szCs w:val="16"/>
                <w:lang w:val="ru-RU"/>
              </w:rPr>
            </w:pPr>
            <w:r w:rsidRPr="00C952ED">
              <w:rPr>
                <w:sz w:val="16"/>
                <w:szCs w:val="16"/>
              </w:rPr>
              <w:t xml:space="preserve">ЗАМЕНИК: </w:t>
            </w:r>
          </w:p>
          <w:p w:rsidR="00BF048A" w:rsidRPr="00C952ED" w:rsidRDefault="00BF048A" w:rsidP="00012F79">
            <w:pPr>
              <w:rPr>
                <w:sz w:val="16"/>
                <w:szCs w:val="16"/>
                <w:lang w:val="sr-Latn-CS"/>
              </w:rPr>
            </w:pPr>
            <w:r w:rsidRPr="00C952ED">
              <w:rPr>
                <w:sz w:val="16"/>
                <w:szCs w:val="16"/>
              </w:rPr>
              <w:t>Вида Деспотовић</w:t>
            </w:r>
            <w:r w:rsidRPr="00C952ED">
              <w:rPr>
                <w:sz w:val="16"/>
                <w:szCs w:val="16"/>
                <w:lang w:val="ru-RU"/>
              </w:rPr>
              <w:t xml:space="preserve">, </w:t>
            </w:r>
            <w:r w:rsidRPr="00C952ED">
              <w:rPr>
                <w:sz w:val="16"/>
                <w:szCs w:val="16"/>
                <w:lang w:val="sr-Latn-CS"/>
              </w:rPr>
              <w:t>моб</w:t>
            </w:r>
            <w:r w:rsidRPr="00C952ED">
              <w:rPr>
                <w:sz w:val="16"/>
                <w:szCs w:val="16"/>
              </w:rPr>
              <w:t>.</w:t>
            </w:r>
            <w:r w:rsidRPr="00C952ED">
              <w:rPr>
                <w:sz w:val="16"/>
                <w:szCs w:val="16"/>
                <w:lang w:val="sr-Latn-CS"/>
              </w:rPr>
              <w:t xml:space="preserve"> 06</w:t>
            </w:r>
            <w:r w:rsidRPr="00C952ED">
              <w:rPr>
                <w:sz w:val="16"/>
                <w:szCs w:val="16"/>
                <w:lang w:val="ru-RU"/>
              </w:rPr>
              <w:t>4</w:t>
            </w:r>
            <w:r w:rsidRPr="00C952ED">
              <w:rPr>
                <w:sz w:val="16"/>
                <w:szCs w:val="16"/>
                <w:lang w:val="sr-Latn-CS"/>
              </w:rPr>
              <w:t>/</w:t>
            </w:r>
            <w:r w:rsidRPr="00C952ED">
              <w:rPr>
                <w:sz w:val="16"/>
                <w:szCs w:val="16"/>
              </w:rPr>
              <w:t>840</w:t>
            </w:r>
            <w:r w:rsidRPr="00C952ED">
              <w:rPr>
                <w:sz w:val="16"/>
                <w:szCs w:val="16"/>
                <w:lang w:val="sr-Latn-CS"/>
              </w:rPr>
              <w:t>-</w:t>
            </w:r>
            <w:r w:rsidRPr="00C952ED">
              <w:rPr>
                <w:sz w:val="16"/>
                <w:szCs w:val="16"/>
                <w:lang w:val="ru-RU"/>
              </w:rPr>
              <w:t>41-19</w:t>
            </w:r>
            <w:r w:rsidRPr="00C952ED">
              <w:rPr>
                <w:strike/>
                <w:sz w:val="16"/>
                <w:szCs w:val="16"/>
                <w:lang w:val="ru-RU"/>
              </w:rPr>
              <w:t xml:space="preserve"> </w:t>
            </w:r>
          </w:p>
          <w:p w:rsidR="00BF048A" w:rsidRPr="00C952ED" w:rsidRDefault="00BF048A" w:rsidP="00012F79">
            <w:pPr>
              <w:rPr>
                <w:strike/>
                <w:sz w:val="16"/>
                <w:szCs w:val="16"/>
              </w:rPr>
            </w:pPr>
            <w:r w:rsidRPr="00C952ED">
              <w:rPr>
                <w:sz w:val="16"/>
                <w:szCs w:val="16"/>
              </w:rPr>
              <w:t xml:space="preserve">Е-mail: </w:t>
            </w:r>
            <w:hyperlink r:id="rId67" w:history="1">
              <w:r w:rsidRPr="00C952ED">
                <w:rPr>
                  <w:rStyle w:val="Hyperlink"/>
                  <w:sz w:val="16"/>
                  <w:szCs w:val="16"/>
                </w:rPr>
                <w:t>vida.despotovic@srbijavode.rs</w:t>
              </w:r>
            </w:hyperlink>
          </w:p>
          <w:p w:rsidR="00BF048A" w:rsidRPr="008916E4" w:rsidRDefault="00BF048A" w:rsidP="00012F79">
            <w:pPr>
              <w:rPr>
                <w:caps/>
                <w:sz w:val="6"/>
                <w:szCs w:val="6"/>
                <w:lang w:val="ru-RU"/>
              </w:rPr>
            </w:pPr>
          </w:p>
        </w:tc>
        <w:tc>
          <w:tcPr>
            <w:tcW w:w="1575" w:type="dxa"/>
            <w:tcBorders>
              <w:top w:val="double" w:sz="4" w:space="0" w:color="auto"/>
            </w:tcBorders>
            <w:vAlign w:val="center"/>
          </w:tcPr>
          <w:p w:rsidR="00BF048A" w:rsidRPr="008916E4" w:rsidRDefault="00BF048A" w:rsidP="00012F79">
            <w:pPr>
              <w:ind w:left="-108"/>
              <w:jc w:val="center"/>
              <w:rPr>
                <w:caps/>
                <w:sz w:val="16"/>
                <w:szCs w:val="16"/>
              </w:rPr>
            </w:pPr>
            <w:r w:rsidRPr="008916E4">
              <w:rPr>
                <w:caps/>
                <w:sz w:val="16"/>
                <w:szCs w:val="16"/>
              </w:rPr>
              <w:lastRenderedPageBreak/>
              <w:t>„Б</w:t>
            </w:r>
            <w:r w:rsidRPr="008916E4">
              <w:rPr>
                <w:sz w:val="16"/>
                <w:szCs w:val="16"/>
              </w:rPr>
              <w:t>еоград</w:t>
            </w:r>
          </w:p>
          <w:p w:rsidR="00BF048A" w:rsidRPr="008916E4" w:rsidRDefault="00BF048A" w:rsidP="00012F79">
            <w:pPr>
              <w:ind w:left="-108"/>
              <w:jc w:val="center"/>
              <w:rPr>
                <w:caps/>
                <w:sz w:val="16"/>
                <w:szCs w:val="16"/>
                <w:lang w:val="ru-RU"/>
              </w:rPr>
            </w:pPr>
            <w:r w:rsidRPr="008916E4">
              <w:rPr>
                <w:caps/>
                <w:sz w:val="16"/>
                <w:szCs w:val="16"/>
              </w:rPr>
              <w:t>С</w:t>
            </w:r>
            <w:r w:rsidRPr="008916E4">
              <w:rPr>
                <w:sz w:val="16"/>
                <w:szCs w:val="16"/>
              </w:rPr>
              <w:t>ава</w:t>
            </w:r>
            <w:r w:rsidRPr="008916E4">
              <w:rPr>
                <w:caps/>
                <w:sz w:val="16"/>
                <w:szCs w:val="16"/>
              </w:rPr>
              <w:t xml:space="preserve"> 1</w:t>
            </w:r>
            <w:r w:rsidRPr="008916E4">
              <w:rPr>
                <w:caps/>
                <w:sz w:val="16"/>
                <w:szCs w:val="16"/>
                <w:lang w:val="ru-RU"/>
              </w:rPr>
              <w:t>”</w:t>
            </w:r>
          </w:p>
        </w:tc>
        <w:tc>
          <w:tcPr>
            <w:tcW w:w="1575" w:type="dxa"/>
            <w:vMerge w:val="restart"/>
            <w:tcBorders>
              <w:top w:val="double" w:sz="4" w:space="0" w:color="auto"/>
            </w:tcBorders>
            <w:vAlign w:val="center"/>
          </w:tcPr>
          <w:p w:rsidR="00BF048A" w:rsidRPr="008916E4" w:rsidRDefault="00BF048A" w:rsidP="00012F79">
            <w:pPr>
              <w:jc w:val="center"/>
              <w:rPr>
                <w:sz w:val="16"/>
                <w:szCs w:val="16"/>
              </w:rPr>
            </w:pPr>
            <w:r w:rsidRPr="008916E4">
              <w:rPr>
                <w:sz w:val="16"/>
                <w:szCs w:val="16"/>
              </w:rPr>
              <w:t>„Београд”</w:t>
            </w:r>
          </w:p>
        </w:tc>
        <w:tc>
          <w:tcPr>
            <w:tcW w:w="2295" w:type="dxa"/>
            <w:tcBorders>
              <w:top w:val="double" w:sz="4" w:space="0" w:color="auto"/>
            </w:tcBorders>
            <w:vAlign w:val="center"/>
          </w:tcPr>
          <w:p w:rsidR="00BF048A" w:rsidRPr="008916E4" w:rsidRDefault="00BF048A" w:rsidP="00012F79">
            <w:pPr>
              <w:jc w:val="center"/>
              <w:rPr>
                <w:sz w:val="16"/>
                <w:szCs w:val="16"/>
              </w:rPr>
            </w:pPr>
            <w:r w:rsidRPr="008916E4">
              <w:rPr>
                <w:sz w:val="16"/>
                <w:szCs w:val="16"/>
              </w:rPr>
              <w:t>БГ С1 1.- БГ С1 5.</w:t>
            </w:r>
          </w:p>
        </w:tc>
      </w:tr>
      <w:tr w:rsidR="00BF048A" w:rsidRPr="008916E4" w:rsidTr="00012F79">
        <w:trPr>
          <w:trHeight w:val="350"/>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restart"/>
            <w:vAlign w:val="center"/>
          </w:tcPr>
          <w:p w:rsidR="00BF048A" w:rsidRPr="008916E4" w:rsidRDefault="00BF048A" w:rsidP="00012F79">
            <w:pPr>
              <w:ind w:left="-108"/>
              <w:jc w:val="center"/>
              <w:rPr>
                <w:caps/>
                <w:sz w:val="16"/>
                <w:szCs w:val="16"/>
              </w:rPr>
            </w:pPr>
            <w:r w:rsidRPr="008916E4">
              <w:rPr>
                <w:caps/>
                <w:sz w:val="16"/>
                <w:szCs w:val="16"/>
              </w:rPr>
              <w:t>„Б</w:t>
            </w:r>
            <w:r w:rsidRPr="008916E4">
              <w:rPr>
                <w:sz w:val="16"/>
                <w:szCs w:val="16"/>
              </w:rPr>
              <w:t>еоград</w:t>
            </w:r>
          </w:p>
          <w:p w:rsidR="00BF048A" w:rsidRPr="008916E4" w:rsidRDefault="00BF048A" w:rsidP="00012F79">
            <w:pPr>
              <w:ind w:left="-108"/>
              <w:jc w:val="center"/>
              <w:rPr>
                <w:caps/>
                <w:sz w:val="16"/>
                <w:szCs w:val="16"/>
                <w:lang w:val="ru-RU"/>
              </w:rPr>
            </w:pPr>
            <w:r w:rsidRPr="008916E4">
              <w:rPr>
                <w:caps/>
                <w:sz w:val="16"/>
                <w:szCs w:val="16"/>
              </w:rPr>
              <w:lastRenderedPageBreak/>
              <w:t>С</w:t>
            </w:r>
            <w:r w:rsidRPr="008916E4">
              <w:rPr>
                <w:sz w:val="16"/>
                <w:szCs w:val="16"/>
              </w:rPr>
              <w:t>ава</w:t>
            </w:r>
            <w:r w:rsidRPr="008916E4">
              <w:rPr>
                <w:caps/>
                <w:sz w:val="16"/>
                <w:szCs w:val="16"/>
              </w:rPr>
              <w:t xml:space="preserve"> 2</w:t>
            </w:r>
            <w:r w:rsidRPr="008916E4">
              <w:rPr>
                <w:caps/>
                <w:sz w:val="16"/>
                <w:szCs w:val="16"/>
                <w:lang w:val="ru-RU"/>
              </w:rPr>
              <w:t>”</w:t>
            </w:r>
          </w:p>
        </w:tc>
        <w:tc>
          <w:tcPr>
            <w:tcW w:w="1575" w:type="dxa"/>
            <w:vMerge/>
            <w:vAlign w:val="center"/>
          </w:tcPr>
          <w:p w:rsidR="00BF048A" w:rsidRPr="008916E4" w:rsidRDefault="00BF048A" w:rsidP="00012F79">
            <w:pPr>
              <w:jc w:val="center"/>
              <w:rPr>
                <w:sz w:val="16"/>
                <w:szCs w:val="16"/>
              </w:rPr>
            </w:pPr>
          </w:p>
        </w:tc>
        <w:tc>
          <w:tcPr>
            <w:tcW w:w="2295" w:type="dxa"/>
            <w:vAlign w:val="center"/>
          </w:tcPr>
          <w:p w:rsidR="00BF048A" w:rsidRPr="008916E4" w:rsidRDefault="00BF048A" w:rsidP="00012F79">
            <w:pPr>
              <w:jc w:val="center"/>
              <w:rPr>
                <w:sz w:val="16"/>
                <w:szCs w:val="16"/>
                <w:lang w:val="sr-Latn-CS"/>
              </w:rPr>
            </w:pPr>
            <w:r w:rsidRPr="008916E4">
              <w:rPr>
                <w:sz w:val="16"/>
                <w:szCs w:val="16"/>
              </w:rPr>
              <w:t>БГ С2 1., БГ С2 2.</w:t>
            </w:r>
          </w:p>
        </w:tc>
      </w:tr>
      <w:tr w:rsidR="00BF048A" w:rsidRPr="008916E4" w:rsidTr="00012F79">
        <w:trPr>
          <w:trHeight w:val="46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„Колубара – Лазаревац”</w:t>
            </w:r>
          </w:p>
        </w:tc>
        <w:tc>
          <w:tcPr>
            <w:tcW w:w="2295" w:type="dxa"/>
            <w:vAlign w:val="center"/>
          </w:tcPr>
          <w:p w:rsidR="00BF048A" w:rsidRPr="008916E4" w:rsidRDefault="00BF048A" w:rsidP="00012F79">
            <w:pPr>
              <w:jc w:val="center"/>
              <w:rPr>
                <w:sz w:val="16"/>
                <w:szCs w:val="16"/>
              </w:rPr>
            </w:pPr>
            <w:r w:rsidRPr="008916E4">
              <w:rPr>
                <w:sz w:val="16"/>
                <w:szCs w:val="16"/>
              </w:rPr>
              <w:t>БГ С2 3.,</w:t>
            </w:r>
          </w:p>
          <w:p w:rsidR="00BF048A" w:rsidRPr="008916E4" w:rsidRDefault="00BF048A" w:rsidP="00012F79">
            <w:pPr>
              <w:jc w:val="center"/>
              <w:rPr>
                <w:sz w:val="16"/>
                <w:szCs w:val="16"/>
                <w:lang w:val="sr-Latn-CS"/>
              </w:rPr>
            </w:pPr>
            <w:r w:rsidRPr="008916E4">
              <w:rPr>
                <w:sz w:val="16"/>
                <w:szCs w:val="16"/>
              </w:rPr>
              <w:t>БГ С2 12. - БГ С2 15.</w:t>
            </w:r>
          </w:p>
        </w:tc>
      </w:tr>
      <w:tr w:rsidR="00BF048A" w:rsidRPr="008916E4" w:rsidTr="00012F79">
        <w:trPr>
          <w:trHeight w:val="404"/>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”Колубара – Обреновац, Уб”</w:t>
            </w:r>
          </w:p>
        </w:tc>
        <w:tc>
          <w:tcPr>
            <w:tcW w:w="2295" w:type="dxa"/>
            <w:vAlign w:val="center"/>
          </w:tcPr>
          <w:p w:rsidR="00BF048A" w:rsidRPr="008916E4" w:rsidRDefault="00BF048A" w:rsidP="00012F79">
            <w:pPr>
              <w:jc w:val="center"/>
              <w:rPr>
                <w:sz w:val="16"/>
                <w:szCs w:val="16"/>
              </w:rPr>
            </w:pPr>
            <w:r w:rsidRPr="008916E4">
              <w:rPr>
                <w:sz w:val="16"/>
                <w:szCs w:val="16"/>
                <w:lang w:val="ru-RU"/>
              </w:rPr>
              <w:t>БГ С2 4.</w:t>
            </w:r>
            <w:r w:rsidRPr="008916E4">
              <w:rPr>
                <w:sz w:val="16"/>
                <w:szCs w:val="16"/>
              </w:rPr>
              <w:t xml:space="preserve"> - БГ С2 11.</w:t>
            </w:r>
          </w:p>
        </w:tc>
      </w:tr>
      <w:tr w:rsidR="00BF048A" w:rsidRPr="008916E4" w:rsidTr="00012F79">
        <w:trPr>
          <w:trHeight w:val="28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„Колубара – Ваљево”</w:t>
            </w:r>
          </w:p>
        </w:tc>
        <w:tc>
          <w:tcPr>
            <w:tcW w:w="2295" w:type="dxa"/>
            <w:vAlign w:val="center"/>
          </w:tcPr>
          <w:p w:rsidR="00BF048A" w:rsidRPr="008916E4" w:rsidRDefault="00BF048A" w:rsidP="00012F79">
            <w:pPr>
              <w:jc w:val="center"/>
              <w:rPr>
                <w:sz w:val="16"/>
                <w:szCs w:val="16"/>
                <w:lang w:val="sr-Latn-CS"/>
              </w:rPr>
            </w:pPr>
            <w:r w:rsidRPr="008916E4">
              <w:rPr>
                <w:sz w:val="16"/>
                <w:szCs w:val="16"/>
              </w:rPr>
              <w:t>БГ С2 16.</w:t>
            </w:r>
          </w:p>
        </w:tc>
      </w:tr>
      <w:tr w:rsidR="00BF048A" w:rsidRPr="008916E4" w:rsidTr="00012F79">
        <w:trPr>
          <w:trHeight w:val="404"/>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restart"/>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Нови Београд, тел. 011/311-94-00, 311-94-02, 201-33-82, </w:t>
            </w:r>
          </w:p>
          <w:p w:rsidR="00BF048A" w:rsidRPr="00C952ED" w:rsidRDefault="00BF048A" w:rsidP="00012F79">
            <w:pPr>
              <w:rPr>
                <w:sz w:val="16"/>
                <w:szCs w:val="16"/>
              </w:rPr>
            </w:pPr>
            <w:r w:rsidRPr="008916E4">
              <w:rPr>
                <w:sz w:val="16"/>
                <w:szCs w:val="16"/>
                <w:lang w:val="it-IT"/>
              </w:rPr>
              <w:t>E</w:t>
            </w:r>
            <w:r w:rsidRPr="00FE3D19">
              <w:rPr>
                <w:sz w:val="16"/>
                <w:szCs w:val="16"/>
              </w:rPr>
              <w:t>-</w:t>
            </w:r>
            <w:r w:rsidRPr="008916E4">
              <w:rPr>
                <w:sz w:val="16"/>
                <w:szCs w:val="16"/>
                <w:lang w:val="it-IT"/>
              </w:rPr>
              <w:t>mail</w:t>
            </w:r>
            <w:r w:rsidRPr="00FE3D19">
              <w:rPr>
                <w:sz w:val="16"/>
                <w:szCs w:val="16"/>
              </w:rPr>
              <w:t xml:space="preserve">: </w:t>
            </w:r>
            <w:hyperlink r:id="rId68" w:history="1">
              <w:r w:rsidRPr="00C952ED">
                <w:rPr>
                  <w:rStyle w:val="Hyperlink"/>
                  <w:sz w:val="16"/>
                  <w:szCs w:val="16"/>
                  <w:lang w:val="it-IT"/>
                </w:rPr>
                <w:t>odbrana</w:t>
              </w:r>
              <w:r w:rsidRPr="00FE3D19">
                <w:rPr>
                  <w:rStyle w:val="Hyperlink"/>
                  <w:sz w:val="16"/>
                  <w:szCs w:val="16"/>
                </w:rPr>
                <w:t>@</w:t>
              </w:r>
              <w:r w:rsidRPr="00C952ED">
                <w:rPr>
                  <w:rStyle w:val="Hyperlink"/>
                  <w:sz w:val="16"/>
                  <w:szCs w:val="16"/>
                  <w:lang w:val="it-IT"/>
                </w:rPr>
                <w:t>srbijavode</w:t>
              </w:r>
              <w:r w:rsidRPr="00FE3D19">
                <w:rPr>
                  <w:rStyle w:val="Hyperlink"/>
                  <w:sz w:val="16"/>
                  <w:szCs w:val="16"/>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69"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6"/>
                <w:szCs w:val="16"/>
              </w:rPr>
            </w:pPr>
          </w:p>
          <w:p w:rsidR="00BF048A" w:rsidRPr="007C457C" w:rsidRDefault="00BF048A" w:rsidP="00012F79">
            <w:pPr>
              <w:rPr>
                <w:sz w:val="16"/>
                <w:szCs w:val="16"/>
              </w:rPr>
            </w:pPr>
            <w:r w:rsidRPr="00F32CA0">
              <w:rPr>
                <w:sz w:val="16"/>
                <w:szCs w:val="16"/>
                <w:lang w:val="ru-RU"/>
              </w:rPr>
              <w:t>РУКОВОДИЛАЦ</w:t>
            </w:r>
            <w:r w:rsidRPr="00F32CA0">
              <w:rPr>
                <w:sz w:val="16"/>
                <w:szCs w:val="16"/>
              </w:rPr>
              <w:t>:</w:t>
            </w:r>
            <w:r w:rsidRPr="007C457C">
              <w:rPr>
                <w:sz w:val="16"/>
                <w:szCs w:val="16"/>
              </w:rPr>
              <w:t xml:space="preserve"> </w:t>
            </w:r>
          </w:p>
          <w:p w:rsidR="00BF048A" w:rsidRPr="009F42E8" w:rsidRDefault="00BF048A" w:rsidP="00012F79">
            <w:pPr>
              <w:tabs>
                <w:tab w:val="left" w:pos="3600"/>
              </w:tabs>
              <w:rPr>
                <w:rStyle w:val="Hyperlink"/>
                <w:sz w:val="16"/>
                <w:szCs w:val="16"/>
                <w:lang w:val="sr-Cyrl-RS"/>
              </w:rPr>
            </w:pPr>
            <w:r w:rsidRPr="009F42E8">
              <w:rPr>
                <w:rStyle w:val="Hyperlink"/>
                <w:sz w:val="16"/>
                <w:szCs w:val="16"/>
              </w:rPr>
              <w:t xml:space="preserve">Марко Митровић, </w:t>
            </w:r>
            <w:r w:rsidRPr="009F42E8">
              <w:rPr>
                <w:rStyle w:val="Hyperlink"/>
                <w:sz w:val="16"/>
                <w:szCs w:val="16"/>
                <w:lang w:val="sr-Cyrl-RS"/>
              </w:rPr>
              <w:t>моб. 064/840-41-93</w:t>
            </w:r>
          </w:p>
          <w:p w:rsidR="00BF048A" w:rsidRPr="007C457C" w:rsidRDefault="00BF048A" w:rsidP="00012F79">
            <w:pPr>
              <w:tabs>
                <w:tab w:val="left" w:pos="3600"/>
              </w:tabs>
              <w:rPr>
                <w:rStyle w:val="Hyperlink"/>
                <w:sz w:val="16"/>
                <w:szCs w:val="16"/>
                <w:lang w:val="sr-Cyrl-RS"/>
              </w:rPr>
            </w:pPr>
            <w:r w:rsidRPr="009F42E8">
              <w:rPr>
                <w:sz w:val="16"/>
                <w:szCs w:val="16"/>
                <w:lang w:val="it-IT"/>
              </w:rPr>
              <w:t>E</w:t>
            </w:r>
            <w:r w:rsidRPr="009F42E8">
              <w:rPr>
                <w:sz w:val="16"/>
                <w:szCs w:val="16"/>
              </w:rPr>
              <w:t>-</w:t>
            </w:r>
            <w:r w:rsidRPr="009F42E8">
              <w:rPr>
                <w:sz w:val="16"/>
                <w:szCs w:val="16"/>
                <w:lang w:val="it-IT"/>
              </w:rPr>
              <w:t>mail</w:t>
            </w:r>
            <w:r w:rsidRPr="009F42E8">
              <w:rPr>
                <w:sz w:val="16"/>
                <w:szCs w:val="16"/>
              </w:rPr>
              <w:t xml:space="preserve">: </w:t>
            </w:r>
            <w:r w:rsidRPr="009F42E8">
              <w:rPr>
                <w:rStyle w:val="Hyperlink"/>
                <w:sz w:val="16"/>
                <w:szCs w:val="16"/>
              </w:rPr>
              <w:t>marko.mitrovic@srbijavode.rs</w:t>
            </w:r>
          </w:p>
          <w:p w:rsidR="00BF048A" w:rsidRPr="00C952ED" w:rsidRDefault="00BF048A" w:rsidP="00012F79">
            <w:pPr>
              <w:tabs>
                <w:tab w:val="left" w:pos="3600"/>
              </w:tabs>
              <w:rPr>
                <w:rStyle w:val="Hyperlink"/>
                <w:strike/>
                <w:sz w:val="16"/>
                <w:szCs w:val="16"/>
              </w:rPr>
            </w:pPr>
          </w:p>
          <w:p w:rsidR="00BF048A" w:rsidRPr="00C952ED" w:rsidRDefault="00BF048A" w:rsidP="00012F79">
            <w:pPr>
              <w:tabs>
                <w:tab w:val="left" w:pos="3600"/>
              </w:tabs>
              <w:ind w:left="454" w:hanging="454"/>
              <w:rPr>
                <w:sz w:val="16"/>
                <w:szCs w:val="16"/>
              </w:rPr>
            </w:pPr>
            <w:r w:rsidRPr="00F32CA0">
              <w:rPr>
                <w:sz w:val="16"/>
                <w:szCs w:val="16"/>
              </w:rPr>
              <w:t>ЗАМЕНИК:</w:t>
            </w:r>
            <w:r w:rsidRPr="00C952ED">
              <w:rPr>
                <w:sz w:val="16"/>
                <w:szCs w:val="16"/>
              </w:rPr>
              <w:t xml:space="preserve"> </w:t>
            </w:r>
          </w:p>
          <w:p w:rsidR="00BF048A" w:rsidRPr="009F42E8" w:rsidRDefault="00BF048A" w:rsidP="00012F79">
            <w:pPr>
              <w:tabs>
                <w:tab w:val="left" w:pos="3600"/>
              </w:tabs>
              <w:rPr>
                <w:rStyle w:val="Hyperlink"/>
                <w:sz w:val="16"/>
                <w:szCs w:val="16"/>
                <w:lang w:val="sr-Cyrl-RS"/>
              </w:rPr>
            </w:pPr>
            <w:r w:rsidRPr="009F42E8">
              <w:rPr>
                <w:rStyle w:val="Hyperlink"/>
                <w:sz w:val="16"/>
                <w:szCs w:val="16"/>
              </w:rPr>
              <w:t xml:space="preserve">Никола Живковић, </w:t>
            </w:r>
            <w:r w:rsidRPr="009F42E8">
              <w:rPr>
                <w:rStyle w:val="Hyperlink"/>
                <w:sz w:val="16"/>
                <w:szCs w:val="16"/>
                <w:lang w:val="sr-Cyrl-RS"/>
              </w:rPr>
              <w:t>моб. 064/840-41-86</w:t>
            </w:r>
          </w:p>
          <w:p w:rsidR="00BF048A" w:rsidRPr="00C952ED" w:rsidRDefault="00BF048A" w:rsidP="00012F79">
            <w:pPr>
              <w:tabs>
                <w:tab w:val="left" w:pos="3600"/>
              </w:tabs>
              <w:rPr>
                <w:rStyle w:val="Hyperlink"/>
                <w:sz w:val="16"/>
                <w:szCs w:val="16"/>
                <w:lang w:val="sr-Cyrl-RS"/>
              </w:rPr>
            </w:pPr>
            <w:r w:rsidRPr="009F42E8">
              <w:rPr>
                <w:sz w:val="16"/>
                <w:szCs w:val="16"/>
                <w:lang w:val="it-IT"/>
              </w:rPr>
              <w:t>E</w:t>
            </w:r>
            <w:r w:rsidRPr="009F42E8">
              <w:rPr>
                <w:sz w:val="16"/>
                <w:szCs w:val="16"/>
              </w:rPr>
              <w:t>-</w:t>
            </w:r>
            <w:r w:rsidRPr="009F42E8">
              <w:rPr>
                <w:sz w:val="16"/>
                <w:szCs w:val="16"/>
                <w:lang w:val="it-IT"/>
              </w:rPr>
              <w:t>mail</w:t>
            </w:r>
            <w:r w:rsidRPr="009F42E8">
              <w:rPr>
                <w:sz w:val="16"/>
                <w:szCs w:val="16"/>
              </w:rPr>
              <w:t xml:space="preserve">: </w:t>
            </w:r>
            <w:r w:rsidRPr="009F42E8">
              <w:rPr>
                <w:rStyle w:val="Hyperlink"/>
                <w:sz w:val="16"/>
                <w:szCs w:val="16"/>
              </w:rPr>
              <w:t>nikola.zivkovic@srbijavode.rs</w:t>
            </w:r>
          </w:p>
          <w:p w:rsidR="00BF048A" w:rsidRPr="008916E4" w:rsidRDefault="00BF048A" w:rsidP="00012F79">
            <w:pPr>
              <w:tabs>
                <w:tab w:val="left" w:pos="3600"/>
              </w:tabs>
              <w:rPr>
                <w:sz w:val="6"/>
                <w:szCs w:val="6"/>
                <w:u w:val="single"/>
              </w:rPr>
            </w:pPr>
          </w:p>
        </w:tc>
        <w:tc>
          <w:tcPr>
            <w:tcW w:w="1575" w:type="dxa"/>
            <w:vMerge w:val="restart"/>
            <w:vAlign w:val="center"/>
          </w:tcPr>
          <w:p w:rsidR="00BF048A" w:rsidRPr="008916E4" w:rsidRDefault="00BF048A" w:rsidP="00012F79">
            <w:pPr>
              <w:ind w:left="-108"/>
              <w:jc w:val="center"/>
              <w:rPr>
                <w:caps/>
                <w:sz w:val="16"/>
                <w:szCs w:val="16"/>
              </w:rPr>
            </w:pPr>
            <w:r w:rsidRPr="008916E4">
              <w:rPr>
                <w:caps/>
                <w:sz w:val="16"/>
                <w:szCs w:val="16"/>
              </w:rPr>
              <w:t>„П</w:t>
            </w:r>
            <w:r w:rsidRPr="008916E4">
              <w:rPr>
                <w:sz w:val="16"/>
                <w:szCs w:val="16"/>
              </w:rPr>
              <w:t>одрињско</w:t>
            </w:r>
            <w:r w:rsidRPr="008916E4">
              <w:rPr>
                <w:caps/>
                <w:sz w:val="16"/>
                <w:szCs w:val="16"/>
              </w:rPr>
              <w:t xml:space="preserve"> -К</w:t>
            </w:r>
            <w:r w:rsidRPr="008916E4">
              <w:rPr>
                <w:sz w:val="16"/>
                <w:szCs w:val="16"/>
              </w:rPr>
              <w:t>олубарско</w:t>
            </w:r>
            <w:r w:rsidRPr="008916E4">
              <w:rPr>
                <w:caps/>
                <w:sz w:val="16"/>
                <w:szCs w:val="16"/>
              </w:rPr>
              <w:t>”</w:t>
            </w:r>
          </w:p>
        </w:tc>
        <w:tc>
          <w:tcPr>
            <w:tcW w:w="1575" w:type="dxa"/>
            <w:vAlign w:val="center"/>
          </w:tcPr>
          <w:p w:rsidR="00BF048A" w:rsidRPr="008916E4" w:rsidRDefault="00BF048A" w:rsidP="00012F79">
            <w:pPr>
              <w:jc w:val="center"/>
              <w:rPr>
                <w:sz w:val="16"/>
                <w:szCs w:val="16"/>
              </w:rPr>
            </w:pPr>
            <w:r w:rsidRPr="008916E4">
              <w:rPr>
                <w:sz w:val="16"/>
                <w:szCs w:val="16"/>
              </w:rPr>
              <w:t>”Колубара – Лазаревац”</w:t>
            </w:r>
          </w:p>
        </w:tc>
        <w:tc>
          <w:tcPr>
            <w:tcW w:w="2295" w:type="dxa"/>
            <w:vAlign w:val="center"/>
          </w:tcPr>
          <w:p w:rsidR="00BF048A" w:rsidRPr="008916E4" w:rsidRDefault="00BF048A" w:rsidP="00012F79">
            <w:pPr>
              <w:jc w:val="center"/>
              <w:rPr>
                <w:sz w:val="16"/>
                <w:szCs w:val="16"/>
                <w:lang w:val="sr-Latn-CS"/>
              </w:rPr>
            </w:pPr>
            <w:r w:rsidRPr="008916E4">
              <w:rPr>
                <w:sz w:val="16"/>
                <w:szCs w:val="16"/>
              </w:rPr>
              <w:t>ПК 1.1., ПК 9.</w:t>
            </w:r>
          </w:p>
        </w:tc>
      </w:tr>
      <w:tr w:rsidR="00BF048A" w:rsidRPr="008916E4" w:rsidTr="00012F79">
        <w:trPr>
          <w:trHeight w:val="422"/>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„Колубара – Обреновац, Уб”</w:t>
            </w:r>
          </w:p>
        </w:tc>
        <w:tc>
          <w:tcPr>
            <w:tcW w:w="2295" w:type="dxa"/>
            <w:vAlign w:val="center"/>
          </w:tcPr>
          <w:p w:rsidR="00BF048A" w:rsidRPr="008916E4" w:rsidRDefault="00BF048A" w:rsidP="00012F79">
            <w:pPr>
              <w:jc w:val="center"/>
              <w:rPr>
                <w:sz w:val="16"/>
                <w:szCs w:val="16"/>
              </w:rPr>
            </w:pPr>
            <w:r w:rsidRPr="008916E4">
              <w:rPr>
                <w:sz w:val="16"/>
                <w:szCs w:val="16"/>
              </w:rPr>
              <w:t>ПК 1.2., ПК 3., ПК 8., ПК 19.</w:t>
            </w:r>
          </w:p>
        </w:tc>
      </w:tr>
      <w:tr w:rsidR="00BF048A" w:rsidRPr="008916E4" w:rsidTr="00012F79">
        <w:trPr>
          <w:trHeight w:val="43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”Колубара – Ваљево”</w:t>
            </w:r>
          </w:p>
        </w:tc>
        <w:tc>
          <w:tcPr>
            <w:tcW w:w="2295" w:type="dxa"/>
            <w:vAlign w:val="center"/>
          </w:tcPr>
          <w:p w:rsidR="00BF048A" w:rsidRPr="008916E4" w:rsidRDefault="00BF048A" w:rsidP="00012F79">
            <w:pPr>
              <w:jc w:val="center"/>
              <w:rPr>
                <w:sz w:val="16"/>
                <w:szCs w:val="16"/>
                <w:lang w:val="ru-RU"/>
              </w:rPr>
            </w:pPr>
            <w:r w:rsidRPr="008916E4">
              <w:rPr>
                <w:sz w:val="16"/>
                <w:szCs w:val="16"/>
                <w:lang w:val="ru-RU"/>
              </w:rPr>
              <w:t>ПК 1.3., ПК 2., ПК 4., ПК 5., ПК 6., ПК 7., ПК 10.</w:t>
            </w:r>
          </w:p>
        </w:tc>
      </w:tr>
      <w:tr w:rsidR="00BF048A" w:rsidRPr="008916E4" w:rsidTr="00012F79">
        <w:trPr>
          <w:trHeight w:val="311"/>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„Сава – Шабац”</w:t>
            </w:r>
          </w:p>
        </w:tc>
        <w:tc>
          <w:tcPr>
            <w:tcW w:w="2295" w:type="dxa"/>
            <w:vAlign w:val="center"/>
          </w:tcPr>
          <w:p w:rsidR="00BF048A" w:rsidRPr="008916E4" w:rsidRDefault="00BF048A" w:rsidP="00012F79">
            <w:pPr>
              <w:jc w:val="center"/>
              <w:rPr>
                <w:sz w:val="16"/>
                <w:szCs w:val="16"/>
              </w:rPr>
            </w:pPr>
            <w:r w:rsidRPr="008916E4">
              <w:rPr>
                <w:sz w:val="16"/>
                <w:szCs w:val="16"/>
              </w:rPr>
              <w:t xml:space="preserve">ПК 11. - </w:t>
            </w:r>
            <w:r w:rsidRPr="008916E4">
              <w:rPr>
                <w:sz w:val="16"/>
                <w:szCs w:val="16"/>
                <w:lang w:val="ru-RU"/>
              </w:rPr>
              <w:t>ПК 18.</w:t>
            </w:r>
            <w:r w:rsidRPr="008916E4">
              <w:rPr>
                <w:sz w:val="16"/>
                <w:szCs w:val="16"/>
              </w:rPr>
              <w:t>,</w:t>
            </w:r>
            <w:r w:rsidRPr="008916E4">
              <w:rPr>
                <w:sz w:val="16"/>
                <w:szCs w:val="16"/>
                <w:lang w:val="ru-RU"/>
              </w:rPr>
              <w:t xml:space="preserve"> ПК 20.</w:t>
            </w:r>
            <w:r w:rsidRPr="008916E4">
              <w:rPr>
                <w:sz w:val="16"/>
                <w:szCs w:val="16"/>
              </w:rPr>
              <w:t>,</w:t>
            </w:r>
          </w:p>
          <w:p w:rsidR="00BF048A" w:rsidRPr="008916E4" w:rsidRDefault="00BF048A" w:rsidP="00012F79">
            <w:pPr>
              <w:jc w:val="center"/>
              <w:rPr>
                <w:sz w:val="16"/>
                <w:szCs w:val="16"/>
              </w:rPr>
            </w:pPr>
            <w:r w:rsidRPr="008916E4">
              <w:rPr>
                <w:sz w:val="16"/>
                <w:szCs w:val="16"/>
                <w:lang w:val="ru-RU"/>
              </w:rPr>
              <w:t>ПК 24.1.</w:t>
            </w:r>
          </w:p>
        </w:tc>
      </w:tr>
      <w:tr w:rsidR="00BF048A" w:rsidRPr="008916E4" w:rsidTr="00012F79">
        <w:trPr>
          <w:trHeight w:val="37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tcBorders>
              <w:bottom w:val="single" w:sz="4" w:space="0" w:color="auto"/>
            </w:tcBorders>
            <w:vAlign w:val="center"/>
          </w:tcPr>
          <w:p w:rsidR="00BF048A" w:rsidRPr="008916E4" w:rsidRDefault="00BF048A" w:rsidP="00012F79">
            <w:pPr>
              <w:rPr>
                <w:caps/>
                <w:sz w:val="16"/>
                <w:szCs w:val="16"/>
                <w:lang w:val="ru-RU"/>
              </w:rPr>
            </w:pPr>
          </w:p>
        </w:tc>
        <w:tc>
          <w:tcPr>
            <w:tcW w:w="1575" w:type="dxa"/>
            <w:vMerge/>
            <w:tcBorders>
              <w:bottom w:val="single" w:sz="4" w:space="0" w:color="auto"/>
            </w:tcBorders>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„Дрина – Лозница”</w:t>
            </w:r>
          </w:p>
        </w:tc>
        <w:tc>
          <w:tcPr>
            <w:tcW w:w="2295" w:type="dxa"/>
            <w:vAlign w:val="center"/>
          </w:tcPr>
          <w:p w:rsidR="00BF048A" w:rsidRPr="008916E4" w:rsidRDefault="00BF048A" w:rsidP="00012F79">
            <w:pPr>
              <w:jc w:val="center"/>
              <w:rPr>
                <w:sz w:val="16"/>
                <w:szCs w:val="16"/>
                <w:lang w:val="ru-RU"/>
              </w:rPr>
            </w:pPr>
            <w:r w:rsidRPr="008916E4">
              <w:rPr>
                <w:sz w:val="16"/>
                <w:szCs w:val="16"/>
                <w:lang w:val="ru-RU"/>
              </w:rPr>
              <w:t>ПК 21., ПК 22., ПК 23.,</w:t>
            </w:r>
          </w:p>
          <w:p w:rsidR="00BF048A" w:rsidRPr="008916E4" w:rsidRDefault="00BF048A" w:rsidP="00012F79">
            <w:pPr>
              <w:jc w:val="center"/>
              <w:rPr>
                <w:sz w:val="16"/>
                <w:szCs w:val="16"/>
                <w:lang w:val="ru-RU"/>
              </w:rPr>
            </w:pPr>
            <w:r w:rsidRPr="008916E4">
              <w:rPr>
                <w:sz w:val="16"/>
                <w:szCs w:val="16"/>
                <w:lang w:val="ru-RU"/>
              </w:rPr>
              <w:t>ПК 24.2., ПК 25., ПК 26.</w:t>
            </w:r>
          </w:p>
        </w:tc>
      </w:tr>
      <w:tr w:rsidR="00BF048A" w:rsidRPr="008916E4" w:rsidTr="00012F79">
        <w:trPr>
          <w:trHeight w:val="620"/>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restart"/>
            <w:vAlign w:val="center"/>
          </w:tcPr>
          <w:p w:rsidR="00BF048A" w:rsidRPr="008916E4" w:rsidRDefault="00BF048A" w:rsidP="00012F79">
            <w:pPr>
              <w:rPr>
                <w:caps/>
                <w:sz w:val="6"/>
                <w:szCs w:val="6"/>
                <w:lang w:val="ru-RU"/>
              </w:rPr>
            </w:pPr>
          </w:p>
          <w:p w:rsidR="00BF048A" w:rsidRPr="008916E4" w:rsidRDefault="00BF048A" w:rsidP="00012F79">
            <w:pPr>
              <w:rPr>
                <w:caps/>
                <w:sz w:val="16"/>
                <w:szCs w:val="16"/>
                <w:lang w:val="ru-RU"/>
              </w:rPr>
            </w:pPr>
            <w:r w:rsidRPr="008916E4">
              <w:rPr>
                <w:caps/>
                <w:sz w:val="16"/>
                <w:szCs w:val="16"/>
                <w:lang w:val="ru-RU"/>
              </w:rPr>
              <w:t>ЈВП „ВОДЕ ВОЈВОДИНЕ”</w:t>
            </w:r>
          </w:p>
          <w:p w:rsidR="00BF048A" w:rsidRPr="008916E4" w:rsidRDefault="00BF048A" w:rsidP="00012F79">
            <w:pPr>
              <w:rPr>
                <w:sz w:val="16"/>
                <w:szCs w:val="16"/>
                <w:lang w:val="ru-RU"/>
              </w:rPr>
            </w:pPr>
            <w:r w:rsidRPr="008916E4">
              <w:rPr>
                <w:sz w:val="16"/>
                <w:szCs w:val="16"/>
                <w:lang w:val="ru-RU"/>
              </w:rPr>
              <w:t>Булевар Михајла Пупина бр. 25, Нови Сад</w:t>
            </w:r>
          </w:p>
          <w:p w:rsidR="00BF048A" w:rsidRPr="008916E4" w:rsidRDefault="00BF048A" w:rsidP="00012F79">
            <w:pPr>
              <w:rPr>
                <w:sz w:val="16"/>
                <w:szCs w:val="16"/>
                <w:lang w:val="it-IT"/>
              </w:rPr>
            </w:pPr>
            <w:r w:rsidRPr="008916E4">
              <w:rPr>
                <w:sz w:val="16"/>
                <w:szCs w:val="16"/>
                <w:lang w:val="ru-RU"/>
              </w:rPr>
              <w:t>тел</w:t>
            </w:r>
            <w:r w:rsidRPr="008916E4">
              <w:rPr>
                <w:sz w:val="16"/>
                <w:szCs w:val="16"/>
                <w:lang w:val="it-IT"/>
              </w:rPr>
              <w:t>. 021/488</w:t>
            </w:r>
            <w:r w:rsidRPr="008916E4">
              <w:rPr>
                <w:sz w:val="16"/>
                <w:szCs w:val="16"/>
              </w:rPr>
              <w:t>-</w:t>
            </w:r>
            <w:r w:rsidRPr="008916E4">
              <w:rPr>
                <w:sz w:val="16"/>
                <w:szCs w:val="16"/>
                <w:lang w:val="it-IT"/>
              </w:rPr>
              <w:t>14</w:t>
            </w:r>
            <w:r w:rsidRPr="008916E4">
              <w:rPr>
                <w:sz w:val="16"/>
                <w:szCs w:val="16"/>
              </w:rPr>
              <w:t>-</w:t>
            </w:r>
            <w:r w:rsidRPr="008916E4">
              <w:rPr>
                <w:sz w:val="16"/>
                <w:szCs w:val="16"/>
                <w:lang w:val="it-IT"/>
              </w:rPr>
              <w:t>40, 488</w:t>
            </w:r>
            <w:r w:rsidRPr="008916E4">
              <w:rPr>
                <w:sz w:val="16"/>
                <w:szCs w:val="16"/>
              </w:rPr>
              <w:t>-</w:t>
            </w:r>
            <w:r w:rsidRPr="008916E4">
              <w:rPr>
                <w:sz w:val="16"/>
                <w:szCs w:val="16"/>
                <w:lang w:val="it-IT"/>
              </w:rPr>
              <w:t>14</w:t>
            </w:r>
            <w:r w:rsidRPr="008916E4">
              <w:rPr>
                <w:sz w:val="16"/>
                <w:szCs w:val="16"/>
              </w:rPr>
              <w:t>-</w:t>
            </w:r>
            <w:r w:rsidRPr="008916E4">
              <w:rPr>
                <w:sz w:val="16"/>
                <w:szCs w:val="16"/>
                <w:lang w:val="it-IT"/>
              </w:rPr>
              <w:t xml:space="preserve">39, </w:t>
            </w:r>
            <w:r w:rsidRPr="008916E4">
              <w:rPr>
                <w:sz w:val="16"/>
                <w:szCs w:val="16"/>
                <w:lang w:val="ru-RU"/>
              </w:rPr>
              <w:t>факс</w:t>
            </w:r>
            <w:r w:rsidRPr="008916E4">
              <w:rPr>
                <w:sz w:val="16"/>
                <w:szCs w:val="16"/>
                <w:lang w:val="it-IT"/>
              </w:rPr>
              <w:t xml:space="preserve"> 021/557-763</w:t>
            </w:r>
          </w:p>
          <w:p w:rsidR="00BF048A" w:rsidRPr="00C952ED" w:rsidRDefault="00BF048A" w:rsidP="00012F79">
            <w:pPr>
              <w:rPr>
                <w:sz w:val="16"/>
                <w:szCs w:val="16"/>
                <w:lang w:val="it-IT"/>
              </w:rPr>
            </w:pPr>
            <w:r w:rsidRPr="008916E4">
              <w:rPr>
                <w:sz w:val="16"/>
                <w:szCs w:val="16"/>
                <w:lang w:val="it-IT"/>
              </w:rPr>
              <w:t xml:space="preserve">E-mail: </w:t>
            </w:r>
            <w:r w:rsidRPr="00C952ED">
              <w:rPr>
                <w:sz w:val="16"/>
                <w:szCs w:val="16"/>
              </w:rPr>
              <w:t>melioracije</w:t>
            </w:r>
            <w:r w:rsidRPr="00C952ED">
              <w:rPr>
                <w:sz w:val="16"/>
                <w:szCs w:val="16"/>
                <w:lang w:val="it-IT"/>
              </w:rPr>
              <w:t>@vodevojvodine.</w:t>
            </w:r>
            <w:r w:rsidRPr="00C952ED">
              <w:rPr>
                <w:sz w:val="16"/>
                <w:szCs w:val="16"/>
                <w:lang w:val="sr-Latn-CS"/>
              </w:rPr>
              <w:t>com</w:t>
            </w:r>
          </w:p>
          <w:p w:rsidR="00BF048A" w:rsidRPr="00C952ED" w:rsidRDefault="00BF048A" w:rsidP="00012F79">
            <w:pPr>
              <w:rPr>
                <w:sz w:val="16"/>
                <w:szCs w:val="16"/>
              </w:rPr>
            </w:pPr>
            <w:r w:rsidRPr="00C952ED">
              <w:rPr>
                <w:sz w:val="16"/>
                <w:szCs w:val="16"/>
                <w:lang w:val="it-IT"/>
              </w:rPr>
              <w:t>W</w:t>
            </w:r>
            <w:r w:rsidRPr="00C952ED">
              <w:rPr>
                <w:sz w:val="16"/>
                <w:szCs w:val="16"/>
                <w:lang w:val="ru-RU"/>
              </w:rPr>
              <w:t>ЕВ</w:t>
            </w:r>
            <w:r w:rsidRPr="00C952ED">
              <w:rPr>
                <w:sz w:val="16"/>
                <w:szCs w:val="16"/>
              </w:rPr>
              <w:t xml:space="preserve"> sajt: </w:t>
            </w:r>
            <w:hyperlink r:id="rId70" w:history="1">
              <w:r w:rsidRPr="00C952ED">
                <w:rPr>
                  <w:rStyle w:val="Hyperlink"/>
                  <w:sz w:val="16"/>
                  <w:szCs w:val="16"/>
                  <w:lang w:val="it-IT"/>
                </w:rPr>
                <w:t>www.</w:t>
              </w:r>
              <w:r w:rsidRPr="00C952ED">
                <w:rPr>
                  <w:rStyle w:val="Hyperlink"/>
                  <w:sz w:val="16"/>
                  <w:szCs w:val="16"/>
                  <w:lang w:val="sr-Latn-CS"/>
                </w:rPr>
                <w:t>vodevojvodine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6"/>
                <w:szCs w:val="16"/>
              </w:rPr>
            </w:pPr>
          </w:p>
          <w:p w:rsidR="00BF048A" w:rsidRPr="00C952ED" w:rsidRDefault="00BF048A" w:rsidP="00012F79">
            <w:pPr>
              <w:tabs>
                <w:tab w:val="center" w:pos="1872"/>
              </w:tabs>
              <w:rPr>
                <w:rStyle w:val="Hyperlink"/>
                <w:sz w:val="16"/>
                <w:szCs w:val="16"/>
              </w:rPr>
            </w:pPr>
            <w:r w:rsidRPr="00C952ED">
              <w:rPr>
                <w:sz w:val="16"/>
                <w:szCs w:val="16"/>
              </w:rPr>
              <w:t xml:space="preserve">РУКОВОДИЛАЦ: </w:t>
            </w:r>
          </w:p>
          <w:p w:rsidR="00BF048A" w:rsidRPr="00C952ED" w:rsidRDefault="00BF048A" w:rsidP="00012F79">
            <w:pPr>
              <w:rPr>
                <w:sz w:val="16"/>
                <w:szCs w:val="16"/>
                <w:lang w:val="sr-Cyrl-RS"/>
              </w:rPr>
            </w:pPr>
            <w:r w:rsidRPr="00C952ED">
              <w:rPr>
                <w:sz w:val="16"/>
                <w:szCs w:val="16"/>
                <w:lang w:val="sr-Cyrl-RS"/>
              </w:rPr>
              <w:t>Дејан Лазић, моб. 060/070-78-09</w:t>
            </w:r>
          </w:p>
          <w:p w:rsidR="00BF048A" w:rsidRPr="00C952ED" w:rsidRDefault="00BF048A" w:rsidP="00012F79">
            <w:pPr>
              <w:rPr>
                <w:strike/>
                <w:lang w:val="sr-Latn-RS"/>
              </w:rPr>
            </w:pPr>
            <w:r w:rsidRPr="00C952ED">
              <w:rPr>
                <w:sz w:val="16"/>
                <w:szCs w:val="16"/>
                <w:lang w:val="it-IT"/>
              </w:rPr>
              <w:t xml:space="preserve">E-mail: </w:t>
            </w:r>
            <w:r w:rsidRPr="00C952ED">
              <w:rPr>
                <w:sz w:val="16"/>
                <w:szCs w:val="16"/>
                <w:lang w:val="sr-Latn-RS"/>
              </w:rPr>
              <w:t>dejanlazic@vodevojvodine.com</w:t>
            </w:r>
          </w:p>
          <w:p w:rsidR="00BF048A" w:rsidRPr="00C952ED" w:rsidRDefault="00BF048A" w:rsidP="00012F79">
            <w:pPr>
              <w:rPr>
                <w:sz w:val="16"/>
                <w:szCs w:val="16"/>
              </w:rPr>
            </w:pPr>
          </w:p>
          <w:p w:rsidR="00BF048A" w:rsidRPr="00C952ED" w:rsidRDefault="00BF048A" w:rsidP="00012F79">
            <w:pPr>
              <w:tabs>
                <w:tab w:val="left" w:pos="3600"/>
              </w:tabs>
              <w:ind w:left="454" w:hanging="454"/>
              <w:rPr>
                <w:rStyle w:val="Hyperlink"/>
                <w:sz w:val="16"/>
                <w:szCs w:val="16"/>
                <w:lang w:val="sr-Latn-CS"/>
              </w:rPr>
            </w:pPr>
            <w:r w:rsidRPr="00C952ED">
              <w:rPr>
                <w:sz w:val="16"/>
                <w:szCs w:val="16"/>
              </w:rPr>
              <w:t xml:space="preserve">ЗАМЕНИК: </w:t>
            </w:r>
          </w:p>
          <w:p w:rsidR="00BF048A" w:rsidRPr="00C952ED" w:rsidRDefault="00BF048A" w:rsidP="00012F79">
            <w:pPr>
              <w:rPr>
                <w:sz w:val="16"/>
                <w:szCs w:val="16"/>
                <w:lang w:val="sr-Cyrl-RS"/>
              </w:rPr>
            </w:pPr>
            <w:r w:rsidRPr="00C952ED">
              <w:rPr>
                <w:sz w:val="16"/>
                <w:szCs w:val="16"/>
              </w:rPr>
              <w:t>Снежана Бјекић</w:t>
            </w:r>
            <w:r w:rsidRPr="00C952ED">
              <w:rPr>
                <w:sz w:val="16"/>
                <w:szCs w:val="16"/>
                <w:lang w:val="ru-RU"/>
              </w:rPr>
              <w:t xml:space="preserve">, </w:t>
            </w:r>
            <w:r w:rsidRPr="00C952ED">
              <w:rPr>
                <w:sz w:val="16"/>
                <w:szCs w:val="16"/>
              </w:rPr>
              <w:t>моб. 06</w:t>
            </w:r>
            <w:r w:rsidRPr="00C952ED">
              <w:rPr>
                <w:sz w:val="16"/>
                <w:szCs w:val="16"/>
                <w:lang w:val="sr-Latn-CS"/>
              </w:rPr>
              <w:t>6</w:t>
            </w:r>
            <w:r w:rsidRPr="00C952ED">
              <w:rPr>
                <w:sz w:val="16"/>
                <w:szCs w:val="16"/>
              </w:rPr>
              <w:t>/33</w:t>
            </w:r>
            <w:r w:rsidRPr="00C952ED">
              <w:rPr>
                <w:sz w:val="16"/>
                <w:szCs w:val="16"/>
                <w:lang w:val="sr-Latn-CS"/>
              </w:rPr>
              <w:t xml:space="preserve">0-703 </w:t>
            </w:r>
          </w:p>
          <w:p w:rsidR="00BF048A" w:rsidRPr="00FE3D19" w:rsidRDefault="00BF048A" w:rsidP="00012F79">
            <w:pPr>
              <w:rPr>
                <w:strike/>
                <w:sz w:val="16"/>
                <w:szCs w:val="16"/>
                <w:lang w:val="ru-RU"/>
              </w:rPr>
            </w:pPr>
            <w:r w:rsidRPr="00C952ED">
              <w:rPr>
                <w:sz w:val="16"/>
                <w:szCs w:val="16"/>
                <w:lang w:val="ru-RU"/>
              </w:rPr>
              <w:t>Е</w:t>
            </w:r>
            <w:r w:rsidRPr="00C952ED">
              <w:rPr>
                <w:sz w:val="16"/>
                <w:szCs w:val="16"/>
              </w:rPr>
              <w:t>-mail</w:t>
            </w:r>
            <w:r w:rsidRPr="00C952ED">
              <w:rPr>
                <w:sz w:val="16"/>
                <w:szCs w:val="16"/>
                <w:lang w:val="ru-RU"/>
              </w:rPr>
              <w:t xml:space="preserve">: </w:t>
            </w:r>
            <w:hyperlink r:id="rId71" w:history="1">
              <w:r w:rsidRPr="00C952ED">
                <w:rPr>
                  <w:rStyle w:val="Hyperlink"/>
                  <w:sz w:val="16"/>
                  <w:szCs w:val="16"/>
                  <w:lang w:val="sr-Latn-CS"/>
                </w:rPr>
                <w:t>sbjekic@vodevojvodine.com</w:t>
              </w:r>
            </w:hyperlink>
          </w:p>
          <w:p w:rsidR="00BF048A" w:rsidRPr="008916E4" w:rsidRDefault="00BF048A" w:rsidP="00012F79">
            <w:pPr>
              <w:rPr>
                <w:sz w:val="6"/>
                <w:szCs w:val="6"/>
                <w:u w:val="single"/>
                <w:lang w:val="ru-RU"/>
              </w:rPr>
            </w:pPr>
          </w:p>
        </w:tc>
        <w:tc>
          <w:tcPr>
            <w:tcW w:w="1575" w:type="dxa"/>
            <w:vMerge w:val="restart"/>
            <w:vAlign w:val="center"/>
          </w:tcPr>
          <w:p w:rsidR="00BF048A" w:rsidRPr="008916E4" w:rsidRDefault="00BF048A" w:rsidP="00012F79">
            <w:pPr>
              <w:ind w:left="-108"/>
              <w:jc w:val="center"/>
              <w:rPr>
                <w:caps/>
                <w:sz w:val="16"/>
                <w:szCs w:val="16"/>
              </w:rPr>
            </w:pPr>
            <w:r w:rsidRPr="008916E4">
              <w:rPr>
                <w:caps/>
                <w:sz w:val="16"/>
                <w:szCs w:val="16"/>
              </w:rPr>
              <w:t>„С</w:t>
            </w:r>
            <w:r w:rsidRPr="008916E4">
              <w:rPr>
                <w:sz w:val="16"/>
                <w:szCs w:val="16"/>
              </w:rPr>
              <w:t>рем</w:t>
            </w:r>
            <w:r w:rsidRPr="008916E4">
              <w:rPr>
                <w:caps/>
                <w:sz w:val="16"/>
                <w:szCs w:val="16"/>
                <w:lang w:val="ru-RU"/>
              </w:rPr>
              <w:t>”</w:t>
            </w:r>
          </w:p>
        </w:tc>
        <w:tc>
          <w:tcPr>
            <w:tcW w:w="1575" w:type="dxa"/>
            <w:vAlign w:val="center"/>
          </w:tcPr>
          <w:p w:rsidR="00BF048A" w:rsidRPr="008916E4" w:rsidRDefault="00BF048A" w:rsidP="00012F79">
            <w:pPr>
              <w:jc w:val="center"/>
              <w:rPr>
                <w:sz w:val="16"/>
                <w:szCs w:val="16"/>
              </w:rPr>
            </w:pPr>
            <w:r w:rsidRPr="008916E4">
              <w:rPr>
                <w:sz w:val="16"/>
                <w:szCs w:val="16"/>
              </w:rPr>
              <w:t>„Источни Срем”</w:t>
            </w:r>
          </w:p>
        </w:tc>
        <w:tc>
          <w:tcPr>
            <w:tcW w:w="2295" w:type="dxa"/>
            <w:vAlign w:val="center"/>
          </w:tcPr>
          <w:p w:rsidR="00BF048A" w:rsidRPr="008916E4" w:rsidRDefault="00BF048A" w:rsidP="00012F79">
            <w:pPr>
              <w:jc w:val="center"/>
              <w:rPr>
                <w:sz w:val="16"/>
                <w:szCs w:val="16"/>
              </w:rPr>
            </w:pPr>
            <w:r w:rsidRPr="008916E4">
              <w:rPr>
                <w:sz w:val="16"/>
                <w:szCs w:val="16"/>
                <w:lang w:val="ru-RU"/>
              </w:rPr>
              <w:t>СР</w:t>
            </w:r>
            <w:r w:rsidRPr="008916E4">
              <w:rPr>
                <w:sz w:val="16"/>
                <w:szCs w:val="16"/>
              </w:rPr>
              <w:t xml:space="preserve"> ИС</w:t>
            </w:r>
            <w:r w:rsidRPr="008916E4">
              <w:rPr>
                <w:sz w:val="16"/>
                <w:szCs w:val="16"/>
                <w:lang w:val="ru-RU"/>
              </w:rPr>
              <w:t xml:space="preserve"> 1.</w:t>
            </w:r>
            <w:r w:rsidRPr="008916E4">
              <w:rPr>
                <w:sz w:val="16"/>
                <w:szCs w:val="16"/>
              </w:rPr>
              <w:t xml:space="preserve"> - СР ИС 8.</w:t>
            </w:r>
          </w:p>
        </w:tc>
      </w:tr>
      <w:tr w:rsidR="00BF048A" w:rsidRPr="008916E4" w:rsidTr="00012F79">
        <w:trPr>
          <w:trHeight w:val="557"/>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tabs>
                <w:tab w:val="left" w:pos="3600"/>
              </w:tabs>
              <w:spacing w:after="60"/>
              <w:rPr>
                <w:rStyle w:val="Hyperlink"/>
                <w:sz w:val="16"/>
                <w:szCs w:val="16"/>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„Босут – Сремска Митровица”</w:t>
            </w:r>
          </w:p>
        </w:tc>
        <w:tc>
          <w:tcPr>
            <w:tcW w:w="2295" w:type="dxa"/>
            <w:vAlign w:val="center"/>
          </w:tcPr>
          <w:p w:rsidR="00BF048A" w:rsidRPr="008916E4" w:rsidRDefault="00BF048A" w:rsidP="00012F79">
            <w:pPr>
              <w:jc w:val="center"/>
              <w:rPr>
                <w:sz w:val="16"/>
                <w:szCs w:val="16"/>
              </w:rPr>
            </w:pPr>
            <w:r w:rsidRPr="008916E4">
              <w:rPr>
                <w:sz w:val="16"/>
                <w:szCs w:val="16"/>
              </w:rPr>
              <w:t>СР Б 10. - СР Б 22.</w:t>
            </w:r>
          </w:p>
        </w:tc>
      </w:tr>
      <w:tr w:rsidR="00BF048A" w:rsidRPr="008916E4" w:rsidTr="00012F79">
        <w:trPr>
          <w:trHeight w:val="521"/>
          <w:jc w:val="center"/>
        </w:trPr>
        <w:tc>
          <w:tcPr>
            <w:tcW w:w="1134" w:type="dxa"/>
            <w:vMerge/>
            <w:vAlign w:val="center"/>
          </w:tcPr>
          <w:p w:rsidR="00BF048A" w:rsidRPr="008916E4" w:rsidRDefault="00BF048A" w:rsidP="00012F79">
            <w:pPr>
              <w:ind w:left="-108"/>
              <w:jc w:val="center"/>
              <w:rPr>
                <w:caps/>
                <w:sz w:val="16"/>
                <w:szCs w:val="16"/>
                <w:lang w:val="ru-RU"/>
              </w:rPr>
            </w:pPr>
          </w:p>
        </w:tc>
        <w:tc>
          <w:tcPr>
            <w:tcW w:w="4056" w:type="dxa"/>
            <w:vMerge/>
            <w:vAlign w:val="center"/>
          </w:tcPr>
          <w:p w:rsidR="00BF048A" w:rsidRPr="008916E4" w:rsidRDefault="00BF048A" w:rsidP="00012F79">
            <w:pPr>
              <w:tabs>
                <w:tab w:val="left" w:pos="3600"/>
              </w:tabs>
              <w:spacing w:after="60"/>
              <w:rPr>
                <w:rStyle w:val="Hyperlink"/>
                <w:sz w:val="16"/>
                <w:szCs w:val="16"/>
              </w:rPr>
            </w:pPr>
          </w:p>
        </w:tc>
        <w:tc>
          <w:tcPr>
            <w:tcW w:w="1575" w:type="dxa"/>
            <w:vMerge/>
            <w:vAlign w:val="center"/>
          </w:tcPr>
          <w:p w:rsidR="00BF048A" w:rsidRPr="008916E4" w:rsidRDefault="00BF048A" w:rsidP="00012F79">
            <w:pPr>
              <w:ind w:left="-108"/>
              <w:jc w:val="center"/>
              <w:rPr>
                <w:caps/>
                <w:sz w:val="16"/>
                <w:szCs w:val="16"/>
              </w:rPr>
            </w:pPr>
          </w:p>
        </w:tc>
        <w:tc>
          <w:tcPr>
            <w:tcW w:w="1575" w:type="dxa"/>
            <w:tcBorders>
              <w:bottom w:val="single" w:sz="4" w:space="0" w:color="auto"/>
            </w:tcBorders>
            <w:vAlign w:val="center"/>
          </w:tcPr>
          <w:p w:rsidR="00BF048A" w:rsidRPr="008916E4" w:rsidRDefault="00BF048A" w:rsidP="00012F79">
            <w:pPr>
              <w:jc w:val="center"/>
              <w:rPr>
                <w:sz w:val="16"/>
                <w:szCs w:val="16"/>
              </w:rPr>
            </w:pPr>
            <w:r w:rsidRPr="008916E4">
              <w:rPr>
                <w:sz w:val="16"/>
                <w:szCs w:val="16"/>
              </w:rPr>
              <w:t>„Шидина – Шид”</w:t>
            </w:r>
          </w:p>
        </w:tc>
        <w:tc>
          <w:tcPr>
            <w:tcW w:w="2295" w:type="dxa"/>
            <w:tcBorders>
              <w:bottom w:val="single" w:sz="4" w:space="0" w:color="auto"/>
            </w:tcBorders>
            <w:vAlign w:val="center"/>
          </w:tcPr>
          <w:p w:rsidR="00BF048A" w:rsidRPr="008916E4" w:rsidRDefault="00BF048A" w:rsidP="00012F79">
            <w:pPr>
              <w:jc w:val="center"/>
              <w:rPr>
                <w:sz w:val="16"/>
                <w:szCs w:val="16"/>
              </w:rPr>
            </w:pPr>
            <w:r w:rsidRPr="008916E4">
              <w:rPr>
                <w:sz w:val="16"/>
                <w:szCs w:val="16"/>
              </w:rPr>
              <w:t>СР Ш 23. - СР Ш 26.</w:t>
            </w:r>
          </w:p>
        </w:tc>
      </w:tr>
      <w:tr w:rsidR="00BF048A" w:rsidRPr="008916E4" w:rsidTr="00012F79">
        <w:trPr>
          <w:trHeight w:val="530"/>
          <w:jc w:val="center"/>
        </w:trPr>
        <w:tc>
          <w:tcPr>
            <w:tcW w:w="1134" w:type="dxa"/>
            <w:vMerge/>
            <w:tcBorders>
              <w:bottom w:val="single" w:sz="4" w:space="0" w:color="auto"/>
            </w:tcBorders>
            <w:vAlign w:val="center"/>
          </w:tcPr>
          <w:p w:rsidR="00BF048A" w:rsidRPr="008916E4" w:rsidRDefault="00BF048A" w:rsidP="00012F79">
            <w:pPr>
              <w:ind w:left="-108"/>
              <w:jc w:val="center"/>
              <w:rPr>
                <w:caps/>
                <w:sz w:val="16"/>
                <w:szCs w:val="16"/>
                <w:lang w:val="ru-RU"/>
              </w:rPr>
            </w:pPr>
          </w:p>
        </w:tc>
        <w:tc>
          <w:tcPr>
            <w:tcW w:w="4056" w:type="dxa"/>
            <w:vMerge/>
            <w:tcBorders>
              <w:bottom w:val="single" w:sz="4" w:space="0" w:color="auto"/>
            </w:tcBorders>
            <w:vAlign w:val="center"/>
          </w:tcPr>
          <w:p w:rsidR="00BF048A" w:rsidRPr="008916E4" w:rsidRDefault="00BF048A" w:rsidP="00012F79">
            <w:pPr>
              <w:tabs>
                <w:tab w:val="left" w:pos="3600"/>
              </w:tabs>
              <w:spacing w:after="60"/>
              <w:rPr>
                <w:rStyle w:val="Hyperlink"/>
                <w:sz w:val="16"/>
                <w:szCs w:val="16"/>
              </w:rPr>
            </w:pPr>
          </w:p>
        </w:tc>
        <w:tc>
          <w:tcPr>
            <w:tcW w:w="1575" w:type="dxa"/>
            <w:vMerge/>
            <w:tcBorders>
              <w:bottom w:val="single" w:sz="4" w:space="0" w:color="auto"/>
            </w:tcBorders>
            <w:vAlign w:val="center"/>
          </w:tcPr>
          <w:p w:rsidR="00BF048A" w:rsidRPr="008916E4" w:rsidRDefault="00BF048A" w:rsidP="00012F79">
            <w:pPr>
              <w:ind w:left="-108"/>
              <w:jc w:val="center"/>
              <w:rPr>
                <w:caps/>
                <w:sz w:val="16"/>
                <w:szCs w:val="16"/>
              </w:rPr>
            </w:pPr>
          </w:p>
        </w:tc>
        <w:tc>
          <w:tcPr>
            <w:tcW w:w="1575" w:type="dxa"/>
            <w:tcBorders>
              <w:bottom w:val="single" w:sz="4" w:space="0" w:color="auto"/>
            </w:tcBorders>
            <w:vAlign w:val="center"/>
          </w:tcPr>
          <w:p w:rsidR="00BF048A" w:rsidRPr="008916E4" w:rsidRDefault="00BF048A" w:rsidP="00012F79">
            <w:pPr>
              <w:jc w:val="center"/>
              <w:rPr>
                <w:sz w:val="16"/>
                <w:szCs w:val="16"/>
              </w:rPr>
            </w:pPr>
            <w:r w:rsidRPr="008916E4">
              <w:rPr>
                <w:sz w:val="16"/>
                <w:szCs w:val="16"/>
              </w:rPr>
              <w:t>„Сава – Мачванска Митровица”</w:t>
            </w:r>
          </w:p>
        </w:tc>
        <w:tc>
          <w:tcPr>
            <w:tcW w:w="2295" w:type="dxa"/>
            <w:tcBorders>
              <w:bottom w:val="single" w:sz="4" w:space="0" w:color="auto"/>
            </w:tcBorders>
            <w:vAlign w:val="center"/>
          </w:tcPr>
          <w:p w:rsidR="00BF048A" w:rsidRPr="008916E4" w:rsidRDefault="00BF048A" w:rsidP="00012F79">
            <w:pPr>
              <w:jc w:val="center"/>
              <w:rPr>
                <w:sz w:val="16"/>
                <w:szCs w:val="16"/>
              </w:rPr>
            </w:pPr>
            <w:r w:rsidRPr="008916E4">
              <w:rPr>
                <w:sz w:val="16"/>
                <w:szCs w:val="16"/>
              </w:rPr>
              <w:t>СР П 27. - СР П 29.</w:t>
            </w:r>
          </w:p>
        </w:tc>
      </w:tr>
      <w:tr w:rsidR="00BF048A" w:rsidRPr="008916E4" w:rsidTr="00012F79">
        <w:trPr>
          <w:trHeight w:val="116"/>
          <w:jc w:val="center"/>
        </w:trPr>
        <w:tc>
          <w:tcPr>
            <w:tcW w:w="1134" w:type="dxa"/>
            <w:tcBorders>
              <w:top w:val="single" w:sz="4" w:space="0" w:color="auto"/>
              <w:left w:val="nil"/>
              <w:bottom w:val="single" w:sz="4" w:space="0" w:color="auto"/>
              <w:right w:val="nil"/>
            </w:tcBorders>
            <w:vAlign w:val="center"/>
          </w:tcPr>
          <w:p w:rsidR="00BF048A" w:rsidRPr="008916E4" w:rsidRDefault="00BF048A" w:rsidP="00012F79">
            <w:pPr>
              <w:rPr>
                <w:caps/>
                <w:sz w:val="2"/>
                <w:szCs w:val="2"/>
              </w:rPr>
            </w:pPr>
          </w:p>
        </w:tc>
        <w:tc>
          <w:tcPr>
            <w:tcW w:w="4056" w:type="dxa"/>
            <w:tcBorders>
              <w:top w:val="single" w:sz="4" w:space="0" w:color="auto"/>
              <w:left w:val="nil"/>
              <w:bottom w:val="single" w:sz="4" w:space="0" w:color="auto"/>
              <w:right w:val="nil"/>
            </w:tcBorders>
            <w:vAlign w:val="center"/>
          </w:tcPr>
          <w:p w:rsidR="00BF048A" w:rsidRPr="008916E4" w:rsidRDefault="00BF048A" w:rsidP="00012F79">
            <w:pPr>
              <w:tabs>
                <w:tab w:val="left" w:pos="3600"/>
              </w:tabs>
              <w:spacing w:after="60"/>
              <w:rPr>
                <w:rStyle w:val="Hyperlink"/>
                <w:sz w:val="2"/>
                <w:szCs w:val="2"/>
              </w:rPr>
            </w:pPr>
          </w:p>
        </w:tc>
        <w:tc>
          <w:tcPr>
            <w:tcW w:w="1575" w:type="dxa"/>
            <w:tcBorders>
              <w:top w:val="single" w:sz="4" w:space="0" w:color="auto"/>
              <w:left w:val="nil"/>
              <w:bottom w:val="single" w:sz="4" w:space="0" w:color="auto"/>
              <w:right w:val="nil"/>
            </w:tcBorders>
            <w:vAlign w:val="center"/>
          </w:tcPr>
          <w:p w:rsidR="00BF048A" w:rsidRPr="008916E4" w:rsidRDefault="00BF048A" w:rsidP="00012F79">
            <w:pPr>
              <w:ind w:left="-108"/>
              <w:jc w:val="center"/>
              <w:rPr>
                <w:caps/>
                <w:sz w:val="16"/>
                <w:szCs w:val="16"/>
              </w:rPr>
            </w:pPr>
          </w:p>
        </w:tc>
        <w:tc>
          <w:tcPr>
            <w:tcW w:w="1575" w:type="dxa"/>
            <w:tcBorders>
              <w:top w:val="single" w:sz="4" w:space="0" w:color="auto"/>
              <w:left w:val="nil"/>
              <w:bottom w:val="single" w:sz="4" w:space="0" w:color="auto"/>
              <w:right w:val="nil"/>
            </w:tcBorders>
            <w:vAlign w:val="center"/>
          </w:tcPr>
          <w:p w:rsidR="00BF048A" w:rsidRPr="008916E4" w:rsidRDefault="00BF048A" w:rsidP="00012F79">
            <w:pPr>
              <w:jc w:val="center"/>
              <w:rPr>
                <w:sz w:val="16"/>
                <w:szCs w:val="16"/>
              </w:rPr>
            </w:pPr>
          </w:p>
        </w:tc>
        <w:tc>
          <w:tcPr>
            <w:tcW w:w="2295" w:type="dxa"/>
            <w:tcBorders>
              <w:top w:val="single" w:sz="4" w:space="0" w:color="auto"/>
              <w:left w:val="nil"/>
              <w:bottom w:val="single" w:sz="4" w:space="0" w:color="auto"/>
              <w:right w:val="nil"/>
            </w:tcBorders>
            <w:vAlign w:val="center"/>
          </w:tcPr>
          <w:p w:rsidR="00BF048A" w:rsidRPr="008916E4" w:rsidRDefault="00BF048A" w:rsidP="00012F79">
            <w:pPr>
              <w:jc w:val="center"/>
              <w:rPr>
                <w:sz w:val="16"/>
                <w:szCs w:val="16"/>
              </w:rPr>
            </w:pPr>
          </w:p>
        </w:tc>
      </w:tr>
      <w:tr w:rsidR="00BF048A" w:rsidRPr="008916E4" w:rsidTr="00012F79">
        <w:trPr>
          <w:trHeight w:val="971"/>
          <w:jc w:val="center"/>
        </w:trPr>
        <w:tc>
          <w:tcPr>
            <w:tcW w:w="1134" w:type="dxa"/>
            <w:vMerge w:val="restart"/>
            <w:tcBorders>
              <w:top w:val="single" w:sz="4" w:space="0" w:color="auto"/>
            </w:tcBorders>
            <w:vAlign w:val="center"/>
          </w:tcPr>
          <w:p w:rsidR="00BF048A" w:rsidRPr="008916E4" w:rsidRDefault="00BF048A" w:rsidP="00012F79">
            <w:pPr>
              <w:rPr>
                <w:caps/>
                <w:sz w:val="16"/>
                <w:szCs w:val="16"/>
                <w:lang w:val="ru-RU"/>
              </w:rPr>
            </w:pPr>
            <w:r w:rsidRPr="008916E4">
              <w:rPr>
                <w:caps/>
                <w:sz w:val="16"/>
                <w:szCs w:val="16"/>
                <w:lang w:val="ru-RU"/>
              </w:rPr>
              <w:t>„М</w:t>
            </w:r>
            <w:r w:rsidRPr="008916E4">
              <w:rPr>
                <w:sz w:val="16"/>
                <w:szCs w:val="16"/>
                <w:lang w:val="ru-RU"/>
              </w:rPr>
              <w:t>орава</w:t>
            </w:r>
            <w:r w:rsidRPr="008916E4">
              <w:rPr>
                <w:caps/>
                <w:sz w:val="16"/>
                <w:szCs w:val="16"/>
                <w:lang w:val="ru-RU"/>
              </w:rPr>
              <w:t>”</w:t>
            </w:r>
          </w:p>
          <w:p w:rsidR="00BF048A" w:rsidRPr="008916E4" w:rsidRDefault="00BF048A" w:rsidP="00012F79">
            <w:pPr>
              <w:rPr>
                <w:caps/>
                <w:sz w:val="16"/>
                <w:szCs w:val="16"/>
                <w:lang w:val="ru-RU"/>
              </w:rPr>
            </w:pPr>
          </w:p>
        </w:tc>
        <w:tc>
          <w:tcPr>
            <w:tcW w:w="4056" w:type="dxa"/>
            <w:vMerge w:val="restart"/>
            <w:tcBorders>
              <w:top w:val="single" w:sz="4" w:space="0" w:color="auto"/>
            </w:tcBorders>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Нови Београд, тел. 011/311-94-00, 311-94-02, 201-33-82, </w:t>
            </w:r>
          </w:p>
          <w:p w:rsidR="00BF048A" w:rsidRPr="00C952ED" w:rsidRDefault="00BF048A" w:rsidP="00012F79">
            <w:pPr>
              <w:rPr>
                <w:sz w:val="16"/>
                <w:szCs w:val="16"/>
              </w:rPr>
            </w:pPr>
            <w:r w:rsidRPr="008916E4">
              <w:rPr>
                <w:sz w:val="16"/>
                <w:szCs w:val="16"/>
                <w:lang w:val="it-IT"/>
              </w:rPr>
              <w:t>E</w:t>
            </w:r>
            <w:r w:rsidRPr="00FE3D19">
              <w:rPr>
                <w:sz w:val="16"/>
                <w:szCs w:val="16"/>
              </w:rPr>
              <w:t>-</w:t>
            </w:r>
            <w:r w:rsidRPr="008916E4">
              <w:rPr>
                <w:sz w:val="16"/>
                <w:szCs w:val="16"/>
                <w:lang w:val="it-IT"/>
              </w:rPr>
              <w:t>mail</w:t>
            </w:r>
            <w:r w:rsidRPr="00FE3D19">
              <w:rPr>
                <w:sz w:val="16"/>
                <w:szCs w:val="16"/>
              </w:rPr>
              <w:t xml:space="preserve">: </w:t>
            </w:r>
            <w:hyperlink r:id="rId72" w:history="1">
              <w:r w:rsidRPr="00C952ED">
                <w:rPr>
                  <w:rStyle w:val="Hyperlink"/>
                  <w:sz w:val="16"/>
                  <w:szCs w:val="16"/>
                  <w:lang w:val="it-IT"/>
                </w:rPr>
                <w:t>odbrana</w:t>
              </w:r>
              <w:r w:rsidRPr="00FE3D19">
                <w:rPr>
                  <w:rStyle w:val="Hyperlink"/>
                  <w:sz w:val="16"/>
                  <w:szCs w:val="16"/>
                </w:rPr>
                <w:t>@</w:t>
              </w:r>
              <w:r w:rsidRPr="00C952ED">
                <w:rPr>
                  <w:rStyle w:val="Hyperlink"/>
                  <w:sz w:val="16"/>
                  <w:szCs w:val="16"/>
                  <w:lang w:val="it-IT"/>
                </w:rPr>
                <w:t>srbijavode</w:t>
              </w:r>
              <w:r w:rsidRPr="00FE3D19">
                <w:rPr>
                  <w:rStyle w:val="Hyperlink"/>
                  <w:sz w:val="16"/>
                  <w:szCs w:val="16"/>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73"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8"/>
                <w:szCs w:val="8"/>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w:t>
            </w:r>
          </w:p>
          <w:p w:rsidR="00BF048A" w:rsidRPr="00C952ED" w:rsidRDefault="00BF048A" w:rsidP="00012F79">
            <w:pPr>
              <w:ind w:left="133" w:hanging="133"/>
              <w:rPr>
                <w:rStyle w:val="Hyperlink"/>
                <w:sz w:val="16"/>
                <w:szCs w:val="16"/>
                <w:lang w:val="ru-RU"/>
              </w:rPr>
            </w:pPr>
            <w:r w:rsidRPr="00C952ED">
              <w:rPr>
                <w:rStyle w:val="Hyperlink"/>
                <w:sz w:val="16"/>
                <w:szCs w:val="16"/>
              </w:rPr>
              <w:t>Бранко Кујунџић, моб. 064/840-41-08</w:t>
            </w:r>
          </w:p>
          <w:p w:rsidR="00BF048A" w:rsidRPr="00C952ED" w:rsidRDefault="00BF048A" w:rsidP="00012F79">
            <w:pPr>
              <w:ind w:left="130" w:hanging="130"/>
              <w:rPr>
                <w:rStyle w:val="Hyperlink"/>
                <w:sz w:val="16"/>
                <w:szCs w:val="16"/>
              </w:rPr>
            </w:pPr>
            <w:r w:rsidRPr="00C952ED">
              <w:rPr>
                <w:rStyle w:val="Hyperlink"/>
                <w:sz w:val="16"/>
                <w:szCs w:val="16"/>
              </w:rPr>
              <w:t>Е-</w:t>
            </w:r>
            <w:r w:rsidRPr="00C952ED">
              <w:rPr>
                <w:rStyle w:val="Hyperlink"/>
                <w:sz w:val="16"/>
                <w:szCs w:val="16"/>
                <w:lang w:val="sr-Latn-CS"/>
              </w:rPr>
              <w:t xml:space="preserve">mail: </w:t>
            </w:r>
            <w:hyperlink r:id="rId74" w:history="1">
              <w:r w:rsidRPr="00C952ED">
                <w:rPr>
                  <w:rStyle w:val="Hyperlink"/>
                  <w:sz w:val="16"/>
                  <w:szCs w:val="16"/>
                </w:rPr>
                <w:t>branko.kujundzic</w:t>
              </w:r>
              <w:r w:rsidRPr="00C952ED">
                <w:rPr>
                  <w:rStyle w:val="Hyperlink"/>
                  <w:sz w:val="16"/>
                  <w:szCs w:val="16"/>
                  <w:lang w:val="ru-RU"/>
                </w:rPr>
                <w:t>@</w:t>
              </w:r>
              <w:r w:rsidRPr="00C952ED">
                <w:rPr>
                  <w:rStyle w:val="Hyperlink"/>
                  <w:sz w:val="16"/>
                  <w:szCs w:val="16"/>
                </w:rPr>
                <w:t>srbijavode</w:t>
              </w:r>
              <w:r w:rsidRPr="00C952ED">
                <w:rPr>
                  <w:rStyle w:val="Hyperlink"/>
                  <w:sz w:val="16"/>
                  <w:szCs w:val="16"/>
                  <w:lang w:val="ru-RU"/>
                </w:rPr>
                <w:t>.</w:t>
              </w:r>
              <w:r w:rsidRPr="00C952ED">
                <w:rPr>
                  <w:rStyle w:val="Hyperlink"/>
                  <w:sz w:val="16"/>
                  <w:szCs w:val="16"/>
                </w:rPr>
                <w:t>rs</w:t>
              </w:r>
            </w:hyperlink>
          </w:p>
          <w:p w:rsidR="00BF048A" w:rsidRPr="00C952ED" w:rsidRDefault="00BF048A" w:rsidP="00012F79">
            <w:pPr>
              <w:ind w:left="130" w:hanging="130"/>
              <w:rPr>
                <w:rStyle w:val="Hyperlink"/>
                <w:sz w:val="8"/>
                <w:szCs w:val="8"/>
              </w:rPr>
            </w:pPr>
            <w:r w:rsidRPr="00C952ED">
              <w:rPr>
                <w:rStyle w:val="Hyperlink"/>
                <w:sz w:val="16"/>
                <w:szCs w:val="16"/>
              </w:rPr>
              <w:t xml:space="preserve"> </w:t>
            </w:r>
          </w:p>
          <w:p w:rsidR="00BF048A" w:rsidRPr="00C952ED" w:rsidRDefault="00BF048A" w:rsidP="00012F79">
            <w:pPr>
              <w:tabs>
                <w:tab w:val="left" w:pos="3600"/>
              </w:tabs>
              <w:ind w:left="454" w:hanging="454"/>
              <w:rPr>
                <w:sz w:val="16"/>
                <w:szCs w:val="16"/>
                <w:lang w:val="sr-Latn-CS"/>
              </w:rPr>
            </w:pPr>
            <w:r w:rsidRPr="00C952ED">
              <w:rPr>
                <w:sz w:val="16"/>
                <w:szCs w:val="16"/>
              </w:rPr>
              <w:t>ЗАМЕНИК:</w:t>
            </w:r>
          </w:p>
          <w:p w:rsidR="00BF048A" w:rsidRPr="00C952ED" w:rsidRDefault="00BF048A" w:rsidP="00012F79">
            <w:pPr>
              <w:rPr>
                <w:rStyle w:val="Hyperlink"/>
                <w:sz w:val="16"/>
                <w:szCs w:val="16"/>
              </w:rPr>
            </w:pPr>
            <w:r w:rsidRPr="00C952ED">
              <w:rPr>
                <w:rStyle w:val="Hyperlink"/>
                <w:sz w:val="16"/>
                <w:szCs w:val="16"/>
              </w:rPr>
              <w:t xml:space="preserve">Зоран Станковић, моб. 064/840-40-83, </w:t>
            </w:r>
          </w:p>
          <w:p w:rsidR="00BF048A" w:rsidRPr="00C952ED" w:rsidRDefault="00BF048A" w:rsidP="00012F79">
            <w:pPr>
              <w:rPr>
                <w:rStyle w:val="Hyperlink"/>
                <w:sz w:val="16"/>
                <w:szCs w:val="16"/>
                <w:lang w:val="it-IT"/>
              </w:rPr>
            </w:pPr>
            <w:r w:rsidRPr="00C952ED">
              <w:rPr>
                <w:rStyle w:val="Hyperlink"/>
                <w:sz w:val="16"/>
                <w:szCs w:val="16"/>
              </w:rPr>
              <w:t>E-mail:</w:t>
            </w:r>
            <w:r w:rsidRPr="00C952ED">
              <w:rPr>
                <w:rStyle w:val="Hyperlink"/>
                <w:sz w:val="16"/>
                <w:szCs w:val="16"/>
                <w:lang w:val="it-IT"/>
              </w:rPr>
              <w:t xml:space="preserve"> </w:t>
            </w:r>
            <w:hyperlink r:id="rId75" w:history="1">
              <w:r w:rsidRPr="00C952ED">
                <w:rPr>
                  <w:rStyle w:val="Hyperlink"/>
                  <w:sz w:val="16"/>
                  <w:szCs w:val="16"/>
                  <w:lang w:val="it-IT"/>
                </w:rPr>
                <w:t>zstankovic@srbijavode.rs</w:t>
              </w:r>
            </w:hyperlink>
          </w:p>
          <w:p w:rsidR="00BF048A" w:rsidRPr="008916E4" w:rsidRDefault="00BF048A" w:rsidP="00012F79">
            <w:pPr>
              <w:rPr>
                <w:caps/>
                <w:sz w:val="6"/>
                <w:szCs w:val="6"/>
                <w:lang w:val="fr-FR"/>
              </w:rPr>
            </w:pPr>
          </w:p>
        </w:tc>
        <w:tc>
          <w:tcPr>
            <w:tcW w:w="1575" w:type="dxa"/>
            <w:vMerge w:val="restart"/>
            <w:tcBorders>
              <w:top w:val="single" w:sz="4" w:space="0" w:color="auto"/>
            </w:tcBorders>
            <w:vAlign w:val="center"/>
          </w:tcPr>
          <w:p w:rsidR="00BF048A" w:rsidRPr="008916E4" w:rsidRDefault="00BF048A" w:rsidP="00012F79">
            <w:pPr>
              <w:ind w:left="-108"/>
              <w:jc w:val="center"/>
              <w:rPr>
                <w:caps/>
                <w:sz w:val="16"/>
                <w:szCs w:val="16"/>
              </w:rPr>
            </w:pPr>
            <w:r w:rsidRPr="008916E4">
              <w:rPr>
                <w:caps/>
                <w:sz w:val="16"/>
                <w:szCs w:val="16"/>
              </w:rPr>
              <w:t>„Б</w:t>
            </w:r>
            <w:r w:rsidRPr="008916E4">
              <w:rPr>
                <w:sz w:val="16"/>
                <w:szCs w:val="16"/>
              </w:rPr>
              <w:t>еоград</w:t>
            </w:r>
            <w:r w:rsidRPr="008916E4">
              <w:rPr>
                <w:caps/>
                <w:sz w:val="16"/>
                <w:szCs w:val="16"/>
              </w:rPr>
              <w:t xml:space="preserve"> м</w:t>
            </w:r>
            <w:r w:rsidRPr="008916E4">
              <w:rPr>
                <w:sz w:val="16"/>
                <w:szCs w:val="16"/>
              </w:rPr>
              <w:t>ораваˮ</w:t>
            </w:r>
          </w:p>
        </w:tc>
        <w:tc>
          <w:tcPr>
            <w:tcW w:w="1575" w:type="dxa"/>
            <w:tcBorders>
              <w:top w:val="single" w:sz="4" w:space="0" w:color="auto"/>
            </w:tcBorders>
            <w:vAlign w:val="center"/>
          </w:tcPr>
          <w:p w:rsidR="00BF048A" w:rsidRPr="008916E4" w:rsidRDefault="00BF048A" w:rsidP="00012F79">
            <w:pPr>
              <w:jc w:val="center"/>
              <w:rPr>
                <w:sz w:val="16"/>
                <w:szCs w:val="16"/>
              </w:rPr>
            </w:pPr>
            <w:r w:rsidRPr="008916E4">
              <w:rPr>
                <w:sz w:val="16"/>
                <w:szCs w:val="16"/>
              </w:rPr>
              <w:t>„Јасеница –Смедеревска  Паланка”</w:t>
            </w:r>
          </w:p>
        </w:tc>
        <w:tc>
          <w:tcPr>
            <w:tcW w:w="2295" w:type="dxa"/>
            <w:tcBorders>
              <w:top w:val="single" w:sz="4" w:space="0" w:color="auto"/>
            </w:tcBorders>
            <w:vAlign w:val="center"/>
          </w:tcPr>
          <w:p w:rsidR="00BF048A" w:rsidRPr="008916E4" w:rsidRDefault="00BF048A" w:rsidP="00012F79">
            <w:pPr>
              <w:jc w:val="center"/>
              <w:rPr>
                <w:sz w:val="16"/>
                <w:szCs w:val="16"/>
                <w:lang w:val="ru-RU"/>
              </w:rPr>
            </w:pPr>
            <w:r w:rsidRPr="008916E4">
              <w:rPr>
                <w:sz w:val="16"/>
                <w:szCs w:val="16"/>
                <w:lang w:val="ru-RU"/>
              </w:rPr>
              <w:t>БГ М 1.,БГ М 2.</w:t>
            </w:r>
          </w:p>
        </w:tc>
      </w:tr>
      <w:tr w:rsidR="00BF048A" w:rsidRPr="008916E4" w:rsidTr="00012F79">
        <w:trPr>
          <w:trHeight w:val="1034"/>
          <w:jc w:val="center"/>
        </w:trPr>
        <w:tc>
          <w:tcPr>
            <w:tcW w:w="1134" w:type="dxa"/>
            <w:vMerge/>
            <w:vAlign w:val="center"/>
          </w:tcPr>
          <w:p w:rsidR="00BF048A" w:rsidRPr="008916E4" w:rsidRDefault="00BF048A" w:rsidP="00012F79">
            <w:pPr>
              <w:rPr>
                <w:caps/>
                <w:sz w:val="16"/>
                <w:szCs w:val="16"/>
                <w:lang w:val="ru-RU"/>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„Дунав – Смедерево”</w:t>
            </w:r>
          </w:p>
        </w:tc>
        <w:tc>
          <w:tcPr>
            <w:tcW w:w="2295" w:type="dxa"/>
            <w:vAlign w:val="center"/>
          </w:tcPr>
          <w:p w:rsidR="00BF048A" w:rsidRPr="008916E4" w:rsidRDefault="00BF048A" w:rsidP="00012F79">
            <w:pPr>
              <w:jc w:val="center"/>
              <w:rPr>
                <w:sz w:val="16"/>
                <w:szCs w:val="16"/>
                <w:lang w:val="ru-RU"/>
              </w:rPr>
            </w:pPr>
            <w:r w:rsidRPr="008916E4">
              <w:rPr>
                <w:sz w:val="16"/>
                <w:szCs w:val="16"/>
                <w:lang w:val="ru-RU"/>
              </w:rPr>
              <w:t>БГ М 3.</w:t>
            </w:r>
          </w:p>
        </w:tc>
      </w:tr>
      <w:tr w:rsidR="00BF048A" w:rsidRPr="008916E4" w:rsidTr="00012F79">
        <w:trPr>
          <w:trHeight w:val="404"/>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restart"/>
            <w:tcBorders>
              <w:top w:val="dotted" w:sz="4" w:space="0" w:color="auto"/>
            </w:tcBorders>
            <w:vAlign w:val="center"/>
          </w:tcPr>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Нови Београд, тел. 011/311-94-00, 311-94-02, 201-33-82, </w:t>
            </w:r>
          </w:p>
          <w:p w:rsidR="00BF048A" w:rsidRPr="00C952ED" w:rsidRDefault="00BF048A" w:rsidP="00012F79">
            <w:pPr>
              <w:rPr>
                <w:sz w:val="16"/>
                <w:szCs w:val="16"/>
              </w:rPr>
            </w:pPr>
            <w:r w:rsidRPr="008916E4">
              <w:rPr>
                <w:sz w:val="16"/>
                <w:szCs w:val="16"/>
                <w:lang w:val="it-IT"/>
              </w:rPr>
              <w:t>E</w:t>
            </w:r>
            <w:r w:rsidRPr="00FE3D19">
              <w:rPr>
                <w:sz w:val="16"/>
                <w:szCs w:val="16"/>
              </w:rPr>
              <w:t>-</w:t>
            </w:r>
            <w:r w:rsidRPr="008916E4">
              <w:rPr>
                <w:sz w:val="16"/>
                <w:szCs w:val="16"/>
                <w:lang w:val="it-IT"/>
              </w:rPr>
              <w:t>mail</w:t>
            </w:r>
            <w:r w:rsidRPr="00FE3D19">
              <w:rPr>
                <w:sz w:val="16"/>
                <w:szCs w:val="16"/>
              </w:rPr>
              <w:t xml:space="preserve">: </w:t>
            </w:r>
            <w:hyperlink r:id="rId76" w:history="1">
              <w:r w:rsidRPr="00C952ED">
                <w:rPr>
                  <w:rStyle w:val="Hyperlink"/>
                  <w:sz w:val="16"/>
                  <w:szCs w:val="16"/>
                  <w:lang w:val="it-IT"/>
                </w:rPr>
                <w:t>odbrana</w:t>
              </w:r>
              <w:r w:rsidRPr="00FE3D19">
                <w:rPr>
                  <w:rStyle w:val="Hyperlink"/>
                  <w:sz w:val="16"/>
                  <w:szCs w:val="16"/>
                </w:rPr>
                <w:t>@</w:t>
              </w:r>
              <w:r w:rsidRPr="00C952ED">
                <w:rPr>
                  <w:rStyle w:val="Hyperlink"/>
                  <w:sz w:val="16"/>
                  <w:szCs w:val="16"/>
                  <w:lang w:val="it-IT"/>
                </w:rPr>
                <w:t>srbijavode</w:t>
              </w:r>
              <w:r w:rsidRPr="00FE3D19">
                <w:rPr>
                  <w:rStyle w:val="Hyperlink"/>
                  <w:sz w:val="16"/>
                  <w:szCs w:val="16"/>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77"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2"/>
                <w:szCs w:val="12"/>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 xml:space="preserve">: </w:t>
            </w:r>
          </w:p>
          <w:p w:rsidR="00BF048A" w:rsidRPr="00C952ED" w:rsidRDefault="00BF048A" w:rsidP="00012F79">
            <w:pPr>
              <w:ind w:left="133" w:hanging="133"/>
              <w:rPr>
                <w:rStyle w:val="Hyperlink"/>
                <w:sz w:val="16"/>
                <w:szCs w:val="16"/>
                <w:lang w:val="ru-RU"/>
              </w:rPr>
            </w:pPr>
            <w:r w:rsidRPr="00C952ED">
              <w:rPr>
                <w:rStyle w:val="Hyperlink"/>
                <w:sz w:val="16"/>
                <w:szCs w:val="16"/>
              </w:rPr>
              <w:t>Бранко Кујунџић, моб. 064/840-41-08</w:t>
            </w:r>
          </w:p>
          <w:p w:rsidR="00BF048A" w:rsidRPr="00C952ED" w:rsidRDefault="00BF048A" w:rsidP="00012F79">
            <w:pPr>
              <w:ind w:left="130" w:hanging="130"/>
              <w:rPr>
                <w:rStyle w:val="Hyperlink"/>
                <w:sz w:val="16"/>
                <w:szCs w:val="16"/>
              </w:rPr>
            </w:pPr>
            <w:r w:rsidRPr="00C952ED">
              <w:rPr>
                <w:rStyle w:val="Hyperlink"/>
                <w:sz w:val="16"/>
                <w:szCs w:val="16"/>
              </w:rPr>
              <w:t>Е-</w:t>
            </w:r>
            <w:r w:rsidRPr="00C952ED">
              <w:rPr>
                <w:rStyle w:val="Hyperlink"/>
                <w:sz w:val="16"/>
                <w:szCs w:val="16"/>
                <w:lang w:val="sr-Latn-CS"/>
              </w:rPr>
              <w:t xml:space="preserve">mail: </w:t>
            </w:r>
            <w:hyperlink r:id="rId78" w:history="1">
              <w:r w:rsidRPr="00C952ED">
                <w:rPr>
                  <w:rStyle w:val="Hyperlink"/>
                  <w:sz w:val="16"/>
                  <w:szCs w:val="16"/>
                </w:rPr>
                <w:t>branko.kujundzic</w:t>
              </w:r>
              <w:r w:rsidRPr="00C952ED">
                <w:rPr>
                  <w:rStyle w:val="Hyperlink"/>
                  <w:sz w:val="16"/>
                  <w:szCs w:val="16"/>
                  <w:lang w:val="ru-RU"/>
                </w:rPr>
                <w:t>@</w:t>
              </w:r>
              <w:r w:rsidRPr="00C952ED">
                <w:rPr>
                  <w:rStyle w:val="Hyperlink"/>
                  <w:sz w:val="16"/>
                  <w:szCs w:val="16"/>
                </w:rPr>
                <w:t>srbijavode</w:t>
              </w:r>
              <w:r w:rsidRPr="00C952ED">
                <w:rPr>
                  <w:rStyle w:val="Hyperlink"/>
                  <w:sz w:val="16"/>
                  <w:szCs w:val="16"/>
                  <w:lang w:val="ru-RU"/>
                </w:rPr>
                <w:t>.</w:t>
              </w:r>
              <w:r w:rsidRPr="00C952ED">
                <w:rPr>
                  <w:rStyle w:val="Hyperlink"/>
                  <w:sz w:val="16"/>
                  <w:szCs w:val="16"/>
                </w:rPr>
                <w:t>rs</w:t>
              </w:r>
            </w:hyperlink>
            <w:r w:rsidRPr="00C952ED">
              <w:rPr>
                <w:rStyle w:val="Hyperlink"/>
                <w:sz w:val="16"/>
                <w:szCs w:val="16"/>
              </w:rPr>
              <w:t xml:space="preserve"> </w:t>
            </w:r>
          </w:p>
          <w:p w:rsidR="00BF048A" w:rsidRPr="00C952ED" w:rsidRDefault="00BF048A" w:rsidP="00012F79">
            <w:pPr>
              <w:ind w:left="130" w:hanging="130"/>
              <w:rPr>
                <w:rStyle w:val="Hyperlink"/>
                <w:sz w:val="12"/>
                <w:szCs w:val="12"/>
              </w:rPr>
            </w:pPr>
          </w:p>
          <w:p w:rsidR="00BF048A" w:rsidRPr="00C952ED" w:rsidRDefault="00BF048A" w:rsidP="00012F79">
            <w:pPr>
              <w:tabs>
                <w:tab w:val="left" w:pos="3600"/>
              </w:tabs>
              <w:ind w:left="454" w:hanging="454"/>
              <w:rPr>
                <w:sz w:val="16"/>
                <w:szCs w:val="16"/>
                <w:lang w:val="sr-Latn-CS"/>
              </w:rPr>
            </w:pPr>
            <w:r w:rsidRPr="00C952ED">
              <w:rPr>
                <w:sz w:val="16"/>
                <w:szCs w:val="16"/>
              </w:rPr>
              <w:t>ЗАМЕНИК:</w:t>
            </w:r>
          </w:p>
          <w:p w:rsidR="00BF048A" w:rsidRPr="00C952ED" w:rsidRDefault="00BF048A" w:rsidP="00012F79">
            <w:pPr>
              <w:rPr>
                <w:rStyle w:val="Hyperlink"/>
                <w:sz w:val="16"/>
                <w:szCs w:val="16"/>
              </w:rPr>
            </w:pPr>
            <w:r w:rsidRPr="00C952ED">
              <w:rPr>
                <w:rStyle w:val="Hyperlink"/>
                <w:sz w:val="16"/>
                <w:szCs w:val="16"/>
              </w:rPr>
              <w:t xml:space="preserve">Зоран Станковић, моб. 064/840-40-83, </w:t>
            </w:r>
          </w:p>
          <w:p w:rsidR="00BF048A" w:rsidRPr="008916E4" w:rsidRDefault="00BF048A" w:rsidP="00012F79">
            <w:pPr>
              <w:rPr>
                <w:sz w:val="16"/>
                <w:szCs w:val="16"/>
                <w:u w:val="single"/>
                <w:lang w:val="it-IT"/>
              </w:rPr>
            </w:pPr>
            <w:r w:rsidRPr="00C952ED">
              <w:rPr>
                <w:rStyle w:val="Hyperlink"/>
                <w:sz w:val="16"/>
                <w:szCs w:val="16"/>
              </w:rPr>
              <w:t>E-mail:</w:t>
            </w:r>
            <w:r w:rsidRPr="00C952ED">
              <w:rPr>
                <w:rStyle w:val="Hyperlink"/>
                <w:sz w:val="16"/>
                <w:szCs w:val="16"/>
                <w:lang w:val="it-IT"/>
              </w:rPr>
              <w:t xml:space="preserve"> </w:t>
            </w:r>
            <w:hyperlink r:id="rId79" w:history="1">
              <w:r w:rsidRPr="00C952ED">
                <w:rPr>
                  <w:rStyle w:val="Hyperlink"/>
                  <w:sz w:val="16"/>
                  <w:szCs w:val="16"/>
                  <w:lang w:val="it-IT"/>
                </w:rPr>
                <w:t>zstankovic@srbijavode.rs</w:t>
              </w:r>
            </w:hyperlink>
          </w:p>
        </w:tc>
        <w:tc>
          <w:tcPr>
            <w:tcW w:w="1575" w:type="dxa"/>
            <w:vMerge w:val="restart"/>
            <w:vAlign w:val="center"/>
          </w:tcPr>
          <w:p w:rsidR="00BF048A" w:rsidRPr="008916E4" w:rsidRDefault="00BF048A" w:rsidP="00012F79">
            <w:pPr>
              <w:ind w:left="-108"/>
              <w:jc w:val="center"/>
              <w:rPr>
                <w:caps/>
                <w:sz w:val="16"/>
                <w:szCs w:val="16"/>
              </w:rPr>
            </w:pPr>
            <w:r w:rsidRPr="008916E4">
              <w:rPr>
                <w:caps/>
                <w:sz w:val="16"/>
                <w:szCs w:val="16"/>
              </w:rPr>
              <w:t>„В</w:t>
            </w:r>
            <w:r w:rsidRPr="008916E4">
              <w:rPr>
                <w:sz w:val="16"/>
                <w:szCs w:val="16"/>
              </w:rPr>
              <w:t>елика</w:t>
            </w:r>
            <w:r w:rsidRPr="008916E4">
              <w:rPr>
                <w:caps/>
                <w:sz w:val="16"/>
                <w:szCs w:val="16"/>
              </w:rPr>
              <w:t xml:space="preserve"> М</w:t>
            </w:r>
            <w:r w:rsidRPr="008916E4">
              <w:rPr>
                <w:sz w:val="16"/>
                <w:szCs w:val="16"/>
              </w:rPr>
              <w:t>орава</w:t>
            </w:r>
            <w:r w:rsidRPr="008916E4">
              <w:rPr>
                <w:caps/>
                <w:sz w:val="16"/>
                <w:szCs w:val="16"/>
              </w:rPr>
              <w:t>”</w:t>
            </w:r>
          </w:p>
        </w:tc>
        <w:tc>
          <w:tcPr>
            <w:tcW w:w="1575" w:type="dxa"/>
            <w:vAlign w:val="center"/>
          </w:tcPr>
          <w:p w:rsidR="00BF048A" w:rsidRPr="008916E4" w:rsidRDefault="00BF048A" w:rsidP="00012F79">
            <w:pPr>
              <w:jc w:val="center"/>
              <w:rPr>
                <w:sz w:val="16"/>
                <w:szCs w:val="16"/>
              </w:rPr>
            </w:pPr>
            <w:r w:rsidRPr="008916E4">
              <w:rPr>
                <w:sz w:val="16"/>
                <w:szCs w:val="16"/>
              </w:rPr>
              <w:t>„Велика Морава –Смедерево”</w:t>
            </w:r>
          </w:p>
        </w:tc>
        <w:tc>
          <w:tcPr>
            <w:tcW w:w="2295" w:type="dxa"/>
            <w:vAlign w:val="center"/>
          </w:tcPr>
          <w:p w:rsidR="00BF048A" w:rsidRPr="008916E4" w:rsidRDefault="00BF048A" w:rsidP="00012F79">
            <w:pPr>
              <w:jc w:val="center"/>
              <w:rPr>
                <w:sz w:val="16"/>
                <w:szCs w:val="16"/>
                <w:lang w:val="ru-RU"/>
              </w:rPr>
            </w:pPr>
            <w:r w:rsidRPr="008916E4">
              <w:rPr>
                <w:sz w:val="16"/>
                <w:szCs w:val="16"/>
              </w:rPr>
              <w:t>ВМ 2., ВМ 3.</w:t>
            </w:r>
          </w:p>
        </w:tc>
      </w:tr>
      <w:tr w:rsidR="00BF048A" w:rsidRPr="008916E4" w:rsidTr="00012F79">
        <w:trPr>
          <w:trHeight w:val="413"/>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„Велика Морава – Пожаревац”</w:t>
            </w:r>
          </w:p>
        </w:tc>
        <w:tc>
          <w:tcPr>
            <w:tcW w:w="2295" w:type="dxa"/>
            <w:vAlign w:val="center"/>
          </w:tcPr>
          <w:p w:rsidR="00BF048A" w:rsidRPr="008916E4" w:rsidRDefault="00BF048A" w:rsidP="00012F79">
            <w:pPr>
              <w:jc w:val="center"/>
              <w:rPr>
                <w:sz w:val="16"/>
                <w:szCs w:val="16"/>
                <w:lang w:val="ru-RU"/>
              </w:rPr>
            </w:pPr>
            <w:r w:rsidRPr="008916E4">
              <w:rPr>
                <w:sz w:val="16"/>
                <w:szCs w:val="16"/>
              </w:rPr>
              <w:t>ВМ 1.</w:t>
            </w:r>
          </w:p>
        </w:tc>
      </w:tr>
      <w:tr w:rsidR="00BF048A" w:rsidRPr="008916E4" w:rsidTr="00012F79">
        <w:trPr>
          <w:trHeight w:val="431"/>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„Јасеница –</w:t>
            </w:r>
          </w:p>
          <w:p w:rsidR="00BF048A" w:rsidRPr="008916E4" w:rsidRDefault="00BF048A" w:rsidP="00012F79">
            <w:pPr>
              <w:jc w:val="center"/>
              <w:rPr>
                <w:sz w:val="16"/>
                <w:szCs w:val="16"/>
              </w:rPr>
            </w:pPr>
            <w:r w:rsidRPr="008916E4">
              <w:rPr>
                <w:sz w:val="16"/>
                <w:szCs w:val="16"/>
              </w:rPr>
              <w:t>Смедеревска Паланка”</w:t>
            </w:r>
          </w:p>
        </w:tc>
        <w:tc>
          <w:tcPr>
            <w:tcW w:w="2295" w:type="dxa"/>
            <w:vAlign w:val="center"/>
          </w:tcPr>
          <w:p w:rsidR="00BF048A" w:rsidRPr="008916E4" w:rsidRDefault="00BF048A" w:rsidP="00012F79">
            <w:pPr>
              <w:jc w:val="center"/>
              <w:rPr>
                <w:sz w:val="16"/>
                <w:szCs w:val="16"/>
                <w:lang w:val="ru-RU"/>
              </w:rPr>
            </w:pPr>
            <w:r w:rsidRPr="008916E4">
              <w:rPr>
                <w:sz w:val="16"/>
                <w:szCs w:val="16"/>
              </w:rPr>
              <w:t>ВМ 4.</w:t>
            </w:r>
          </w:p>
        </w:tc>
      </w:tr>
      <w:tr w:rsidR="00BF048A" w:rsidRPr="008916E4" w:rsidTr="00012F79">
        <w:trPr>
          <w:trHeight w:val="404"/>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jc w:val="center"/>
              <w:rPr>
                <w:sz w:val="16"/>
                <w:szCs w:val="16"/>
              </w:rPr>
            </w:pPr>
            <w:r w:rsidRPr="008916E4">
              <w:rPr>
                <w:sz w:val="16"/>
                <w:szCs w:val="16"/>
              </w:rPr>
              <w:t>„Лепеница – Крагујевац”</w:t>
            </w:r>
          </w:p>
        </w:tc>
        <w:tc>
          <w:tcPr>
            <w:tcW w:w="2295" w:type="dxa"/>
            <w:vAlign w:val="center"/>
          </w:tcPr>
          <w:p w:rsidR="00BF048A" w:rsidRPr="008916E4" w:rsidRDefault="00BF048A" w:rsidP="00012F79">
            <w:pPr>
              <w:jc w:val="center"/>
              <w:rPr>
                <w:sz w:val="16"/>
                <w:szCs w:val="16"/>
                <w:lang w:val="ru-RU"/>
              </w:rPr>
            </w:pPr>
            <w:r w:rsidRPr="008916E4">
              <w:rPr>
                <w:sz w:val="16"/>
                <w:szCs w:val="16"/>
              </w:rPr>
              <w:t>ВМ 5.</w:t>
            </w:r>
          </w:p>
        </w:tc>
      </w:tr>
      <w:tr w:rsidR="00BF048A" w:rsidRPr="008916E4" w:rsidTr="00012F79">
        <w:trPr>
          <w:trHeight w:val="467"/>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ind w:left="-68" w:right="-76"/>
              <w:rPr>
                <w:sz w:val="16"/>
                <w:szCs w:val="16"/>
              </w:rPr>
            </w:pPr>
            <w:r w:rsidRPr="008916E4">
              <w:rPr>
                <w:sz w:val="16"/>
                <w:szCs w:val="16"/>
              </w:rPr>
              <w:t>„Велика Морава – Јагодина, Свилајнац”</w:t>
            </w:r>
          </w:p>
        </w:tc>
        <w:tc>
          <w:tcPr>
            <w:tcW w:w="2295" w:type="dxa"/>
            <w:vAlign w:val="center"/>
          </w:tcPr>
          <w:p w:rsidR="00BF048A" w:rsidRPr="008916E4" w:rsidRDefault="00BF048A" w:rsidP="00012F79">
            <w:pPr>
              <w:jc w:val="center"/>
              <w:rPr>
                <w:sz w:val="16"/>
                <w:szCs w:val="16"/>
                <w:lang w:val="ru-RU"/>
              </w:rPr>
            </w:pPr>
            <w:r w:rsidRPr="008916E4">
              <w:rPr>
                <w:sz w:val="16"/>
                <w:szCs w:val="16"/>
              </w:rPr>
              <w:t>ВМ 6.1.</w:t>
            </w:r>
          </w:p>
        </w:tc>
      </w:tr>
      <w:tr w:rsidR="00BF048A" w:rsidRPr="008916E4" w:rsidTr="00012F79">
        <w:trPr>
          <w:trHeight w:val="395"/>
          <w:jc w:val="center"/>
        </w:trPr>
        <w:tc>
          <w:tcPr>
            <w:tcW w:w="1134" w:type="dxa"/>
            <w:vMerge/>
            <w:tcBorders>
              <w:top w:val="single" w:sz="4" w:space="0" w:color="auto"/>
            </w:tcBorders>
            <w:vAlign w:val="center"/>
          </w:tcPr>
          <w:p w:rsidR="00BF048A" w:rsidRPr="008916E4" w:rsidRDefault="00BF048A" w:rsidP="00012F79">
            <w:pPr>
              <w:rPr>
                <w:caps/>
                <w:sz w:val="16"/>
                <w:szCs w:val="16"/>
              </w:rPr>
            </w:pPr>
          </w:p>
        </w:tc>
        <w:tc>
          <w:tcPr>
            <w:tcW w:w="4056" w:type="dxa"/>
            <w:vMerge/>
            <w:vAlign w:val="center"/>
          </w:tcPr>
          <w:p w:rsidR="00BF048A" w:rsidRPr="008916E4" w:rsidRDefault="00BF048A" w:rsidP="00012F79">
            <w:pPr>
              <w:rPr>
                <w:caps/>
                <w:sz w:val="16"/>
                <w:szCs w:val="16"/>
                <w:lang w:val="ru-RU"/>
              </w:rPr>
            </w:pPr>
          </w:p>
        </w:tc>
        <w:tc>
          <w:tcPr>
            <w:tcW w:w="1575" w:type="dxa"/>
            <w:vMerge/>
            <w:vAlign w:val="center"/>
          </w:tcPr>
          <w:p w:rsidR="00BF048A" w:rsidRPr="008916E4" w:rsidRDefault="00BF048A" w:rsidP="00012F79">
            <w:pPr>
              <w:ind w:left="-108"/>
              <w:jc w:val="center"/>
              <w:rPr>
                <w:caps/>
                <w:sz w:val="16"/>
                <w:szCs w:val="16"/>
              </w:rPr>
            </w:pPr>
          </w:p>
        </w:tc>
        <w:tc>
          <w:tcPr>
            <w:tcW w:w="1575" w:type="dxa"/>
            <w:vAlign w:val="center"/>
          </w:tcPr>
          <w:p w:rsidR="00BF048A" w:rsidRPr="008916E4" w:rsidRDefault="00BF048A" w:rsidP="00012F79">
            <w:pPr>
              <w:rPr>
                <w:sz w:val="16"/>
                <w:szCs w:val="16"/>
              </w:rPr>
            </w:pPr>
            <w:r w:rsidRPr="008916E4">
              <w:rPr>
                <w:sz w:val="16"/>
                <w:szCs w:val="16"/>
              </w:rPr>
              <w:t>„Велика Морава – Ћуприја, Параћин”</w:t>
            </w:r>
          </w:p>
        </w:tc>
        <w:tc>
          <w:tcPr>
            <w:tcW w:w="2295" w:type="dxa"/>
            <w:vAlign w:val="center"/>
          </w:tcPr>
          <w:p w:rsidR="00BF048A" w:rsidRPr="008916E4" w:rsidRDefault="00BF048A" w:rsidP="00012F79">
            <w:pPr>
              <w:jc w:val="center"/>
              <w:rPr>
                <w:sz w:val="16"/>
                <w:szCs w:val="16"/>
                <w:lang w:val="ru-RU"/>
              </w:rPr>
            </w:pPr>
            <w:r w:rsidRPr="008916E4">
              <w:rPr>
                <w:sz w:val="16"/>
                <w:szCs w:val="16"/>
              </w:rPr>
              <w:t>ВМ 6.2.</w:t>
            </w:r>
          </w:p>
        </w:tc>
      </w:tr>
      <w:tr w:rsidR="00BF048A" w:rsidRPr="008916E4" w:rsidTr="00012F79">
        <w:trPr>
          <w:trHeight w:val="170"/>
          <w:jc w:val="center"/>
        </w:trPr>
        <w:tc>
          <w:tcPr>
            <w:tcW w:w="1134" w:type="dxa"/>
            <w:vMerge/>
            <w:tcBorders>
              <w:top w:val="single" w:sz="4" w:space="0" w:color="auto"/>
            </w:tcBorders>
            <w:vAlign w:val="center"/>
          </w:tcPr>
          <w:p w:rsidR="00BF048A" w:rsidRPr="008916E4" w:rsidRDefault="00BF048A" w:rsidP="00012F79">
            <w:pPr>
              <w:jc w:val="center"/>
              <w:rPr>
                <w:caps/>
                <w:sz w:val="16"/>
                <w:szCs w:val="16"/>
                <w:lang w:val="ru-RU"/>
              </w:rPr>
            </w:pPr>
          </w:p>
        </w:tc>
        <w:tc>
          <w:tcPr>
            <w:tcW w:w="4056" w:type="dxa"/>
            <w:vAlign w:val="center"/>
          </w:tcPr>
          <w:p w:rsidR="00BF048A" w:rsidRPr="008916E4" w:rsidRDefault="00BF048A" w:rsidP="00012F79">
            <w:pPr>
              <w:rPr>
                <w:caps/>
                <w:sz w:val="4"/>
                <w:szCs w:val="4"/>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w:t>
            </w:r>
          </w:p>
          <w:p w:rsidR="00BF048A" w:rsidRPr="008916E4" w:rsidRDefault="00BF048A" w:rsidP="00012F79">
            <w:pPr>
              <w:rPr>
                <w:sz w:val="16"/>
                <w:szCs w:val="16"/>
                <w:lang w:val="ru-RU"/>
              </w:rPr>
            </w:pPr>
            <w:r w:rsidRPr="008916E4">
              <w:rPr>
                <w:sz w:val="16"/>
                <w:szCs w:val="16"/>
                <w:lang w:val="ru-RU"/>
              </w:rPr>
              <w:t xml:space="preserve">Нови Београд, тел. 011/311-94-00, 311-94-02, 201-33-82, </w:t>
            </w:r>
          </w:p>
          <w:p w:rsidR="00BF048A" w:rsidRPr="00C952ED" w:rsidRDefault="00BF048A" w:rsidP="00012F79">
            <w:pPr>
              <w:rPr>
                <w:sz w:val="16"/>
                <w:szCs w:val="16"/>
              </w:rPr>
            </w:pP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hyperlink r:id="rId80" w:history="1">
              <w:r w:rsidRPr="00C952ED">
                <w:rPr>
                  <w:rStyle w:val="Hyperlink"/>
                  <w:sz w:val="16"/>
                  <w:szCs w:val="16"/>
                  <w:lang w:val="it-IT"/>
                </w:rPr>
                <w:t>odbrana</w:t>
              </w:r>
              <w:r w:rsidRPr="00C952ED">
                <w:rPr>
                  <w:rStyle w:val="Hyperlink"/>
                  <w:sz w:val="16"/>
                  <w:szCs w:val="16"/>
                  <w:lang w:val="ru-RU"/>
                </w:rPr>
                <w:t>@</w:t>
              </w:r>
              <w:r w:rsidRPr="00C952ED">
                <w:rPr>
                  <w:rStyle w:val="Hyperlink"/>
                  <w:sz w:val="16"/>
                  <w:szCs w:val="16"/>
                  <w:lang w:val="it-IT"/>
                </w:rPr>
                <w:t>srbijavode</w:t>
              </w:r>
              <w:r w:rsidRPr="00C952ED">
                <w:rPr>
                  <w:rStyle w:val="Hyperlink"/>
                  <w:sz w:val="16"/>
                  <w:szCs w:val="16"/>
                  <w:lang w:val="ru-RU"/>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81"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6"/>
                <w:szCs w:val="6"/>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 xml:space="preserve">: </w:t>
            </w:r>
          </w:p>
          <w:p w:rsidR="00BF048A" w:rsidRPr="00C952ED" w:rsidRDefault="00BF048A" w:rsidP="00012F79">
            <w:pPr>
              <w:ind w:left="133" w:hanging="133"/>
              <w:rPr>
                <w:rStyle w:val="Hyperlink"/>
                <w:sz w:val="16"/>
                <w:szCs w:val="16"/>
                <w:lang w:val="ru-RU"/>
              </w:rPr>
            </w:pPr>
            <w:r w:rsidRPr="00C952ED">
              <w:rPr>
                <w:rStyle w:val="Hyperlink"/>
                <w:sz w:val="16"/>
                <w:szCs w:val="16"/>
              </w:rPr>
              <w:t>Бранко Кујунџић, моб. 064/840-41-08</w:t>
            </w:r>
          </w:p>
          <w:p w:rsidR="00BF048A" w:rsidRPr="00C952ED" w:rsidRDefault="00BF048A" w:rsidP="00012F79">
            <w:pPr>
              <w:ind w:left="130" w:hanging="130"/>
              <w:rPr>
                <w:rStyle w:val="Hyperlink"/>
                <w:sz w:val="16"/>
                <w:szCs w:val="16"/>
              </w:rPr>
            </w:pPr>
            <w:r w:rsidRPr="00C952ED">
              <w:rPr>
                <w:rStyle w:val="Hyperlink"/>
                <w:sz w:val="16"/>
                <w:szCs w:val="16"/>
              </w:rPr>
              <w:t>Е-</w:t>
            </w:r>
            <w:r w:rsidRPr="00C952ED">
              <w:rPr>
                <w:rStyle w:val="Hyperlink"/>
                <w:sz w:val="16"/>
                <w:szCs w:val="16"/>
                <w:lang w:val="sr-Latn-CS"/>
              </w:rPr>
              <w:t xml:space="preserve">mail: </w:t>
            </w:r>
            <w:hyperlink r:id="rId82" w:history="1">
              <w:r w:rsidRPr="00C952ED">
                <w:rPr>
                  <w:rStyle w:val="Hyperlink"/>
                  <w:sz w:val="16"/>
                  <w:szCs w:val="16"/>
                </w:rPr>
                <w:t>branko.kujundzic</w:t>
              </w:r>
              <w:r w:rsidRPr="00C952ED">
                <w:rPr>
                  <w:rStyle w:val="Hyperlink"/>
                  <w:sz w:val="16"/>
                  <w:szCs w:val="16"/>
                  <w:lang w:val="ru-RU"/>
                </w:rPr>
                <w:t>@</w:t>
              </w:r>
              <w:r w:rsidRPr="00C952ED">
                <w:rPr>
                  <w:rStyle w:val="Hyperlink"/>
                  <w:sz w:val="16"/>
                  <w:szCs w:val="16"/>
                </w:rPr>
                <w:t>srbijavode</w:t>
              </w:r>
              <w:r w:rsidRPr="00C952ED">
                <w:rPr>
                  <w:rStyle w:val="Hyperlink"/>
                  <w:sz w:val="16"/>
                  <w:szCs w:val="16"/>
                  <w:lang w:val="ru-RU"/>
                </w:rPr>
                <w:t>.</w:t>
              </w:r>
              <w:r w:rsidRPr="00C952ED">
                <w:rPr>
                  <w:rStyle w:val="Hyperlink"/>
                  <w:sz w:val="16"/>
                  <w:szCs w:val="16"/>
                </w:rPr>
                <w:t>rs</w:t>
              </w:r>
            </w:hyperlink>
            <w:r w:rsidRPr="00C952ED">
              <w:rPr>
                <w:rStyle w:val="Hyperlink"/>
                <w:sz w:val="16"/>
                <w:szCs w:val="16"/>
              </w:rPr>
              <w:t xml:space="preserve"> </w:t>
            </w:r>
          </w:p>
          <w:p w:rsidR="00BF048A" w:rsidRPr="00C952ED" w:rsidRDefault="00BF048A" w:rsidP="00012F79">
            <w:pPr>
              <w:ind w:left="130" w:hanging="130"/>
              <w:rPr>
                <w:rStyle w:val="Hyperlink"/>
                <w:sz w:val="16"/>
                <w:szCs w:val="16"/>
              </w:rPr>
            </w:pPr>
          </w:p>
          <w:p w:rsidR="00BF048A" w:rsidRPr="00C952ED" w:rsidRDefault="00BF048A" w:rsidP="00012F79">
            <w:pPr>
              <w:tabs>
                <w:tab w:val="left" w:pos="3600"/>
              </w:tabs>
              <w:ind w:left="454" w:hanging="454"/>
              <w:rPr>
                <w:sz w:val="16"/>
                <w:szCs w:val="16"/>
                <w:lang w:val="sr-Latn-CS"/>
              </w:rPr>
            </w:pPr>
            <w:r w:rsidRPr="00C952ED">
              <w:rPr>
                <w:sz w:val="16"/>
                <w:szCs w:val="16"/>
              </w:rPr>
              <w:t xml:space="preserve">ЗАМЕНИК: </w:t>
            </w:r>
          </w:p>
          <w:p w:rsidR="00BF048A" w:rsidRPr="00C952ED" w:rsidRDefault="00BF048A" w:rsidP="00012F79">
            <w:pPr>
              <w:rPr>
                <w:rStyle w:val="Hyperlink"/>
                <w:sz w:val="16"/>
                <w:szCs w:val="16"/>
              </w:rPr>
            </w:pPr>
            <w:r w:rsidRPr="00C952ED">
              <w:rPr>
                <w:rStyle w:val="Hyperlink"/>
                <w:sz w:val="16"/>
                <w:szCs w:val="16"/>
              </w:rPr>
              <w:t xml:space="preserve">Зоран Станковић, моб. 064/840-40-83, </w:t>
            </w:r>
          </w:p>
          <w:p w:rsidR="00BF048A" w:rsidRPr="00C952ED" w:rsidRDefault="00BF048A" w:rsidP="00012F79">
            <w:pPr>
              <w:tabs>
                <w:tab w:val="left" w:pos="3600"/>
              </w:tabs>
              <w:rPr>
                <w:sz w:val="16"/>
                <w:szCs w:val="16"/>
                <w:lang w:val="it-IT"/>
              </w:rPr>
            </w:pPr>
            <w:r w:rsidRPr="00C952ED">
              <w:rPr>
                <w:rStyle w:val="Hyperlink"/>
                <w:sz w:val="16"/>
                <w:szCs w:val="16"/>
              </w:rPr>
              <w:t>E-mail:</w:t>
            </w:r>
            <w:r w:rsidRPr="00C952ED">
              <w:rPr>
                <w:rStyle w:val="Hyperlink"/>
                <w:sz w:val="16"/>
                <w:szCs w:val="16"/>
                <w:lang w:val="it-IT"/>
              </w:rPr>
              <w:t xml:space="preserve"> </w:t>
            </w:r>
            <w:hyperlink r:id="rId83" w:history="1">
              <w:r w:rsidRPr="00C952ED">
                <w:rPr>
                  <w:rStyle w:val="Hyperlink"/>
                  <w:sz w:val="16"/>
                  <w:szCs w:val="16"/>
                  <w:lang w:val="it-IT"/>
                </w:rPr>
                <w:t>zstankovic@srbijavode.rs</w:t>
              </w:r>
            </w:hyperlink>
          </w:p>
          <w:p w:rsidR="00BF048A" w:rsidRPr="008916E4" w:rsidRDefault="00BF048A" w:rsidP="00012F79">
            <w:pPr>
              <w:tabs>
                <w:tab w:val="left" w:pos="3600"/>
              </w:tabs>
              <w:rPr>
                <w:caps/>
                <w:sz w:val="6"/>
                <w:szCs w:val="6"/>
              </w:rPr>
            </w:pPr>
          </w:p>
        </w:tc>
        <w:tc>
          <w:tcPr>
            <w:tcW w:w="1575" w:type="dxa"/>
            <w:vAlign w:val="center"/>
          </w:tcPr>
          <w:p w:rsidR="00BF048A" w:rsidRPr="008916E4" w:rsidRDefault="00BF048A" w:rsidP="00012F79">
            <w:pPr>
              <w:ind w:left="-108"/>
              <w:jc w:val="center"/>
              <w:rPr>
                <w:caps/>
                <w:sz w:val="16"/>
                <w:szCs w:val="16"/>
              </w:rPr>
            </w:pPr>
            <w:r w:rsidRPr="008916E4">
              <w:rPr>
                <w:caps/>
                <w:sz w:val="16"/>
                <w:szCs w:val="16"/>
              </w:rPr>
              <w:t>„Ј</w:t>
            </w:r>
            <w:r w:rsidRPr="008916E4">
              <w:rPr>
                <w:sz w:val="16"/>
                <w:szCs w:val="16"/>
              </w:rPr>
              <w:t>ужна</w:t>
            </w:r>
            <w:r w:rsidRPr="008916E4">
              <w:rPr>
                <w:caps/>
                <w:sz w:val="16"/>
                <w:szCs w:val="16"/>
              </w:rPr>
              <w:t xml:space="preserve"> М</w:t>
            </w:r>
            <w:r w:rsidRPr="008916E4">
              <w:rPr>
                <w:sz w:val="16"/>
                <w:szCs w:val="16"/>
              </w:rPr>
              <w:t>орава</w:t>
            </w:r>
            <w:r w:rsidRPr="008916E4">
              <w:rPr>
                <w:caps/>
                <w:sz w:val="16"/>
                <w:szCs w:val="16"/>
              </w:rPr>
              <w:t>”</w:t>
            </w:r>
          </w:p>
        </w:tc>
        <w:tc>
          <w:tcPr>
            <w:tcW w:w="1575" w:type="dxa"/>
            <w:vAlign w:val="center"/>
          </w:tcPr>
          <w:p w:rsidR="00BF048A" w:rsidRPr="008916E4" w:rsidRDefault="00BF048A" w:rsidP="00012F79">
            <w:pPr>
              <w:jc w:val="center"/>
              <w:rPr>
                <w:sz w:val="16"/>
                <w:szCs w:val="16"/>
              </w:rPr>
            </w:pPr>
            <w:r w:rsidRPr="008916E4">
              <w:rPr>
                <w:sz w:val="16"/>
                <w:szCs w:val="16"/>
              </w:rPr>
              <w:t>„Јужна Морава –Алексинац”</w:t>
            </w:r>
          </w:p>
        </w:tc>
        <w:tc>
          <w:tcPr>
            <w:tcW w:w="2295" w:type="dxa"/>
            <w:vAlign w:val="center"/>
          </w:tcPr>
          <w:p w:rsidR="00BF048A" w:rsidRPr="008916E4" w:rsidRDefault="00BF048A" w:rsidP="00012F79">
            <w:pPr>
              <w:jc w:val="center"/>
              <w:rPr>
                <w:caps/>
                <w:sz w:val="16"/>
                <w:szCs w:val="16"/>
                <w:lang w:val="ru-RU"/>
              </w:rPr>
            </w:pPr>
            <w:r w:rsidRPr="008916E4">
              <w:rPr>
                <w:sz w:val="16"/>
                <w:szCs w:val="16"/>
              </w:rPr>
              <w:t>ЈМ 1. - ЈМ 4.</w:t>
            </w:r>
          </w:p>
        </w:tc>
      </w:tr>
      <w:tr w:rsidR="00BF048A" w:rsidRPr="008916E4" w:rsidTr="00012F79">
        <w:trPr>
          <w:trHeight w:val="1479"/>
          <w:jc w:val="center"/>
        </w:trPr>
        <w:tc>
          <w:tcPr>
            <w:tcW w:w="1134" w:type="dxa"/>
            <w:vMerge/>
            <w:tcBorders>
              <w:top w:val="single" w:sz="4" w:space="0" w:color="auto"/>
            </w:tcBorders>
            <w:vAlign w:val="center"/>
          </w:tcPr>
          <w:p w:rsidR="00BF048A" w:rsidRPr="008916E4" w:rsidRDefault="00BF048A" w:rsidP="00012F79">
            <w:pPr>
              <w:jc w:val="center"/>
              <w:rPr>
                <w:caps/>
                <w:sz w:val="16"/>
                <w:szCs w:val="16"/>
                <w:lang w:val="ru-RU"/>
              </w:rPr>
            </w:pPr>
          </w:p>
        </w:tc>
        <w:tc>
          <w:tcPr>
            <w:tcW w:w="4056" w:type="dxa"/>
            <w:vAlign w:val="center"/>
          </w:tcPr>
          <w:p w:rsidR="00BF048A" w:rsidRPr="008916E4" w:rsidRDefault="00BF048A" w:rsidP="00012F79">
            <w:pPr>
              <w:rPr>
                <w:caps/>
                <w:sz w:val="4"/>
                <w:szCs w:val="4"/>
                <w:lang w:val="ru-RU"/>
              </w:rPr>
            </w:pPr>
          </w:p>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w:t>
            </w:r>
          </w:p>
          <w:p w:rsidR="00BF048A" w:rsidRPr="008916E4" w:rsidRDefault="00BF048A" w:rsidP="00012F79">
            <w:pPr>
              <w:rPr>
                <w:sz w:val="16"/>
                <w:szCs w:val="16"/>
                <w:lang w:val="ru-RU"/>
              </w:rPr>
            </w:pPr>
            <w:r w:rsidRPr="008916E4">
              <w:rPr>
                <w:sz w:val="16"/>
                <w:szCs w:val="16"/>
                <w:lang w:val="ru-RU"/>
              </w:rPr>
              <w:t>Нови Београд, тел. 011/311-94-00, 311-94-02, 201-33-82,</w:t>
            </w:r>
          </w:p>
          <w:p w:rsidR="00BF048A" w:rsidRPr="00C952ED" w:rsidRDefault="00BF048A" w:rsidP="00012F79">
            <w:pPr>
              <w:rPr>
                <w:sz w:val="16"/>
                <w:szCs w:val="16"/>
              </w:rPr>
            </w:pP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hyperlink r:id="rId84" w:history="1">
              <w:r w:rsidRPr="00C952ED">
                <w:rPr>
                  <w:rStyle w:val="Hyperlink"/>
                  <w:sz w:val="16"/>
                  <w:szCs w:val="16"/>
                  <w:lang w:val="it-IT"/>
                </w:rPr>
                <w:t>odbrana</w:t>
              </w:r>
              <w:r w:rsidRPr="00C952ED">
                <w:rPr>
                  <w:rStyle w:val="Hyperlink"/>
                  <w:sz w:val="16"/>
                  <w:szCs w:val="16"/>
                  <w:lang w:val="ru-RU"/>
                </w:rPr>
                <w:t>@</w:t>
              </w:r>
              <w:r w:rsidRPr="00C952ED">
                <w:rPr>
                  <w:rStyle w:val="Hyperlink"/>
                  <w:sz w:val="16"/>
                  <w:szCs w:val="16"/>
                  <w:lang w:val="it-IT"/>
                </w:rPr>
                <w:t>srbijavode</w:t>
              </w:r>
              <w:r w:rsidRPr="00C952ED">
                <w:rPr>
                  <w:rStyle w:val="Hyperlink"/>
                  <w:sz w:val="16"/>
                  <w:szCs w:val="16"/>
                  <w:lang w:val="ru-RU"/>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85"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6"/>
                <w:szCs w:val="16"/>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w:t>
            </w:r>
          </w:p>
          <w:p w:rsidR="00BF048A" w:rsidRPr="00C952ED" w:rsidRDefault="00BF048A" w:rsidP="00012F79">
            <w:pPr>
              <w:ind w:left="133" w:hanging="133"/>
              <w:rPr>
                <w:rStyle w:val="Hyperlink"/>
                <w:sz w:val="16"/>
                <w:szCs w:val="16"/>
                <w:lang w:val="ru-RU"/>
              </w:rPr>
            </w:pPr>
            <w:r w:rsidRPr="00C952ED">
              <w:rPr>
                <w:rStyle w:val="Hyperlink"/>
                <w:sz w:val="16"/>
                <w:szCs w:val="16"/>
              </w:rPr>
              <w:t>Бранко Кујунџић, моб. 064/840-41-08</w:t>
            </w:r>
          </w:p>
          <w:p w:rsidR="00BF048A" w:rsidRPr="00C952ED" w:rsidRDefault="00BF048A" w:rsidP="00012F79">
            <w:pPr>
              <w:ind w:left="130" w:hanging="130"/>
              <w:rPr>
                <w:rStyle w:val="Hyperlink"/>
                <w:sz w:val="16"/>
                <w:szCs w:val="16"/>
              </w:rPr>
            </w:pPr>
            <w:r w:rsidRPr="00C952ED">
              <w:rPr>
                <w:rStyle w:val="Hyperlink"/>
                <w:sz w:val="16"/>
                <w:szCs w:val="16"/>
              </w:rPr>
              <w:t>Е-</w:t>
            </w:r>
            <w:r w:rsidRPr="00C952ED">
              <w:rPr>
                <w:rStyle w:val="Hyperlink"/>
                <w:sz w:val="16"/>
                <w:szCs w:val="16"/>
                <w:lang w:val="sr-Latn-CS"/>
              </w:rPr>
              <w:t xml:space="preserve">mail: </w:t>
            </w:r>
            <w:hyperlink r:id="rId86" w:history="1">
              <w:r w:rsidRPr="00C952ED">
                <w:rPr>
                  <w:rStyle w:val="Hyperlink"/>
                  <w:sz w:val="16"/>
                  <w:szCs w:val="16"/>
                </w:rPr>
                <w:t>branko.kujundzic</w:t>
              </w:r>
              <w:r w:rsidRPr="00C952ED">
                <w:rPr>
                  <w:rStyle w:val="Hyperlink"/>
                  <w:sz w:val="16"/>
                  <w:szCs w:val="16"/>
                  <w:lang w:val="ru-RU"/>
                </w:rPr>
                <w:t>@</w:t>
              </w:r>
              <w:r w:rsidRPr="00C952ED">
                <w:rPr>
                  <w:rStyle w:val="Hyperlink"/>
                  <w:sz w:val="16"/>
                  <w:szCs w:val="16"/>
                </w:rPr>
                <w:t>srbijavode</w:t>
              </w:r>
              <w:r w:rsidRPr="00C952ED">
                <w:rPr>
                  <w:rStyle w:val="Hyperlink"/>
                  <w:sz w:val="16"/>
                  <w:szCs w:val="16"/>
                  <w:lang w:val="ru-RU"/>
                </w:rPr>
                <w:t>.</w:t>
              </w:r>
              <w:r w:rsidRPr="00C952ED">
                <w:rPr>
                  <w:rStyle w:val="Hyperlink"/>
                  <w:sz w:val="16"/>
                  <w:szCs w:val="16"/>
                </w:rPr>
                <w:t>rs</w:t>
              </w:r>
            </w:hyperlink>
            <w:r w:rsidRPr="00C952ED">
              <w:rPr>
                <w:rStyle w:val="Hyperlink"/>
                <w:sz w:val="16"/>
                <w:szCs w:val="16"/>
              </w:rPr>
              <w:t xml:space="preserve"> </w:t>
            </w:r>
          </w:p>
          <w:p w:rsidR="00BF048A" w:rsidRPr="00C952ED" w:rsidRDefault="00BF048A" w:rsidP="00012F79">
            <w:pPr>
              <w:ind w:left="130" w:hanging="130"/>
              <w:rPr>
                <w:rStyle w:val="Hyperlink"/>
                <w:sz w:val="16"/>
                <w:szCs w:val="16"/>
              </w:rPr>
            </w:pPr>
          </w:p>
          <w:p w:rsidR="00BF048A" w:rsidRPr="00C952ED" w:rsidRDefault="00BF048A" w:rsidP="00012F79">
            <w:pPr>
              <w:tabs>
                <w:tab w:val="left" w:pos="3600"/>
              </w:tabs>
              <w:ind w:left="454" w:hanging="454"/>
              <w:rPr>
                <w:sz w:val="16"/>
                <w:szCs w:val="16"/>
                <w:lang w:val="sr-Latn-CS"/>
              </w:rPr>
            </w:pPr>
            <w:r w:rsidRPr="00C952ED">
              <w:rPr>
                <w:sz w:val="16"/>
                <w:szCs w:val="16"/>
              </w:rPr>
              <w:t>ЗАМЕНИК:</w:t>
            </w:r>
          </w:p>
          <w:p w:rsidR="00BF048A" w:rsidRPr="00C952ED" w:rsidRDefault="00BF048A" w:rsidP="00012F79">
            <w:pPr>
              <w:rPr>
                <w:rStyle w:val="Hyperlink"/>
                <w:sz w:val="16"/>
                <w:szCs w:val="16"/>
              </w:rPr>
            </w:pPr>
            <w:r w:rsidRPr="00C952ED">
              <w:rPr>
                <w:rStyle w:val="Hyperlink"/>
                <w:sz w:val="16"/>
                <w:szCs w:val="16"/>
              </w:rPr>
              <w:t xml:space="preserve">Зоран Станковић, моб. 064/840-40-83, </w:t>
            </w:r>
          </w:p>
          <w:p w:rsidR="00BF048A" w:rsidRPr="00C952ED" w:rsidRDefault="00BF048A" w:rsidP="00012F79">
            <w:pPr>
              <w:tabs>
                <w:tab w:val="left" w:pos="3600"/>
              </w:tabs>
              <w:ind w:left="461" w:hanging="461"/>
              <w:rPr>
                <w:rStyle w:val="Hyperlink"/>
                <w:sz w:val="16"/>
                <w:szCs w:val="16"/>
                <w:lang w:val="it-IT"/>
              </w:rPr>
            </w:pPr>
            <w:r w:rsidRPr="00C952ED">
              <w:rPr>
                <w:rStyle w:val="Hyperlink"/>
                <w:sz w:val="16"/>
                <w:szCs w:val="16"/>
              </w:rPr>
              <w:t>E-mail:</w:t>
            </w:r>
            <w:r w:rsidRPr="00C952ED">
              <w:rPr>
                <w:rStyle w:val="Hyperlink"/>
                <w:sz w:val="16"/>
                <w:szCs w:val="16"/>
                <w:lang w:val="it-IT"/>
              </w:rPr>
              <w:t xml:space="preserve"> </w:t>
            </w:r>
            <w:hyperlink r:id="rId87" w:history="1">
              <w:r w:rsidRPr="00C952ED">
                <w:rPr>
                  <w:rStyle w:val="Hyperlink"/>
                  <w:sz w:val="16"/>
                  <w:szCs w:val="16"/>
                  <w:lang w:val="it-IT"/>
                </w:rPr>
                <w:t>zstankovic@srbijavode.rs</w:t>
              </w:r>
            </w:hyperlink>
          </w:p>
          <w:p w:rsidR="00BF048A" w:rsidRPr="008916E4" w:rsidRDefault="00BF048A" w:rsidP="00012F79">
            <w:pPr>
              <w:tabs>
                <w:tab w:val="left" w:pos="3600"/>
              </w:tabs>
              <w:ind w:left="461" w:hanging="461"/>
              <w:rPr>
                <w:sz w:val="6"/>
                <w:szCs w:val="6"/>
                <w:u w:val="single"/>
                <w:shd w:val="clear" w:color="auto" w:fill="FF9900"/>
              </w:rPr>
            </w:pPr>
          </w:p>
        </w:tc>
        <w:tc>
          <w:tcPr>
            <w:tcW w:w="1575" w:type="dxa"/>
            <w:vAlign w:val="center"/>
          </w:tcPr>
          <w:p w:rsidR="00BF048A" w:rsidRPr="008916E4" w:rsidRDefault="00BF048A" w:rsidP="00012F79">
            <w:pPr>
              <w:ind w:left="-108"/>
              <w:jc w:val="center"/>
              <w:rPr>
                <w:caps/>
                <w:sz w:val="16"/>
                <w:szCs w:val="16"/>
              </w:rPr>
            </w:pPr>
            <w:r w:rsidRPr="008916E4">
              <w:rPr>
                <w:caps/>
                <w:sz w:val="16"/>
                <w:szCs w:val="16"/>
              </w:rPr>
              <w:t>„Н</w:t>
            </w:r>
            <w:r w:rsidRPr="008916E4">
              <w:rPr>
                <w:sz w:val="16"/>
                <w:szCs w:val="16"/>
              </w:rPr>
              <w:t>ишава</w:t>
            </w:r>
            <w:r w:rsidRPr="008916E4">
              <w:rPr>
                <w:caps/>
                <w:sz w:val="16"/>
                <w:szCs w:val="16"/>
              </w:rPr>
              <w:t>”</w:t>
            </w:r>
          </w:p>
        </w:tc>
        <w:tc>
          <w:tcPr>
            <w:tcW w:w="1575" w:type="dxa"/>
            <w:vAlign w:val="center"/>
          </w:tcPr>
          <w:p w:rsidR="00BF048A" w:rsidRPr="008916E4" w:rsidRDefault="00BF048A" w:rsidP="00012F79">
            <w:pPr>
              <w:jc w:val="center"/>
              <w:rPr>
                <w:caps/>
                <w:sz w:val="16"/>
                <w:szCs w:val="16"/>
                <w:lang w:val="ru-RU"/>
              </w:rPr>
            </w:pPr>
            <w:r w:rsidRPr="008916E4">
              <w:rPr>
                <w:sz w:val="16"/>
                <w:szCs w:val="16"/>
              </w:rPr>
              <w:t>„Нишава – Ниш, Димитровград”</w:t>
            </w:r>
          </w:p>
        </w:tc>
        <w:tc>
          <w:tcPr>
            <w:tcW w:w="2295" w:type="dxa"/>
            <w:vAlign w:val="center"/>
          </w:tcPr>
          <w:p w:rsidR="00BF048A" w:rsidRPr="008916E4" w:rsidRDefault="00BF048A" w:rsidP="00012F79">
            <w:pPr>
              <w:jc w:val="center"/>
              <w:rPr>
                <w:caps/>
                <w:sz w:val="16"/>
                <w:szCs w:val="16"/>
                <w:lang w:val="ru-RU"/>
              </w:rPr>
            </w:pPr>
            <w:r w:rsidRPr="008916E4">
              <w:rPr>
                <w:sz w:val="16"/>
                <w:szCs w:val="16"/>
              </w:rPr>
              <w:t>Н 1.</w:t>
            </w:r>
          </w:p>
        </w:tc>
      </w:tr>
      <w:tr w:rsidR="00BF048A" w:rsidRPr="008916E4" w:rsidTr="00012F79">
        <w:trPr>
          <w:trHeight w:val="1335"/>
          <w:jc w:val="center"/>
        </w:trPr>
        <w:tc>
          <w:tcPr>
            <w:tcW w:w="1134" w:type="dxa"/>
            <w:vMerge/>
            <w:tcBorders>
              <w:top w:val="single" w:sz="4" w:space="0" w:color="auto"/>
            </w:tcBorders>
            <w:vAlign w:val="center"/>
          </w:tcPr>
          <w:p w:rsidR="00BF048A" w:rsidRPr="008916E4" w:rsidRDefault="00BF048A" w:rsidP="00012F79">
            <w:pPr>
              <w:jc w:val="center"/>
              <w:rPr>
                <w:caps/>
                <w:sz w:val="16"/>
                <w:szCs w:val="16"/>
                <w:lang w:val="ru-RU"/>
              </w:rPr>
            </w:pPr>
          </w:p>
        </w:tc>
        <w:tc>
          <w:tcPr>
            <w:tcW w:w="4056" w:type="dxa"/>
            <w:vAlign w:val="center"/>
          </w:tcPr>
          <w:p w:rsidR="00BF048A" w:rsidRPr="008916E4" w:rsidRDefault="00BF048A" w:rsidP="00012F79">
            <w:pPr>
              <w:rPr>
                <w:caps/>
                <w:sz w:val="4"/>
                <w:szCs w:val="4"/>
                <w:lang w:val="ru-RU"/>
              </w:rPr>
            </w:pPr>
          </w:p>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w:t>
            </w:r>
          </w:p>
          <w:p w:rsidR="00BF048A" w:rsidRPr="008916E4" w:rsidRDefault="00BF048A" w:rsidP="00012F79">
            <w:pPr>
              <w:rPr>
                <w:sz w:val="16"/>
                <w:szCs w:val="16"/>
                <w:lang w:val="ru-RU"/>
              </w:rPr>
            </w:pPr>
            <w:r w:rsidRPr="008916E4">
              <w:rPr>
                <w:sz w:val="16"/>
                <w:szCs w:val="16"/>
                <w:lang w:val="ru-RU"/>
              </w:rPr>
              <w:t>Нови Београд, тел. 011/311-94-00, 311-94-02, 201-33-82,</w:t>
            </w:r>
          </w:p>
          <w:p w:rsidR="00BF048A" w:rsidRPr="00C952ED" w:rsidRDefault="00BF048A" w:rsidP="00012F79">
            <w:pPr>
              <w:rPr>
                <w:sz w:val="16"/>
                <w:szCs w:val="16"/>
              </w:rPr>
            </w:pP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hyperlink r:id="rId88" w:history="1">
              <w:r w:rsidRPr="00C952ED">
                <w:rPr>
                  <w:rStyle w:val="Hyperlink"/>
                  <w:sz w:val="16"/>
                  <w:szCs w:val="16"/>
                  <w:lang w:val="it-IT"/>
                </w:rPr>
                <w:t>odbrana</w:t>
              </w:r>
              <w:r w:rsidRPr="00C952ED">
                <w:rPr>
                  <w:rStyle w:val="Hyperlink"/>
                  <w:sz w:val="16"/>
                  <w:szCs w:val="16"/>
                  <w:lang w:val="ru-RU"/>
                </w:rPr>
                <w:t>@</w:t>
              </w:r>
              <w:r w:rsidRPr="00C952ED">
                <w:rPr>
                  <w:rStyle w:val="Hyperlink"/>
                  <w:sz w:val="16"/>
                  <w:szCs w:val="16"/>
                  <w:lang w:val="it-IT"/>
                </w:rPr>
                <w:t>srbijavode</w:t>
              </w:r>
              <w:r w:rsidRPr="00C952ED">
                <w:rPr>
                  <w:rStyle w:val="Hyperlink"/>
                  <w:sz w:val="16"/>
                  <w:szCs w:val="16"/>
                  <w:lang w:val="ru-RU"/>
                </w:rPr>
                <w:t>.</w:t>
              </w:r>
              <w:r w:rsidRPr="00C952ED">
                <w:rPr>
                  <w:rStyle w:val="Hyperlink"/>
                  <w:sz w:val="16"/>
                  <w:szCs w:val="16"/>
                  <w:lang w:val="sr-Latn-CS"/>
                </w:rPr>
                <w:t>rs</w:t>
              </w:r>
            </w:hyperlink>
            <w:r w:rsidRPr="00C952ED">
              <w:rPr>
                <w:sz w:val="16"/>
                <w:szCs w:val="16"/>
              </w:rPr>
              <w:t>,</w:t>
            </w:r>
          </w:p>
          <w:p w:rsidR="00BF048A" w:rsidRPr="00C952ED" w:rsidRDefault="00BF048A" w:rsidP="00012F79">
            <w:pPr>
              <w:rPr>
                <w:sz w:val="16"/>
                <w:szCs w:val="16"/>
              </w:rPr>
            </w:pPr>
            <w:r w:rsidRPr="00C952ED">
              <w:rPr>
                <w:sz w:val="16"/>
                <w:szCs w:val="16"/>
                <w:lang w:val="it-IT"/>
              </w:rPr>
              <w:t>W</w:t>
            </w:r>
            <w:r w:rsidRPr="00C952ED">
              <w:rPr>
                <w:sz w:val="16"/>
                <w:szCs w:val="16"/>
              </w:rPr>
              <w:t xml:space="preserve">ЕВ sajt: </w:t>
            </w:r>
            <w:hyperlink r:id="rId89" w:history="1">
              <w:r w:rsidRPr="00C952ED">
                <w:rPr>
                  <w:rStyle w:val="Hyperlink"/>
                  <w:sz w:val="16"/>
                  <w:szCs w:val="16"/>
                  <w:lang w:val="it-IT"/>
                </w:rPr>
                <w:t>www</w:t>
              </w:r>
              <w:r w:rsidRPr="00C952ED">
                <w:rPr>
                  <w:rStyle w:val="Hyperlink"/>
                  <w:sz w:val="16"/>
                  <w:szCs w:val="16"/>
                </w:rPr>
                <w:t>.</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rPr>
                <w:sz w:val="16"/>
                <w:szCs w:val="16"/>
              </w:rPr>
            </w:pPr>
          </w:p>
          <w:p w:rsidR="00BF048A" w:rsidRPr="00C952ED" w:rsidRDefault="00BF048A" w:rsidP="00012F79">
            <w:pPr>
              <w:rPr>
                <w:sz w:val="16"/>
                <w:szCs w:val="16"/>
              </w:rPr>
            </w:pPr>
            <w:r w:rsidRPr="00C952ED">
              <w:rPr>
                <w:sz w:val="16"/>
                <w:szCs w:val="16"/>
                <w:lang w:val="ru-RU"/>
              </w:rPr>
              <w:t>РУКОВОДИЛАЦ</w:t>
            </w:r>
            <w:r w:rsidRPr="00C952ED">
              <w:rPr>
                <w:sz w:val="16"/>
                <w:szCs w:val="16"/>
              </w:rPr>
              <w:t>:</w:t>
            </w:r>
          </w:p>
          <w:p w:rsidR="00BF048A" w:rsidRPr="00C952ED" w:rsidRDefault="00BF048A" w:rsidP="00012F79">
            <w:pPr>
              <w:ind w:left="133" w:hanging="133"/>
              <w:rPr>
                <w:rStyle w:val="Hyperlink"/>
                <w:sz w:val="16"/>
                <w:szCs w:val="16"/>
                <w:lang w:val="ru-RU"/>
              </w:rPr>
            </w:pPr>
            <w:r w:rsidRPr="00C952ED">
              <w:rPr>
                <w:rStyle w:val="Hyperlink"/>
                <w:sz w:val="16"/>
                <w:szCs w:val="16"/>
              </w:rPr>
              <w:t>Бранко Кујунџић, моб. 064/840-41-08</w:t>
            </w:r>
          </w:p>
          <w:p w:rsidR="00BF048A" w:rsidRPr="00C952ED" w:rsidRDefault="00BF048A" w:rsidP="00012F79">
            <w:pPr>
              <w:ind w:left="130" w:hanging="130"/>
              <w:rPr>
                <w:rStyle w:val="Hyperlink"/>
                <w:sz w:val="16"/>
                <w:szCs w:val="16"/>
              </w:rPr>
            </w:pPr>
            <w:r w:rsidRPr="00C952ED">
              <w:rPr>
                <w:rStyle w:val="Hyperlink"/>
                <w:sz w:val="16"/>
                <w:szCs w:val="16"/>
              </w:rPr>
              <w:t>Е-</w:t>
            </w:r>
            <w:r w:rsidRPr="00C952ED">
              <w:rPr>
                <w:rStyle w:val="Hyperlink"/>
                <w:sz w:val="16"/>
                <w:szCs w:val="16"/>
                <w:lang w:val="sr-Latn-CS"/>
              </w:rPr>
              <w:t xml:space="preserve">mail: </w:t>
            </w:r>
            <w:hyperlink r:id="rId90" w:history="1">
              <w:r w:rsidRPr="00C952ED">
                <w:rPr>
                  <w:rStyle w:val="Hyperlink"/>
                  <w:sz w:val="16"/>
                  <w:szCs w:val="16"/>
                </w:rPr>
                <w:t>branko.kujundzic</w:t>
              </w:r>
              <w:r w:rsidRPr="00C952ED">
                <w:rPr>
                  <w:rStyle w:val="Hyperlink"/>
                  <w:sz w:val="16"/>
                  <w:szCs w:val="16"/>
                  <w:lang w:val="ru-RU"/>
                </w:rPr>
                <w:t>@</w:t>
              </w:r>
              <w:r w:rsidRPr="00C952ED">
                <w:rPr>
                  <w:rStyle w:val="Hyperlink"/>
                  <w:sz w:val="16"/>
                  <w:szCs w:val="16"/>
                </w:rPr>
                <w:t>srbijavode</w:t>
              </w:r>
              <w:r w:rsidRPr="00C952ED">
                <w:rPr>
                  <w:rStyle w:val="Hyperlink"/>
                  <w:sz w:val="16"/>
                  <w:szCs w:val="16"/>
                  <w:lang w:val="ru-RU"/>
                </w:rPr>
                <w:t>.</w:t>
              </w:r>
              <w:r w:rsidRPr="00C952ED">
                <w:rPr>
                  <w:rStyle w:val="Hyperlink"/>
                  <w:sz w:val="16"/>
                  <w:szCs w:val="16"/>
                </w:rPr>
                <w:t>rs</w:t>
              </w:r>
            </w:hyperlink>
            <w:r w:rsidRPr="00C952ED">
              <w:rPr>
                <w:rStyle w:val="Hyperlink"/>
                <w:sz w:val="16"/>
                <w:szCs w:val="16"/>
              </w:rPr>
              <w:t xml:space="preserve"> </w:t>
            </w:r>
          </w:p>
          <w:p w:rsidR="00BF048A" w:rsidRPr="00C952ED" w:rsidRDefault="00BF048A" w:rsidP="00012F79">
            <w:pPr>
              <w:ind w:left="130" w:hanging="130"/>
              <w:rPr>
                <w:rStyle w:val="Hyperlink"/>
                <w:sz w:val="16"/>
                <w:szCs w:val="16"/>
              </w:rPr>
            </w:pPr>
          </w:p>
          <w:p w:rsidR="00BF048A" w:rsidRPr="00C952ED" w:rsidRDefault="00BF048A" w:rsidP="00012F79">
            <w:pPr>
              <w:tabs>
                <w:tab w:val="left" w:pos="3600"/>
              </w:tabs>
              <w:ind w:left="454" w:hanging="454"/>
              <w:rPr>
                <w:sz w:val="16"/>
                <w:szCs w:val="16"/>
                <w:lang w:val="sr-Latn-CS"/>
              </w:rPr>
            </w:pPr>
            <w:r w:rsidRPr="00C952ED">
              <w:rPr>
                <w:sz w:val="16"/>
                <w:szCs w:val="16"/>
              </w:rPr>
              <w:t>ЗАМЕНИК:</w:t>
            </w:r>
          </w:p>
          <w:p w:rsidR="00BF048A" w:rsidRPr="00C952ED" w:rsidRDefault="00BF048A" w:rsidP="00012F79">
            <w:pPr>
              <w:rPr>
                <w:rStyle w:val="Hyperlink"/>
                <w:sz w:val="16"/>
                <w:szCs w:val="16"/>
              </w:rPr>
            </w:pPr>
            <w:r w:rsidRPr="00C952ED">
              <w:rPr>
                <w:rStyle w:val="Hyperlink"/>
                <w:sz w:val="16"/>
                <w:szCs w:val="16"/>
              </w:rPr>
              <w:t xml:space="preserve">Зоран Станковић, моб. 064/840-40-83, </w:t>
            </w:r>
          </w:p>
          <w:p w:rsidR="00BF048A" w:rsidRPr="00C952ED" w:rsidRDefault="00BF048A" w:rsidP="00012F79">
            <w:pPr>
              <w:tabs>
                <w:tab w:val="left" w:pos="0"/>
              </w:tabs>
              <w:rPr>
                <w:rStyle w:val="Hyperlink"/>
                <w:sz w:val="16"/>
                <w:szCs w:val="16"/>
                <w:lang w:val="it-IT"/>
              </w:rPr>
            </w:pPr>
            <w:r w:rsidRPr="00C952ED">
              <w:rPr>
                <w:rStyle w:val="Hyperlink"/>
                <w:sz w:val="16"/>
                <w:szCs w:val="16"/>
              </w:rPr>
              <w:t>E-mail:</w:t>
            </w:r>
            <w:r w:rsidRPr="00C952ED">
              <w:rPr>
                <w:rStyle w:val="Hyperlink"/>
                <w:sz w:val="16"/>
                <w:szCs w:val="16"/>
                <w:lang w:val="it-IT"/>
              </w:rPr>
              <w:t xml:space="preserve"> </w:t>
            </w:r>
            <w:hyperlink r:id="rId91" w:history="1">
              <w:r w:rsidRPr="00C952ED">
                <w:rPr>
                  <w:rStyle w:val="Hyperlink"/>
                  <w:sz w:val="16"/>
                  <w:szCs w:val="16"/>
                  <w:lang w:val="it-IT"/>
                </w:rPr>
                <w:t>zstankovic@srbijavode.rs</w:t>
              </w:r>
            </w:hyperlink>
          </w:p>
          <w:p w:rsidR="00BF048A" w:rsidRPr="008916E4" w:rsidRDefault="00BF048A" w:rsidP="00012F79">
            <w:pPr>
              <w:tabs>
                <w:tab w:val="left" w:pos="0"/>
              </w:tabs>
              <w:rPr>
                <w:caps/>
                <w:sz w:val="6"/>
                <w:szCs w:val="6"/>
                <w:lang w:val="fr-FR"/>
              </w:rPr>
            </w:pPr>
          </w:p>
        </w:tc>
        <w:tc>
          <w:tcPr>
            <w:tcW w:w="1575" w:type="dxa"/>
            <w:vAlign w:val="center"/>
          </w:tcPr>
          <w:p w:rsidR="00BF048A" w:rsidRPr="008916E4" w:rsidRDefault="00BF048A" w:rsidP="00012F79">
            <w:pPr>
              <w:ind w:left="-108"/>
              <w:jc w:val="center"/>
              <w:rPr>
                <w:caps/>
                <w:sz w:val="16"/>
                <w:szCs w:val="16"/>
              </w:rPr>
            </w:pPr>
            <w:r w:rsidRPr="008916E4">
              <w:rPr>
                <w:caps/>
                <w:sz w:val="16"/>
                <w:szCs w:val="16"/>
              </w:rPr>
              <w:lastRenderedPageBreak/>
              <w:t>„З</w:t>
            </w:r>
            <w:r w:rsidRPr="008916E4">
              <w:rPr>
                <w:sz w:val="16"/>
                <w:szCs w:val="16"/>
              </w:rPr>
              <w:t>ападна</w:t>
            </w:r>
            <w:r w:rsidRPr="008916E4">
              <w:rPr>
                <w:caps/>
                <w:sz w:val="16"/>
                <w:szCs w:val="16"/>
              </w:rPr>
              <w:t xml:space="preserve"> М</w:t>
            </w:r>
            <w:r w:rsidRPr="008916E4">
              <w:rPr>
                <w:sz w:val="16"/>
                <w:szCs w:val="16"/>
              </w:rPr>
              <w:t>орава</w:t>
            </w:r>
            <w:r w:rsidRPr="008916E4">
              <w:rPr>
                <w:caps/>
                <w:sz w:val="16"/>
                <w:szCs w:val="16"/>
              </w:rPr>
              <w:t>”</w:t>
            </w:r>
          </w:p>
        </w:tc>
        <w:tc>
          <w:tcPr>
            <w:tcW w:w="1575" w:type="dxa"/>
            <w:vAlign w:val="center"/>
          </w:tcPr>
          <w:p w:rsidR="00BF048A" w:rsidRPr="008916E4" w:rsidRDefault="00BF048A" w:rsidP="00012F79">
            <w:pPr>
              <w:jc w:val="center"/>
              <w:rPr>
                <w:sz w:val="16"/>
                <w:szCs w:val="16"/>
              </w:rPr>
            </w:pPr>
            <w:r w:rsidRPr="008916E4">
              <w:rPr>
                <w:sz w:val="16"/>
                <w:szCs w:val="16"/>
              </w:rPr>
              <w:t>„Западна Морава – Чачак”</w:t>
            </w:r>
          </w:p>
        </w:tc>
        <w:tc>
          <w:tcPr>
            <w:tcW w:w="2295" w:type="dxa"/>
            <w:vAlign w:val="center"/>
          </w:tcPr>
          <w:p w:rsidR="00BF048A" w:rsidRPr="008916E4" w:rsidRDefault="00BF048A" w:rsidP="00012F79">
            <w:pPr>
              <w:jc w:val="center"/>
              <w:rPr>
                <w:caps/>
                <w:sz w:val="16"/>
                <w:szCs w:val="16"/>
                <w:lang w:val="ru-RU"/>
              </w:rPr>
            </w:pPr>
            <w:r w:rsidRPr="008916E4">
              <w:rPr>
                <w:sz w:val="16"/>
                <w:szCs w:val="16"/>
              </w:rPr>
              <w:t>ЗМ 1.</w:t>
            </w:r>
          </w:p>
        </w:tc>
      </w:tr>
    </w:tbl>
    <w:p w:rsidR="00BF048A" w:rsidRDefault="00BF048A" w:rsidP="00BF048A">
      <w:pPr>
        <w:rPr>
          <w:sz w:val="16"/>
          <w:szCs w:val="16"/>
        </w:rPr>
      </w:pPr>
    </w:p>
    <w:p w:rsidR="00BF048A" w:rsidRPr="008916E4" w:rsidRDefault="00BF048A" w:rsidP="00BF048A">
      <w:pPr>
        <w:rPr>
          <w:sz w:val="16"/>
          <w:szCs w:val="16"/>
        </w:rPr>
      </w:pPr>
    </w:p>
    <w:p w:rsidR="00BF048A" w:rsidRPr="008916E4" w:rsidRDefault="00BF048A" w:rsidP="00BF048A">
      <w:pPr>
        <w:ind w:left="480"/>
        <w:jc w:val="both"/>
        <w:rPr>
          <w:sz w:val="16"/>
          <w:szCs w:val="16"/>
        </w:rPr>
      </w:pPr>
      <w:r w:rsidRPr="008916E4">
        <w:rPr>
          <w:sz w:val="16"/>
          <w:szCs w:val="16"/>
          <w:lang w:val="ru-RU"/>
        </w:rPr>
        <w:t>5.</w:t>
      </w:r>
      <w:r w:rsidRPr="008916E4">
        <w:rPr>
          <w:sz w:val="16"/>
          <w:szCs w:val="16"/>
        </w:rPr>
        <w:t> </w:t>
      </w:r>
      <w:r w:rsidRPr="008916E4">
        <w:rPr>
          <w:sz w:val="16"/>
          <w:szCs w:val="16"/>
          <w:lang w:val="ru-RU"/>
        </w:rPr>
        <w:t>Републичка ор</w:t>
      </w:r>
      <w:r w:rsidRPr="008916E4">
        <w:rPr>
          <w:sz w:val="16"/>
          <w:szCs w:val="16"/>
        </w:rPr>
        <w:t>ганизација надлежна за хидрометеоролошке послове</w:t>
      </w:r>
    </w:p>
    <w:p w:rsidR="00BF048A" w:rsidRPr="008916E4" w:rsidRDefault="00BF048A" w:rsidP="00BF048A">
      <w:pPr>
        <w:ind w:left="480"/>
        <w:jc w:val="both"/>
        <w:rPr>
          <w:strike/>
          <w:sz w:val="16"/>
          <w:szCs w:val="16"/>
          <w:lang w:val="ru-RU"/>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7"/>
      </w:tblGrid>
      <w:tr w:rsidR="00BF048A" w:rsidRPr="008916E4" w:rsidTr="00012F79">
        <w:trPr>
          <w:trHeight w:val="2045"/>
          <w:jc w:val="center"/>
        </w:trPr>
        <w:tc>
          <w:tcPr>
            <w:tcW w:w="10417" w:type="dxa"/>
            <w:vAlign w:val="center"/>
          </w:tcPr>
          <w:p w:rsidR="00BF048A" w:rsidRPr="008916E4" w:rsidRDefault="00BF048A" w:rsidP="00012F79">
            <w:pPr>
              <w:spacing w:before="60"/>
              <w:jc w:val="both"/>
              <w:rPr>
                <w:sz w:val="16"/>
                <w:szCs w:val="16"/>
              </w:rPr>
            </w:pPr>
            <w:r w:rsidRPr="008916E4">
              <w:rPr>
                <w:caps/>
                <w:sz w:val="16"/>
                <w:szCs w:val="16"/>
                <w:lang w:val="ru-RU"/>
              </w:rPr>
              <w:t>Републи</w:t>
            </w:r>
            <w:r w:rsidRPr="008916E4">
              <w:rPr>
                <w:caps/>
                <w:sz w:val="16"/>
                <w:szCs w:val="16"/>
              </w:rPr>
              <w:t>ч</w:t>
            </w:r>
            <w:r w:rsidRPr="008916E4">
              <w:rPr>
                <w:caps/>
                <w:sz w:val="16"/>
                <w:szCs w:val="16"/>
                <w:lang w:val="ru-RU"/>
              </w:rPr>
              <w:t>ки</w:t>
            </w:r>
            <w:r w:rsidRPr="008916E4">
              <w:rPr>
                <w:caps/>
                <w:sz w:val="16"/>
                <w:szCs w:val="16"/>
              </w:rPr>
              <w:t xml:space="preserve"> </w:t>
            </w:r>
            <w:r w:rsidRPr="008916E4">
              <w:rPr>
                <w:caps/>
                <w:sz w:val="16"/>
                <w:szCs w:val="16"/>
                <w:lang w:val="ru-RU"/>
              </w:rPr>
              <w:t>хидрометеороло</w:t>
            </w:r>
            <w:r w:rsidRPr="008916E4">
              <w:rPr>
                <w:caps/>
                <w:sz w:val="16"/>
                <w:szCs w:val="16"/>
              </w:rPr>
              <w:t>ш</w:t>
            </w:r>
            <w:r w:rsidRPr="008916E4">
              <w:rPr>
                <w:caps/>
                <w:sz w:val="16"/>
                <w:szCs w:val="16"/>
                <w:lang w:val="ru-RU"/>
              </w:rPr>
              <w:t>ки</w:t>
            </w:r>
            <w:r w:rsidRPr="008916E4">
              <w:rPr>
                <w:caps/>
                <w:sz w:val="16"/>
                <w:szCs w:val="16"/>
              </w:rPr>
              <w:t xml:space="preserve"> </w:t>
            </w:r>
            <w:r w:rsidRPr="008916E4">
              <w:rPr>
                <w:caps/>
                <w:sz w:val="16"/>
                <w:szCs w:val="16"/>
                <w:lang w:val="ru-RU"/>
              </w:rPr>
              <w:t>завод</w:t>
            </w:r>
            <w:r w:rsidRPr="008916E4">
              <w:rPr>
                <w:caps/>
                <w:sz w:val="16"/>
                <w:szCs w:val="16"/>
              </w:rPr>
              <w:t xml:space="preserve"> </w:t>
            </w:r>
            <w:r w:rsidRPr="008916E4">
              <w:rPr>
                <w:caps/>
                <w:sz w:val="16"/>
                <w:szCs w:val="16"/>
                <w:lang w:val="ru-RU"/>
              </w:rPr>
              <w:t>Србије</w:t>
            </w:r>
            <w:r w:rsidRPr="008916E4">
              <w:rPr>
                <w:caps/>
                <w:sz w:val="16"/>
                <w:szCs w:val="16"/>
              </w:rPr>
              <w:t xml:space="preserve">, </w:t>
            </w:r>
            <w:r w:rsidRPr="008916E4">
              <w:rPr>
                <w:sz w:val="16"/>
                <w:szCs w:val="16"/>
                <w:lang w:val="ru-RU"/>
              </w:rPr>
              <w:t>Кнеза</w:t>
            </w:r>
            <w:r w:rsidRPr="008916E4">
              <w:rPr>
                <w:sz w:val="16"/>
                <w:szCs w:val="16"/>
              </w:rPr>
              <w:t xml:space="preserve"> </w:t>
            </w:r>
            <w:r w:rsidRPr="008916E4">
              <w:rPr>
                <w:sz w:val="16"/>
                <w:szCs w:val="16"/>
                <w:lang w:val="ru-RU"/>
              </w:rPr>
              <w:t>Ви</w:t>
            </w:r>
            <w:r w:rsidRPr="008916E4">
              <w:rPr>
                <w:sz w:val="16"/>
                <w:szCs w:val="16"/>
              </w:rPr>
              <w:t>ш</w:t>
            </w:r>
            <w:r w:rsidRPr="008916E4">
              <w:rPr>
                <w:sz w:val="16"/>
                <w:szCs w:val="16"/>
                <w:lang w:val="ru-RU"/>
              </w:rPr>
              <w:t>еслава</w:t>
            </w:r>
            <w:r w:rsidRPr="008916E4">
              <w:rPr>
                <w:sz w:val="16"/>
                <w:szCs w:val="16"/>
              </w:rPr>
              <w:t xml:space="preserve"> 66, </w:t>
            </w:r>
            <w:r w:rsidRPr="008916E4">
              <w:rPr>
                <w:sz w:val="16"/>
                <w:szCs w:val="16"/>
                <w:lang w:val="ru-RU"/>
              </w:rPr>
              <w:t>Београд</w:t>
            </w:r>
          </w:p>
          <w:p w:rsidR="00BF048A" w:rsidRPr="00C952ED" w:rsidRDefault="00BF048A" w:rsidP="00012F79">
            <w:pPr>
              <w:ind w:left="12" w:hanging="12"/>
              <w:jc w:val="both"/>
              <w:rPr>
                <w:sz w:val="16"/>
                <w:szCs w:val="16"/>
              </w:rPr>
            </w:pPr>
            <w:r w:rsidRPr="008916E4">
              <w:rPr>
                <w:sz w:val="16"/>
                <w:szCs w:val="16"/>
              </w:rPr>
              <w:t>Е-</w:t>
            </w:r>
            <w:r w:rsidRPr="008916E4">
              <w:rPr>
                <w:sz w:val="16"/>
                <w:szCs w:val="16"/>
                <w:lang w:val="it-IT"/>
              </w:rPr>
              <w:t>mail</w:t>
            </w:r>
            <w:r w:rsidRPr="00C952ED">
              <w:rPr>
                <w:sz w:val="16"/>
                <w:szCs w:val="16"/>
              </w:rPr>
              <w:t xml:space="preserve">: </w:t>
            </w:r>
            <w:hyperlink r:id="rId92" w:history="1">
              <w:r w:rsidRPr="00FE3D19">
                <w:rPr>
                  <w:rStyle w:val="Hyperlink"/>
                  <w:sz w:val="16"/>
                  <w:szCs w:val="16"/>
                </w:rPr>
                <w:t>srh</w:t>
              </w:r>
              <w:r w:rsidRPr="00C952ED">
                <w:rPr>
                  <w:rStyle w:val="Hyperlink"/>
                  <w:sz w:val="16"/>
                  <w:szCs w:val="16"/>
                </w:rPr>
                <w:t>y</w:t>
              </w:r>
              <w:r w:rsidRPr="00FE3D19">
                <w:rPr>
                  <w:rStyle w:val="Hyperlink"/>
                  <w:sz w:val="16"/>
                  <w:szCs w:val="16"/>
                </w:rPr>
                <w:t>dra</w:t>
              </w:r>
              <w:r w:rsidRPr="00C952ED">
                <w:rPr>
                  <w:rStyle w:val="Hyperlink"/>
                  <w:sz w:val="16"/>
                  <w:szCs w:val="16"/>
                </w:rPr>
                <w:t>@</w:t>
              </w:r>
              <w:r w:rsidRPr="00FE3D19">
                <w:rPr>
                  <w:rStyle w:val="Hyperlink"/>
                  <w:sz w:val="16"/>
                  <w:szCs w:val="16"/>
                </w:rPr>
                <w:t>hidmet</w:t>
              </w:r>
              <w:r w:rsidRPr="00C952ED">
                <w:rPr>
                  <w:rStyle w:val="Hyperlink"/>
                  <w:sz w:val="16"/>
                  <w:szCs w:val="16"/>
                </w:rPr>
                <w:t>.</w:t>
              </w:r>
              <w:r w:rsidRPr="00FE3D19">
                <w:rPr>
                  <w:rStyle w:val="Hyperlink"/>
                  <w:sz w:val="16"/>
                  <w:szCs w:val="16"/>
                </w:rPr>
                <w:t>gov</w:t>
              </w:r>
              <w:r w:rsidRPr="00C952ED">
                <w:rPr>
                  <w:rStyle w:val="Hyperlink"/>
                  <w:sz w:val="16"/>
                  <w:szCs w:val="16"/>
                </w:rPr>
                <w:t>.</w:t>
              </w:r>
              <w:r w:rsidRPr="00C952ED">
                <w:rPr>
                  <w:rStyle w:val="Hyperlink"/>
                  <w:sz w:val="16"/>
                  <w:szCs w:val="16"/>
                  <w:lang w:val="sr-Latn-CS"/>
                </w:rPr>
                <w:t>rs</w:t>
              </w:r>
            </w:hyperlink>
            <w:r w:rsidRPr="00C952ED">
              <w:rPr>
                <w:sz w:val="16"/>
                <w:szCs w:val="16"/>
              </w:rPr>
              <w:t>, office@hidmet.gov.rs,</w:t>
            </w:r>
            <w:r w:rsidRPr="00C952ED">
              <w:rPr>
                <w:sz w:val="16"/>
                <w:szCs w:val="16"/>
                <w:lang w:val="sr-Latn-CS"/>
              </w:rPr>
              <w:t xml:space="preserve"> </w:t>
            </w:r>
            <w:r w:rsidRPr="00C952ED">
              <w:rPr>
                <w:sz w:val="16"/>
                <w:szCs w:val="16"/>
              </w:rPr>
              <w:t>WЕВ sajt: www.hidmet.gov.</w:t>
            </w:r>
            <w:r w:rsidRPr="00C952ED">
              <w:rPr>
                <w:sz w:val="16"/>
                <w:szCs w:val="16"/>
                <w:lang w:val="sr-Latn-CS"/>
              </w:rPr>
              <w:t>rs</w:t>
            </w:r>
          </w:p>
          <w:p w:rsidR="00BF048A" w:rsidRPr="008916E4" w:rsidRDefault="00BF048A" w:rsidP="00012F79">
            <w:pPr>
              <w:spacing w:after="60"/>
              <w:ind w:left="11" w:hanging="11"/>
              <w:jc w:val="both"/>
              <w:rPr>
                <w:sz w:val="16"/>
                <w:szCs w:val="16"/>
              </w:rPr>
            </w:pPr>
            <w:r w:rsidRPr="008916E4">
              <w:rPr>
                <w:sz w:val="16"/>
                <w:szCs w:val="16"/>
              </w:rPr>
              <w:t>тел. 011/305-08-99,</w:t>
            </w:r>
            <w:r w:rsidRPr="008916E4">
              <w:rPr>
                <w:sz w:val="16"/>
                <w:szCs w:val="16"/>
                <w:lang w:val="sr-Latn-CS"/>
              </w:rPr>
              <w:t xml:space="preserve"> 2</w:t>
            </w:r>
            <w:r w:rsidRPr="008916E4">
              <w:rPr>
                <w:sz w:val="16"/>
                <w:szCs w:val="16"/>
              </w:rPr>
              <w:t>54-33-72, факс 011/</w:t>
            </w:r>
            <w:r w:rsidRPr="008916E4">
              <w:rPr>
                <w:sz w:val="16"/>
                <w:szCs w:val="16"/>
                <w:lang w:val="sr-Latn-CS"/>
              </w:rPr>
              <w:t>2</w:t>
            </w:r>
            <w:r w:rsidRPr="008916E4">
              <w:rPr>
                <w:sz w:val="16"/>
                <w:szCs w:val="16"/>
              </w:rPr>
              <w:t xml:space="preserve">54-27-46, </w:t>
            </w:r>
            <w:r w:rsidRPr="008916E4">
              <w:rPr>
                <w:sz w:val="16"/>
                <w:szCs w:val="16"/>
                <w:lang w:val="ru-RU"/>
              </w:rPr>
              <w:t>Дежурни оперативни телефон: 064/838-52-58</w:t>
            </w:r>
          </w:p>
          <w:p w:rsidR="00BF048A" w:rsidRPr="008916E4" w:rsidRDefault="00BF048A" w:rsidP="00012F79">
            <w:pPr>
              <w:rPr>
                <w:caps/>
                <w:sz w:val="6"/>
                <w:szCs w:val="6"/>
              </w:rPr>
            </w:pPr>
          </w:p>
          <w:p w:rsidR="00BF048A" w:rsidRPr="008916E4" w:rsidRDefault="00BF048A" w:rsidP="00012F79">
            <w:pPr>
              <w:rPr>
                <w:sz w:val="16"/>
                <w:szCs w:val="16"/>
                <w:lang w:val="ru-RU"/>
              </w:rPr>
            </w:pPr>
            <w:r w:rsidRPr="008916E4">
              <w:rPr>
                <w:caps/>
                <w:sz w:val="16"/>
                <w:szCs w:val="16"/>
              </w:rPr>
              <w:t>руководилац ЗА ХИДРОЛОШКЕ ПРОГНОЗЕ</w:t>
            </w:r>
            <w:r w:rsidRPr="008916E4">
              <w:rPr>
                <w:caps/>
                <w:sz w:val="16"/>
                <w:szCs w:val="16"/>
                <w:lang w:val="ru-RU"/>
              </w:rPr>
              <w:t>:</w:t>
            </w:r>
          </w:p>
          <w:p w:rsidR="00BF048A" w:rsidRPr="00C952ED" w:rsidRDefault="00BF048A" w:rsidP="00012F79">
            <w:pPr>
              <w:spacing w:after="60"/>
              <w:rPr>
                <w:sz w:val="16"/>
                <w:szCs w:val="16"/>
                <w:lang w:val="ru-RU"/>
              </w:rPr>
            </w:pPr>
            <w:r w:rsidRPr="008916E4">
              <w:rPr>
                <w:sz w:val="16"/>
                <w:szCs w:val="16"/>
                <w:lang w:val="ru-RU"/>
              </w:rPr>
              <w:t xml:space="preserve">Дејан Владиковић, </w:t>
            </w:r>
            <w:r w:rsidRPr="008916E4">
              <w:rPr>
                <w:sz w:val="16"/>
                <w:szCs w:val="16"/>
              </w:rPr>
              <w:t>моб. 064/838-</w:t>
            </w:r>
            <w:r w:rsidRPr="008916E4">
              <w:rPr>
                <w:sz w:val="16"/>
                <w:szCs w:val="16"/>
                <w:lang w:val="ru-RU"/>
              </w:rPr>
              <w:t>51-65, тел. 011/305-09-00, 254-33-72</w:t>
            </w:r>
            <w:r w:rsidRPr="008916E4">
              <w:rPr>
                <w:sz w:val="16"/>
                <w:szCs w:val="16"/>
              </w:rPr>
              <w:t xml:space="preserve">, </w:t>
            </w:r>
            <w:r w:rsidRPr="008916E4">
              <w:rPr>
                <w:sz w:val="16"/>
                <w:szCs w:val="16"/>
                <w:lang w:val="ru-RU"/>
              </w:rPr>
              <w:t>факс 011/254-27-46</w:t>
            </w:r>
            <w:r w:rsidRPr="008916E4">
              <w:rPr>
                <w:sz w:val="16"/>
                <w:szCs w:val="16"/>
                <w:lang w:val="sr-Latn-CS"/>
              </w:rPr>
              <w:t>,</w:t>
            </w:r>
            <w:r w:rsidRPr="008916E4">
              <w:rPr>
                <w:sz w:val="16"/>
                <w:szCs w:val="16"/>
              </w:rPr>
              <w:t xml:space="preserve"> Е-</w:t>
            </w:r>
            <w:r w:rsidRPr="008916E4">
              <w:rPr>
                <w:sz w:val="16"/>
                <w:szCs w:val="16"/>
                <w:lang w:val="it-IT"/>
              </w:rPr>
              <w:t>mail</w:t>
            </w:r>
            <w:r w:rsidRPr="008916E4">
              <w:rPr>
                <w:sz w:val="16"/>
                <w:szCs w:val="16"/>
              </w:rPr>
              <w:t xml:space="preserve">: </w:t>
            </w:r>
            <w:hyperlink r:id="rId93" w:history="1">
              <w:r w:rsidRPr="00C952ED">
                <w:rPr>
                  <w:rStyle w:val="Hyperlink"/>
                  <w:sz w:val="16"/>
                  <w:szCs w:val="16"/>
                </w:rPr>
                <w:t>dejan</w:t>
              </w:r>
              <w:r w:rsidRPr="00C952ED">
                <w:rPr>
                  <w:rStyle w:val="Hyperlink"/>
                  <w:sz w:val="16"/>
                  <w:szCs w:val="16"/>
                  <w:lang w:val="ru-RU"/>
                </w:rPr>
                <w:t>.</w:t>
              </w:r>
              <w:r w:rsidRPr="00C952ED">
                <w:rPr>
                  <w:rStyle w:val="Hyperlink"/>
                  <w:sz w:val="16"/>
                  <w:szCs w:val="16"/>
                </w:rPr>
                <w:t>vladikovic@</w:t>
              </w:r>
              <w:r w:rsidRPr="00C952ED">
                <w:rPr>
                  <w:rStyle w:val="Hyperlink"/>
                  <w:sz w:val="16"/>
                  <w:szCs w:val="16"/>
                  <w:lang w:val="ru-RU"/>
                </w:rPr>
                <w:t>hidmet</w:t>
              </w:r>
              <w:r w:rsidRPr="00C952ED">
                <w:rPr>
                  <w:rStyle w:val="Hyperlink"/>
                  <w:sz w:val="16"/>
                  <w:szCs w:val="16"/>
                </w:rPr>
                <w:t>.</w:t>
              </w:r>
              <w:r w:rsidRPr="00C952ED">
                <w:rPr>
                  <w:rStyle w:val="Hyperlink"/>
                  <w:sz w:val="16"/>
                  <w:szCs w:val="16"/>
                  <w:lang w:val="ru-RU"/>
                </w:rPr>
                <w:t>gov</w:t>
              </w:r>
              <w:r w:rsidRPr="00C952ED">
                <w:rPr>
                  <w:rStyle w:val="Hyperlink"/>
                  <w:sz w:val="16"/>
                  <w:szCs w:val="16"/>
                </w:rPr>
                <w:t>.</w:t>
              </w:r>
            </w:hyperlink>
            <w:r w:rsidRPr="00C952ED">
              <w:rPr>
                <w:sz w:val="16"/>
                <w:szCs w:val="16"/>
                <w:lang w:val="sr-Latn-CS"/>
              </w:rPr>
              <w:t>rs</w:t>
            </w:r>
          </w:p>
          <w:p w:rsidR="00BF048A" w:rsidRPr="008916E4" w:rsidRDefault="00BF048A" w:rsidP="00012F79">
            <w:pPr>
              <w:rPr>
                <w:sz w:val="6"/>
                <w:szCs w:val="6"/>
              </w:rPr>
            </w:pPr>
          </w:p>
          <w:p w:rsidR="00BF048A" w:rsidRPr="008916E4" w:rsidRDefault="00BF048A" w:rsidP="00012F79">
            <w:pPr>
              <w:rPr>
                <w:sz w:val="16"/>
                <w:szCs w:val="16"/>
                <w:lang w:val="ru-RU"/>
              </w:rPr>
            </w:pPr>
            <w:r w:rsidRPr="008916E4">
              <w:rPr>
                <w:sz w:val="16"/>
                <w:szCs w:val="16"/>
                <w:lang w:val="ru-RU"/>
              </w:rPr>
              <w:t>ЗАМЕНИК:</w:t>
            </w:r>
          </w:p>
          <w:p w:rsidR="00BF048A" w:rsidRPr="00C952ED" w:rsidRDefault="00BF048A" w:rsidP="00012F79">
            <w:pPr>
              <w:spacing w:after="60"/>
              <w:ind w:left="14" w:hanging="14"/>
              <w:rPr>
                <w:sz w:val="16"/>
                <w:szCs w:val="16"/>
                <w:lang w:val="ru-RU"/>
              </w:rPr>
            </w:pPr>
            <w:r w:rsidRPr="008916E4">
              <w:rPr>
                <w:sz w:val="16"/>
                <w:szCs w:val="16"/>
                <w:lang w:val="ru-RU"/>
              </w:rPr>
              <w:t xml:space="preserve">Јелена Јеринић, </w:t>
            </w:r>
            <w:r w:rsidRPr="008916E4">
              <w:rPr>
                <w:sz w:val="16"/>
                <w:szCs w:val="16"/>
              </w:rPr>
              <w:t>моб. 064/838-</w:t>
            </w:r>
            <w:r w:rsidRPr="008916E4">
              <w:rPr>
                <w:sz w:val="16"/>
                <w:szCs w:val="16"/>
                <w:lang w:val="ru-RU"/>
              </w:rPr>
              <w:t>52-77, тел. 011/305-09-00</w:t>
            </w:r>
            <w:r w:rsidRPr="008916E4">
              <w:rPr>
                <w:sz w:val="16"/>
                <w:szCs w:val="16"/>
              </w:rPr>
              <w:t>,</w:t>
            </w:r>
            <w:r w:rsidRPr="008916E4">
              <w:rPr>
                <w:sz w:val="16"/>
                <w:szCs w:val="16"/>
                <w:lang w:val="sr-Latn-CS"/>
              </w:rPr>
              <w:t xml:space="preserve"> 3</w:t>
            </w:r>
            <w:r w:rsidRPr="008916E4">
              <w:rPr>
                <w:sz w:val="16"/>
                <w:szCs w:val="16"/>
              </w:rPr>
              <w:t>05-0</w:t>
            </w:r>
            <w:r w:rsidRPr="008916E4">
              <w:rPr>
                <w:sz w:val="16"/>
                <w:szCs w:val="16"/>
                <w:lang w:val="sr-Latn-CS"/>
              </w:rPr>
              <w:t>9</w:t>
            </w:r>
            <w:r w:rsidRPr="008916E4">
              <w:rPr>
                <w:sz w:val="16"/>
                <w:szCs w:val="16"/>
              </w:rPr>
              <w:t>-</w:t>
            </w:r>
            <w:r w:rsidRPr="008916E4">
              <w:rPr>
                <w:sz w:val="16"/>
                <w:szCs w:val="16"/>
                <w:lang w:val="ru-RU"/>
              </w:rPr>
              <w:t>04</w:t>
            </w:r>
            <w:r w:rsidRPr="008916E4">
              <w:rPr>
                <w:sz w:val="16"/>
                <w:szCs w:val="16"/>
              </w:rPr>
              <w:t>,</w:t>
            </w:r>
            <w:r w:rsidRPr="008916E4">
              <w:rPr>
                <w:sz w:val="16"/>
                <w:szCs w:val="16"/>
                <w:lang w:val="ru-RU"/>
              </w:rPr>
              <w:t xml:space="preserve"> факс 011/</w:t>
            </w:r>
            <w:r w:rsidRPr="008916E4">
              <w:rPr>
                <w:sz w:val="16"/>
                <w:szCs w:val="16"/>
              </w:rPr>
              <w:t>254-27-46, Е-</w:t>
            </w:r>
            <w:r w:rsidRPr="008916E4">
              <w:rPr>
                <w:sz w:val="16"/>
                <w:szCs w:val="16"/>
                <w:lang w:val="it-IT"/>
              </w:rPr>
              <w:t>mail</w:t>
            </w:r>
            <w:r w:rsidRPr="008916E4">
              <w:rPr>
                <w:sz w:val="16"/>
                <w:szCs w:val="16"/>
              </w:rPr>
              <w:t xml:space="preserve">: </w:t>
            </w:r>
            <w:hyperlink r:id="rId94" w:history="1">
              <w:r w:rsidRPr="00C952ED">
                <w:rPr>
                  <w:rStyle w:val="Hyperlink"/>
                  <w:sz w:val="16"/>
                  <w:szCs w:val="16"/>
                </w:rPr>
                <w:t>jelena</w:t>
              </w:r>
              <w:r w:rsidRPr="00C952ED">
                <w:rPr>
                  <w:rStyle w:val="Hyperlink"/>
                  <w:sz w:val="16"/>
                  <w:szCs w:val="16"/>
                  <w:lang w:val="ru-RU"/>
                </w:rPr>
                <w:t>.</w:t>
              </w:r>
              <w:r w:rsidRPr="00C952ED">
                <w:rPr>
                  <w:rStyle w:val="Hyperlink"/>
                  <w:sz w:val="16"/>
                  <w:szCs w:val="16"/>
                </w:rPr>
                <w:t>jerinic@</w:t>
              </w:r>
              <w:r w:rsidRPr="00C952ED">
                <w:rPr>
                  <w:rStyle w:val="Hyperlink"/>
                  <w:sz w:val="16"/>
                  <w:szCs w:val="16"/>
                  <w:lang w:val="ru-RU"/>
                </w:rPr>
                <w:t>hidmet</w:t>
              </w:r>
              <w:r w:rsidRPr="00C952ED">
                <w:rPr>
                  <w:rStyle w:val="Hyperlink"/>
                  <w:sz w:val="16"/>
                  <w:szCs w:val="16"/>
                </w:rPr>
                <w:t>.</w:t>
              </w:r>
              <w:r w:rsidRPr="00C952ED">
                <w:rPr>
                  <w:rStyle w:val="Hyperlink"/>
                  <w:sz w:val="16"/>
                  <w:szCs w:val="16"/>
                  <w:lang w:val="ru-RU"/>
                </w:rPr>
                <w:t>gov</w:t>
              </w:r>
              <w:r w:rsidRPr="00C952ED">
                <w:rPr>
                  <w:rStyle w:val="Hyperlink"/>
                  <w:sz w:val="16"/>
                  <w:szCs w:val="16"/>
                </w:rPr>
                <w:t>.</w:t>
              </w:r>
            </w:hyperlink>
            <w:r w:rsidRPr="00C952ED">
              <w:rPr>
                <w:sz w:val="16"/>
                <w:szCs w:val="16"/>
                <w:lang w:val="sr-Latn-CS"/>
              </w:rPr>
              <w:t>rs</w:t>
            </w:r>
          </w:p>
          <w:p w:rsidR="00BF048A" w:rsidRPr="008916E4" w:rsidRDefault="00BF048A" w:rsidP="00012F79">
            <w:pPr>
              <w:ind w:left="12" w:hanging="12"/>
              <w:jc w:val="both"/>
              <w:rPr>
                <w:caps/>
                <w:sz w:val="6"/>
                <w:szCs w:val="6"/>
              </w:rPr>
            </w:pPr>
          </w:p>
          <w:p w:rsidR="00BF048A" w:rsidRPr="008916E4" w:rsidRDefault="00BF048A" w:rsidP="00012F79">
            <w:pPr>
              <w:ind w:left="12" w:hanging="12"/>
              <w:jc w:val="both"/>
              <w:rPr>
                <w:caps/>
                <w:sz w:val="16"/>
                <w:szCs w:val="16"/>
                <w:lang w:val="sr-Latn-CS"/>
              </w:rPr>
            </w:pPr>
            <w:r w:rsidRPr="008916E4">
              <w:rPr>
                <w:caps/>
                <w:sz w:val="16"/>
                <w:szCs w:val="16"/>
                <w:lang w:val="ru-RU"/>
              </w:rPr>
              <w:t xml:space="preserve">Перманентне службе </w:t>
            </w:r>
            <w:r w:rsidRPr="008916E4">
              <w:rPr>
                <w:sz w:val="16"/>
                <w:szCs w:val="16"/>
              </w:rPr>
              <w:t>РЕПУБЛИЧКОГ ХИДРОМЕТЕОРОЛОШКОГ ЗАВОДА</w:t>
            </w:r>
            <w:r w:rsidRPr="008916E4">
              <w:rPr>
                <w:caps/>
                <w:sz w:val="16"/>
                <w:szCs w:val="16"/>
                <w:lang w:val="ru-RU"/>
              </w:rPr>
              <w:t>, одељење за метеоролошко бдење</w:t>
            </w:r>
            <w:r w:rsidRPr="008916E4">
              <w:rPr>
                <w:caps/>
                <w:sz w:val="16"/>
                <w:szCs w:val="16"/>
                <w:lang w:val="sr-Latn-CS"/>
              </w:rPr>
              <w:t>:</w:t>
            </w:r>
          </w:p>
          <w:p w:rsidR="00BF048A" w:rsidRPr="008916E4" w:rsidRDefault="00BF048A" w:rsidP="00012F79">
            <w:pPr>
              <w:ind w:left="12" w:hanging="12"/>
              <w:rPr>
                <w:sz w:val="16"/>
                <w:szCs w:val="16"/>
                <w:lang w:val="ru-RU"/>
              </w:rPr>
            </w:pPr>
            <w:r w:rsidRPr="008916E4">
              <w:rPr>
                <w:caps/>
                <w:sz w:val="16"/>
                <w:szCs w:val="16"/>
                <w:lang w:val="ru-RU"/>
              </w:rPr>
              <w:t xml:space="preserve">одсек за прогнозу времена: </w:t>
            </w:r>
            <w:r w:rsidRPr="008916E4">
              <w:rPr>
                <w:sz w:val="16"/>
                <w:szCs w:val="16"/>
                <w:lang w:val="ru-RU"/>
              </w:rPr>
              <w:t>тел. 011/</w:t>
            </w:r>
            <w:r w:rsidRPr="008916E4">
              <w:rPr>
                <w:sz w:val="16"/>
                <w:szCs w:val="16"/>
              </w:rPr>
              <w:t>305</w:t>
            </w:r>
            <w:r w:rsidRPr="008916E4">
              <w:rPr>
                <w:sz w:val="16"/>
                <w:szCs w:val="16"/>
                <w:lang w:val="ru-RU"/>
              </w:rPr>
              <w:t>-09-68</w:t>
            </w:r>
          </w:p>
          <w:p w:rsidR="00BF048A" w:rsidRPr="008916E4" w:rsidRDefault="00BF048A" w:rsidP="00012F79">
            <w:pPr>
              <w:spacing w:after="120"/>
              <w:ind w:left="11" w:hanging="11"/>
              <w:rPr>
                <w:sz w:val="16"/>
                <w:szCs w:val="16"/>
                <w:lang w:val="sr-Latn-CS"/>
              </w:rPr>
            </w:pPr>
            <w:r w:rsidRPr="008916E4">
              <w:rPr>
                <w:caps/>
                <w:sz w:val="16"/>
                <w:szCs w:val="16"/>
                <w:lang w:val="ru-RU"/>
              </w:rPr>
              <w:t xml:space="preserve">одсек за најаве и упозорења: </w:t>
            </w:r>
            <w:r w:rsidRPr="008916E4">
              <w:rPr>
                <w:sz w:val="16"/>
                <w:szCs w:val="16"/>
                <w:lang w:val="ru-RU"/>
              </w:rPr>
              <w:t>тел. 011/254-21-84</w:t>
            </w:r>
          </w:p>
        </w:tc>
      </w:tr>
    </w:tbl>
    <w:p w:rsidR="00BF048A" w:rsidRPr="008916E4" w:rsidRDefault="00BF048A" w:rsidP="00BF048A">
      <w:pPr>
        <w:tabs>
          <w:tab w:val="left" w:pos="426"/>
        </w:tabs>
        <w:ind w:left="-284" w:right="-1"/>
        <w:jc w:val="both"/>
        <w:rPr>
          <w:sz w:val="16"/>
          <w:szCs w:val="16"/>
          <w:lang w:val="ru-RU"/>
        </w:rPr>
      </w:pPr>
    </w:p>
    <w:p w:rsidR="00BF048A" w:rsidRPr="008916E4" w:rsidRDefault="00BF048A" w:rsidP="00BF048A">
      <w:pPr>
        <w:tabs>
          <w:tab w:val="left" w:pos="426"/>
        </w:tabs>
        <w:ind w:left="-284" w:right="-1"/>
        <w:jc w:val="both"/>
        <w:rPr>
          <w:rFonts w:ascii="Arial" w:hAnsi="Arial" w:cs="Arial"/>
        </w:rPr>
      </w:pPr>
      <w:r w:rsidRPr="008916E4">
        <w:rPr>
          <w:sz w:val="16"/>
          <w:szCs w:val="16"/>
          <w:lang w:val="ru-RU"/>
        </w:rPr>
        <w:tab/>
      </w:r>
      <w:r w:rsidRPr="008916E4">
        <w:rPr>
          <w:sz w:val="16"/>
          <w:szCs w:val="16"/>
        </w:rPr>
        <w:t>6. Друга правна лица задужен</w:t>
      </w:r>
      <w:r>
        <w:rPr>
          <w:sz w:val="16"/>
          <w:szCs w:val="16"/>
        </w:rPr>
        <w:t>а</w:t>
      </w:r>
      <w:r w:rsidRPr="008916E4">
        <w:rPr>
          <w:sz w:val="16"/>
          <w:szCs w:val="16"/>
        </w:rPr>
        <w:t xml:space="preserve"> за спровођење </w:t>
      </w:r>
      <w:r w:rsidRPr="008916E4">
        <w:rPr>
          <w:sz w:val="16"/>
          <w:szCs w:val="16"/>
          <w:lang w:val="ru-RU"/>
        </w:rPr>
        <w:t>одбране од поплава</w:t>
      </w:r>
    </w:p>
    <w:p w:rsidR="00BF048A" w:rsidRPr="008916E4" w:rsidRDefault="00BF048A" w:rsidP="00BF048A">
      <w:pPr>
        <w:ind w:left="482"/>
        <w:rPr>
          <w:dstrike/>
          <w:sz w:val="16"/>
          <w:szCs w:val="16"/>
          <w:lang w:val="ru-RU"/>
        </w:rPr>
      </w:pP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5"/>
      </w:tblGrid>
      <w:tr w:rsidR="00BF048A" w:rsidRPr="00DE3A79" w:rsidTr="00012F79">
        <w:trPr>
          <w:trHeight w:val="853"/>
          <w:jc w:val="center"/>
        </w:trPr>
        <w:tc>
          <w:tcPr>
            <w:tcW w:w="5000" w:type="pct"/>
            <w:shd w:val="clear" w:color="auto" w:fill="auto"/>
          </w:tcPr>
          <w:p w:rsidR="00BF048A" w:rsidRPr="00DE3A79" w:rsidRDefault="00BF048A" w:rsidP="00012F79">
            <w:pPr>
              <w:spacing w:before="60"/>
              <w:rPr>
                <w:sz w:val="6"/>
                <w:szCs w:val="6"/>
                <w:lang w:val="ru-RU"/>
              </w:rPr>
            </w:pPr>
            <w:r w:rsidRPr="00DE3A79">
              <w:rPr>
                <w:sz w:val="16"/>
                <w:szCs w:val="16"/>
              </w:rPr>
              <w:br w:type="page"/>
            </w:r>
          </w:p>
          <w:p w:rsidR="00BF048A" w:rsidRPr="00DE3A79" w:rsidRDefault="00BF048A" w:rsidP="00012F79">
            <w:pPr>
              <w:spacing w:before="60"/>
              <w:rPr>
                <w:sz w:val="16"/>
                <w:szCs w:val="16"/>
                <w:lang w:val="ru-RU"/>
              </w:rPr>
            </w:pPr>
            <w:r w:rsidRPr="00DE3A79">
              <w:rPr>
                <w:sz w:val="16"/>
                <w:szCs w:val="16"/>
              </w:rPr>
              <w:t xml:space="preserve">МИНИСТАРСТВО УНУТРАШЊИХ ПОСЛОВА, </w:t>
            </w:r>
            <w:r w:rsidRPr="00DE3A79">
              <w:rPr>
                <w:sz w:val="14"/>
                <w:szCs w:val="14"/>
              </w:rPr>
              <w:t>СЕКТОР ЗА ВАНРЕДНЕ СИТУАЦИЈЕ</w:t>
            </w:r>
          </w:p>
          <w:p w:rsidR="00BF048A" w:rsidRPr="00DE3A79" w:rsidRDefault="00BF048A" w:rsidP="00012F79">
            <w:pPr>
              <w:ind w:left="454" w:hanging="454"/>
              <w:rPr>
                <w:strike/>
                <w:sz w:val="8"/>
                <w:szCs w:val="8"/>
              </w:rPr>
            </w:pPr>
          </w:p>
          <w:p w:rsidR="00BF048A" w:rsidRPr="00DE3A79" w:rsidRDefault="00BF048A" w:rsidP="00012F79">
            <w:pPr>
              <w:ind w:left="454" w:hanging="454"/>
              <w:rPr>
                <w:sz w:val="16"/>
                <w:szCs w:val="16"/>
              </w:rPr>
            </w:pPr>
            <w:r w:rsidRPr="00DE3A79">
              <w:rPr>
                <w:sz w:val="16"/>
                <w:szCs w:val="16"/>
                <w:lang w:val="ru-RU"/>
              </w:rPr>
              <w:t>Управа за ватрогасн</w:t>
            </w:r>
            <w:r w:rsidRPr="00DE3A79">
              <w:rPr>
                <w:sz w:val="16"/>
                <w:szCs w:val="16"/>
              </w:rPr>
              <w:t>o -</w:t>
            </w:r>
            <w:r w:rsidRPr="00DE3A79">
              <w:rPr>
                <w:sz w:val="16"/>
                <w:szCs w:val="16"/>
                <w:lang w:val="ru-RU"/>
              </w:rPr>
              <w:t xml:space="preserve"> спасилачке јединице</w:t>
            </w:r>
            <w:r w:rsidRPr="00DE3A79">
              <w:rPr>
                <w:sz w:val="16"/>
                <w:szCs w:val="16"/>
              </w:rPr>
              <w:t xml:space="preserve"> </w:t>
            </w:r>
          </w:p>
          <w:p w:rsidR="00BF048A" w:rsidRPr="00FE3D19" w:rsidRDefault="00BF048A" w:rsidP="00012F79">
            <w:pPr>
              <w:jc w:val="both"/>
              <w:rPr>
                <w:sz w:val="16"/>
                <w:szCs w:val="16"/>
                <w:lang w:val="ru-RU"/>
              </w:rPr>
            </w:pPr>
            <w:r w:rsidRPr="00DE3A79">
              <w:rPr>
                <w:rStyle w:val="Hyperlink"/>
                <w:sz w:val="16"/>
                <w:szCs w:val="16"/>
                <w:lang w:val="sr-Cyrl-RS"/>
              </w:rPr>
              <w:t xml:space="preserve">Недељко Гагић, моб. 064/892-10-97, </w:t>
            </w:r>
            <w:r w:rsidRPr="00DE3A79">
              <w:rPr>
                <w:sz w:val="16"/>
                <w:szCs w:val="16"/>
              </w:rPr>
              <w:t xml:space="preserve">Е-mail: </w:t>
            </w:r>
            <w:hyperlink r:id="rId95" w:history="1">
              <w:r w:rsidRPr="00C952ED">
                <w:rPr>
                  <w:rStyle w:val="Hyperlink"/>
                  <w:sz w:val="16"/>
                  <w:szCs w:val="16"/>
                </w:rPr>
                <w:t>nedeljko</w:t>
              </w:r>
              <w:r w:rsidRPr="00FE3D19">
                <w:rPr>
                  <w:rStyle w:val="Hyperlink"/>
                  <w:sz w:val="16"/>
                  <w:szCs w:val="16"/>
                  <w:lang w:val="ru-RU"/>
                </w:rPr>
                <w:t>.</w:t>
              </w:r>
              <w:r w:rsidRPr="00C952ED">
                <w:rPr>
                  <w:rStyle w:val="Hyperlink"/>
                  <w:sz w:val="16"/>
                  <w:szCs w:val="16"/>
                </w:rPr>
                <w:t>gagic</w:t>
              </w:r>
              <w:r w:rsidRPr="00FE3D19">
                <w:rPr>
                  <w:rStyle w:val="Hyperlink"/>
                  <w:sz w:val="16"/>
                  <w:szCs w:val="16"/>
                  <w:lang w:val="ru-RU"/>
                </w:rPr>
                <w:t>@</w:t>
              </w:r>
              <w:r w:rsidRPr="00C952ED">
                <w:rPr>
                  <w:rStyle w:val="Hyperlink"/>
                  <w:sz w:val="16"/>
                  <w:szCs w:val="16"/>
                </w:rPr>
                <w:t>mup</w:t>
              </w:r>
              <w:r w:rsidRPr="00FE3D19">
                <w:rPr>
                  <w:rStyle w:val="Hyperlink"/>
                  <w:sz w:val="16"/>
                  <w:szCs w:val="16"/>
                  <w:lang w:val="ru-RU"/>
                </w:rPr>
                <w:t>.</w:t>
              </w:r>
              <w:r w:rsidRPr="00C952ED">
                <w:rPr>
                  <w:rStyle w:val="Hyperlink"/>
                  <w:sz w:val="16"/>
                  <w:szCs w:val="16"/>
                </w:rPr>
                <w:t>gov</w:t>
              </w:r>
              <w:r w:rsidRPr="00FE3D19">
                <w:rPr>
                  <w:rStyle w:val="Hyperlink"/>
                  <w:sz w:val="16"/>
                  <w:szCs w:val="16"/>
                  <w:lang w:val="ru-RU"/>
                </w:rPr>
                <w:t>.</w:t>
              </w:r>
              <w:r w:rsidRPr="00C952ED">
                <w:rPr>
                  <w:rStyle w:val="Hyperlink"/>
                  <w:sz w:val="16"/>
                  <w:szCs w:val="16"/>
                </w:rPr>
                <w:t>rs</w:t>
              </w:r>
            </w:hyperlink>
          </w:p>
          <w:p w:rsidR="00BF048A" w:rsidRPr="00FE3D19" w:rsidRDefault="00BF048A" w:rsidP="00012F79">
            <w:pPr>
              <w:jc w:val="both"/>
              <w:rPr>
                <w:sz w:val="16"/>
                <w:szCs w:val="16"/>
                <w:lang w:val="ru-RU"/>
              </w:rPr>
            </w:pPr>
            <w:r w:rsidRPr="00C952ED">
              <w:rPr>
                <w:sz w:val="16"/>
                <w:szCs w:val="16"/>
                <w:lang w:val="sr-Cyrl-RS"/>
              </w:rPr>
              <w:t xml:space="preserve">Милош Миленковић, моб. 064/892-95-67,  </w:t>
            </w:r>
            <w:r w:rsidRPr="00C952ED">
              <w:rPr>
                <w:sz w:val="16"/>
                <w:szCs w:val="16"/>
              </w:rPr>
              <w:t>Е-mail: milos</w:t>
            </w:r>
            <w:r w:rsidRPr="00FE3D19">
              <w:rPr>
                <w:sz w:val="16"/>
                <w:szCs w:val="16"/>
                <w:lang w:val="ru-RU"/>
              </w:rPr>
              <w:t>.</w:t>
            </w:r>
            <w:r w:rsidRPr="00C952ED">
              <w:rPr>
                <w:sz w:val="16"/>
                <w:szCs w:val="16"/>
              </w:rPr>
              <w:t>milenkovic</w:t>
            </w:r>
            <w:r w:rsidRPr="00FE3D19">
              <w:rPr>
                <w:sz w:val="16"/>
                <w:szCs w:val="16"/>
                <w:lang w:val="ru-RU"/>
              </w:rPr>
              <w:t>@</w:t>
            </w:r>
            <w:r w:rsidRPr="00C952ED">
              <w:rPr>
                <w:sz w:val="16"/>
                <w:szCs w:val="16"/>
              </w:rPr>
              <w:t>mup</w:t>
            </w:r>
            <w:r w:rsidRPr="00FE3D19">
              <w:rPr>
                <w:sz w:val="16"/>
                <w:szCs w:val="16"/>
                <w:lang w:val="ru-RU"/>
              </w:rPr>
              <w:t>.</w:t>
            </w:r>
            <w:r w:rsidRPr="00C952ED">
              <w:rPr>
                <w:sz w:val="16"/>
                <w:szCs w:val="16"/>
              </w:rPr>
              <w:t>gov</w:t>
            </w:r>
            <w:r w:rsidRPr="00FE3D19">
              <w:rPr>
                <w:sz w:val="16"/>
                <w:szCs w:val="16"/>
                <w:lang w:val="ru-RU"/>
              </w:rPr>
              <w:t>.</w:t>
            </w:r>
            <w:r w:rsidRPr="00C952ED">
              <w:rPr>
                <w:sz w:val="16"/>
                <w:szCs w:val="16"/>
              </w:rPr>
              <w:t>rs</w:t>
            </w:r>
          </w:p>
          <w:p w:rsidR="00BF048A" w:rsidRPr="00C952ED" w:rsidRDefault="00BF048A" w:rsidP="00012F79">
            <w:pPr>
              <w:jc w:val="both"/>
              <w:rPr>
                <w:sz w:val="16"/>
                <w:szCs w:val="16"/>
                <w:lang w:val="sr-Cyrl-RS"/>
              </w:rPr>
            </w:pPr>
            <w:r w:rsidRPr="00C952ED">
              <w:rPr>
                <w:sz w:val="16"/>
                <w:szCs w:val="16"/>
                <w:lang w:val="sr-Cyrl-RS"/>
              </w:rPr>
              <w:t xml:space="preserve">Милорад Спасојевић, </w:t>
            </w:r>
            <w:r w:rsidRPr="00C952ED">
              <w:rPr>
                <w:sz w:val="16"/>
                <w:szCs w:val="16"/>
              </w:rPr>
              <w:t xml:space="preserve">064/892-83-39, Е-mail: </w:t>
            </w:r>
            <w:hyperlink r:id="rId96" w:history="1">
              <w:r w:rsidRPr="00C952ED">
                <w:rPr>
                  <w:rStyle w:val="Hyperlink"/>
                  <w:sz w:val="16"/>
                  <w:szCs w:val="16"/>
                </w:rPr>
                <w:t>milorad.spasojevic@mup.gov.rs</w:t>
              </w:r>
            </w:hyperlink>
          </w:p>
          <w:p w:rsidR="00BF048A" w:rsidRPr="00DE3A79" w:rsidRDefault="00BF048A" w:rsidP="00012F79">
            <w:pPr>
              <w:spacing w:after="60" w:line="276" w:lineRule="auto"/>
              <w:ind w:left="461" w:hanging="461"/>
              <w:rPr>
                <w:strike/>
                <w:sz w:val="6"/>
                <w:szCs w:val="6"/>
                <w:lang w:val="ru-RU"/>
              </w:rPr>
            </w:pPr>
          </w:p>
          <w:p w:rsidR="00BF048A" w:rsidRPr="00DE3A79" w:rsidRDefault="00BF048A" w:rsidP="00012F79">
            <w:pPr>
              <w:ind w:left="461" w:hanging="461"/>
              <w:rPr>
                <w:sz w:val="16"/>
                <w:szCs w:val="16"/>
                <w:lang w:val="ru-RU"/>
              </w:rPr>
            </w:pPr>
            <w:r w:rsidRPr="00DE3A79">
              <w:rPr>
                <w:sz w:val="16"/>
                <w:szCs w:val="16"/>
              </w:rPr>
              <w:t>Управа за</w:t>
            </w:r>
            <w:r>
              <w:rPr>
                <w:sz w:val="16"/>
                <w:szCs w:val="16"/>
              </w:rPr>
              <w:t xml:space="preserve"> цивилну заштиту и управљање ризиком </w:t>
            </w:r>
            <w:r w:rsidRPr="00DE3A79">
              <w:rPr>
                <w:sz w:val="16"/>
                <w:szCs w:val="16"/>
              </w:rPr>
              <w:t xml:space="preserve"> </w:t>
            </w:r>
          </w:p>
          <w:p w:rsidR="00BF048A" w:rsidRPr="00FE3D19" w:rsidRDefault="00BF048A" w:rsidP="00012F79">
            <w:pPr>
              <w:ind w:left="461" w:hanging="461"/>
              <w:rPr>
                <w:sz w:val="16"/>
                <w:szCs w:val="16"/>
                <w:lang w:val="ru-RU"/>
              </w:rPr>
            </w:pPr>
            <w:r w:rsidRPr="009F42E8">
              <w:rPr>
                <w:rStyle w:val="Hyperlink"/>
                <w:sz w:val="16"/>
                <w:szCs w:val="16"/>
                <w:lang w:val="sr-Cyrl-RS"/>
              </w:rPr>
              <w:t xml:space="preserve">Горан Николић, моб. 064/892-12-56, </w:t>
            </w:r>
            <w:r w:rsidRPr="009F42E8">
              <w:rPr>
                <w:sz w:val="16"/>
                <w:szCs w:val="16"/>
                <w:lang w:val="it-IT"/>
              </w:rPr>
              <w:t>E</w:t>
            </w:r>
            <w:r w:rsidRPr="009F42E8">
              <w:rPr>
                <w:sz w:val="16"/>
                <w:szCs w:val="16"/>
              </w:rPr>
              <w:t>-</w:t>
            </w:r>
            <w:r w:rsidRPr="009F42E8">
              <w:rPr>
                <w:sz w:val="16"/>
                <w:szCs w:val="16"/>
                <w:lang w:val="it-IT"/>
              </w:rPr>
              <w:t>mail</w:t>
            </w:r>
            <w:r w:rsidRPr="009F42E8">
              <w:rPr>
                <w:sz w:val="16"/>
                <w:szCs w:val="16"/>
              </w:rPr>
              <w:t>:</w:t>
            </w:r>
            <w:r w:rsidRPr="00FE3D19">
              <w:rPr>
                <w:sz w:val="16"/>
                <w:szCs w:val="16"/>
                <w:lang w:val="ru-RU"/>
              </w:rPr>
              <w:t xml:space="preserve"> </w:t>
            </w:r>
            <w:r w:rsidRPr="009F42E8">
              <w:rPr>
                <w:sz w:val="16"/>
                <w:szCs w:val="16"/>
              </w:rPr>
              <w:t>goran</w:t>
            </w:r>
            <w:r w:rsidRPr="00FE3D19">
              <w:rPr>
                <w:sz w:val="16"/>
                <w:szCs w:val="16"/>
                <w:lang w:val="ru-RU"/>
              </w:rPr>
              <w:t>.</w:t>
            </w:r>
            <w:r w:rsidRPr="009F42E8">
              <w:rPr>
                <w:sz w:val="16"/>
                <w:szCs w:val="16"/>
              </w:rPr>
              <w:t>nikolic</w:t>
            </w:r>
            <w:r w:rsidRPr="00FE3D19">
              <w:rPr>
                <w:sz w:val="16"/>
                <w:szCs w:val="16"/>
                <w:lang w:val="ru-RU"/>
              </w:rPr>
              <w:t>@</w:t>
            </w:r>
            <w:r w:rsidRPr="009F42E8">
              <w:rPr>
                <w:sz w:val="16"/>
                <w:szCs w:val="16"/>
              </w:rPr>
              <w:t>mup</w:t>
            </w:r>
            <w:r w:rsidRPr="00FE3D19">
              <w:rPr>
                <w:sz w:val="16"/>
                <w:szCs w:val="16"/>
                <w:lang w:val="ru-RU"/>
              </w:rPr>
              <w:t>.</w:t>
            </w:r>
            <w:r w:rsidRPr="009F42E8">
              <w:rPr>
                <w:sz w:val="16"/>
                <w:szCs w:val="16"/>
              </w:rPr>
              <w:t>gov</w:t>
            </w:r>
            <w:r w:rsidRPr="00FE3D19">
              <w:rPr>
                <w:sz w:val="16"/>
                <w:szCs w:val="16"/>
                <w:lang w:val="ru-RU"/>
              </w:rPr>
              <w:t>.</w:t>
            </w:r>
            <w:r w:rsidRPr="009F42E8">
              <w:rPr>
                <w:sz w:val="16"/>
                <w:szCs w:val="16"/>
              </w:rPr>
              <w:t>rs</w:t>
            </w:r>
          </w:p>
          <w:p w:rsidR="00BF048A" w:rsidRPr="00FE3D19" w:rsidRDefault="00BF048A" w:rsidP="00012F79">
            <w:pPr>
              <w:ind w:left="461" w:hanging="461"/>
              <w:rPr>
                <w:sz w:val="16"/>
                <w:szCs w:val="16"/>
                <w:lang w:val="ru-RU"/>
              </w:rPr>
            </w:pPr>
            <w:r w:rsidRPr="009F42E8">
              <w:rPr>
                <w:sz w:val="16"/>
                <w:szCs w:val="16"/>
                <w:lang w:val="sr-Cyrl-RS"/>
              </w:rPr>
              <w:t xml:space="preserve">Јелена Димић, моб. 064/892-97-22, </w:t>
            </w:r>
            <w:r w:rsidRPr="009F42E8">
              <w:rPr>
                <w:sz w:val="16"/>
                <w:szCs w:val="16"/>
                <w:lang w:val="it-IT"/>
              </w:rPr>
              <w:t>E</w:t>
            </w:r>
            <w:r w:rsidRPr="009F42E8">
              <w:rPr>
                <w:sz w:val="16"/>
                <w:szCs w:val="16"/>
              </w:rPr>
              <w:t>-</w:t>
            </w:r>
            <w:r w:rsidRPr="009F42E8">
              <w:rPr>
                <w:sz w:val="16"/>
                <w:szCs w:val="16"/>
                <w:lang w:val="it-IT"/>
              </w:rPr>
              <w:t>mail</w:t>
            </w:r>
            <w:r w:rsidRPr="009F42E8">
              <w:rPr>
                <w:sz w:val="16"/>
                <w:szCs w:val="16"/>
              </w:rPr>
              <w:t>:</w:t>
            </w:r>
            <w:r w:rsidRPr="00FE3D19">
              <w:rPr>
                <w:sz w:val="16"/>
                <w:szCs w:val="16"/>
                <w:lang w:val="ru-RU"/>
              </w:rPr>
              <w:t xml:space="preserve"> </w:t>
            </w:r>
            <w:r w:rsidRPr="009F42E8">
              <w:rPr>
                <w:sz w:val="16"/>
                <w:szCs w:val="16"/>
              </w:rPr>
              <w:t>jelena</w:t>
            </w:r>
            <w:r w:rsidRPr="00FE3D19">
              <w:rPr>
                <w:sz w:val="16"/>
                <w:szCs w:val="16"/>
                <w:lang w:val="ru-RU"/>
              </w:rPr>
              <w:t>.</w:t>
            </w:r>
            <w:r w:rsidRPr="009F42E8">
              <w:rPr>
                <w:sz w:val="16"/>
                <w:szCs w:val="16"/>
              </w:rPr>
              <w:t>dimic</w:t>
            </w:r>
            <w:r w:rsidRPr="00FE3D19">
              <w:rPr>
                <w:sz w:val="16"/>
                <w:szCs w:val="16"/>
                <w:lang w:val="ru-RU"/>
              </w:rPr>
              <w:t>@</w:t>
            </w:r>
            <w:r w:rsidRPr="009F42E8">
              <w:rPr>
                <w:sz w:val="16"/>
                <w:szCs w:val="16"/>
              </w:rPr>
              <w:t>mup</w:t>
            </w:r>
            <w:r w:rsidRPr="00FE3D19">
              <w:rPr>
                <w:sz w:val="16"/>
                <w:szCs w:val="16"/>
                <w:lang w:val="ru-RU"/>
              </w:rPr>
              <w:t>.</w:t>
            </w:r>
            <w:r w:rsidRPr="009F42E8">
              <w:rPr>
                <w:sz w:val="16"/>
                <w:szCs w:val="16"/>
              </w:rPr>
              <w:t>gov</w:t>
            </w:r>
            <w:r w:rsidRPr="00FE3D19">
              <w:rPr>
                <w:sz w:val="16"/>
                <w:szCs w:val="16"/>
                <w:lang w:val="ru-RU"/>
              </w:rPr>
              <w:t>.</w:t>
            </w:r>
            <w:r w:rsidRPr="009F42E8">
              <w:rPr>
                <w:sz w:val="16"/>
                <w:szCs w:val="16"/>
              </w:rPr>
              <w:t>rs</w:t>
            </w:r>
          </w:p>
          <w:p w:rsidR="00BF048A" w:rsidRPr="00DE3A79" w:rsidRDefault="00BF048A" w:rsidP="00012F79">
            <w:pPr>
              <w:ind w:left="461" w:hanging="461"/>
              <w:rPr>
                <w:sz w:val="16"/>
                <w:szCs w:val="16"/>
              </w:rPr>
            </w:pPr>
            <w:r w:rsidRPr="00DE3A79">
              <w:rPr>
                <w:sz w:val="16"/>
                <w:szCs w:val="16"/>
                <w:lang w:val="sr-Cyrl-RS"/>
              </w:rPr>
              <w:t xml:space="preserve">Драган Ивановић, </w:t>
            </w:r>
            <w:r w:rsidRPr="00DE3A79">
              <w:rPr>
                <w:sz w:val="16"/>
                <w:szCs w:val="16"/>
              </w:rPr>
              <w:t>моб.</w:t>
            </w:r>
            <w:r w:rsidRPr="00DE3A79">
              <w:rPr>
                <w:sz w:val="16"/>
                <w:szCs w:val="16"/>
                <w:lang w:val="sr-Cyrl-RS"/>
              </w:rPr>
              <w:t xml:space="preserve"> </w:t>
            </w:r>
            <w:r w:rsidRPr="00DE3A79">
              <w:rPr>
                <w:sz w:val="16"/>
                <w:szCs w:val="16"/>
              </w:rPr>
              <w:t>064/892-86-22,</w:t>
            </w:r>
            <w:r w:rsidRPr="00DE3A79">
              <w:rPr>
                <w:sz w:val="16"/>
                <w:szCs w:val="16"/>
                <w:lang w:val="ru-RU"/>
              </w:rPr>
              <w:t xml:space="preserve"> </w:t>
            </w:r>
            <w:r w:rsidRPr="00DE3A79">
              <w:rPr>
                <w:sz w:val="16"/>
                <w:szCs w:val="16"/>
                <w:lang w:val="it-IT"/>
              </w:rPr>
              <w:t>E</w:t>
            </w:r>
            <w:r w:rsidRPr="00DE3A79">
              <w:rPr>
                <w:sz w:val="16"/>
                <w:szCs w:val="16"/>
              </w:rPr>
              <w:t>-</w:t>
            </w:r>
            <w:r w:rsidRPr="00DE3A79">
              <w:rPr>
                <w:sz w:val="16"/>
                <w:szCs w:val="16"/>
                <w:lang w:val="it-IT"/>
              </w:rPr>
              <w:t>mail</w:t>
            </w:r>
            <w:r w:rsidRPr="00DE3A79">
              <w:rPr>
                <w:sz w:val="16"/>
                <w:szCs w:val="16"/>
              </w:rPr>
              <w:t xml:space="preserve">: </w:t>
            </w:r>
            <w:hyperlink r:id="rId97" w:history="1">
              <w:r w:rsidRPr="00DE3A79">
                <w:rPr>
                  <w:rStyle w:val="Hyperlink"/>
                  <w:sz w:val="16"/>
                  <w:szCs w:val="16"/>
                </w:rPr>
                <w:t>draganz.ivanovic</w:t>
              </w:r>
              <w:r w:rsidRPr="00DE3A79">
                <w:rPr>
                  <w:rStyle w:val="Hyperlink"/>
                  <w:sz w:val="16"/>
                  <w:szCs w:val="16"/>
                  <w:lang w:val="ru-RU"/>
                </w:rPr>
                <w:t>@</w:t>
              </w:r>
              <w:r w:rsidRPr="00DE3A79">
                <w:rPr>
                  <w:rStyle w:val="Hyperlink"/>
                  <w:sz w:val="16"/>
                  <w:szCs w:val="16"/>
                </w:rPr>
                <w:t>mup</w:t>
              </w:r>
              <w:r w:rsidRPr="00DE3A79">
                <w:rPr>
                  <w:rStyle w:val="Hyperlink"/>
                  <w:sz w:val="16"/>
                  <w:szCs w:val="16"/>
                  <w:lang w:val="ru-RU"/>
                </w:rPr>
                <w:t>.</w:t>
              </w:r>
              <w:r w:rsidRPr="00DE3A79">
                <w:rPr>
                  <w:rStyle w:val="Hyperlink"/>
                  <w:sz w:val="16"/>
                  <w:szCs w:val="16"/>
                </w:rPr>
                <w:t>gov</w:t>
              </w:r>
              <w:r w:rsidRPr="00DE3A79">
                <w:rPr>
                  <w:rStyle w:val="Hyperlink"/>
                  <w:sz w:val="16"/>
                  <w:szCs w:val="16"/>
                  <w:lang w:val="ru-RU"/>
                </w:rPr>
                <w:t>.</w:t>
              </w:r>
              <w:r w:rsidRPr="00DE3A79">
                <w:rPr>
                  <w:rStyle w:val="Hyperlink"/>
                  <w:sz w:val="16"/>
                  <w:szCs w:val="16"/>
                </w:rPr>
                <w:t>rs</w:t>
              </w:r>
            </w:hyperlink>
          </w:p>
          <w:p w:rsidR="00BF048A" w:rsidRPr="00FE3D19" w:rsidRDefault="00BF048A" w:rsidP="00012F79">
            <w:pPr>
              <w:ind w:left="461" w:hanging="461"/>
              <w:rPr>
                <w:sz w:val="16"/>
                <w:szCs w:val="16"/>
                <w:lang w:val="ru-RU"/>
              </w:rPr>
            </w:pPr>
            <w:r w:rsidRPr="00DE3A79">
              <w:rPr>
                <w:sz w:val="16"/>
                <w:szCs w:val="16"/>
                <w:lang w:val="sr-Cyrl-RS"/>
              </w:rPr>
              <w:t xml:space="preserve">Бојана Икодиновић, </w:t>
            </w:r>
            <w:r w:rsidRPr="00DE3A79">
              <w:rPr>
                <w:sz w:val="16"/>
                <w:szCs w:val="16"/>
              </w:rPr>
              <w:t>моб.</w:t>
            </w:r>
            <w:r w:rsidRPr="00DE3A79">
              <w:rPr>
                <w:sz w:val="16"/>
                <w:szCs w:val="16"/>
                <w:lang w:val="sr-Cyrl-RS"/>
              </w:rPr>
              <w:t xml:space="preserve"> </w:t>
            </w:r>
            <w:r w:rsidRPr="00DE3A79">
              <w:rPr>
                <w:sz w:val="16"/>
                <w:szCs w:val="16"/>
              </w:rPr>
              <w:t>064/892-71-09,</w:t>
            </w:r>
            <w:r w:rsidRPr="00DE3A79">
              <w:rPr>
                <w:sz w:val="16"/>
                <w:szCs w:val="16"/>
                <w:lang w:val="ru-RU"/>
              </w:rPr>
              <w:t xml:space="preserve"> </w:t>
            </w:r>
            <w:r w:rsidRPr="00DE3A79">
              <w:rPr>
                <w:sz w:val="16"/>
                <w:szCs w:val="16"/>
                <w:lang w:val="it-IT"/>
              </w:rPr>
              <w:t>E</w:t>
            </w:r>
            <w:r w:rsidRPr="00DE3A79">
              <w:rPr>
                <w:sz w:val="16"/>
                <w:szCs w:val="16"/>
              </w:rPr>
              <w:t>-</w:t>
            </w:r>
            <w:r w:rsidRPr="00DE3A79">
              <w:rPr>
                <w:sz w:val="16"/>
                <w:szCs w:val="16"/>
                <w:lang w:val="it-IT"/>
              </w:rPr>
              <w:t>mail</w:t>
            </w:r>
            <w:r w:rsidRPr="00DE3A79">
              <w:rPr>
                <w:sz w:val="16"/>
                <w:szCs w:val="16"/>
              </w:rPr>
              <w:t>: bojana</w:t>
            </w:r>
            <w:r w:rsidRPr="00FE3D19">
              <w:rPr>
                <w:sz w:val="16"/>
                <w:szCs w:val="16"/>
                <w:lang w:val="ru-RU"/>
              </w:rPr>
              <w:t>.</w:t>
            </w:r>
            <w:r w:rsidRPr="00DE3A79">
              <w:rPr>
                <w:sz w:val="16"/>
                <w:szCs w:val="16"/>
              </w:rPr>
              <w:t>ikodinovic</w:t>
            </w:r>
            <w:r w:rsidRPr="00FE3D19">
              <w:rPr>
                <w:sz w:val="16"/>
                <w:szCs w:val="16"/>
                <w:lang w:val="ru-RU"/>
              </w:rPr>
              <w:t>@</w:t>
            </w:r>
            <w:r w:rsidRPr="00DE3A79">
              <w:rPr>
                <w:sz w:val="16"/>
                <w:szCs w:val="16"/>
              </w:rPr>
              <w:t>mup</w:t>
            </w:r>
            <w:r w:rsidRPr="00FE3D19">
              <w:rPr>
                <w:sz w:val="16"/>
                <w:szCs w:val="16"/>
                <w:lang w:val="ru-RU"/>
              </w:rPr>
              <w:t>.</w:t>
            </w:r>
            <w:r w:rsidRPr="00DE3A79">
              <w:rPr>
                <w:sz w:val="16"/>
                <w:szCs w:val="16"/>
              </w:rPr>
              <w:t>gov</w:t>
            </w:r>
            <w:r w:rsidRPr="00FE3D19">
              <w:rPr>
                <w:sz w:val="16"/>
                <w:szCs w:val="16"/>
                <w:lang w:val="ru-RU"/>
              </w:rPr>
              <w:t>.</w:t>
            </w:r>
            <w:r w:rsidRPr="00DE3A79">
              <w:rPr>
                <w:sz w:val="16"/>
                <w:szCs w:val="16"/>
              </w:rPr>
              <w:t>rs</w:t>
            </w:r>
          </w:p>
          <w:p w:rsidR="00BF048A" w:rsidRPr="00DE3A79" w:rsidRDefault="00BF048A" w:rsidP="00012F79">
            <w:pPr>
              <w:spacing w:line="360" w:lineRule="auto"/>
              <w:jc w:val="both"/>
              <w:rPr>
                <w:sz w:val="6"/>
                <w:szCs w:val="6"/>
                <w:lang w:val="ru-RU"/>
              </w:rPr>
            </w:pPr>
          </w:p>
          <w:p w:rsidR="00BF048A" w:rsidRPr="00DE3A79" w:rsidRDefault="00BF048A" w:rsidP="00012F79">
            <w:pPr>
              <w:spacing w:line="360" w:lineRule="auto"/>
              <w:jc w:val="both"/>
              <w:rPr>
                <w:sz w:val="16"/>
                <w:szCs w:val="16"/>
                <w:lang w:val="sr-Cyrl-RS"/>
              </w:rPr>
            </w:pPr>
            <w:r w:rsidRPr="00DE3A79">
              <w:rPr>
                <w:sz w:val="16"/>
                <w:szCs w:val="16"/>
                <w:lang w:val="sr-Cyrl-RS"/>
              </w:rPr>
              <w:t>Оперативни центар СВС</w:t>
            </w:r>
          </w:p>
          <w:p w:rsidR="00BF048A" w:rsidRPr="00DE3A79" w:rsidRDefault="00BF048A" w:rsidP="00012F79">
            <w:pPr>
              <w:rPr>
                <w:sz w:val="16"/>
                <w:szCs w:val="16"/>
                <w:lang w:val="ru-RU"/>
              </w:rPr>
            </w:pPr>
            <w:r w:rsidRPr="00DE3A79">
              <w:rPr>
                <w:sz w:val="16"/>
                <w:szCs w:val="16"/>
                <w:lang w:val="ru-RU"/>
              </w:rPr>
              <w:t>тел. 011/228-29-33, 228-29-27</w:t>
            </w:r>
            <w:r w:rsidRPr="00FE3D19">
              <w:rPr>
                <w:sz w:val="16"/>
                <w:szCs w:val="16"/>
                <w:lang w:val="ru-RU"/>
              </w:rPr>
              <w:t xml:space="preserve">, </w:t>
            </w:r>
            <w:r w:rsidRPr="00DE3A79">
              <w:rPr>
                <w:sz w:val="16"/>
                <w:szCs w:val="16"/>
                <w:lang w:val="ru-RU"/>
              </w:rPr>
              <w:t>тел./факс 011/228-29-28,</w:t>
            </w:r>
          </w:p>
          <w:p w:rsidR="00BF048A" w:rsidRPr="00C952ED" w:rsidRDefault="00BF048A" w:rsidP="00012F79">
            <w:pPr>
              <w:rPr>
                <w:rStyle w:val="Hyperlink"/>
                <w:sz w:val="16"/>
                <w:szCs w:val="16"/>
                <w:lang w:val="de-DE"/>
              </w:rPr>
            </w:pPr>
            <w:r w:rsidRPr="00DE3A79">
              <w:rPr>
                <w:sz w:val="16"/>
                <w:szCs w:val="16"/>
              </w:rPr>
              <w:t>моб. 064/892-96-68,</w:t>
            </w:r>
            <w:r w:rsidRPr="00DE3A79">
              <w:rPr>
                <w:rFonts w:ascii="Arial" w:hAnsi="Arial" w:cs="Arial"/>
                <w:lang w:val="de-DE"/>
              </w:rPr>
              <w:t xml:space="preserve"> </w:t>
            </w:r>
            <w:r w:rsidRPr="00DE3A79">
              <w:rPr>
                <w:sz w:val="16"/>
                <w:szCs w:val="16"/>
                <w:lang w:val="de-DE"/>
              </w:rPr>
              <w:t>064/854-39-68</w:t>
            </w:r>
            <w:r w:rsidRPr="00DE3A79">
              <w:rPr>
                <w:sz w:val="16"/>
                <w:szCs w:val="16"/>
              </w:rPr>
              <w:t xml:space="preserve">, </w:t>
            </w:r>
            <w:r w:rsidRPr="00DE3A79">
              <w:rPr>
                <w:sz w:val="16"/>
                <w:szCs w:val="16"/>
                <w:lang w:val="it-IT"/>
              </w:rPr>
              <w:t>E</w:t>
            </w:r>
            <w:r w:rsidRPr="00FE3D19">
              <w:rPr>
                <w:sz w:val="16"/>
                <w:szCs w:val="16"/>
              </w:rPr>
              <w:t>-</w:t>
            </w:r>
            <w:r w:rsidRPr="00DE3A79">
              <w:rPr>
                <w:sz w:val="16"/>
                <w:szCs w:val="16"/>
                <w:lang w:val="it-IT"/>
              </w:rPr>
              <w:t>mail</w:t>
            </w:r>
            <w:r w:rsidRPr="00FE3D19">
              <w:rPr>
                <w:sz w:val="16"/>
                <w:szCs w:val="16"/>
              </w:rPr>
              <w:t xml:space="preserve">: </w:t>
            </w:r>
            <w:hyperlink r:id="rId98" w:history="1">
              <w:r w:rsidRPr="00C952ED">
                <w:rPr>
                  <w:rStyle w:val="Hyperlink"/>
                  <w:sz w:val="16"/>
                  <w:szCs w:val="16"/>
                  <w:lang w:val="de-DE"/>
                </w:rPr>
                <w:t>nacionalnicentar112.svs@mup.gov.rs</w:t>
              </w:r>
            </w:hyperlink>
          </w:p>
          <w:p w:rsidR="00BF048A" w:rsidRPr="00DE3A79" w:rsidRDefault="00BF048A" w:rsidP="00012F79">
            <w:pPr>
              <w:rPr>
                <w:strike/>
                <w:sz w:val="16"/>
                <w:szCs w:val="16"/>
                <w:lang w:val="de-DE"/>
              </w:rPr>
            </w:pPr>
          </w:p>
          <w:p w:rsidR="00BF048A" w:rsidRPr="009F42E8" w:rsidRDefault="00BF048A" w:rsidP="00012F79">
            <w:pPr>
              <w:ind w:left="454" w:hanging="454"/>
              <w:rPr>
                <w:sz w:val="14"/>
                <w:szCs w:val="14"/>
                <w:lang w:val="ru-RU"/>
              </w:rPr>
            </w:pPr>
            <w:r w:rsidRPr="009F42E8">
              <w:rPr>
                <w:sz w:val="16"/>
                <w:szCs w:val="16"/>
              </w:rPr>
              <w:t xml:space="preserve">МИНИСТАРСТВО УНУТРАШЊИХ ПОСЛОВА, </w:t>
            </w:r>
            <w:r w:rsidRPr="009F42E8">
              <w:rPr>
                <w:sz w:val="14"/>
                <w:szCs w:val="14"/>
                <w:lang w:val="ru-RU"/>
              </w:rPr>
              <w:t>ДИРЕКЦИЈА ПОЛИЦИЈЕ</w:t>
            </w:r>
          </w:p>
          <w:p w:rsidR="00BF048A" w:rsidRPr="00FE3D19" w:rsidRDefault="00BF048A" w:rsidP="00012F79">
            <w:pPr>
              <w:ind w:left="461" w:hanging="461"/>
              <w:rPr>
                <w:strike/>
                <w:sz w:val="8"/>
                <w:szCs w:val="8"/>
                <w:lang w:val="ru-RU"/>
              </w:rPr>
            </w:pPr>
            <w:r w:rsidRPr="009F42E8">
              <w:rPr>
                <w:sz w:val="16"/>
                <w:szCs w:val="16"/>
                <w:lang w:val="sr-Cyrl-RS"/>
              </w:rPr>
              <w:t>Александар Чејовић, моб. 064/892-24-85,</w:t>
            </w:r>
            <w:r w:rsidRPr="009F42E8">
              <w:rPr>
                <w:sz w:val="16"/>
                <w:szCs w:val="16"/>
                <w:u w:val="single"/>
                <w:lang w:val="sr-Cyrl-RS"/>
              </w:rPr>
              <w:t xml:space="preserve"> </w:t>
            </w:r>
            <w:r w:rsidRPr="009F42E8">
              <w:rPr>
                <w:sz w:val="16"/>
                <w:szCs w:val="16"/>
                <w:lang w:val="it-IT"/>
              </w:rPr>
              <w:t>E</w:t>
            </w:r>
            <w:r w:rsidRPr="009F42E8">
              <w:rPr>
                <w:sz w:val="16"/>
                <w:szCs w:val="16"/>
              </w:rPr>
              <w:t>-</w:t>
            </w:r>
            <w:r w:rsidRPr="009F42E8">
              <w:rPr>
                <w:sz w:val="16"/>
                <w:szCs w:val="16"/>
                <w:lang w:val="it-IT"/>
              </w:rPr>
              <w:t>mail</w:t>
            </w:r>
            <w:r w:rsidRPr="009F42E8">
              <w:rPr>
                <w:sz w:val="16"/>
                <w:szCs w:val="16"/>
              </w:rPr>
              <w:t>: aleksandar</w:t>
            </w:r>
            <w:r w:rsidRPr="00FE3D19">
              <w:rPr>
                <w:sz w:val="16"/>
                <w:szCs w:val="16"/>
                <w:lang w:val="ru-RU"/>
              </w:rPr>
              <w:t>.</w:t>
            </w:r>
            <w:r w:rsidRPr="009F42E8">
              <w:rPr>
                <w:sz w:val="16"/>
                <w:szCs w:val="16"/>
              </w:rPr>
              <w:t>cejovic</w:t>
            </w:r>
            <w:r w:rsidRPr="00FE3D19">
              <w:rPr>
                <w:sz w:val="16"/>
                <w:szCs w:val="16"/>
                <w:lang w:val="ru-RU"/>
              </w:rPr>
              <w:t>@</w:t>
            </w:r>
            <w:r w:rsidRPr="009F42E8">
              <w:rPr>
                <w:sz w:val="16"/>
                <w:szCs w:val="16"/>
              </w:rPr>
              <w:t>mup</w:t>
            </w:r>
            <w:r w:rsidRPr="00FE3D19">
              <w:rPr>
                <w:sz w:val="16"/>
                <w:szCs w:val="16"/>
                <w:lang w:val="ru-RU"/>
              </w:rPr>
              <w:t>.</w:t>
            </w:r>
            <w:r w:rsidRPr="009F42E8">
              <w:rPr>
                <w:sz w:val="16"/>
                <w:szCs w:val="16"/>
              </w:rPr>
              <w:t>gov</w:t>
            </w:r>
            <w:r w:rsidRPr="00FE3D19">
              <w:rPr>
                <w:sz w:val="16"/>
                <w:szCs w:val="16"/>
                <w:lang w:val="ru-RU"/>
              </w:rPr>
              <w:t>.</w:t>
            </w:r>
            <w:r w:rsidRPr="009F42E8">
              <w:rPr>
                <w:sz w:val="16"/>
                <w:szCs w:val="16"/>
              </w:rPr>
              <w:t>rs</w:t>
            </w:r>
          </w:p>
          <w:p w:rsidR="00BF048A" w:rsidRPr="00DE3A79" w:rsidRDefault="00BF048A" w:rsidP="00012F79">
            <w:pPr>
              <w:ind w:left="461" w:hanging="461"/>
              <w:rPr>
                <w:sz w:val="6"/>
                <w:szCs w:val="6"/>
                <w:lang w:val="de-DE"/>
              </w:rPr>
            </w:pPr>
          </w:p>
          <w:p w:rsidR="00BF048A" w:rsidRPr="00DE3A79" w:rsidRDefault="00BF048A" w:rsidP="00012F79">
            <w:pPr>
              <w:ind w:left="461" w:hanging="461"/>
              <w:rPr>
                <w:sz w:val="12"/>
                <w:szCs w:val="12"/>
                <w:lang w:val="de-DE"/>
              </w:rPr>
            </w:pPr>
          </w:p>
          <w:p w:rsidR="00BF048A" w:rsidRPr="00DE3A79" w:rsidRDefault="00BF048A" w:rsidP="00012F79">
            <w:pPr>
              <w:ind w:left="461" w:hanging="461"/>
              <w:rPr>
                <w:sz w:val="14"/>
                <w:szCs w:val="14"/>
                <w:lang w:val="ru-RU"/>
              </w:rPr>
            </w:pPr>
            <w:r w:rsidRPr="00DE3A79">
              <w:rPr>
                <w:sz w:val="16"/>
                <w:szCs w:val="16"/>
              </w:rPr>
              <w:t xml:space="preserve">МИНИСТАРСТВО УНУТРАШЊИХ ПОСЛОВА, </w:t>
            </w:r>
            <w:r w:rsidRPr="00DE3A79">
              <w:rPr>
                <w:sz w:val="14"/>
                <w:szCs w:val="14"/>
                <w:lang w:val="ru-RU"/>
              </w:rPr>
              <w:t>УПРАВА ГРАНИЧНЕ ПОЛИЦИЈЕ</w:t>
            </w:r>
          </w:p>
          <w:p w:rsidR="00BF048A" w:rsidRPr="00DE3A79" w:rsidRDefault="00BF048A" w:rsidP="00012F79">
            <w:pPr>
              <w:ind w:left="454" w:hanging="454"/>
              <w:rPr>
                <w:sz w:val="16"/>
                <w:szCs w:val="16"/>
                <w:lang w:val="ru-RU"/>
              </w:rPr>
            </w:pPr>
            <w:r w:rsidRPr="00DE3A79">
              <w:rPr>
                <w:sz w:val="16"/>
                <w:szCs w:val="16"/>
              </w:rPr>
              <w:lastRenderedPageBreak/>
              <w:t xml:space="preserve">Дежурна служба Регионалног центра граничне полиције према Републици Хрватској: тел. </w:t>
            </w:r>
            <w:r w:rsidRPr="00DE3A79">
              <w:rPr>
                <w:sz w:val="16"/>
                <w:szCs w:val="16"/>
                <w:lang w:val="ru-RU"/>
              </w:rPr>
              <w:t>021/524-956</w:t>
            </w:r>
            <w:r w:rsidRPr="00FE3D19">
              <w:rPr>
                <w:sz w:val="16"/>
                <w:szCs w:val="16"/>
                <w:lang w:val="ru-RU"/>
              </w:rPr>
              <w:t xml:space="preserve"> </w:t>
            </w:r>
            <w:r w:rsidRPr="00DE3A79">
              <w:rPr>
                <w:sz w:val="16"/>
                <w:szCs w:val="16"/>
              </w:rPr>
              <w:t xml:space="preserve">факс </w:t>
            </w:r>
            <w:r w:rsidRPr="00DE3A79">
              <w:rPr>
                <w:sz w:val="16"/>
                <w:szCs w:val="16"/>
                <w:lang w:val="ru-RU"/>
              </w:rPr>
              <w:t>021/524-956,</w:t>
            </w:r>
          </w:p>
          <w:p w:rsidR="00BF048A" w:rsidRPr="00DE3A79" w:rsidRDefault="00BF048A" w:rsidP="00012F79">
            <w:pPr>
              <w:ind w:left="454" w:hanging="454"/>
              <w:rPr>
                <w:sz w:val="16"/>
                <w:szCs w:val="16"/>
              </w:rPr>
            </w:pPr>
            <w:r w:rsidRPr="00DE3A79">
              <w:rPr>
                <w:sz w:val="16"/>
                <w:szCs w:val="16"/>
                <w:lang w:val="ru-RU"/>
              </w:rPr>
              <w:t xml:space="preserve"> </w:t>
            </w:r>
            <w:r w:rsidRPr="00DE3A79">
              <w:rPr>
                <w:sz w:val="16"/>
                <w:szCs w:val="16"/>
                <w:lang w:val="it-IT"/>
              </w:rPr>
              <w:t>E</w:t>
            </w:r>
            <w:r w:rsidRPr="00DE3A79">
              <w:rPr>
                <w:sz w:val="16"/>
                <w:szCs w:val="16"/>
              </w:rPr>
              <w:t>-</w:t>
            </w:r>
            <w:r w:rsidRPr="00DE3A79">
              <w:rPr>
                <w:sz w:val="16"/>
                <w:szCs w:val="16"/>
                <w:lang w:val="it-IT"/>
              </w:rPr>
              <w:t>mail</w:t>
            </w:r>
            <w:r w:rsidRPr="00FE3D19">
              <w:rPr>
                <w:sz w:val="16"/>
                <w:szCs w:val="16"/>
              </w:rPr>
              <w:t xml:space="preserve">: </w:t>
            </w:r>
            <w:r w:rsidRPr="00DE3A79">
              <w:rPr>
                <w:sz w:val="16"/>
                <w:szCs w:val="16"/>
              </w:rPr>
              <w:t>rcrh.ds@mup.gov.rs</w:t>
            </w:r>
          </w:p>
          <w:p w:rsidR="00BF048A" w:rsidRPr="00DE3A79" w:rsidRDefault="00BF048A" w:rsidP="00012F79">
            <w:pPr>
              <w:ind w:left="454" w:hanging="454"/>
              <w:rPr>
                <w:sz w:val="16"/>
                <w:szCs w:val="16"/>
                <w:lang w:val="sr-Cyrl-RS"/>
              </w:rPr>
            </w:pPr>
            <w:r w:rsidRPr="00DE3A79">
              <w:rPr>
                <w:sz w:val="16"/>
                <w:szCs w:val="16"/>
                <w:lang w:val="ru-RU"/>
              </w:rPr>
              <w:t xml:space="preserve">Руководилац: </w:t>
            </w:r>
            <w:r w:rsidRPr="00DE3A79">
              <w:rPr>
                <w:sz w:val="16"/>
                <w:szCs w:val="16"/>
                <w:lang w:val="sr-Cyrl-RS"/>
              </w:rPr>
              <w:t xml:space="preserve">Предраг Величковић, </w:t>
            </w:r>
            <w:r w:rsidRPr="00DE3A79">
              <w:rPr>
                <w:sz w:val="16"/>
                <w:szCs w:val="16"/>
                <w:lang w:val="ru-RU"/>
              </w:rPr>
              <w:t xml:space="preserve">моб. 064/892-40-73, тел. </w:t>
            </w:r>
            <w:r w:rsidRPr="00DE3A79">
              <w:rPr>
                <w:sz w:val="16"/>
                <w:szCs w:val="16"/>
              </w:rPr>
              <w:t>021/</w:t>
            </w:r>
            <w:r w:rsidRPr="00DE3A79">
              <w:rPr>
                <w:sz w:val="16"/>
                <w:szCs w:val="16"/>
                <w:lang w:val="ru-RU"/>
              </w:rPr>
              <w:t>661-72-04</w:t>
            </w:r>
            <w:r w:rsidRPr="00FE3D19">
              <w:rPr>
                <w:sz w:val="16"/>
                <w:szCs w:val="16"/>
                <w:lang w:val="ru-RU"/>
              </w:rPr>
              <w:t xml:space="preserve"> </w:t>
            </w:r>
            <w:r w:rsidRPr="00DE3A79">
              <w:rPr>
                <w:sz w:val="16"/>
                <w:szCs w:val="16"/>
                <w:lang w:val="sr-Cyrl-RS"/>
              </w:rPr>
              <w:t xml:space="preserve"> </w:t>
            </w:r>
          </w:p>
          <w:p w:rsidR="00BF048A" w:rsidRPr="00DE3A79" w:rsidRDefault="00BF048A" w:rsidP="00012F79">
            <w:pPr>
              <w:ind w:left="461" w:hanging="461"/>
              <w:rPr>
                <w:sz w:val="6"/>
                <w:szCs w:val="6"/>
                <w:lang w:val="ru-RU"/>
              </w:rPr>
            </w:pPr>
            <w:r w:rsidRPr="00DE3A79">
              <w:rPr>
                <w:sz w:val="16"/>
                <w:szCs w:val="16"/>
                <w:lang w:val="ru-RU"/>
              </w:rPr>
              <w:t xml:space="preserve">Заменик: Бранимир Мирковић, моб. 064/892-70-92, тел. </w:t>
            </w:r>
            <w:r w:rsidRPr="00DE3A79">
              <w:rPr>
                <w:sz w:val="16"/>
                <w:szCs w:val="16"/>
              </w:rPr>
              <w:t>021/</w:t>
            </w:r>
            <w:r w:rsidRPr="00DE3A79">
              <w:rPr>
                <w:sz w:val="16"/>
                <w:szCs w:val="16"/>
                <w:lang w:val="ru-RU"/>
              </w:rPr>
              <w:t>661-72-04</w:t>
            </w:r>
            <w:r w:rsidRPr="00FE3D19">
              <w:rPr>
                <w:sz w:val="16"/>
                <w:szCs w:val="16"/>
                <w:lang w:val="ru-RU"/>
              </w:rPr>
              <w:t xml:space="preserve"> </w:t>
            </w:r>
            <w:r w:rsidRPr="00DE3A79">
              <w:rPr>
                <w:sz w:val="16"/>
                <w:szCs w:val="16"/>
                <w:lang w:val="sr-Cyrl-RS"/>
              </w:rPr>
              <w:t xml:space="preserve"> </w:t>
            </w:r>
          </w:p>
          <w:p w:rsidR="00BF048A" w:rsidRPr="00DE3A79" w:rsidRDefault="00BF048A" w:rsidP="00012F79">
            <w:pPr>
              <w:ind w:left="461" w:hanging="461"/>
              <w:rPr>
                <w:sz w:val="6"/>
                <w:szCs w:val="6"/>
                <w:lang w:val="sr-Latn-CS"/>
              </w:rPr>
            </w:pPr>
          </w:p>
          <w:p w:rsidR="00BF048A" w:rsidRPr="00DE3A79" w:rsidRDefault="00BF048A" w:rsidP="00012F79">
            <w:pPr>
              <w:rPr>
                <w:sz w:val="10"/>
                <w:szCs w:val="10"/>
                <w:lang w:val="sr-Latn-CS"/>
              </w:rPr>
            </w:pPr>
          </w:p>
          <w:p w:rsidR="00BF048A" w:rsidRPr="00FE3D19" w:rsidRDefault="00BF048A" w:rsidP="00012F79">
            <w:pPr>
              <w:rPr>
                <w:sz w:val="16"/>
                <w:szCs w:val="16"/>
                <w:lang w:val="sr-Latn-CS"/>
              </w:rPr>
            </w:pPr>
            <w:r w:rsidRPr="00FE3D19">
              <w:rPr>
                <w:sz w:val="16"/>
                <w:szCs w:val="16"/>
                <w:lang w:val="sr-Latn-CS"/>
              </w:rPr>
              <w:t>ЗА ОБЕЗБЕЂЕЊЕ ЛЕДОЛОМАЦА</w:t>
            </w:r>
          </w:p>
          <w:p w:rsidR="00BF048A" w:rsidRPr="00DE3A79" w:rsidRDefault="00BF048A" w:rsidP="00012F79">
            <w:pPr>
              <w:jc w:val="both"/>
              <w:rPr>
                <w:sz w:val="16"/>
                <w:szCs w:val="16"/>
                <w:lang w:val="sr-Latn-CS"/>
              </w:rPr>
            </w:pPr>
            <w:r w:rsidRPr="00FE3D19">
              <w:rPr>
                <w:sz w:val="16"/>
                <w:szCs w:val="16"/>
                <w:lang w:val="sr-Latn-CS"/>
              </w:rPr>
              <w:t xml:space="preserve"> </w:t>
            </w:r>
            <w:r w:rsidRPr="00FE3D19">
              <w:rPr>
                <w:caps/>
                <w:sz w:val="16"/>
                <w:szCs w:val="16"/>
                <w:lang w:val="sr-Latn-CS"/>
              </w:rPr>
              <w:t>„</w:t>
            </w:r>
            <w:r w:rsidRPr="00DE3A79">
              <w:rPr>
                <w:sz w:val="16"/>
                <w:szCs w:val="16"/>
              </w:rPr>
              <w:t>ЕЛЕКТРОПРИВРЕДА СРБИЈЕ</w:t>
            </w:r>
            <w:r w:rsidRPr="00FE3D19">
              <w:rPr>
                <w:sz w:val="16"/>
                <w:szCs w:val="16"/>
                <w:lang w:val="sr-Latn-CS"/>
              </w:rPr>
              <w:t>”</w:t>
            </w:r>
            <w:r w:rsidRPr="00FE3D19">
              <w:rPr>
                <w:caps/>
                <w:sz w:val="16"/>
                <w:szCs w:val="16"/>
                <w:lang w:val="sr-Latn-CS"/>
              </w:rPr>
              <w:t xml:space="preserve"> АД </w:t>
            </w:r>
            <w:r w:rsidRPr="00FE3D19">
              <w:rPr>
                <w:sz w:val="16"/>
                <w:szCs w:val="16"/>
                <w:lang w:val="sr-Latn-CS"/>
              </w:rPr>
              <w:t>БЕОГРАД</w:t>
            </w:r>
            <w:r w:rsidRPr="00DE3A79">
              <w:rPr>
                <w:sz w:val="16"/>
                <w:szCs w:val="16"/>
              </w:rPr>
              <w:t xml:space="preserve"> ОГРАНАК ХЕ </w:t>
            </w:r>
            <w:r w:rsidRPr="00FE3D19">
              <w:rPr>
                <w:sz w:val="16"/>
                <w:szCs w:val="16"/>
                <w:lang w:val="sr-Latn-CS"/>
              </w:rPr>
              <w:t>„</w:t>
            </w:r>
            <w:r w:rsidRPr="00DE3A79">
              <w:rPr>
                <w:sz w:val="16"/>
                <w:szCs w:val="16"/>
              </w:rPr>
              <w:t>ЂЕРДАП</w:t>
            </w:r>
            <w:r w:rsidRPr="00FE3D19">
              <w:rPr>
                <w:sz w:val="16"/>
                <w:szCs w:val="16"/>
                <w:lang w:val="sr-Latn-CS"/>
              </w:rPr>
              <w:t>”</w:t>
            </w:r>
            <w:r w:rsidRPr="00DE3A79">
              <w:rPr>
                <w:sz w:val="16"/>
                <w:szCs w:val="16"/>
              </w:rPr>
              <w:t xml:space="preserve"> Трг краља Петра бр. 1, Кладово</w:t>
            </w:r>
            <w:r w:rsidRPr="00FE3D19">
              <w:rPr>
                <w:sz w:val="16"/>
                <w:szCs w:val="16"/>
                <w:lang w:val="sr-Latn-CS"/>
              </w:rPr>
              <w:t xml:space="preserve"> - на Дунаву у зони акумулација у складу са</w:t>
            </w:r>
            <w:r w:rsidRPr="00DE3A79">
              <w:rPr>
                <w:sz w:val="16"/>
                <w:szCs w:val="16"/>
                <w:lang w:val="sr-Latn-CS"/>
              </w:rPr>
              <w:t xml:space="preserve"> </w:t>
            </w:r>
            <w:r w:rsidRPr="00FE3D19">
              <w:rPr>
                <w:sz w:val="16"/>
                <w:szCs w:val="16"/>
                <w:lang w:val="sr-Latn-CS"/>
              </w:rPr>
              <w:t>Закон</w:t>
            </w:r>
            <w:r w:rsidRPr="00DE3A79">
              <w:rPr>
                <w:sz w:val="16"/>
                <w:szCs w:val="16"/>
              </w:rPr>
              <w:t>o</w:t>
            </w:r>
            <w:r w:rsidRPr="00DE3A79">
              <w:rPr>
                <w:sz w:val="16"/>
                <w:szCs w:val="16"/>
                <w:lang w:val="sr-Latn-CS"/>
              </w:rPr>
              <w:t>м</w:t>
            </w:r>
            <w:r w:rsidRPr="00FE3D19">
              <w:rPr>
                <w:sz w:val="16"/>
                <w:szCs w:val="16"/>
                <w:lang w:val="sr-Latn-CS"/>
              </w:rPr>
              <w:t xml:space="preserve"> о потврђивању К</w:t>
            </w:r>
            <w:r w:rsidRPr="00DE3A79">
              <w:rPr>
                <w:sz w:val="16"/>
                <w:szCs w:val="16"/>
                <w:lang w:val="sr-Cyrl-RS"/>
              </w:rPr>
              <w:t>онвенције</w:t>
            </w:r>
            <w:r w:rsidRPr="00FE3D19">
              <w:rPr>
                <w:sz w:val="16"/>
                <w:szCs w:val="16"/>
                <w:lang w:val="sr-Latn-CS"/>
              </w:rPr>
              <w:t xml:space="preserve"> између Савезне владе Савезне Републике Југославије и Владе Румуније о експлоатацији и одржавању хидроенергетских и пловидбених система „Ђердап </w:t>
            </w:r>
            <w:r w:rsidRPr="00DE3A79">
              <w:rPr>
                <w:sz w:val="16"/>
                <w:szCs w:val="16"/>
                <w:lang w:val="ru-RU"/>
              </w:rPr>
              <w:t>I</w:t>
            </w:r>
            <w:r w:rsidRPr="00FE3D19">
              <w:rPr>
                <w:sz w:val="16"/>
                <w:szCs w:val="16"/>
                <w:lang w:val="sr-Latn-CS"/>
              </w:rPr>
              <w:t xml:space="preserve">” и „Ђердап </w:t>
            </w:r>
            <w:r w:rsidRPr="00DE3A79">
              <w:rPr>
                <w:sz w:val="16"/>
                <w:szCs w:val="16"/>
                <w:lang w:val="ru-RU"/>
              </w:rPr>
              <w:t>II</w:t>
            </w:r>
            <w:r w:rsidRPr="00FE3D19">
              <w:rPr>
                <w:sz w:val="16"/>
                <w:szCs w:val="16"/>
                <w:lang w:val="sr-Latn-CS"/>
              </w:rPr>
              <w:t xml:space="preserve">”, </w:t>
            </w:r>
            <w:r w:rsidRPr="00DE3A79">
              <w:rPr>
                <w:sz w:val="16"/>
                <w:szCs w:val="16"/>
                <w:lang w:val="sr-Latn-CS"/>
              </w:rPr>
              <w:t>са прилозима</w:t>
            </w:r>
            <w:r w:rsidRPr="00FE3D19">
              <w:rPr>
                <w:sz w:val="16"/>
                <w:szCs w:val="16"/>
                <w:lang w:val="sr-Latn-CS"/>
              </w:rPr>
              <w:t xml:space="preserve"> („Службени лист СРЈ”- Међународни уговор</w:t>
            </w:r>
            <w:r w:rsidRPr="00DE3A79">
              <w:rPr>
                <w:sz w:val="16"/>
                <w:szCs w:val="16"/>
                <w:lang w:val="sr-Latn-CS"/>
              </w:rPr>
              <w:t>и</w:t>
            </w:r>
            <w:r w:rsidRPr="00FE3D19">
              <w:rPr>
                <w:sz w:val="16"/>
                <w:szCs w:val="16"/>
                <w:lang w:val="sr-Latn-CS"/>
              </w:rPr>
              <w:t>, број 7/98)</w:t>
            </w:r>
            <w:r w:rsidRPr="00DE3A79">
              <w:rPr>
                <w:sz w:val="16"/>
                <w:szCs w:val="16"/>
                <w:lang w:val="sr-Latn-CS"/>
              </w:rPr>
              <w:t>.</w:t>
            </w:r>
          </w:p>
          <w:p w:rsidR="00BF048A" w:rsidRPr="00DE3A79" w:rsidRDefault="00BF048A" w:rsidP="00012F79">
            <w:pPr>
              <w:rPr>
                <w:sz w:val="16"/>
                <w:szCs w:val="16"/>
                <w:lang w:val="sr-Latn-CS"/>
              </w:rPr>
            </w:pPr>
          </w:p>
          <w:p w:rsidR="00BF048A" w:rsidRPr="00A67A1F" w:rsidRDefault="00BF048A" w:rsidP="00012F79">
            <w:pPr>
              <w:rPr>
                <w:strike/>
                <w:sz w:val="16"/>
                <w:szCs w:val="16"/>
                <w:lang w:val="ru-RU"/>
              </w:rPr>
            </w:pPr>
            <w:r w:rsidRPr="00DE3A79">
              <w:rPr>
                <w:sz w:val="16"/>
                <w:szCs w:val="16"/>
                <w:lang w:val="ru-RU"/>
              </w:rPr>
              <w:t xml:space="preserve">На сектору Дунава од </w:t>
            </w:r>
            <w:r w:rsidRPr="00DE3A79">
              <w:rPr>
                <w:sz w:val="16"/>
                <w:szCs w:val="16"/>
              </w:rPr>
              <w:t>km</w:t>
            </w:r>
            <w:r w:rsidRPr="00DE3A79">
              <w:rPr>
                <w:sz w:val="16"/>
                <w:szCs w:val="16"/>
                <w:lang w:val="ru-RU"/>
              </w:rPr>
              <w:t xml:space="preserve"> 1333 до </w:t>
            </w:r>
            <w:r w:rsidRPr="00DE3A79">
              <w:rPr>
                <w:sz w:val="16"/>
                <w:szCs w:val="16"/>
              </w:rPr>
              <w:t>km</w:t>
            </w:r>
            <w:r w:rsidRPr="00DE3A79">
              <w:rPr>
                <w:sz w:val="16"/>
                <w:szCs w:val="16"/>
                <w:lang w:val="ru-RU"/>
              </w:rPr>
              <w:t xml:space="preserve"> 1433 - ледоломци из Републике Мађарске у складу са закључцима трилатералног састанка централних и локалних органа за везу Србије, Мађарске и Хрватске. За обезбеђење техничког особља за ледоломце задужено је </w:t>
            </w:r>
            <w:r w:rsidRPr="00DE3A79">
              <w:rPr>
                <w:sz w:val="16"/>
                <w:szCs w:val="16"/>
                <w:lang w:val="sr-Cyrl-RS"/>
              </w:rPr>
              <w:t>ДТД „Северна Бачка</w:t>
            </w:r>
            <w:r>
              <w:rPr>
                <w:sz w:val="16"/>
                <w:szCs w:val="16"/>
                <w:lang w:val="sr-Cyrl-RS"/>
              </w:rPr>
              <w:t>“ ДОО</w:t>
            </w:r>
            <w:r w:rsidRPr="00DE3A79">
              <w:rPr>
                <w:sz w:val="16"/>
                <w:szCs w:val="16"/>
                <w:lang w:val="sr-Cyrl-RS"/>
              </w:rPr>
              <w:t xml:space="preserve"> Суботица, Трг Цара Јована Ненада бр. 2/</w:t>
            </w:r>
            <w:r w:rsidRPr="00DE3A79">
              <w:rPr>
                <w:sz w:val="16"/>
                <w:szCs w:val="16"/>
                <w:lang w:val="hu-HU"/>
              </w:rPr>
              <w:t>I</w:t>
            </w:r>
            <w:r w:rsidRPr="00DE3A79">
              <w:rPr>
                <w:sz w:val="16"/>
                <w:szCs w:val="16"/>
                <w:lang w:val="sr-Cyrl-RS"/>
              </w:rPr>
              <w:t>, Суботица, В.Д. Директора: Александар Ђуричковић, моб. 064/111</w:t>
            </w:r>
            <w:r w:rsidRPr="00DE3A79">
              <w:rPr>
                <w:sz w:val="16"/>
                <w:szCs w:val="16"/>
                <w:lang w:val="sr-Latn-RS"/>
              </w:rPr>
              <w:t>-</w:t>
            </w:r>
            <w:r w:rsidRPr="00DE3A79">
              <w:rPr>
                <w:sz w:val="16"/>
                <w:szCs w:val="16"/>
                <w:lang w:val="sr-Cyrl-RS"/>
              </w:rPr>
              <w:t>88</w:t>
            </w:r>
            <w:r w:rsidRPr="00DE3A79">
              <w:rPr>
                <w:sz w:val="16"/>
                <w:szCs w:val="16"/>
                <w:lang w:val="sr-Latn-RS"/>
              </w:rPr>
              <w:t>-</w:t>
            </w:r>
            <w:r w:rsidRPr="00DE3A79">
              <w:rPr>
                <w:sz w:val="16"/>
                <w:szCs w:val="16"/>
                <w:lang w:val="sr-Cyrl-RS"/>
              </w:rPr>
              <w:t xml:space="preserve">79, тел. 024/551-844, </w:t>
            </w:r>
            <w:r w:rsidRPr="00DE3A79">
              <w:rPr>
                <w:sz w:val="16"/>
                <w:szCs w:val="16"/>
                <w:lang w:val="fr-FR"/>
              </w:rPr>
              <w:t>E</w:t>
            </w:r>
            <w:r w:rsidRPr="00DE3A79">
              <w:rPr>
                <w:sz w:val="16"/>
                <w:szCs w:val="16"/>
              </w:rPr>
              <w:t>-</w:t>
            </w:r>
            <w:r w:rsidRPr="00DE3A79">
              <w:rPr>
                <w:sz w:val="16"/>
                <w:szCs w:val="16"/>
                <w:lang w:val="fr-FR"/>
              </w:rPr>
              <w:t>mail</w:t>
            </w:r>
            <w:r w:rsidRPr="00DE3A79">
              <w:rPr>
                <w:sz w:val="16"/>
                <w:szCs w:val="16"/>
              </w:rPr>
              <w:t xml:space="preserve">: </w:t>
            </w:r>
            <w:r w:rsidRPr="00A67A1F">
              <w:rPr>
                <w:sz w:val="16"/>
                <w:szCs w:val="16"/>
              </w:rPr>
              <w:t>dtd</w:t>
            </w:r>
            <w:r w:rsidRPr="00A67A1F">
              <w:rPr>
                <w:sz w:val="16"/>
                <w:szCs w:val="16"/>
                <w:lang w:val="sr-Latn-RS"/>
              </w:rPr>
              <w:t>severnabacka</w:t>
            </w:r>
            <w:r w:rsidRPr="00A67A1F">
              <w:rPr>
                <w:sz w:val="16"/>
                <w:szCs w:val="16"/>
              </w:rPr>
              <w:t>@ mts.rs</w:t>
            </w:r>
            <w:r w:rsidRPr="00A67A1F">
              <w:rPr>
                <w:sz w:val="16"/>
                <w:szCs w:val="16"/>
                <w:lang w:val="ru-RU"/>
              </w:rPr>
              <w:t xml:space="preserve"> </w:t>
            </w:r>
          </w:p>
          <w:p w:rsidR="00BF048A" w:rsidRPr="00DE3A79" w:rsidRDefault="00BF048A" w:rsidP="00012F79">
            <w:pPr>
              <w:rPr>
                <w:sz w:val="16"/>
                <w:szCs w:val="16"/>
                <w:lang w:val="ru-RU"/>
              </w:rPr>
            </w:pPr>
          </w:p>
          <w:p w:rsidR="00BF048A" w:rsidRPr="00FE3D19" w:rsidRDefault="00BF048A" w:rsidP="00012F79">
            <w:pPr>
              <w:rPr>
                <w:sz w:val="16"/>
                <w:szCs w:val="16"/>
                <w:lang w:val="ru-RU"/>
              </w:rPr>
            </w:pPr>
          </w:p>
          <w:p w:rsidR="00BF048A" w:rsidRPr="00DE3A79" w:rsidRDefault="00BF048A" w:rsidP="00012F79">
            <w:pPr>
              <w:ind w:left="461" w:hanging="461"/>
              <w:rPr>
                <w:sz w:val="16"/>
                <w:szCs w:val="16"/>
                <w:lang w:val="ru-RU"/>
              </w:rPr>
            </w:pPr>
            <w:r w:rsidRPr="00DE3A79">
              <w:rPr>
                <w:sz w:val="16"/>
                <w:szCs w:val="16"/>
              </w:rPr>
              <w:t>ЗА</w:t>
            </w:r>
            <w:r w:rsidRPr="00DE3A79">
              <w:rPr>
                <w:sz w:val="16"/>
                <w:szCs w:val="16"/>
                <w:lang w:val="ru-RU"/>
              </w:rPr>
              <w:t xml:space="preserve"> МИНИРАЊЕ ЛЕДА</w:t>
            </w:r>
          </w:p>
          <w:p w:rsidR="00BF048A" w:rsidRPr="00DE3A79" w:rsidRDefault="00BF048A" w:rsidP="00012F79">
            <w:pPr>
              <w:ind w:left="454" w:hanging="454"/>
              <w:rPr>
                <w:sz w:val="16"/>
                <w:szCs w:val="16"/>
                <w:lang w:val="ru-RU"/>
              </w:rPr>
            </w:pPr>
            <w:r w:rsidRPr="00DE3A79">
              <w:rPr>
                <w:sz w:val="16"/>
                <w:szCs w:val="16"/>
                <w:lang w:val="ru-RU"/>
              </w:rPr>
              <w:t>ГЕНЕРАЛШТАБ ВОЈСКЕ СРБИЈЕ,</w:t>
            </w:r>
            <w:r w:rsidRPr="00DE3A79">
              <w:rPr>
                <w:sz w:val="16"/>
                <w:szCs w:val="16"/>
              </w:rPr>
              <w:t>O</w:t>
            </w:r>
            <w:r w:rsidRPr="00DE3A79">
              <w:rPr>
                <w:sz w:val="16"/>
                <w:szCs w:val="16"/>
                <w:lang w:val="ru-RU"/>
              </w:rPr>
              <w:t>ПЕРАТИВНА УПРАВА (Ј-3):</w:t>
            </w:r>
          </w:p>
          <w:p w:rsidR="00BF048A" w:rsidRPr="00FE3D19" w:rsidRDefault="00BF048A" w:rsidP="00012F79">
            <w:pPr>
              <w:ind w:hanging="46"/>
              <w:rPr>
                <w:sz w:val="16"/>
                <w:szCs w:val="16"/>
                <w:lang w:val="ru-RU"/>
              </w:rPr>
            </w:pPr>
            <w:r w:rsidRPr="00DE3A79">
              <w:rPr>
                <w:sz w:val="16"/>
                <w:szCs w:val="16"/>
                <w:lang w:val="ru-RU"/>
              </w:rPr>
              <w:t xml:space="preserve"> Руководилац: </w:t>
            </w:r>
            <w:r w:rsidRPr="009F42E8">
              <w:rPr>
                <w:sz w:val="16"/>
                <w:szCs w:val="16"/>
                <w:lang w:val="sr-Cyrl-RS"/>
              </w:rPr>
              <w:t xml:space="preserve">Марко Бојовић, моб. 065/278-88-88, тел. 011/206-38-98, </w:t>
            </w:r>
            <w:r w:rsidRPr="009F42E8">
              <w:rPr>
                <w:sz w:val="16"/>
                <w:szCs w:val="16"/>
                <w:lang w:val="it-IT"/>
              </w:rPr>
              <w:t>E</w:t>
            </w:r>
            <w:r w:rsidRPr="009F42E8">
              <w:rPr>
                <w:sz w:val="16"/>
                <w:szCs w:val="16"/>
              </w:rPr>
              <w:t>-</w:t>
            </w:r>
            <w:r w:rsidRPr="009F42E8">
              <w:rPr>
                <w:sz w:val="16"/>
                <w:szCs w:val="16"/>
                <w:lang w:val="it-IT"/>
              </w:rPr>
              <w:t>mail</w:t>
            </w:r>
            <w:r w:rsidRPr="009F42E8">
              <w:rPr>
                <w:sz w:val="16"/>
                <w:szCs w:val="16"/>
                <w:lang w:val="ru-RU"/>
              </w:rPr>
              <w:t>:</w:t>
            </w:r>
            <w:r w:rsidRPr="00FE3D19">
              <w:rPr>
                <w:sz w:val="16"/>
                <w:szCs w:val="16"/>
                <w:lang w:val="ru-RU"/>
              </w:rPr>
              <w:t xml:space="preserve"> </w:t>
            </w:r>
            <w:r w:rsidRPr="009F42E8">
              <w:rPr>
                <w:sz w:val="16"/>
                <w:szCs w:val="16"/>
              </w:rPr>
              <w:t>marko</w:t>
            </w:r>
            <w:r w:rsidRPr="00FE3D19">
              <w:rPr>
                <w:sz w:val="16"/>
                <w:szCs w:val="16"/>
                <w:lang w:val="ru-RU"/>
              </w:rPr>
              <w:t>.</w:t>
            </w:r>
            <w:r w:rsidRPr="009F42E8">
              <w:rPr>
                <w:sz w:val="16"/>
                <w:szCs w:val="16"/>
              </w:rPr>
              <w:t>bojovic</w:t>
            </w:r>
            <w:r w:rsidRPr="00FE3D19">
              <w:rPr>
                <w:sz w:val="16"/>
                <w:szCs w:val="16"/>
                <w:lang w:val="ru-RU"/>
              </w:rPr>
              <w:t>@</w:t>
            </w:r>
            <w:r w:rsidRPr="009F42E8">
              <w:rPr>
                <w:sz w:val="16"/>
                <w:szCs w:val="16"/>
              </w:rPr>
              <w:t>vs</w:t>
            </w:r>
            <w:r w:rsidRPr="00FE3D19">
              <w:rPr>
                <w:sz w:val="16"/>
                <w:szCs w:val="16"/>
                <w:lang w:val="ru-RU"/>
              </w:rPr>
              <w:t>.</w:t>
            </w:r>
            <w:r w:rsidRPr="009F42E8">
              <w:rPr>
                <w:sz w:val="16"/>
                <w:szCs w:val="16"/>
              </w:rPr>
              <w:t>rs</w:t>
            </w:r>
          </w:p>
          <w:p w:rsidR="00BF048A" w:rsidRPr="00FE3D19" w:rsidRDefault="00BF048A" w:rsidP="00012F79">
            <w:pPr>
              <w:spacing w:after="60"/>
              <w:ind w:left="461" w:hanging="461"/>
              <w:rPr>
                <w:sz w:val="16"/>
                <w:szCs w:val="16"/>
                <w:lang w:val="ru-RU"/>
              </w:rPr>
            </w:pPr>
            <w:r w:rsidRPr="00DE3A79">
              <w:rPr>
                <w:sz w:val="16"/>
                <w:szCs w:val="16"/>
                <w:lang w:val="ru-RU"/>
              </w:rPr>
              <w:t xml:space="preserve">Заменик: </w:t>
            </w:r>
            <w:r w:rsidRPr="00DE3A79">
              <w:rPr>
                <w:sz w:val="16"/>
                <w:szCs w:val="16"/>
                <w:lang w:val="sr-Cyrl-RS"/>
              </w:rPr>
              <w:t xml:space="preserve">Бојан Стојановић, </w:t>
            </w:r>
            <w:r w:rsidRPr="00DE3A79">
              <w:rPr>
                <w:sz w:val="16"/>
                <w:szCs w:val="16"/>
                <w:lang w:val="ru-RU"/>
              </w:rPr>
              <w:t xml:space="preserve">моб. 060/636-33-75, тел. 011/206-33-64, </w:t>
            </w:r>
            <w:r w:rsidRPr="00DE3A79">
              <w:rPr>
                <w:sz w:val="16"/>
                <w:szCs w:val="16"/>
                <w:lang w:val="it-IT"/>
              </w:rPr>
              <w:t>E</w:t>
            </w:r>
            <w:r w:rsidRPr="00DE3A79">
              <w:rPr>
                <w:sz w:val="16"/>
                <w:szCs w:val="16"/>
              </w:rPr>
              <w:t>-</w:t>
            </w:r>
            <w:r w:rsidRPr="00DE3A79">
              <w:rPr>
                <w:sz w:val="16"/>
                <w:szCs w:val="16"/>
                <w:lang w:val="it-IT"/>
              </w:rPr>
              <w:t>mail</w:t>
            </w:r>
            <w:r w:rsidRPr="00DE3A79">
              <w:rPr>
                <w:sz w:val="16"/>
                <w:szCs w:val="16"/>
                <w:lang w:val="ru-RU"/>
              </w:rPr>
              <w:t xml:space="preserve">: </w:t>
            </w:r>
            <w:r w:rsidRPr="00DE3A79">
              <w:rPr>
                <w:sz w:val="16"/>
                <w:szCs w:val="16"/>
              </w:rPr>
              <w:t>stojanovicb</w:t>
            </w:r>
            <w:r w:rsidRPr="00FE3D19">
              <w:rPr>
                <w:sz w:val="16"/>
                <w:szCs w:val="16"/>
                <w:lang w:val="ru-RU"/>
              </w:rPr>
              <w:t>40@</w:t>
            </w:r>
            <w:r w:rsidRPr="00DE3A79">
              <w:rPr>
                <w:sz w:val="16"/>
                <w:szCs w:val="16"/>
              </w:rPr>
              <w:t>gmail</w:t>
            </w:r>
            <w:r w:rsidRPr="00FE3D19">
              <w:rPr>
                <w:sz w:val="16"/>
                <w:szCs w:val="16"/>
                <w:lang w:val="ru-RU"/>
              </w:rPr>
              <w:t>.</w:t>
            </w:r>
            <w:r w:rsidRPr="00DE3A79">
              <w:rPr>
                <w:sz w:val="16"/>
                <w:szCs w:val="16"/>
              </w:rPr>
              <w:t>com</w:t>
            </w:r>
          </w:p>
          <w:p w:rsidR="00BF048A" w:rsidRPr="00DE3A79" w:rsidRDefault="00BF048A" w:rsidP="00012F79">
            <w:pPr>
              <w:ind w:left="461" w:hanging="461"/>
              <w:rPr>
                <w:sz w:val="16"/>
                <w:szCs w:val="16"/>
                <w:lang w:val="ru-RU"/>
              </w:rPr>
            </w:pPr>
          </w:p>
          <w:p w:rsidR="00BF048A" w:rsidRPr="00DE3A79" w:rsidRDefault="00BF048A" w:rsidP="00012F79">
            <w:pPr>
              <w:ind w:left="461" w:hanging="461"/>
              <w:jc w:val="both"/>
              <w:rPr>
                <w:sz w:val="16"/>
                <w:szCs w:val="16"/>
                <w:lang w:val="ru-RU"/>
              </w:rPr>
            </w:pPr>
            <w:r w:rsidRPr="00DE3A79">
              <w:rPr>
                <w:sz w:val="16"/>
                <w:szCs w:val="16"/>
                <w:lang w:val="ru-RU"/>
              </w:rPr>
              <w:t xml:space="preserve">ЗА ОСМАТРАЊЕ ЛЕДА </w:t>
            </w:r>
          </w:p>
          <w:p w:rsidR="00BF048A" w:rsidRPr="00DE3A79" w:rsidRDefault="00BF048A" w:rsidP="00012F79">
            <w:pPr>
              <w:shd w:val="clear" w:color="auto" w:fill="FFFFFF"/>
              <w:ind w:left="44" w:hanging="44"/>
              <w:jc w:val="both"/>
              <w:rPr>
                <w:sz w:val="16"/>
                <w:szCs w:val="16"/>
                <w:lang w:val="ru-RU"/>
              </w:rPr>
            </w:pPr>
            <w:r w:rsidRPr="00DE3A79">
              <w:rPr>
                <w:sz w:val="16"/>
                <w:szCs w:val="16"/>
                <w:lang w:val="ru-RU"/>
              </w:rPr>
              <w:t xml:space="preserve">Институт за водопривреду „Јарослав Черни” а.д., ул. Јарослава Черног бр. 80, Београд, тел. </w:t>
            </w:r>
            <w:r>
              <w:rPr>
                <w:sz w:val="16"/>
                <w:szCs w:val="16"/>
                <w:lang w:val="ru-RU"/>
              </w:rPr>
              <w:t>011</w:t>
            </w:r>
            <w:r w:rsidRPr="009F42E8">
              <w:rPr>
                <w:sz w:val="16"/>
                <w:szCs w:val="16"/>
                <w:lang w:val="ru-RU"/>
              </w:rPr>
              <w:t>/617</w:t>
            </w:r>
            <w:r w:rsidRPr="009F42E8">
              <w:rPr>
                <w:sz w:val="16"/>
                <w:szCs w:val="16"/>
                <w:lang w:val="sr-Cyrl-RS"/>
              </w:rPr>
              <w:t>-</w:t>
            </w:r>
            <w:r w:rsidRPr="009F42E8">
              <w:rPr>
                <w:sz w:val="16"/>
                <w:szCs w:val="16"/>
                <w:lang w:val="ru-RU"/>
              </w:rPr>
              <w:t xml:space="preserve"> 66-14</w:t>
            </w:r>
          </w:p>
          <w:p w:rsidR="00BF048A" w:rsidRPr="009C4E64" w:rsidRDefault="00BF048A" w:rsidP="00012F79">
            <w:pPr>
              <w:shd w:val="clear" w:color="auto" w:fill="FFFFFF"/>
              <w:ind w:left="44" w:hanging="44"/>
              <w:jc w:val="both"/>
              <w:rPr>
                <w:sz w:val="16"/>
                <w:szCs w:val="16"/>
                <w:lang w:val="sr-Cyrl-RS"/>
              </w:rPr>
            </w:pPr>
            <w:r w:rsidRPr="00DE3A79">
              <w:rPr>
                <w:sz w:val="16"/>
                <w:szCs w:val="16"/>
                <w:lang w:val="ru-RU"/>
              </w:rPr>
              <w:t>факс 011/390-79-55;</w:t>
            </w:r>
          </w:p>
          <w:p w:rsidR="00BF048A" w:rsidRPr="00A67A1F" w:rsidRDefault="00BF048A" w:rsidP="00012F79">
            <w:pPr>
              <w:shd w:val="clear" w:color="auto" w:fill="FFFFFF"/>
              <w:ind w:left="461" w:hanging="461"/>
              <w:jc w:val="both"/>
              <w:rPr>
                <w:sz w:val="16"/>
                <w:szCs w:val="16"/>
              </w:rPr>
            </w:pPr>
            <w:r w:rsidRPr="00DE3A79">
              <w:rPr>
                <w:sz w:val="16"/>
                <w:szCs w:val="16"/>
              </w:rPr>
              <w:t>Горан Николић</w:t>
            </w:r>
            <w:r w:rsidRPr="00DE3A79">
              <w:rPr>
                <w:strike/>
                <w:sz w:val="16"/>
                <w:szCs w:val="16"/>
                <w:lang w:val="ru-RU"/>
              </w:rPr>
              <w:t>,</w:t>
            </w:r>
            <w:r w:rsidRPr="00DE3A79">
              <w:rPr>
                <w:sz w:val="16"/>
                <w:szCs w:val="16"/>
                <w:lang w:val="ru-RU"/>
              </w:rPr>
              <w:t xml:space="preserve"> моб. </w:t>
            </w:r>
            <w:r w:rsidRPr="00DE3A79">
              <w:rPr>
                <w:sz w:val="16"/>
                <w:szCs w:val="16"/>
              </w:rPr>
              <w:t>066/856</w:t>
            </w:r>
            <w:r w:rsidRPr="00DE3A79">
              <w:rPr>
                <w:sz w:val="16"/>
                <w:szCs w:val="16"/>
                <w:lang w:val="sr-Cyrl-RS"/>
              </w:rPr>
              <w:t>-</w:t>
            </w:r>
            <w:r w:rsidRPr="00DE3A79">
              <w:rPr>
                <w:sz w:val="16"/>
                <w:szCs w:val="16"/>
              </w:rPr>
              <w:t>08</w:t>
            </w:r>
            <w:r w:rsidRPr="00DE3A79">
              <w:rPr>
                <w:sz w:val="16"/>
                <w:szCs w:val="16"/>
                <w:lang w:val="sr-Cyrl-RS"/>
              </w:rPr>
              <w:t>-</w:t>
            </w:r>
            <w:r w:rsidRPr="00DE3A79">
              <w:rPr>
                <w:sz w:val="16"/>
                <w:szCs w:val="16"/>
              </w:rPr>
              <w:t>87</w:t>
            </w:r>
            <w:r w:rsidRPr="00DE3A79">
              <w:rPr>
                <w:sz w:val="16"/>
                <w:szCs w:val="16"/>
                <w:lang w:val="ru-RU"/>
              </w:rPr>
              <w:t xml:space="preserve">, </w:t>
            </w:r>
            <w:r w:rsidRPr="00DE3A79">
              <w:rPr>
                <w:sz w:val="16"/>
                <w:szCs w:val="16"/>
                <w:lang w:val="it-IT"/>
              </w:rPr>
              <w:t>E</w:t>
            </w:r>
            <w:r w:rsidRPr="00DE3A79">
              <w:rPr>
                <w:sz w:val="16"/>
                <w:szCs w:val="16"/>
              </w:rPr>
              <w:t>-</w:t>
            </w:r>
            <w:r w:rsidRPr="00DE3A79">
              <w:rPr>
                <w:sz w:val="16"/>
                <w:szCs w:val="16"/>
                <w:lang w:val="it-IT"/>
              </w:rPr>
              <w:t>mail</w:t>
            </w:r>
            <w:r w:rsidRPr="00DE3A79">
              <w:rPr>
                <w:sz w:val="16"/>
                <w:szCs w:val="16"/>
                <w:lang w:val="ru-RU"/>
              </w:rPr>
              <w:t xml:space="preserve">: </w:t>
            </w:r>
            <w:hyperlink r:id="rId99" w:history="1">
              <w:r w:rsidRPr="00A67A1F">
                <w:rPr>
                  <w:rStyle w:val="Hyperlink"/>
                  <w:sz w:val="16"/>
                  <w:szCs w:val="16"/>
                </w:rPr>
                <w:t>goran.nikolic@jcerni.rs</w:t>
              </w:r>
            </w:hyperlink>
          </w:p>
          <w:p w:rsidR="00BF048A" w:rsidRPr="00DE3A79" w:rsidRDefault="00BF048A" w:rsidP="00012F79">
            <w:pPr>
              <w:ind w:left="461" w:hanging="461"/>
              <w:jc w:val="both"/>
              <w:rPr>
                <w:sz w:val="16"/>
                <w:szCs w:val="16"/>
                <w:lang w:val="ru-RU"/>
              </w:rPr>
            </w:pPr>
          </w:p>
          <w:p w:rsidR="00BF048A" w:rsidRPr="00DE3A79" w:rsidRDefault="00BF048A" w:rsidP="00012F79">
            <w:pPr>
              <w:jc w:val="both"/>
              <w:rPr>
                <w:sz w:val="16"/>
                <w:szCs w:val="16"/>
                <w:lang w:val="ru-RU"/>
              </w:rPr>
            </w:pPr>
            <w:r w:rsidRPr="00DE3A79">
              <w:rPr>
                <w:sz w:val="16"/>
                <w:szCs w:val="16"/>
                <w:lang w:val="ru-RU"/>
              </w:rPr>
              <w:t>ЗА ХИТНЕ ИСТРАЖНЕ РАДОВЕ И АНАЛИЗЕ (ЕКСПЕРТИЗЕ ПОПЛАВНИХ ДОГАЂАЈА, ХИДРОЛОШКЕ, ХИДРАУЛИЧКЕ, ХИДРОДИНАМИЧКЕ, ФИЛТРАЦИОНЕ И СТАТИЧКЕ АНАЛИЗЕ, АНАЛИЗЕ ОШТЕЋЕЊА ЗАШТИТНИХ ВОДНИХ ОБЈЕКАТА, РЕШЕЊА ХИТНИХ РАДОВА ЗА ОТКЛАЊАЊЕ ШТЕТНИХ ПОСЛЕДИЦА ПОПЛАВНОГ ТАЛАСА И РЕШЕЊА ЗА УНАПРЕЂЕЊЕ ЗАШТИТЕ ОД ПОПЛАВА)</w:t>
            </w:r>
          </w:p>
          <w:p w:rsidR="00BF048A" w:rsidRPr="00DE3A79" w:rsidRDefault="00BF048A" w:rsidP="00012F79">
            <w:pPr>
              <w:shd w:val="clear" w:color="auto" w:fill="FFFFFF"/>
              <w:jc w:val="both"/>
              <w:rPr>
                <w:sz w:val="16"/>
                <w:szCs w:val="16"/>
                <w:highlight w:val="green"/>
                <w:lang w:val="ru-RU"/>
              </w:rPr>
            </w:pPr>
          </w:p>
          <w:p w:rsidR="00BF048A" w:rsidRDefault="00BF048A" w:rsidP="00012F79">
            <w:pPr>
              <w:shd w:val="clear" w:color="auto" w:fill="FFFFFF"/>
              <w:jc w:val="both"/>
              <w:rPr>
                <w:sz w:val="16"/>
                <w:szCs w:val="16"/>
                <w:lang w:val="ru-RU"/>
              </w:rPr>
            </w:pPr>
            <w:r w:rsidRPr="00DE3A79">
              <w:rPr>
                <w:sz w:val="16"/>
                <w:szCs w:val="16"/>
                <w:lang w:val="ru-RU"/>
              </w:rPr>
              <w:t xml:space="preserve">Институт за водопривреду „Јарослав Черни” а.д., ул. Јарослава Черног бр. 80, Београд, тел. </w:t>
            </w:r>
            <w:r>
              <w:rPr>
                <w:sz w:val="16"/>
                <w:szCs w:val="16"/>
                <w:lang w:val="ru-RU"/>
              </w:rPr>
              <w:t>011/</w:t>
            </w:r>
            <w:r w:rsidRPr="009F42E8">
              <w:rPr>
                <w:sz w:val="16"/>
                <w:szCs w:val="16"/>
                <w:lang w:val="ru-RU"/>
              </w:rPr>
              <w:t>617- 66-14,</w:t>
            </w:r>
          </w:p>
          <w:p w:rsidR="00BF048A" w:rsidRPr="00DE3A79" w:rsidRDefault="00BF048A" w:rsidP="00012F79">
            <w:pPr>
              <w:shd w:val="clear" w:color="auto" w:fill="FFFFFF"/>
              <w:jc w:val="both"/>
              <w:rPr>
                <w:sz w:val="16"/>
                <w:szCs w:val="16"/>
                <w:lang w:val="ru-RU"/>
              </w:rPr>
            </w:pPr>
            <w:r w:rsidRPr="00DE3A79">
              <w:rPr>
                <w:sz w:val="16"/>
                <w:szCs w:val="16"/>
                <w:lang w:val="ru-RU"/>
              </w:rPr>
              <w:t>факс 011/390-79-55</w:t>
            </w:r>
          </w:p>
          <w:p w:rsidR="00BF048A" w:rsidRPr="00DE3A79" w:rsidRDefault="00BF048A" w:rsidP="00012F79">
            <w:pPr>
              <w:shd w:val="clear" w:color="auto" w:fill="FFFFFF"/>
              <w:ind w:left="461" w:hanging="461"/>
              <w:jc w:val="both"/>
              <w:rPr>
                <w:sz w:val="16"/>
                <w:szCs w:val="16"/>
              </w:rPr>
            </w:pPr>
            <w:r w:rsidRPr="00DE3A79">
              <w:rPr>
                <w:sz w:val="16"/>
                <w:szCs w:val="16"/>
              </w:rPr>
              <w:t>Горан Николић</w:t>
            </w:r>
            <w:r w:rsidRPr="003114DE">
              <w:rPr>
                <w:sz w:val="16"/>
                <w:szCs w:val="16"/>
                <w:lang w:val="ru-RU"/>
              </w:rPr>
              <w:t>,</w:t>
            </w:r>
            <w:r w:rsidRPr="00DE3A79">
              <w:rPr>
                <w:sz w:val="16"/>
                <w:szCs w:val="16"/>
                <w:lang w:val="ru-RU"/>
              </w:rPr>
              <w:t xml:space="preserve"> моб. </w:t>
            </w:r>
            <w:r w:rsidRPr="00DE3A79">
              <w:rPr>
                <w:sz w:val="16"/>
                <w:szCs w:val="16"/>
              </w:rPr>
              <w:t>066/856</w:t>
            </w:r>
            <w:r w:rsidRPr="00DE3A79">
              <w:rPr>
                <w:sz w:val="16"/>
                <w:szCs w:val="16"/>
                <w:lang w:val="sr-Cyrl-RS"/>
              </w:rPr>
              <w:t>-</w:t>
            </w:r>
            <w:r w:rsidRPr="00DE3A79">
              <w:rPr>
                <w:sz w:val="16"/>
                <w:szCs w:val="16"/>
              </w:rPr>
              <w:t>08</w:t>
            </w:r>
            <w:r w:rsidRPr="00DE3A79">
              <w:rPr>
                <w:sz w:val="16"/>
                <w:szCs w:val="16"/>
                <w:lang w:val="sr-Cyrl-RS"/>
              </w:rPr>
              <w:t>-</w:t>
            </w:r>
            <w:r w:rsidRPr="00DE3A79">
              <w:rPr>
                <w:sz w:val="16"/>
                <w:szCs w:val="16"/>
              </w:rPr>
              <w:t>87</w:t>
            </w:r>
            <w:r w:rsidRPr="00DE3A79">
              <w:rPr>
                <w:sz w:val="16"/>
                <w:szCs w:val="16"/>
                <w:lang w:val="ru-RU"/>
              </w:rPr>
              <w:t xml:space="preserve">, </w:t>
            </w:r>
            <w:r w:rsidRPr="00DE3A79">
              <w:rPr>
                <w:sz w:val="16"/>
                <w:szCs w:val="16"/>
                <w:lang w:val="it-IT"/>
              </w:rPr>
              <w:t>E</w:t>
            </w:r>
            <w:r w:rsidRPr="00DE3A79">
              <w:rPr>
                <w:sz w:val="16"/>
                <w:szCs w:val="16"/>
              </w:rPr>
              <w:t>-</w:t>
            </w:r>
            <w:r w:rsidRPr="00DE3A79">
              <w:rPr>
                <w:sz w:val="16"/>
                <w:szCs w:val="16"/>
                <w:lang w:val="it-IT"/>
              </w:rPr>
              <w:t>mail</w:t>
            </w:r>
            <w:r w:rsidRPr="00DE3A79">
              <w:rPr>
                <w:sz w:val="16"/>
                <w:szCs w:val="16"/>
                <w:lang w:val="ru-RU"/>
              </w:rPr>
              <w:t xml:space="preserve">: </w:t>
            </w:r>
            <w:hyperlink r:id="rId100" w:history="1">
              <w:r w:rsidRPr="00A67A1F">
                <w:rPr>
                  <w:rStyle w:val="Hyperlink"/>
                  <w:sz w:val="16"/>
                  <w:szCs w:val="16"/>
                </w:rPr>
                <w:t>goran.nikolic@jcerni.rs</w:t>
              </w:r>
            </w:hyperlink>
          </w:p>
          <w:p w:rsidR="00BF048A" w:rsidRPr="00DE3A79" w:rsidRDefault="00BF048A" w:rsidP="00012F79">
            <w:pPr>
              <w:ind w:left="461" w:hanging="461"/>
              <w:jc w:val="both"/>
              <w:rPr>
                <w:sz w:val="6"/>
                <w:szCs w:val="6"/>
                <w:lang w:val="ru-RU"/>
              </w:rPr>
            </w:pPr>
          </w:p>
        </w:tc>
      </w:tr>
    </w:tbl>
    <w:p w:rsidR="00BF048A" w:rsidRDefault="00BF048A" w:rsidP="00BF048A">
      <w:pPr>
        <w:ind w:left="480"/>
        <w:jc w:val="both"/>
        <w:rPr>
          <w:sz w:val="16"/>
          <w:szCs w:val="16"/>
          <w:lang w:val="ru-RU"/>
        </w:rPr>
      </w:pPr>
    </w:p>
    <w:p w:rsidR="00BF048A" w:rsidRPr="008916E4" w:rsidRDefault="00BF048A" w:rsidP="00BF048A">
      <w:pPr>
        <w:ind w:left="480"/>
        <w:jc w:val="both"/>
        <w:rPr>
          <w:sz w:val="16"/>
          <w:szCs w:val="16"/>
          <w:lang w:val="ru-RU"/>
        </w:rPr>
      </w:pPr>
      <w:r w:rsidRPr="00DE3A79">
        <w:rPr>
          <w:sz w:val="16"/>
          <w:szCs w:val="16"/>
          <w:lang w:val="ru-RU"/>
        </w:rPr>
        <w:t>7. Лица задужена за eвидентирање података о поплавним догађа</w:t>
      </w:r>
      <w:r w:rsidRPr="008916E4">
        <w:rPr>
          <w:sz w:val="16"/>
          <w:szCs w:val="16"/>
          <w:lang w:val="ru-RU"/>
        </w:rPr>
        <w:t>јима на водама I реда и системима за одводњавање у јавној својини</w:t>
      </w:r>
    </w:p>
    <w:p w:rsidR="00BF048A" w:rsidRPr="008916E4" w:rsidRDefault="00BF048A" w:rsidP="00BF048A">
      <w:pPr>
        <w:ind w:left="480"/>
        <w:jc w:val="both"/>
        <w:rPr>
          <w:strike/>
          <w:sz w:val="16"/>
          <w:szCs w:val="16"/>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8498"/>
      </w:tblGrid>
      <w:tr w:rsidR="00BF048A" w:rsidRPr="008916E4" w:rsidTr="00012F79">
        <w:trPr>
          <w:trHeight w:val="625"/>
          <w:jc w:val="center"/>
        </w:trPr>
        <w:tc>
          <w:tcPr>
            <w:tcW w:w="1348" w:type="dxa"/>
            <w:tcBorders>
              <w:right w:val="single" w:sz="2" w:space="0" w:color="auto"/>
            </w:tcBorders>
            <w:vAlign w:val="center"/>
          </w:tcPr>
          <w:p w:rsidR="00BF048A" w:rsidRPr="008916E4" w:rsidRDefault="00BF048A" w:rsidP="00012F79">
            <w:pPr>
              <w:jc w:val="center"/>
              <w:rPr>
                <w:caps/>
                <w:sz w:val="16"/>
                <w:szCs w:val="16"/>
                <w:lang w:val="ru-RU"/>
              </w:rPr>
            </w:pPr>
            <w:r w:rsidRPr="008916E4">
              <w:rPr>
                <w:caps/>
                <w:sz w:val="16"/>
                <w:szCs w:val="16"/>
              </w:rPr>
              <w:t xml:space="preserve">ВОДНО </w:t>
            </w:r>
            <w:r w:rsidRPr="008916E4">
              <w:rPr>
                <w:caps/>
                <w:sz w:val="16"/>
                <w:szCs w:val="16"/>
                <w:lang w:val="ru-RU"/>
              </w:rPr>
              <w:t>подру</w:t>
            </w:r>
            <w:r w:rsidRPr="008916E4">
              <w:rPr>
                <w:caps/>
                <w:sz w:val="16"/>
                <w:szCs w:val="16"/>
              </w:rPr>
              <w:t>ч</w:t>
            </w:r>
            <w:r w:rsidRPr="008916E4">
              <w:rPr>
                <w:caps/>
                <w:sz w:val="16"/>
                <w:szCs w:val="16"/>
                <w:lang w:val="ru-RU"/>
              </w:rPr>
              <w:t>је</w:t>
            </w:r>
          </w:p>
        </w:tc>
        <w:tc>
          <w:tcPr>
            <w:tcW w:w="8498" w:type="dxa"/>
            <w:tcBorders>
              <w:left w:val="single" w:sz="2" w:space="0" w:color="auto"/>
              <w:right w:val="single" w:sz="2" w:space="0" w:color="auto"/>
            </w:tcBorders>
            <w:vAlign w:val="center"/>
          </w:tcPr>
          <w:p w:rsidR="00BF048A" w:rsidRPr="008916E4" w:rsidRDefault="00BF048A" w:rsidP="00012F79">
            <w:pPr>
              <w:spacing w:before="60" w:after="60"/>
              <w:rPr>
                <w:sz w:val="16"/>
                <w:szCs w:val="16"/>
                <w:lang w:val="sr-Latn-CS"/>
              </w:rPr>
            </w:pPr>
            <w:r w:rsidRPr="008916E4">
              <w:rPr>
                <w:caps/>
                <w:sz w:val="16"/>
                <w:szCs w:val="16"/>
                <w:lang w:val="ru-RU"/>
              </w:rPr>
              <w:t>Јавно водопривредно предузеће</w:t>
            </w:r>
            <w:r w:rsidRPr="008916E4">
              <w:rPr>
                <w:sz w:val="16"/>
                <w:szCs w:val="16"/>
                <w:lang w:val="ru-RU"/>
              </w:rPr>
              <w:t xml:space="preserve"> </w:t>
            </w:r>
            <w:r w:rsidRPr="008916E4">
              <w:rPr>
                <w:sz w:val="16"/>
                <w:szCs w:val="16"/>
                <w:lang w:val="sr-Latn-CS"/>
              </w:rPr>
              <w:t>(ЈВП)</w:t>
            </w:r>
          </w:p>
          <w:p w:rsidR="00BF048A" w:rsidRPr="008916E4" w:rsidRDefault="00BF048A" w:rsidP="00012F79">
            <w:pPr>
              <w:spacing w:after="60"/>
              <w:rPr>
                <w:caps/>
                <w:sz w:val="16"/>
                <w:szCs w:val="16"/>
              </w:rPr>
            </w:pPr>
            <w:r w:rsidRPr="008916E4">
              <w:rPr>
                <w:sz w:val="16"/>
                <w:szCs w:val="16"/>
                <w:lang w:val="ru-RU"/>
              </w:rPr>
              <w:t>ЛИЦЕ ЗАДУЖЕНО ЗА EВИДЕНТИРАЊЕ ПОДАТАКА О ПОПЛАВНИМ ДОГАЂАЈИМА НА ВОДАМА I РЕДА И СИСТЕМИМА ЗА ОДВОДЊАВАЊЕ У ЈАВНОЈ СВОЈИНИ</w:t>
            </w:r>
          </w:p>
        </w:tc>
      </w:tr>
    </w:tbl>
    <w:p w:rsidR="00BF048A" w:rsidRPr="008916E4" w:rsidRDefault="00BF048A" w:rsidP="00BF048A">
      <w:pPr>
        <w:rPr>
          <w:sz w:val="6"/>
          <w:szCs w:val="6"/>
          <w:lang w:val="ru-RU"/>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894"/>
        <w:gridCol w:w="1604"/>
      </w:tblGrid>
      <w:tr w:rsidR="00BF048A" w:rsidRPr="008916E4" w:rsidTr="00012F79">
        <w:trPr>
          <w:trHeight w:val="1772"/>
          <w:jc w:val="center"/>
        </w:trPr>
        <w:tc>
          <w:tcPr>
            <w:tcW w:w="1348" w:type="dxa"/>
            <w:vMerge w:val="restart"/>
            <w:tcBorders>
              <w:right w:val="single" w:sz="2" w:space="0" w:color="auto"/>
            </w:tcBorders>
            <w:vAlign w:val="center"/>
          </w:tcPr>
          <w:p w:rsidR="00BF048A" w:rsidRPr="008916E4" w:rsidRDefault="00BF048A" w:rsidP="00012F79">
            <w:pPr>
              <w:jc w:val="center"/>
              <w:rPr>
                <w:sz w:val="16"/>
                <w:szCs w:val="16"/>
              </w:rPr>
            </w:pPr>
            <w:r w:rsidRPr="008916E4">
              <w:rPr>
                <w:sz w:val="16"/>
                <w:szCs w:val="16"/>
              </w:rPr>
              <w:lastRenderedPageBreak/>
              <w:t>„Дунавˮ</w:t>
            </w:r>
          </w:p>
        </w:tc>
        <w:tc>
          <w:tcPr>
            <w:tcW w:w="6894" w:type="dxa"/>
            <w:tcBorders>
              <w:left w:val="single" w:sz="2" w:space="0" w:color="auto"/>
            </w:tcBorders>
            <w:vAlign w:val="center"/>
          </w:tcPr>
          <w:p w:rsidR="00BF048A" w:rsidRPr="008916E4" w:rsidRDefault="00BF048A" w:rsidP="00012F79">
            <w:pPr>
              <w:rPr>
                <w:sz w:val="6"/>
                <w:szCs w:val="6"/>
                <w:lang w:val="ru-RU"/>
              </w:rPr>
            </w:pPr>
          </w:p>
          <w:p w:rsidR="00BF048A" w:rsidRPr="008916E4" w:rsidRDefault="00BF048A" w:rsidP="00012F79">
            <w:pPr>
              <w:rPr>
                <w:sz w:val="16"/>
                <w:szCs w:val="16"/>
                <w:lang w:val="ru-RU"/>
              </w:rPr>
            </w:pPr>
            <w:r w:rsidRPr="008916E4">
              <w:rPr>
                <w:sz w:val="16"/>
                <w:szCs w:val="16"/>
                <w:lang w:val="ru-RU"/>
              </w:rPr>
              <w:t xml:space="preserve">ЈВП </w:t>
            </w:r>
            <w:r w:rsidRPr="008916E4">
              <w:rPr>
                <w:caps/>
                <w:sz w:val="16"/>
                <w:szCs w:val="16"/>
                <w:lang w:val="ru-RU"/>
              </w:rPr>
              <w:t>„Воде</w:t>
            </w:r>
            <w:r w:rsidRPr="008916E4">
              <w:rPr>
                <w:caps/>
                <w:sz w:val="16"/>
                <w:szCs w:val="16"/>
                <w:lang w:val="sr-Latn-CS"/>
              </w:rPr>
              <w:t xml:space="preserve"> </w:t>
            </w:r>
            <w:r w:rsidRPr="008916E4">
              <w:rPr>
                <w:caps/>
                <w:sz w:val="16"/>
                <w:szCs w:val="16"/>
                <w:lang w:val="ru-RU"/>
              </w:rPr>
              <w:t>Војводине”,</w:t>
            </w:r>
            <w:r w:rsidRPr="008916E4">
              <w:rPr>
                <w:sz w:val="16"/>
                <w:szCs w:val="16"/>
                <w:lang w:val="ru-RU"/>
              </w:rPr>
              <w:t xml:space="preserve"> </w:t>
            </w:r>
            <w:r w:rsidRPr="008916E4">
              <w:rPr>
                <w:sz w:val="16"/>
                <w:szCs w:val="16"/>
              </w:rPr>
              <w:t xml:space="preserve">Булевар </w:t>
            </w:r>
            <w:r w:rsidRPr="008916E4">
              <w:rPr>
                <w:sz w:val="16"/>
                <w:szCs w:val="16"/>
                <w:lang w:val="ru-RU"/>
              </w:rPr>
              <w:t>Михајла Пупина</w:t>
            </w:r>
            <w:r w:rsidRPr="008916E4">
              <w:rPr>
                <w:sz w:val="16"/>
                <w:szCs w:val="16"/>
              </w:rPr>
              <w:t xml:space="preserve"> </w:t>
            </w:r>
            <w:r w:rsidRPr="008916E4">
              <w:rPr>
                <w:sz w:val="16"/>
                <w:szCs w:val="16"/>
                <w:lang w:val="ru-RU"/>
              </w:rPr>
              <w:t xml:space="preserve">бр. </w:t>
            </w:r>
            <w:r w:rsidRPr="008916E4">
              <w:rPr>
                <w:sz w:val="16"/>
                <w:szCs w:val="16"/>
              </w:rPr>
              <w:t>25</w:t>
            </w:r>
            <w:r w:rsidRPr="008916E4">
              <w:rPr>
                <w:sz w:val="16"/>
                <w:szCs w:val="16"/>
                <w:lang w:val="ru-RU"/>
              </w:rPr>
              <w:t>, Нови Сад</w:t>
            </w:r>
          </w:p>
          <w:p w:rsidR="00BF048A" w:rsidRPr="008916E4" w:rsidRDefault="00BF048A" w:rsidP="00012F79">
            <w:pPr>
              <w:ind w:left="11" w:hanging="11"/>
              <w:rPr>
                <w:sz w:val="16"/>
                <w:szCs w:val="16"/>
                <w:lang w:val="it-IT"/>
              </w:rPr>
            </w:pPr>
            <w:r w:rsidRPr="008916E4">
              <w:rPr>
                <w:sz w:val="16"/>
                <w:szCs w:val="16"/>
                <w:lang w:val="ru-RU"/>
              </w:rPr>
              <w:t>тел</w:t>
            </w:r>
            <w:r w:rsidRPr="008916E4">
              <w:rPr>
                <w:sz w:val="16"/>
                <w:szCs w:val="16"/>
                <w:lang w:val="it-IT"/>
              </w:rPr>
              <w:t>. 021/557-390, 557-418</w:t>
            </w:r>
            <w:r w:rsidRPr="008916E4">
              <w:rPr>
                <w:sz w:val="16"/>
                <w:szCs w:val="16"/>
              </w:rPr>
              <w:t>,</w:t>
            </w:r>
            <w:r w:rsidRPr="008916E4">
              <w:rPr>
                <w:sz w:val="16"/>
                <w:szCs w:val="16"/>
                <w:lang w:val="it-IT"/>
              </w:rPr>
              <w:t xml:space="preserve"> </w:t>
            </w:r>
            <w:r w:rsidRPr="008916E4">
              <w:rPr>
                <w:sz w:val="16"/>
                <w:szCs w:val="16"/>
                <w:lang w:val="ru-RU"/>
              </w:rPr>
              <w:t>факс</w:t>
            </w:r>
            <w:r w:rsidRPr="008916E4">
              <w:rPr>
                <w:sz w:val="16"/>
                <w:szCs w:val="16"/>
                <w:lang w:val="it-IT"/>
              </w:rPr>
              <w:t xml:space="preserve"> 021/557-353</w:t>
            </w:r>
          </w:p>
          <w:p w:rsidR="00BF048A" w:rsidRPr="00C952ED" w:rsidRDefault="00BF048A" w:rsidP="00012F79">
            <w:pPr>
              <w:ind w:left="14" w:hanging="14"/>
              <w:rPr>
                <w:sz w:val="16"/>
                <w:szCs w:val="16"/>
                <w:lang w:val="ru-RU"/>
              </w:rPr>
            </w:pPr>
            <w:r w:rsidRPr="008916E4">
              <w:rPr>
                <w:sz w:val="16"/>
                <w:szCs w:val="16"/>
                <w:lang w:val="it-IT"/>
              </w:rPr>
              <w:t xml:space="preserve">E-mail: </w:t>
            </w:r>
            <w:hyperlink r:id="rId101" w:history="1">
              <w:r w:rsidRPr="00C952ED">
                <w:rPr>
                  <w:rStyle w:val="Hyperlink"/>
                  <w:sz w:val="16"/>
                  <w:szCs w:val="16"/>
                  <w:lang w:val="it-IT"/>
                </w:rPr>
                <w:t>odbrana@vodevojvodine.com</w:t>
              </w:r>
            </w:hyperlink>
            <w:r w:rsidRPr="00C952ED">
              <w:rPr>
                <w:sz w:val="16"/>
                <w:szCs w:val="16"/>
                <w:lang w:val="it-IT"/>
              </w:rPr>
              <w:t>, W</w:t>
            </w:r>
            <w:r w:rsidRPr="00C952ED">
              <w:rPr>
                <w:sz w:val="16"/>
                <w:szCs w:val="16"/>
                <w:lang w:val="ru-RU"/>
              </w:rPr>
              <w:t>ЕВ</w:t>
            </w:r>
            <w:r w:rsidRPr="00C952ED">
              <w:rPr>
                <w:sz w:val="16"/>
                <w:szCs w:val="16"/>
              </w:rPr>
              <w:t xml:space="preserve"> sajt:</w:t>
            </w:r>
            <w:r w:rsidRPr="00C952ED">
              <w:rPr>
                <w:sz w:val="16"/>
                <w:szCs w:val="16"/>
                <w:lang w:val="it-IT"/>
              </w:rPr>
              <w:t xml:space="preserve"> </w:t>
            </w:r>
            <w:hyperlink r:id="rId102" w:history="1">
              <w:r w:rsidRPr="00C952ED">
                <w:rPr>
                  <w:rStyle w:val="Hyperlink"/>
                  <w:sz w:val="16"/>
                  <w:szCs w:val="16"/>
                  <w:lang w:val="it-IT"/>
                </w:rPr>
                <w:t>www.</w:t>
              </w:r>
              <w:r w:rsidRPr="00C952ED">
                <w:rPr>
                  <w:rStyle w:val="Hyperlink"/>
                  <w:sz w:val="16"/>
                  <w:szCs w:val="16"/>
                  <w:lang w:val="sr-Latn-CS"/>
                </w:rPr>
                <w:t>vodevojvodine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ind w:left="14" w:hanging="14"/>
              <w:rPr>
                <w:sz w:val="16"/>
                <w:szCs w:val="16"/>
                <w:lang w:val="ru-RU"/>
              </w:rPr>
            </w:pPr>
          </w:p>
          <w:p w:rsidR="00BF048A" w:rsidRPr="00C952ED" w:rsidRDefault="00BF048A" w:rsidP="00012F79">
            <w:pPr>
              <w:rPr>
                <w:lang w:val="ru-RU"/>
              </w:rPr>
            </w:pPr>
            <w:r w:rsidRPr="00C952ED">
              <w:rPr>
                <w:sz w:val="16"/>
                <w:szCs w:val="16"/>
              </w:rPr>
              <w:t xml:space="preserve">ЗА СПОЉНЕ ВОДЕ: </w:t>
            </w:r>
          </w:p>
          <w:p w:rsidR="00BF048A" w:rsidRPr="00C952ED" w:rsidRDefault="00BF048A" w:rsidP="00012F79">
            <w:pPr>
              <w:rPr>
                <w:sz w:val="16"/>
                <w:szCs w:val="16"/>
                <w:lang w:val="ru-RU"/>
              </w:rPr>
            </w:pPr>
            <w:r w:rsidRPr="00C952ED">
              <w:rPr>
                <w:sz w:val="16"/>
                <w:szCs w:val="16"/>
              </w:rPr>
              <w:t xml:space="preserve">Звонко Матин, </w:t>
            </w:r>
            <w:r w:rsidRPr="00C952ED">
              <w:rPr>
                <w:sz w:val="16"/>
                <w:szCs w:val="16"/>
                <w:lang w:val="ru-RU"/>
              </w:rPr>
              <w:t>моб.</w:t>
            </w:r>
            <w:r w:rsidRPr="00C952ED">
              <w:rPr>
                <w:sz w:val="16"/>
                <w:szCs w:val="16"/>
              </w:rPr>
              <w:t xml:space="preserve"> 066/833-17-61</w:t>
            </w:r>
            <w:r w:rsidRPr="00C952ED">
              <w:rPr>
                <w:sz w:val="16"/>
                <w:szCs w:val="16"/>
                <w:lang w:val="ru-RU"/>
              </w:rPr>
              <w:t>, тел.</w:t>
            </w:r>
            <w:r w:rsidRPr="00C952ED">
              <w:rPr>
                <w:sz w:val="16"/>
                <w:szCs w:val="16"/>
              </w:rPr>
              <w:t xml:space="preserve"> 021/</w:t>
            </w:r>
            <w:r w:rsidRPr="00C952ED">
              <w:rPr>
                <w:sz w:val="16"/>
                <w:szCs w:val="16"/>
                <w:lang w:val="ru-RU"/>
              </w:rPr>
              <w:t>488-14-64,</w:t>
            </w:r>
            <w:r w:rsidRPr="00C952ED">
              <w:rPr>
                <w:sz w:val="16"/>
                <w:szCs w:val="16"/>
              </w:rPr>
              <w:t xml:space="preserve"> факс 021/557-</w:t>
            </w:r>
            <w:r w:rsidRPr="00C952ED">
              <w:rPr>
                <w:sz w:val="16"/>
                <w:szCs w:val="16"/>
                <w:lang w:val="ru-RU"/>
              </w:rPr>
              <w:t xml:space="preserve">379, </w:t>
            </w:r>
          </w:p>
          <w:p w:rsidR="00BF048A" w:rsidRPr="00C952ED" w:rsidRDefault="00BF048A" w:rsidP="00012F79">
            <w:pPr>
              <w:rPr>
                <w:lang w:val="ru-RU"/>
              </w:rPr>
            </w:pPr>
            <w:r w:rsidRPr="00C952ED">
              <w:rPr>
                <w:sz w:val="16"/>
                <w:szCs w:val="16"/>
                <w:lang w:val="it-IT"/>
              </w:rPr>
              <w:t>E</w:t>
            </w:r>
            <w:r w:rsidRPr="00C952ED">
              <w:rPr>
                <w:sz w:val="16"/>
                <w:szCs w:val="16"/>
                <w:lang w:val="ru-RU"/>
              </w:rPr>
              <w:t>-</w:t>
            </w:r>
            <w:r w:rsidRPr="00C952ED">
              <w:rPr>
                <w:sz w:val="16"/>
                <w:szCs w:val="16"/>
                <w:lang w:val="it-IT"/>
              </w:rPr>
              <w:t>mail</w:t>
            </w:r>
            <w:r w:rsidRPr="00C952ED">
              <w:rPr>
                <w:sz w:val="16"/>
                <w:szCs w:val="16"/>
                <w:lang w:val="ru-RU"/>
              </w:rPr>
              <w:t xml:space="preserve">: </w:t>
            </w:r>
            <w:r w:rsidRPr="00C952ED">
              <w:rPr>
                <w:sz w:val="16"/>
                <w:szCs w:val="16"/>
                <w:lang w:val="it-IT"/>
              </w:rPr>
              <w:t>zmatin</w:t>
            </w:r>
            <w:hyperlink r:id="rId103" w:history="1">
              <w:r w:rsidRPr="00C952ED">
                <w:rPr>
                  <w:rStyle w:val="Hyperlink"/>
                  <w:sz w:val="16"/>
                  <w:szCs w:val="16"/>
                  <w:lang w:val="sr-Latn-CS"/>
                </w:rPr>
                <w:t>@vodevojvodine.com</w:t>
              </w:r>
            </w:hyperlink>
          </w:p>
          <w:p w:rsidR="00BF048A" w:rsidRPr="00C952ED" w:rsidRDefault="00BF048A" w:rsidP="00012F79">
            <w:pPr>
              <w:rPr>
                <w:sz w:val="16"/>
                <w:szCs w:val="16"/>
                <w:lang w:val="ru-RU"/>
              </w:rPr>
            </w:pPr>
          </w:p>
          <w:p w:rsidR="00BF048A" w:rsidRPr="00C952ED" w:rsidRDefault="00BF048A" w:rsidP="00012F79">
            <w:pPr>
              <w:rPr>
                <w:caps/>
                <w:sz w:val="16"/>
                <w:szCs w:val="16"/>
              </w:rPr>
            </w:pPr>
            <w:r w:rsidRPr="00C952ED">
              <w:rPr>
                <w:sz w:val="16"/>
                <w:szCs w:val="16"/>
              </w:rPr>
              <w:t>ЗА УНУТРАШЊЕ ВОДЕ:</w:t>
            </w:r>
            <w:r w:rsidRPr="00C952ED">
              <w:rPr>
                <w:sz w:val="16"/>
                <w:szCs w:val="16"/>
                <w:lang w:val="ru-RU"/>
              </w:rPr>
              <w:t xml:space="preserve"> </w:t>
            </w:r>
          </w:p>
          <w:p w:rsidR="00BF048A" w:rsidRPr="00C952ED" w:rsidRDefault="00BF048A" w:rsidP="00012F79">
            <w:pPr>
              <w:tabs>
                <w:tab w:val="left" w:pos="7344"/>
              </w:tabs>
              <w:rPr>
                <w:sz w:val="16"/>
                <w:szCs w:val="16"/>
                <w:lang w:val="ru-RU"/>
              </w:rPr>
            </w:pPr>
            <w:r w:rsidRPr="00C952ED">
              <w:rPr>
                <w:rStyle w:val="Hyperlink"/>
                <w:sz w:val="16"/>
                <w:szCs w:val="16"/>
              </w:rPr>
              <w:t xml:space="preserve">Aнико Блажевић, </w:t>
            </w:r>
            <w:r w:rsidRPr="00C952ED">
              <w:rPr>
                <w:sz w:val="16"/>
                <w:szCs w:val="16"/>
              </w:rPr>
              <w:t>моб. 066/331-238, тел. 021/488-15-45, факс 021/557-763,</w:t>
            </w:r>
          </w:p>
          <w:p w:rsidR="00BF048A" w:rsidRPr="00C952ED" w:rsidRDefault="00BF048A" w:rsidP="00012F79">
            <w:pPr>
              <w:tabs>
                <w:tab w:val="left" w:pos="7344"/>
              </w:tabs>
            </w:pPr>
            <w:r w:rsidRPr="00C952ED">
              <w:rPr>
                <w:sz w:val="16"/>
                <w:szCs w:val="16"/>
                <w:lang w:val="it-IT"/>
              </w:rPr>
              <w:t>E</w:t>
            </w:r>
            <w:r w:rsidRPr="00C952ED">
              <w:rPr>
                <w:sz w:val="16"/>
                <w:szCs w:val="16"/>
              </w:rPr>
              <w:t>-</w:t>
            </w:r>
            <w:r w:rsidRPr="00C952ED">
              <w:rPr>
                <w:sz w:val="16"/>
                <w:szCs w:val="16"/>
                <w:lang w:val="it-IT"/>
              </w:rPr>
              <w:t>mail</w:t>
            </w:r>
            <w:r w:rsidRPr="00C952ED">
              <w:rPr>
                <w:sz w:val="16"/>
                <w:szCs w:val="16"/>
              </w:rPr>
              <w:t xml:space="preserve">: </w:t>
            </w:r>
            <w:hyperlink r:id="rId104" w:history="1">
              <w:r w:rsidRPr="00C952ED">
                <w:rPr>
                  <w:rStyle w:val="Hyperlink"/>
                  <w:sz w:val="16"/>
                  <w:szCs w:val="16"/>
                  <w:lang w:val="pt-BR"/>
                </w:rPr>
                <w:t>ablazevic</w:t>
              </w:r>
              <w:r w:rsidRPr="00C952ED">
                <w:rPr>
                  <w:rStyle w:val="Hyperlink"/>
                  <w:sz w:val="16"/>
                  <w:szCs w:val="16"/>
                </w:rPr>
                <w:t>@</w:t>
              </w:r>
              <w:r w:rsidRPr="00C952ED">
                <w:rPr>
                  <w:rStyle w:val="Hyperlink"/>
                  <w:sz w:val="16"/>
                  <w:szCs w:val="16"/>
                  <w:lang w:val="pt-BR"/>
                </w:rPr>
                <w:t>vodevojvodine</w:t>
              </w:r>
              <w:r w:rsidRPr="00C952ED">
                <w:rPr>
                  <w:rStyle w:val="Hyperlink"/>
                  <w:sz w:val="16"/>
                  <w:szCs w:val="16"/>
                </w:rPr>
                <w:t>.</w:t>
              </w:r>
              <w:r w:rsidRPr="00C952ED">
                <w:rPr>
                  <w:rStyle w:val="Hyperlink"/>
                  <w:sz w:val="16"/>
                  <w:szCs w:val="16"/>
                  <w:lang w:val="pt-BR"/>
                </w:rPr>
                <w:t>com</w:t>
              </w:r>
            </w:hyperlink>
          </w:p>
          <w:p w:rsidR="00BF048A" w:rsidRPr="008916E4" w:rsidRDefault="00BF048A" w:rsidP="00012F79">
            <w:pPr>
              <w:tabs>
                <w:tab w:val="left" w:pos="7344"/>
              </w:tabs>
              <w:rPr>
                <w:sz w:val="6"/>
                <w:szCs w:val="6"/>
                <w:u w:val="single"/>
              </w:rPr>
            </w:pPr>
          </w:p>
        </w:tc>
        <w:tc>
          <w:tcPr>
            <w:tcW w:w="1604" w:type="dxa"/>
            <w:tcBorders>
              <w:right w:val="single" w:sz="2" w:space="0" w:color="auto"/>
            </w:tcBorders>
            <w:vAlign w:val="center"/>
          </w:tcPr>
          <w:p w:rsidR="00BF048A" w:rsidRPr="008916E4" w:rsidRDefault="00BF048A" w:rsidP="00012F79">
            <w:pPr>
              <w:jc w:val="center"/>
              <w:rPr>
                <w:sz w:val="16"/>
                <w:szCs w:val="16"/>
              </w:rPr>
            </w:pPr>
            <w:r w:rsidRPr="008916E4">
              <w:rPr>
                <w:sz w:val="16"/>
                <w:szCs w:val="16"/>
              </w:rPr>
              <w:t>На територији</w:t>
            </w:r>
          </w:p>
          <w:p w:rsidR="00BF048A" w:rsidRPr="008916E4" w:rsidRDefault="00BF048A" w:rsidP="00012F79">
            <w:pPr>
              <w:jc w:val="center"/>
              <w:rPr>
                <w:sz w:val="16"/>
                <w:szCs w:val="16"/>
              </w:rPr>
            </w:pPr>
            <w:r w:rsidRPr="008916E4">
              <w:rPr>
                <w:sz w:val="16"/>
                <w:szCs w:val="16"/>
              </w:rPr>
              <w:t>А</w:t>
            </w:r>
            <w:r w:rsidRPr="008916E4">
              <w:rPr>
                <w:sz w:val="16"/>
                <w:szCs w:val="16"/>
                <w:lang w:val="sr-Cyrl-RS"/>
              </w:rPr>
              <w:t>утономне покрајине</w:t>
            </w:r>
            <w:r w:rsidRPr="008916E4">
              <w:rPr>
                <w:sz w:val="16"/>
                <w:szCs w:val="16"/>
              </w:rPr>
              <w:t xml:space="preserve"> Војводина</w:t>
            </w:r>
          </w:p>
        </w:tc>
      </w:tr>
      <w:tr w:rsidR="00BF048A" w:rsidRPr="008916E4" w:rsidTr="00012F79">
        <w:trPr>
          <w:trHeight w:val="2182"/>
          <w:jc w:val="center"/>
        </w:trPr>
        <w:tc>
          <w:tcPr>
            <w:tcW w:w="1348" w:type="dxa"/>
            <w:vMerge/>
            <w:tcBorders>
              <w:right w:val="single" w:sz="2" w:space="0" w:color="auto"/>
            </w:tcBorders>
            <w:vAlign w:val="center"/>
          </w:tcPr>
          <w:p w:rsidR="00BF048A" w:rsidRPr="008916E4" w:rsidRDefault="00BF048A" w:rsidP="00012F79">
            <w:pPr>
              <w:jc w:val="center"/>
              <w:rPr>
                <w:sz w:val="16"/>
                <w:szCs w:val="16"/>
              </w:rPr>
            </w:pPr>
          </w:p>
        </w:tc>
        <w:tc>
          <w:tcPr>
            <w:tcW w:w="6894" w:type="dxa"/>
            <w:tcBorders>
              <w:left w:val="single" w:sz="2" w:space="0" w:color="auto"/>
            </w:tcBorders>
            <w:vAlign w:val="center"/>
          </w:tcPr>
          <w:p w:rsidR="00BF048A" w:rsidRPr="008916E4" w:rsidRDefault="00BF048A" w:rsidP="00012F79">
            <w:pPr>
              <w:rPr>
                <w:caps/>
                <w:sz w:val="6"/>
                <w:szCs w:val="6"/>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Београд</w:t>
            </w:r>
          </w:p>
          <w:p w:rsidR="00BF048A" w:rsidRPr="008916E4" w:rsidRDefault="00BF048A" w:rsidP="00012F79">
            <w:pPr>
              <w:rPr>
                <w:sz w:val="16"/>
                <w:szCs w:val="16"/>
                <w:lang w:val="it-IT"/>
              </w:rPr>
            </w:pPr>
            <w:r w:rsidRPr="008916E4">
              <w:rPr>
                <w:sz w:val="16"/>
                <w:szCs w:val="16"/>
                <w:lang w:val="ru-RU"/>
              </w:rPr>
              <w:t>тел</w:t>
            </w:r>
            <w:r w:rsidRPr="008916E4">
              <w:rPr>
                <w:sz w:val="16"/>
                <w:szCs w:val="16"/>
                <w:lang w:val="it-IT"/>
              </w:rPr>
              <w:t xml:space="preserve">. 011/311-94-00, 311-94-02, 201-33-82, </w:t>
            </w:r>
          </w:p>
          <w:p w:rsidR="00BF048A" w:rsidRPr="00C952ED" w:rsidRDefault="00BF048A" w:rsidP="00012F79">
            <w:pPr>
              <w:spacing w:line="276" w:lineRule="auto"/>
              <w:rPr>
                <w:sz w:val="16"/>
                <w:szCs w:val="16"/>
                <w:lang w:val="de-DE"/>
              </w:rPr>
            </w:pPr>
            <w:r w:rsidRPr="008916E4">
              <w:rPr>
                <w:sz w:val="16"/>
                <w:szCs w:val="16"/>
                <w:lang w:val="it-IT"/>
              </w:rPr>
              <w:t xml:space="preserve">E-mail: </w:t>
            </w:r>
            <w:hyperlink r:id="rId105" w:history="1">
              <w:r w:rsidRPr="00C952ED">
                <w:rPr>
                  <w:rStyle w:val="Hyperlink"/>
                  <w:sz w:val="16"/>
                  <w:szCs w:val="16"/>
                  <w:lang w:val="it-IT"/>
                </w:rPr>
                <w:t>odbrana@srbijavode.</w:t>
              </w:r>
              <w:r w:rsidRPr="00C952ED">
                <w:rPr>
                  <w:rStyle w:val="Hyperlink"/>
                  <w:sz w:val="16"/>
                  <w:szCs w:val="16"/>
                  <w:lang w:val="sr-Latn-CS"/>
                </w:rPr>
                <w:t>rs</w:t>
              </w:r>
            </w:hyperlink>
            <w:r w:rsidRPr="00C952ED">
              <w:rPr>
                <w:sz w:val="16"/>
                <w:szCs w:val="16"/>
              </w:rPr>
              <w:t xml:space="preserve">, </w:t>
            </w:r>
            <w:r w:rsidRPr="00C952ED">
              <w:rPr>
                <w:sz w:val="16"/>
                <w:szCs w:val="16"/>
                <w:lang w:val="it-IT"/>
              </w:rPr>
              <w:t>W</w:t>
            </w:r>
            <w:r w:rsidRPr="00C952ED">
              <w:rPr>
                <w:sz w:val="16"/>
                <w:szCs w:val="16"/>
                <w:lang w:val="ru-RU"/>
              </w:rPr>
              <w:t>ЕВ</w:t>
            </w:r>
            <w:r w:rsidRPr="00C952ED">
              <w:rPr>
                <w:sz w:val="16"/>
                <w:szCs w:val="16"/>
              </w:rPr>
              <w:t xml:space="preserve"> sajt:</w:t>
            </w:r>
            <w:r w:rsidRPr="00C952ED">
              <w:rPr>
                <w:sz w:val="16"/>
                <w:szCs w:val="16"/>
                <w:lang w:val="it-IT"/>
              </w:rPr>
              <w:t xml:space="preserve"> </w:t>
            </w:r>
            <w:hyperlink r:id="rId106" w:history="1">
              <w:r w:rsidRPr="00C952ED">
                <w:rPr>
                  <w:rStyle w:val="Hyperlink"/>
                  <w:sz w:val="16"/>
                  <w:szCs w:val="16"/>
                  <w:lang w:val="it-IT"/>
                </w:rPr>
                <w:t>www.</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8916E4" w:rsidRDefault="00BF048A" w:rsidP="00012F79">
            <w:pPr>
              <w:spacing w:line="276" w:lineRule="auto"/>
              <w:rPr>
                <w:sz w:val="16"/>
                <w:szCs w:val="16"/>
                <w:lang w:val="de-DE"/>
              </w:rPr>
            </w:pPr>
          </w:p>
          <w:p w:rsidR="00BF048A" w:rsidRPr="008916E4" w:rsidRDefault="00BF048A" w:rsidP="00012F79">
            <w:pPr>
              <w:rPr>
                <w:dstrike/>
                <w:sz w:val="16"/>
                <w:szCs w:val="16"/>
                <w:lang w:val="ru-RU"/>
              </w:rPr>
            </w:pPr>
            <w:r w:rsidRPr="008916E4">
              <w:rPr>
                <w:sz w:val="16"/>
                <w:szCs w:val="16"/>
              </w:rPr>
              <w:t xml:space="preserve">ЗА СПОЉНЕ ВОДЕ: </w:t>
            </w:r>
          </w:p>
          <w:p w:rsidR="00BF048A" w:rsidRPr="009F42E8" w:rsidRDefault="00BF048A" w:rsidP="00012F79">
            <w:pPr>
              <w:rPr>
                <w:rStyle w:val="Hyperlink"/>
                <w:sz w:val="16"/>
                <w:szCs w:val="16"/>
                <w:lang w:val="sr-Cyrl-RS"/>
              </w:rPr>
            </w:pPr>
            <w:r w:rsidRPr="009F42E8">
              <w:rPr>
                <w:rStyle w:val="Hyperlink"/>
                <w:sz w:val="16"/>
                <w:szCs w:val="16"/>
                <w:lang w:val="sr-Cyrl-RS"/>
              </w:rPr>
              <w:t>Бранко Чанковић, моб. 064/840</w:t>
            </w:r>
            <w:r>
              <w:rPr>
                <w:rStyle w:val="Hyperlink"/>
                <w:sz w:val="16"/>
                <w:szCs w:val="16"/>
                <w:lang w:val="sr-Cyrl-RS"/>
              </w:rPr>
              <w:t>-</w:t>
            </w:r>
            <w:r w:rsidRPr="009F42E8">
              <w:rPr>
                <w:rStyle w:val="Hyperlink"/>
                <w:sz w:val="16"/>
                <w:szCs w:val="16"/>
                <w:lang w:val="sr-Cyrl-RS"/>
              </w:rPr>
              <w:t>41</w:t>
            </w:r>
            <w:r>
              <w:rPr>
                <w:rStyle w:val="Hyperlink"/>
                <w:sz w:val="16"/>
                <w:szCs w:val="16"/>
                <w:lang w:val="sr-Cyrl-RS"/>
              </w:rPr>
              <w:t>-</w:t>
            </w:r>
            <w:r w:rsidRPr="009F42E8">
              <w:rPr>
                <w:rStyle w:val="Hyperlink"/>
                <w:sz w:val="16"/>
                <w:szCs w:val="16"/>
                <w:lang w:val="sr-Cyrl-RS"/>
              </w:rPr>
              <w:t>85</w:t>
            </w:r>
          </w:p>
          <w:p w:rsidR="00BF048A" w:rsidRPr="009F42E8" w:rsidRDefault="00BF048A" w:rsidP="00012F79">
            <w:pPr>
              <w:rPr>
                <w:sz w:val="16"/>
                <w:szCs w:val="16"/>
              </w:rPr>
            </w:pPr>
            <w:r w:rsidRPr="009F42E8">
              <w:rPr>
                <w:rStyle w:val="Hyperlink"/>
                <w:sz w:val="16"/>
                <w:szCs w:val="16"/>
                <w:lang w:val="ru-RU"/>
              </w:rPr>
              <w:t>Е</w:t>
            </w:r>
            <w:r w:rsidRPr="009F42E8">
              <w:rPr>
                <w:rStyle w:val="Hyperlink"/>
                <w:sz w:val="16"/>
                <w:szCs w:val="16"/>
                <w:lang w:val="fr-FR"/>
              </w:rPr>
              <w:t xml:space="preserve">-mail: </w:t>
            </w:r>
            <w:hyperlink r:id="rId107" w:history="1">
              <w:r w:rsidRPr="009F42E8">
                <w:rPr>
                  <w:rStyle w:val="Hyperlink"/>
                  <w:sz w:val="16"/>
                  <w:szCs w:val="16"/>
                </w:rPr>
                <w:t>branko.cankovic@srbijavode.rs</w:t>
              </w:r>
            </w:hyperlink>
            <w:r w:rsidRPr="009F42E8">
              <w:rPr>
                <w:rStyle w:val="Hyperlink"/>
                <w:sz w:val="16"/>
                <w:szCs w:val="16"/>
              </w:rPr>
              <w:t xml:space="preserve"> </w:t>
            </w:r>
          </w:p>
          <w:p w:rsidR="00BF048A" w:rsidRPr="00C952ED" w:rsidRDefault="00BF048A" w:rsidP="00012F79">
            <w:pPr>
              <w:rPr>
                <w:rStyle w:val="Hyperlink"/>
                <w:strike/>
                <w:sz w:val="16"/>
                <w:szCs w:val="16"/>
                <w:lang w:val="fr-FR"/>
              </w:rPr>
            </w:pPr>
            <w:r w:rsidRPr="009F42E8">
              <w:rPr>
                <w:sz w:val="16"/>
                <w:szCs w:val="16"/>
              </w:rPr>
              <w:t>За водно подручје „ Дунав”</w:t>
            </w:r>
            <w:r w:rsidRPr="009F42E8">
              <w:rPr>
                <w:sz w:val="16"/>
                <w:szCs w:val="16"/>
                <w:lang w:val="ru-RU"/>
              </w:rPr>
              <w:t>:</w:t>
            </w:r>
            <w:r w:rsidRPr="00C952ED">
              <w:rPr>
                <w:sz w:val="16"/>
                <w:szCs w:val="16"/>
                <w:lang w:val="ru-RU"/>
              </w:rPr>
              <w:t xml:space="preserve"> </w:t>
            </w:r>
          </w:p>
          <w:p w:rsidR="00BF048A" w:rsidRPr="00C952ED" w:rsidRDefault="00BF048A" w:rsidP="00012F79">
            <w:pPr>
              <w:rPr>
                <w:sz w:val="16"/>
                <w:szCs w:val="16"/>
                <w:lang w:val="ru-RU"/>
              </w:rPr>
            </w:pPr>
            <w:r w:rsidRPr="00C952ED">
              <w:rPr>
                <w:sz w:val="16"/>
                <w:szCs w:val="16"/>
                <w:lang w:val="ru-RU"/>
              </w:rPr>
              <w:t xml:space="preserve">Ивана Чулулејић, тел. </w:t>
            </w:r>
            <w:r w:rsidRPr="00C952ED">
              <w:rPr>
                <w:sz w:val="16"/>
                <w:szCs w:val="16"/>
              </w:rPr>
              <w:t>064/840-42-35, 011/201-81-29</w:t>
            </w:r>
            <w:r w:rsidRPr="00C952ED">
              <w:rPr>
                <w:sz w:val="16"/>
                <w:szCs w:val="16"/>
                <w:lang w:val="ru-RU"/>
              </w:rPr>
              <w:t>,</w:t>
            </w:r>
          </w:p>
          <w:p w:rsidR="00BF048A" w:rsidRPr="00C952ED" w:rsidRDefault="00BF048A" w:rsidP="00012F79">
            <w:pPr>
              <w:rPr>
                <w:strike/>
                <w:sz w:val="16"/>
                <w:szCs w:val="16"/>
                <w:lang w:val="fr-FR"/>
              </w:rPr>
            </w:pPr>
            <w:r w:rsidRPr="00C952ED">
              <w:rPr>
                <w:sz w:val="16"/>
                <w:szCs w:val="16"/>
              </w:rPr>
              <w:t>Е-mail:</w:t>
            </w:r>
            <w:r w:rsidRPr="00C952ED">
              <w:rPr>
                <w:sz w:val="16"/>
                <w:szCs w:val="16"/>
                <w:lang w:val="sr-Latn-CS"/>
              </w:rPr>
              <w:t xml:space="preserve"> ivana.cululejic</w:t>
            </w:r>
            <w:hyperlink r:id="rId108" w:history="1">
              <w:r w:rsidRPr="00C952ED">
                <w:rPr>
                  <w:rStyle w:val="Hyperlink"/>
                  <w:sz w:val="16"/>
                  <w:szCs w:val="16"/>
                  <w:lang w:val="sr-Latn-CS"/>
                </w:rPr>
                <w:t>@</w:t>
              </w:r>
              <w:r w:rsidRPr="00C952ED">
                <w:rPr>
                  <w:rStyle w:val="Hyperlink"/>
                  <w:sz w:val="16"/>
                  <w:szCs w:val="16"/>
                  <w:lang w:val="fr-FR"/>
                </w:rPr>
                <w:t>srbijavode.rs</w:t>
              </w:r>
            </w:hyperlink>
          </w:p>
          <w:p w:rsidR="00BF048A" w:rsidRPr="00C952ED" w:rsidRDefault="00BF048A" w:rsidP="00012F79">
            <w:pPr>
              <w:rPr>
                <w:sz w:val="16"/>
                <w:szCs w:val="16"/>
              </w:rPr>
            </w:pPr>
            <w:r w:rsidRPr="00C952ED">
              <w:rPr>
                <w:sz w:val="16"/>
                <w:szCs w:val="16"/>
              </w:rPr>
              <w:t>ВПЦ „Сава-Дунав”,</w:t>
            </w:r>
            <w:r w:rsidRPr="00C952ED">
              <w:rPr>
                <w:sz w:val="16"/>
                <w:szCs w:val="16"/>
                <w:lang w:val="ru-RU"/>
              </w:rPr>
              <w:t xml:space="preserve"> </w:t>
            </w:r>
            <w:r w:rsidRPr="00C952ED">
              <w:rPr>
                <w:sz w:val="16"/>
                <w:szCs w:val="16"/>
              </w:rPr>
              <w:t>Београд, тел. 011/214-31-40, 201-81-13, факс 011/311-29-27</w:t>
            </w:r>
          </w:p>
          <w:p w:rsidR="00BF048A" w:rsidRPr="00C952ED" w:rsidRDefault="00BF048A" w:rsidP="00012F79">
            <w:r w:rsidRPr="00C952ED">
              <w:rPr>
                <w:sz w:val="16"/>
                <w:szCs w:val="16"/>
                <w:lang w:val="ru-RU"/>
              </w:rPr>
              <w:t>Е-</w:t>
            </w:r>
            <w:r w:rsidRPr="00C952ED">
              <w:rPr>
                <w:sz w:val="16"/>
                <w:szCs w:val="16"/>
                <w:lang w:val="fr-FR"/>
              </w:rPr>
              <w:t>mail</w:t>
            </w:r>
            <w:r w:rsidRPr="00C952ED">
              <w:rPr>
                <w:sz w:val="16"/>
                <w:szCs w:val="16"/>
                <w:lang w:val="ru-RU"/>
              </w:rPr>
              <w:t xml:space="preserve">: </w:t>
            </w:r>
            <w:r w:rsidRPr="00C952ED">
              <w:rPr>
                <w:sz w:val="16"/>
                <w:szCs w:val="16"/>
                <w:lang w:val="sr-Latn-CS"/>
              </w:rPr>
              <w:t>vpcsavadunav@srbijavode.rs</w:t>
            </w:r>
          </w:p>
          <w:p w:rsidR="00BF048A" w:rsidRPr="00C952ED" w:rsidRDefault="00BF048A" w:rsidP="00012F79">
            <w:pPr>
              <w:rPr>
                <w:sz w:val="16"/>
                <w:szCs w:val="16"/>
              </w:rPr>
            </w:pPr>
          </w:p>
          <w:p w:rsidR="00BF048A" w:rsidRPr="00C952ED" w:rsidRDefault="00BF048A" w:rsidP="00012F79">
            <w:pPr>
              <w:rPr>
                <w:caps/>
                <w:sz w:val="16"/>
                <w:szCs w:val="16"/>
              </w:rPr>
            </w:pPr>
            <w:r w:rsidRPr="00C952ED">
              <w:rPr>
                <w:sz w:val="16"/>
                <w:szCs w:val="16"/>
              </w:rPr>
              <w:t>ЗА УНУТРАШЊЕ ВОДЕ:</w:t>
            </w:r>
            <w:r w:rsidRPr="00C952ED">
              <w:rPr>
                <w:sz w:val="16"/>
                <w:szCs w:val="16"/>
                <w:lang w:val="ru-RU"/>
              </w:rPr>
              <w:t xml:space="preserve"> </w:t>
            </w:r>
          </w:p>
          <w:p w:rsidR="00BF048A" w:rsidRPr="00FE3D19" w:rsidRDefault="00BF048A" w:rsidP="00012F79">
            <w:pPr>
              <w:rPr>
                <w:sz w:val="16"/>
                <w:szCs w:val="16"/>
              </w:rPr>
            </w:pPr>
            <w:r w:rsidRPr="00FE3D19">
              <w:rPr>
                <w:sz w:val="16"/>
                <w:szCs w:val="16"/>
              </w:rPr>
              <w:t>Зоран Вучковић,</w:t>
            </w:r>
            <w:r w:rsidRPr="00C952ED">
              <w:rPr>
                <w:sz w:val="16"/>
                <w:szCs w:val="16"/>
              </w:rPr>
              <w:t xml:space="preserve"> моб. 064/840-4</w:t>
            </w:r>
            <w:r w:rsidRPr="00FE3D19">
              <w:rPr>
                <w:sz w:val="16"/>
                <w:szCs w:val="16"/>
              </w:rPr>
              <w:t>1</w:t>
            </w:r>
            <w:r w:rsidRPr="00C952ED">
              <w:rPr>
                <w:sz w:val="16"/>
                <w:szCs w:val="16"/>
              </w:rPr>
              <w:t>-1</w:t>
            </w:r>
            <w:r w:rsidRPr="00FE3D19">
              <w:rPr>
                <w:sz w:val="16"/>
                <w:szCs w:val="16"/>
              </w:rPr>
              <w:t>7</w:t>
            </w:r>
            <w:r w:rsidRPr="00C952ED">
              <w:rPr>
                <w:sz w:val="16"/>
                <w:szCs w:val="16"/>
              </w:rPr>
              <w:t>,</w:t>
            </w:r>
            <w:r w:rsidRPr="00C952ED">
              <w:rPr>
                <w:sz w:val="16"/>
                <w:szCs w:val="16"/>
                <w:lang w:val="sr-Cyrl-BA"/>
              </w:rPr>
              <w:t xml:space="preserve"> 011/</w:t>
            </w:r>
            <w:r w:rsidRPr="00C952ED">
              <w:rPr>
                <w:sz w:val="16"/>
                <w:szCs w:val="16"/>
              </w:rPr>
              <w:t>201-81-39</w:t>
            </w:r>
            <w:r w:rsidRPr="00C952ED">
              <w:rPr>
                <w:sz w:val="16"/>
                <w:szCs w:val="16"/>
                <w:lang w:val="sr-Cyrl-BA"/>
              </w:rPr>
              <w:t xml:space="preserve">, </w:t>
            </w:r>
            <w:r w:rsidRPr="00C952ED">
              <w:rPr>
                <w:sz w:val="16"/>
                <w:szCs w:val="16"/>
              </w:rPr>
              <w:t>факс 011/311-29-27</w:t>
            </w:r>
          </w:p>
          <w:p w:rsidR="00BF048A" w:rsidRPr="00C952ED" w:rsidRDefault="00BF048A" w:rsidP="00012F79">
            <w:pPr>
              <w:rPr>
                <w:sz w:val="16"/>
                <w:szCs w:val="16"/>
                <w:lang w:val="fr-FR"/>
              </w:rPr>
            </w:pPr>
            <w:r w:rsidRPr="00C952ED">
              <w:rPr>
                <w:sz w:val="16"/>
                <w:szCs w:val="16"/>
              </w:rPr>
              <w:t>Е</w:t>
            </w:r>
            <w:r w:rsidRPr="00C952ED">
              <w:rPr>
                <w:sz w:val="16"/>
                <w:szCs w:val="16"/>
                <w:lang w:val="fr-FR"/>
              </w:rPr>
              <w:t xml:space="preserve">-mail: </w:t>
            </w:r>
            <w:hyperlink r:id="rId109" w:history="1">
              <w:r w:rsidRPr="00C952ED">
                <w:rPr>
                  <w:rStyle w:val="Hyperlink"/>
                  <w:sz w:val="16"/>
                  <w:szCs w:val="16"/>
                  <w:lang w:val="fr-FR"/>
                </w:rPr>
                <w:t>zoran</w:t>
              </w:r>
              <w:r w:rsidRPr="00C952ED">
                <w:rPr>
                  <w:rStyle w:val="Hyperlink"/>
                  <w:sz w:val="16"/>
                  <w:szCs w:val="16"/>
                </w:rPr>
                <w:t>.</w:t>
              </w:r>
              <w:r w:rsidRPr="00C952ED">
                <w:rPr>
                  <w:rStyle w:val="Hyperlink"/>
                  <w:sz w:val="16"/>
                  <w:szCs w:val="16"/>
                  <w:lang w:val="fr-FR"/>
                </w:rPr>
                <w:t>vuckovic</w:t>
              </w:r>
              <w:r w:rsidRPr="00C952ED">
                <w:rPr>
                  <w:rStyle w:val="Hyperlink"/>
                  <w:sz w:val="16"/>
                  <w:szCs w:val="16"/>
                </w:rPr>
                <w:t>@</w:t>
              </w:r>
              <w:r w:rsidRPr="00C952ED">
                <w:rPr>
                  <w:rStyle w:val="Hyperlink"/>
                  <w:sz w:val="16"/>
                  <w:szCs w:val="16"/>
                  <w:lang w:val="fr-FR"/>
                </w:rPr>
                <w:t>srbijavode</w:t>
              </w:r>
              <w:r w:rsidRPr="00C952ED">
                <w:rPr>
                  <w:rStyle w:val="Hyperlink"/>
                  <w:sz w:val="16"/>
                  <w:szCs w:val="16"/>
                </w:rPr>
                <w:t>.</w:t>
              </w:r>
              <w:r w:rsidRPr="00C952ED">
                <w:rPr>
                  <w:rStyle w:val="Hyperlink"/>
                  <w:sz w:val="16"/>
                  <w:szCs w:val="16"/>
                  <w:lang w:val="fr-FR"/>
                </w:rPr>
                <w:t>rs</w:t>
              </w:r>
            </w:hyperlink>
            <w:r w:rsidRPr="00C952ED">
              <w:rPr>
                <w:sz w:val="16"/>
                <w:szCs w:val="16"/>
                <w:lang w:val="fr-FR"/>
              </w:rPr>
              <w:t xml:space="preserve">, </w:t>
            </w:r>
          </w:p>
          <w:p w:rsidR="00BF048A" w:rsidRPr="00C952ED" w:rsidRDefault="00BF048A" w:rsidP="00012F79">
            <w:pPr>
              <w:rPr>
                <w:sz w:val="16"/>
                <w:szCs w:val="16"/>
                <w:lang w:val="ru-RU"/>
              </w:rPr>
            </w:pPr>
            <w:r w:rsidRPr="00C952ED">
              <w:rPr>
                <w:sz w:val="16"/>
                <w:szCs w:val="16"/>
              </w:rPr>
              <w:t>ВПЦ „Сава-Дунав”,</w:t>
            </w:r>
            <w:r w:rsidRPr="00C952ED">
              <w:rPr>
                <w:sz w:val="16"/>
                <w:szCs w:val="16"/>
                <w:lang w:val="ru-RU"/>
              </w:rPr>
              <w:t xml:space="preserve"> </w:t>
            </w:r>
            <w:r w:rsidRPr="00C952ED">
              <w:rPr>
                <w:sz w:val="16"/>
                <w:szCs w:val="16"/>
              </w:rPr>
              <w:t>Београд, тел. 011/214-31-40, 201-81-13, факс 011/311-29-27</w:t>
            </w:r>
          </w:p>
          <w:p w:rsidR="00BF048A" w:rsidRPr="008916E4" w:rsidRDefault="00BF048A" w:rsidP="00012F79">
            <w:pPr>
              <w:tabs>
                <w:tab w:val="left" w:pos="7344"/>
              </w:tabs>
              <w:rPr>
                <w:sz w:val="6"/>
                <w:szCs w:val="6"/>
                <w:u w:val="single"/>
              </w:rPr>
            </w:pPr>
            <w:r w:rsidRPr="00C952ED">
              <w:rPr>
                <w:sz w:val="16"/>
                <w:szCs w:val="16"/>
              </w:rPr>
              <w:t>Е</w:t>
            </w:r>
            <w:r w:rsidRPr="00C952ED">
              <w:rPr>
                <w:sz w:val="16"/>
                <w:szCs w:val="16"/>
                <w:lang w:val="fr-FR"/>
              </w:rPr>
              <w:t>-mail</w:t>
            </w:r>
            <w:r w:rsidRPr="00C952ED">
              <w:rPr>
                <w:sz w:val="16"/>
                <w:szCs w:val="16"/>
              </w:rPr>
              <w:t>:</w:t>
            </w:r>
            <w:r w:rsidRPr="00C952ED">
              <w:rPr>
                <w:sz w:val="16"/>
                <w:szCs w:val="16"/>
                <w:lang w:val="sr-Latn-CS"/>
              </w:rPr>
              <w:t xml:space="preserve"> vpcsavadunav@srbijavode.rs</w:t>
            </w:r>
            <w:r w:rsidRPr="008916E4">
              <w:rPr>
                <w:sz w:val="6"/>
                <w:szCs w:val="6"/>
                <w:u w:val="single"/>
              </w:rPr>
              <w:t xml:space="preserve"> </w:t>
            </w:r>
          </w:p>
        </w:tc>
        <w:tc>
          <w:tcPr>
            <w:tcW w:w="1604" w:type="dxa"/>
            <w:tcBorders>
              <w:right w:val="single" w:sz="2" w:space="0" w:color="auto"/>
            </w:tcBorders>
            <w:vAlign w:val="center"/>
          </w:tcPr>
          <w:p w:rsidR="00BF048A" w:rsidRPr="008916E4" w:rsidRDefault="00BF048A" w:rsidP="00012F79">
            <w:pPr>
              <w:jc w:val="center"/>
              <w:rPr>
                <w:sz w:val="16"/>
                <w:szCs w:val="16"/>
              </w:rPr>
            </w:pPr>
            <w:r w:rsidRPr="008916E4">
              <w:rPr>
                <w:sz w:val="16"/>
                <w:szCs w:val="16"/>
              </w:rPr>
              <w:t>На територији</w:t>
            </w:r>
          </w:p>
          <w:p w:rsidR="00BF048A" w:rsidRPr="008916E4" w:rsidRDefault="00BF048A" w:rsidP="00012F79">
            <w:pPr>
              <w:jc w:val="center"/>
              <w:rPr>
                <w:sz w:val="16"/>
                <w:szCs w:val="16"/>
                <w:lang w:val="ru-RU"/>
              </w:rPr>
            </w:pPr>
            <w:r w:rsidRPr="008916E4">
              <w:rPr>
                <w:sz w:val="16"/>
                <w:szCs w:val="16"/>
                <w:lang w:val="ru-RU"/>
              </w:rPr>
              <w:t>Републике Србије, осим територије Аутономне покрајине Војводина</w:t>
            </w:r>
          </w:p>
        </w:tc>
      </w:tr>
    </w:tbl>
    <w:p w:rsidR="00BF048A" w:rsidRPr="008916E4" w:rsidRDefault="00BF048A" w:rsidP="00BF048A">
      <w:pPr>
        <w:rPr>
          <w:sz w:val="6"/>
          <w:szCs w:val="6"/>
        </w:rPr>
      </w:pPr>
    </w:p>
    <w:p w:rsidR="00BF048A" w:rsidRPr="008916E4" w:rsidRDefault="00BF048A" w:rsidP="00BF048A">
      <w:pPr>
        <w:rPr>
          <w:sz w:val="6"/>
          <w:szCs w:val="6"/>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894"/>
        <w:gridCol w:w="1604"/>
      </w:tblGrid>
      <w:tr w:rsidR="00BF048A" w:rsidRPr="008916E4" w:rsidTr="00012F79">
        <w:trPr>
          <w:trHeight w:val="58"/>
          <w:jc w:val="center"/>
        </w:trPr>
        <w:tc>
          <w:tcPr>
            <w:tcW w:w="1348" w:type="dxa"/>
            <w:vMerge w:val="restart"/>
            <w:tcBorders>
              <w:right w:val="single" w:sz="2" w:space="0" w:color="auto"/>
            </w:tcBorders>
            <w:vAlign w:val="center"/>
          </w:tcPr>
          <w:p w:rsidR="00BF048A" w:rsidRPr="008916E4" w:rsidRDefault="00BF048A" w:rsidP="00012F79">
            <w:pPr>
              <w:jc w:val="center"/>
              <w:rPr>
                <w:sz w:val="16"/>
                <w:szCs w:val="16"/>
              </w:rPr>
            </w:pPr>
            <w:r w:rsidRPr="008916E4">
              <w:rPr>
                <w:sz w:val="16"/>
                <w:szCs w:val="16"/>
              </w:rPr>
              <w:t>„Саваˮ</w:t>
            </w:r>
          </w:p>
        </w:tc>
        <w:tc>
          <w:tcPr>
            <w:tcW w:w="6894" w:type="dxa"/>
            <w:tcBorders>
              <w:left w:val="single" w:sz="2" w:space="0" w:color="auto"/>
            </w:tcBorders>
            <w:vAlign w:val="center"/>
          </w:tcPr>
          <w:p w:rsidR="00BF048A" w:rsidRPr="008916E4" w:rsidRDefault="00BF048A" w:rsidP="00012F79">
            <w:pPr>
              <w:rPr>
                <w:sz w:val="6"/>
                <w:szCs w:val="6"/>
                <w:lang w:val="ru-RU"/>
              </w:rPr>
            </w:pPr>
          </w:p>
          <w:p w:rsidR="00BF048A" w:rsidRPr="008916E4" w:rsidRDefault="00BF048A" w:rsidP="00012F79">
            <w:pPr>
              <w:rPr>
                <w:sz w:val="16"/>
                <w:szCs w:val="16"/>
                <w:lang w:val="ru-RU"/>
              </w:rPr>
            </w:pPr>
            <w:r w:rsidRPr="008916E4">
              <w:rPr>
                <w:sz w:val="16"/>
                <w:szCs w:val="16"/>
                <w:lang w:val="ru-RU"/>
              </w:rPr>
              <w:t xml:space="preserve">ЈВП </w:t>
            </w:r>
            <w:r w:rsidRPr="008916E4">
              <w:rPr>
                <w:caps/>
                <w:sz w:val="16"/>
                <w:szCs w:val="16"/>
                <w:lang w:val="ru-RU"/>
              </w:rPr>
              <w:t>„Воде</w:t>
            </w:r>
            <w:r w:rsidRPr="008916E4">
              <w:rPr>
                <w:caps/>
                <w:sz w:val="16"/>
                <w:szCs w:val="16"/>
                <w:lang w:val="sr-Latn-CS"/>
              </w:rPr>
              <w:t xml:space="preserve"> </w:t>
            </w:r>
            <w:r w:rsidRPr="008916E4">
              <w:rPr>
                <w:caps/>
                <w:sz w:val="16"/>
                <w:szCs w:val="16"/>
                <w:lang w:val="ru-RU"/>
              </w:rPr>
              <w:t>Војводине”,</w:t>
            </w:r>
            <w:r w:rsidRPr="008916E4">
              <w:rPr>
                <w:sz w:val="16"/>
                <w:szCs w:val="16"/>
                <w:lang w:val="ru-RU"/>
              </w:rPr>
              <w:t xml:space="preserve"> </w:t>
            </w:r>
            <w:r w:rsidRPr="008916E4">
              <w:rPr>
                <w:sz w:val="16"/>
                <w:szCs w:val="16"/>
              </w:rPr>
              <w:t xml:space="preserve">Булевар </w:t>
            </w:r>
            <w:r w:rsidRPr="008916E4">
              <w:rPr>
                <w:sz w:val="16"/>
                <w:szCs w:val="16"/>
                <w:lang w:val="ru-RU"/>
              </w:rPr>
              <w:t>Михајла Пупина</w:t>
            </w:r>
            <w:r w:rsidRPr="008916E4">
              <w:rPr>
                <w:sz w:val="16"/>
                <w:szCs w:val="16"/>
              </w:rPr>
              <w:t xml:space="preserve"> </w:t>
            </w:r>
            <w:r w:rsidRPr="008916E4">
              <w:rPr>
                <w:sz w:val="16"/>
                <w:szCs w:val="16"/>
                <w:lang w:val="ru-RU"/>
              </w:rPr>
              <w:t xml:space="preserve">бр. </w:t>
            </w:r>
            <w:r w:rsidRPr="008916E4">
              <w:rPr>
                <w:sz w:val="16"/>
                <w:szCs w:val="16"/>
              </w:rPr>
              <w:t>25</w:t>
            </w:r>
            <w:r w:rsidRPr="008916E4">
              <w:rPr>
                <w:sz w:val="16"/>
                <w:szCs w:val="16"/>
                <w:lang w:val="ru-RU"/>
              </w:rPr>
              <w:t>, Нови Сад</w:t>
            </w:r>
          </w:p>
          <w:p w:rsidR="00BF048A" w:rsidRPr="008916E4" w:rsidRDefault="00BF048A" w:rsidP="00012F79">
            <w:pPr>
              <w:ind w:left="11" w:hanging="11"/>
              <w:rPr>
                <w:sz w:val="16"/>
                <w:szCs w:val="16"/>
                <w:lang w:val="it-IT"/>
              </w:rPr>
            </w:pPr>
            <w:r w:rsidRPr="008916E4">
              <w:rPr>
                <w:sz w:val="16"/>
                <w:szCs w:val="16"/>
                <w:lang w:val="ru-RU"/>
              </w:rPr>
              <w:t>тел</w:t>
            </w:r>
            <w:r w:rsidRPr="008916E4">
              <w:rPr>
                <w:sz w:val="16"/>
                <w:szCs w:val="16"/>
                <w:lang w:val="it-IT"/>
              </w:rPr>
              <w:t>. 021/557-390, 557-418</w:t>
            </w:r>
            <w:r w:rsidRPr="008916E4">
              <w:rPr>
                <w:sz w:val="16"/>
                <w:szCs w:val="16"/>
              </w:rPr>
              <w:t>,</w:t>
            </w:r>
            <w:r w:rsidRPr="008916E4">
              <w:rPr>
                <w:sz w:val="16"/>
                <w:szCs w:val="16"/>
                <w:lang w:val="it-IT"/>
              </w:rPr>
              <w:t xml:space="preserve"> </w:t>
            </w:r>
            <w:r w:rsidRPr="008916E4">
              <w:rPr>
                <w:sz w:val="16"/>
                <w:szCs w:val="16"/>
                <w:lang w:val="ru-RU"/>
              </w:rPr>
              <w:t>факс</w:t>
            </w:r>
            <w:r w:rsidRPr="008916E4">
              <w:rPr>
                <w:sz w:val="16"/>
                <w:szCs w:val="16"/>
                <w:lang w:val="it-IT"/>
              </w:rPr>
              <w:t xml:space="preserve"> 021/557-353</w:t>
            </w:r>
          </w:p>
          <w:p w:rsidR="00BF048A" w:rsidRPr="00C952ED" w:rsidRDefault="00BF048A" w:rsidP="00012F79">
            <w:pPr>
              <w:ind w:left="14" w:hanging="14"/>
              <w:rPr>
                <w:sz w:val="16"/>
                <w:szCs w:val="16"/>
                <w:lang w:val="ru-RU"/>
              </w:rPr>
            </w:pPr>
            <w:r w:rsidRPr="008916E4">
              <w:rPr>
                <w:sz w:val="16"/>
                <w:szCs w:val="16"/>
                <w:lang w:val="it-IT"/>
              </w:rPr>
              <w:t xml:space="preserve">E-mail: </w:t>
            </w:r>
            <w:hyperlink r:id="rId110" w:history="1">
              <w:r w:rsidRPr="00C952ED">
                <w:rPr>
                  <w:rStyle w:val="Hyperlink"/>
                  <w:sz w:val="16"/>
                  <w:szCs w:val="16"/>
                  <w:lang w:val="it-IT"/>
                </w:rPr>
                <w:t>odbrana@vodevojvodine.com</w:t>
              </w:r>
            </w:hyperlink>
            <w:r w:rsidRPr="00C952ED">
              <w:rPr>
                <w:sz w:val="16"/>
                <w:szCs w:val="16"/>
                <w:lang w:val="it-IT"/>
              </w:rPr>
              <w:t>, W</w:t>
            </w:r>
            <w:r w:rsidRPr="00C952ED">
              <w:rPr>
                <w:sz w:val="16"/>
                <w:szCs w:val="16"/>
                <w:lang w:val="ru-RU"/>
              </w:rPr>
              <w:t>ЕВ</w:t>
            </w:r>
            <w:r w:rsidRPr="00C952ED">
              <w:rPr>
                <w:sz w:val="16"/>
                <w:szCs w:val="16"/>
              </w:rPr>
              <w:t xml:space="preserve"> sajt:</w:t>
            </w:r>
            <w:r w:rsidRPr="00C952ED">
              <w:rPr>
                <w:sz w:val="16"/>
                <w:szCs w:val="16"/>
                <w:lang w:val="it-IT"/>
              </w:rPr>
              <w:t xml:space="preserve"> </w:t>
            </w:r>
            <w:hyperlink r:id="rId111" w:history="1">
              <w:r w:rsidRPr="00C952ED">
                <w:rPr>
                  <w:rStyle w:val="Hyperlink"/>
                  <w:sz w:val="16"/>
                  <w:szCs w:val="16"/>
                  <w:lang w:val="it-IT"/>
                </w:rPr>
                <w:t>www.</w:t>
              </w:r>
              <w:r w:rsidRPr="00C952ED">
                <w:rPr>
                  <w:rStyle w:val="Hyperlink"/>
                  <w:sz w:val="16"/>
                  <w:szCs w:val="16"/>
                  <w:lang w:val="sr-Latn-CS"/>
                </w:rPr>
                <w:t>vodevojvodine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ind w:left="14" w:hanging="14"/>
              <w:rPr>
                <w:sz w:val="10"/>
                <w:szCs w:val="10"/>
                <w:lang w:val="ru-RU"/>
              </w:rPr>
            </w:pPr>
          </w:p>
          <w:p w:rsidR="00BF048A" w:rsidRPr="00C952ED" w:rsidRDefault="00BF048A" w:rsidP="00012F79">
            <w:pPr>
              <w:rPr>
                <w:lang w:val="ru-RU"/>
              </w:rPr>
            </w:pPr>
            <w:r w:rsidRPr="00C952ED">
              <w:rPr>
                <w:sz w:val="16"/>
                <w:szCs w:val="16"/>
              </w:rPr>
              <w:t xml:space="preserve">ЗА СПОЉНЕ ВОДЕ: </w:t>
            </w:r>
          </w:p>
          <w:p w:rsidR="00BF048A" w:rsidRPr="00C952ED" w:rsidRDefault="00BF048A" w:rsidP="00012F79">
            <w:pPr>
              <w:rPr>
                <w:sz w:val="16"/>
                <w:szCs w:val="16"/>
                <w:lang w:val="ru-RU"/>
              </w:rPr>
            </w:pPr>
            <w:r w:rsidRPr="00C952ED">
              <w:rPr>
                <w:sz w:val="16"/>
                <w:szCs w:val="16"/>
              </w:rPr>
              <w:t xml:space="preserve">Звонко Матин, </w:t>
            </w:r>
            <w:r w:rsidRPr="00C952ED">
              <w:rPr>
                <w:sz w:val="16"/>
                <w:szCs w:val="16"/>
                <w:lang w:val="ru-RU"/>
              </w:rPr>
              <w:t>моб.</w:t>
            </w:r>
            <w:r w:rsidRPr="00C952ED">
              <w:rPr>
                <w:sz w:val="16"/>
                <w:szCs w:val="16"/>
              </w:rPr>
              <w:t xml:space="preserve"> 066/833-17-61</w:t>
            </w:r>
            <w:r w:rsidRPr="00C952ED">
              <w:rPr>
                <w:sz w:val="16"/>
                <w:szCs w:val="16"/>
                <w:lang w:val="ru-RU"/>
              </w:rPr>
              <w:t>, тел.</w:t>
            </w:r>
            <w:r w:rsidRPr="00C952ED">
              <w:rPr>
                <w:sz w:val="16"/>
                <w:szCs w:val="16"/>
              </w:rPr>
              <w:t xml:space="preserve"> 021/</w:t>
            </w:r>
            <w:r w:rsidRPr="00C952ED">
              <w:rPr>
                <w:sz w:val="16"/>
                <w:szCs w:val="16"/>
                <w:lang w:val="ru-RU"/>
              </w:rPr>
              <w:t>488-14-64,</w:t>
            </w:r>
            <w:r w:rsidRPr="00C952ED">
              <w:rPr>
                <w:sz w:val="16"/>
                <w:szCs w:val="16"/>
              </w:rPr>
              <w:t xml:space="preserve"> факс 021/557-</w:t>
            </w:r>
            <w:r w:rsidRPr="00C952ED">
              <w:rPr>
                <w:sz w:val="16"/>
                <w:szCs w:val="16"/>
                <w:lang w:val="ru-RU"/>
              </w:rPr>
              <w:t xml:space="preserve">379, </w:t>
            </w:r>
          </w:p>
          <w:p w:rsidR="00BF048A" w:rsidRPr="00C952ED" w:rsidRDefault="00BF048A" w:rsidP="00012F79">
            <w:pPr>
              <w:rPr>
                <w:lang w:val="ru-RU"/>
              </w:rPr>
            </w:pPr>
            <w:r w:rsidRPr="00C952ED">
              <w:rPr>
                <w:sz w:val="16"/>
                <w:szCs w:val="16"/>
                <w:lang w:val="it-IT"/>
              </w:rPr>
              <w:t>E</w:t>
            </w:r>
            <w:r w:rsidRPr="00C952ED">
              <w:rPr>
                <w:sz w:val="16"/>
                <w:szCs w:val="16"/>
                <w:lang w:val="ru-RU"/>
              </w:rPr>
              <w:t>-</w:t>
            </w:r>
            <w:r w:rsidRPr="00C952ED">
              <w:rPr>
                <w:sz w:val="16"/>
                <w:szCs w:val="16"/>
                <w:lang w:val="it-IT"/>
              </w:rPr>
              <w:t>mail</w:t>
            </w:r>
            <w:r w:rsidRPr="00C952ED">
              <w:rPr>
                <w:sz w:val="16"/>
                <w:szCs w:val="16"/>
                <w:lang w:val="ru-RU"/>
              </w:rPr>
              <w:t xml:space="preserve">: </w:t>
            </w:r>
            <w:r w:rsidRPr="00C952ED">
              <w:rPr>
                <w:sz w:val="16"/>
                <w:szCs w:val="16"/>
                <w:lang w:val="it-IT"/>
              </w:rPr>
              <w:t>zmatin</w:t>
            </w:r>
            <w:hyperlink r:id="rId112" w:history="1">
              <w:r w:rsidRPr="00C952ED">
                <w:rPr>
                  <w:rStyle w:val="Hyperlink"/>
                  <w:sz w:val="16"/>
                  <w:szCs w:val="16"/>
                  <w:lang w:val="sr-Latn-CS"/>
                </w:rPr>
                <w:t>@vodevojvodine.com</w:t>
              </w:r>
            </w:hyperlink>
          </w:p>
          <w:p w:rsidR="00BF048A" w:rsidRPr="008916E4" w:rsidRDefault="00BF048A" w:rsidP="00012F79">
            <w:pPr>
              <w:rPr>
                <w:sz w:val="10"/>
                <w:szCs w:val="10"/>
                <w:lang w:val="ru-RU"/>
              </w:rPr>
            </w:pPr>
          </w:p>
          <w:p w:rsidR="00BF048A" w:rsidRPr="008916E4" w:rsidRDefault="00BF048A" w:rsidP="00012F79">
            <w:pPr>
              <w:rPr>
                <w:caps/>
                <w:sz w:val="16"/>
                <w:szCs w:val="16"/>
              </w:rPr>
            </w:pPr>
            <w:r w:rsidRPr="008916E4">
              <w:rPr>
                <w:sz w:val="16"/>
                <w:szCs w:val="16"/>
              </w:rPr>
              <w:t>ЗА УНУТРАШЊЕ ВОДЕ:</w:t>
            </w:r>
            <w:r w:rsidRPr="008916E4">
              <w:rPr>
                <w:sz w:val="16"/>
                <w:szCs w:val="16"/>
                <w:lang w:val="ru-RU"/>
              </w:rPr>
              <w:t xml:space="preserve"> </w:t>
            </w:r>
          </w:p>
          <w:p w:rsidR="00BF048A" w:rsidRPr="008916E4" w:rsidRDefault="00BF048A" w:rsidP="00012F79">
            <w:pPr>
              <w:tabs>
                <w:tab w:val="left" w:pos="7344"/>
              </w:tabs>
              <w:rPr>
                <w:sz w:val="16"/>
                <w:szCs w:val="16"/>
                <w:lang w:val="ru-RU"/>
              </w:rPr>
            </w:pPr>
            <w:r w:rsidRPr="008916E4">
              <w:rPr>
                <w:rStyle w:val="Hyperlink"/>
                <w:sz w:val="16"/>
                <w:szCs w:val="16"/>
              </w:rPr>
              <w:t xml:space="preserve">Aнико Блажевић, </w:t>
            </w:r>
            <w:r w:rsidRPr="008916E4">
              <w:rPr>
                <w:sz w:val="16"/>
                <w:szCs w:val="16"/>
              </w:rPr>
              <w:t>моб. 066/331-238, тел. 021/488-15-45, факс 021/557-763,</w:t>
            </w:r>
          </w:p>
          <w:p w:rsidR="00BF048A" w:rsidRPr="00C952ED" w:rsidRDefault="00BF048A" w:rsidP="00012F79">
            <w:pPr>
              <w:tabs>
                <w:tab w:val="left" w:pos="7344"/>
              </w:tabs>
            </w:pP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hyperlink r:id="rId113" w:history="1">
              <w:r w:rsidRPr="00C952ED">
                <w:rPr>
                  <w:rStyle w:val="Hyperlink"/>
                  <w:sz w:val="16"/>
                  <w:szCs w:val="16"/>
                  <w:lang w:val="pt-BR"/>
                </w:rPr>
                <w:t>ablazevic</w:t>
              </w:r>
              <w:r w:rsidRPr="00C952ED">
                <w:rPr>
                  <w:rStyle w:val="Hyperlink"/>
                  <w:sz w:val="16"/>
                  <w:szCs w:val="16"/>
                </w:rPr>
                <w:t>@</w:t>
              </w:r>
              <w:r w:rsidRPr="00C952ED">
                <w:rPr>
                  <w:rStyle w:val="Hyperlink"/>
                  <w:sz w:val="16"/>
                  <w:szCs w:val="16"/>
                  <w:lang w:val="pt-BR"/>
                </w:rPr>
                <w:t>vodevojvodine</w:t>
              </w:r>
              <w:r w:rsidRPr="00C952ED">
                <w:rPr>
                  <w:rStyle w:val="Hyperlink"/>
                  <w:sz w:val="16"/>
                  <w:szCs w:val="16"/>
                </w:rPr>
                <w:t>.</w:t>
              </w:r>
              <w:r w:rsidRPr="00C952ED">
                <w:rPr>
                  <w:rStyle w:val="Hyperlink"/>
                  <w:sz w:val="16"/>
                  <w:szCs w:val="16"/>
                  <w:lang w:val="pt-BR"/>
                </w:rPr>
                <w:t>com</w:t>
              </w:r>
            </w:hyperlink>
          </w:p>
          <w:p w:rsidR="00BF048A" w:rsidRPr="008916E4" w:rsidRDefault="00BF048A" w:rsidP="00012F79">
            <w:pPr>
              <w:tabs>
                <w:tab w:val="left" w:pos="7344"/>
              </w:tabs>
              <w:rPr>
                <w:sz w:val="4"/>
                <w:szCs w:val="4"/>
                <w:u w:val="single"/>
              </w:rPr>
            </w:pPr>
          </w:p>
        </w:tc>
        <w:tc>
          <w:tcPr>
            <w:tcW w:w="1604" w:type="dxa"/>
            <w:tcBorders>
              <w:right w:val="single" w:sz="2" w:space="0" w:color="auto"/>
            </w:tcBorders>
            <w:vAlign w:val="center"/>
          </w:tcPr>
          <w:p w:rsidR="00BF048A" w:rsidRPr="008916E4" w:rsidRDefault="00BF048A" w:rsidP="00012F79">
            <w:pPr>
              <w:jc w:val="center"/>
              <w:rPr>
                <w:sz w:val="16"/>
                <w:szCs w:val="16"/>
              </w:rPr>
            </w:pPr>
            <w:r w:rsidRPr="008916E4">
              <w:rPr>
                <w:sz w:val="16"/>
                <w:szCs w:val="16"/>
              </w:rPr>
              <w:t>На територији</w:t>
            </w:r>
          </w:p>
          <w:p w:rsidR="00BF048A" w:rsidRPr="008916E4" w:rsidRDefault="00BF048A" w:rsidP="00012F79">
            <w:pPr>
              <w:jc w:val="center"/>
              <w:rPr>
                <w:sz w:val="16"/>
                <w:szCs w:val="16"/>
              </w:rPr>
            </w:pPr>
            <w:r w:rsidRPr="008916E4">
              <w:rPr>
                <w:sz w:val="16"/>
                <w:szCs w:val="16"/>
              </w:rPr>
              <w:t>А</w:t>
            </w:r>
            <w:r w:rsidRPr="008916E4">
              <w:rPr>
                <w:sz w:val="16"/>
                <w:szCs w:val="16"/>
                <w:lang w:val="sr-Cyrl-RS"/>
              </w:rPr>
              <w:t>утономне покрајин</w:t>
            </w:r>
            <w:r w:rsidRPr="008916E4">
              <w:rPr>
                <w:sz w:val="16"/>
                <w:szCs w:val="16"/>
                <w:lang w:val="sr-Latn-RS"/>
              </w:rPr>
              <w:t>e</w:t>
            </w:r>
            <w:r w:rsidRPr="008916E4">
              <w:rPr>
                <w:sz w:val="16"/>
                <w:szCs w:val="16"/>
              </w:rPr>
              <w:t xml:space="preserve"> Војводина</w:t>
            </w:r>
          </w:p>
        </w:tc>
      </w:tr>
      <w:tr w:rsidR="00BF048A" w:rsidRPr="008916E4" w:rsidTr="00012F79">
        <w:trPr>
          <w:trHeight w:val="2182"/>
          <w:jc w:val="center"/>
        </w:trPr>
        <w:tc>
          <w:tcPr>
            <w:tcW w:w="1348" w:type="dxa"/>
            <w:vMerge/>
            <w:tcBorders>
              <w:right w:val="single" w:sz="2" w:space="0" w:color="auto"/>
            </w:tcBorders>
            <w:vAlign w:val="center"/>
          </w:tcPr>
          <w:p w:rsidR="00BF048A" w:rsidRPr="008916E4" w:rsidRDefault="00BF048A" w:rsidP="00012F79">
            <w:pPr>
              <w:jc w:val="center"/>
              <w:rPr>
                <w:sz w:val="16"/>
                <w:szCs w:val="16"/>
              </w:rPr>
            </w:pPr>
          </w:p>
        </w:tc>
        <w:tc>
          <w:tcPr>
            <w:tcW w:w="6894" w:type="dxa"/>
            <w:tcBorders>
              <w:left w:val="single" w:sz="2" w:space="0" w:color="auto"/>
            </w:tcBorders>
            <w:vAlign w:val="center"/>
          </w:tcPr>
          <w:p w:rsidR="00BF048A" w:rsidRPr="008916E4" w:rsidRDefault="00BF048A" w:rsidP="00012F79">
            <w:pPr>
              <w:rPr>
                <w:caps/>
                <w:sz w:val="6"/>
                <w:szCs w:val="6"/>
                <w:lang w:val="ru-RU"/>
              </w:rPr>
            </w:pPr>
          </w:p>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Београд</w:t>
            </w:r>
          </w:p>
          <w:p w:rsidR="00BF048A" w:rsidRPr="008916E4" w:rsidRDefault="00BF048A" w:rsidP="00012F79">
            <w:pPr>
              <w:rPr>
                <w:sz w:val="16"/>
                <w:szCs w:val="16"/>
                <w:lang w:val="de-DE"/>
              </w:rPr>
            </w:pPr>
            <w:r w:rsidRPr="008916E4">
              <w:rPr>
                <w:sz w:val="16"/>
                <w:szCs w:val="16"/>
                <w:lang w:val="ru-RU"/>
              </w:rPr>
              <w:t>тел</w:t>
            </w:r>
            <w:r w:rsidRPr="008916E4">
              <w:rPr>
                <w:sz w:val="16"/>
                <w:szCs w:val="16"/>
                <w:lang w:val="it-IT"/>
              </w:rPr>
              <w:t>. 011/311-94-00, 311-94-02, 201-33-82</w:t>
            </w:r>
          </w:p>
          <w:p w:rsidR="00BF048A" w:rsidRPr="00C952ED" w:rsidRDefault="00BF048A" w:rsidP="00012F79">
            <w:pPr>
              <w:spacing w:line="276" w:lineRule="auto"/>
              <w:rPr>
                <w:sz w:val="16"/>
                <w:szCs w:val="16"/>
                <w:lang w:val="de-DE"/>
              </w:rPr>
            </w:pPr>
            <w:r w:rsidRPr="008916E4">
              <w:rPr>
                <w:sz w:val="16"/>
                <w:szCs w:val="16"/>
                <w:lang w:val="it-IT"/>
              </w:rPr>
              <w:t xml:space="preserve">E-mail: </w:t>
            </w:r>
            <w:hyperlink r:id="rId114" w:history="1">
              <w:r w:rsidRPr="00C952ED">
                <w:rPr>
                  <w:rStyle w:val="Hyperlink"/>
                  <w:sz w:val="16"/>
                  <w:szCs w:val="16"/>
                  <w:lang w:val="it-IT"/>
                </w:rPr>
                <w:t>odbrana@srbijavode.</w:t>
              </w:r>
              <w:r w:rsidRPr="00C952ED">
                <w:rPr>
                  <w:rStyle w:val="Hyperlink"/>
                  <w:sz w:val="16"/>
                  <w:szCs w:val="16"/>
                  <w:lang w:val="sr-Latn-CS"/>
                </w:rPr>
                <w:t>rs</w:t>
              </w:r>
            </w:hyperlink>
            <w:r w:rsidRPr="00C952ED">
              <w:rPr>
                <w:sz w:val="16"/>
                <w:szCs w:val="16"/>
              </w:rPr>
              <w:t xml:space="preserve">, </w:t>
            </w:r>
            <w:r w:rsidRPr="00C952ED">
              <w:rPr>
                <w:sz w:val="16"/>
                <w:szCs w:val="16"/>
                <w:lang w:val="it-IT"/>
              </w:rPr>
              <w:t>W</w:t>
            </w:r>
            <w:r w:rsidRPr="00C952ED">
              <w:rPr>
                <w:sz w:val="16"/>
                <w:szCs w:val="16"/>
                <w:lang w:val="ru-RU"/>
              </w:rPr>
              <w:t>ЕВ</w:t>
            </w:r>
            <w:r w:rsidRPr="00C952ED">
              <w:rPr>
                <w:sz w:val="16"/>
                <w:szCs w:val="16"/>
              </w:rPr>
              <w:t xml:space="preserve"> sajt:</w:t>
            </w:r>
            <w:r w:rsidRPr="00C952ED">
              <w:rPr>
                <w:sz w:val="16"/>
                <w:szCs w:val="16"/>
                <w:lang w:val="it-IT"/>
              </w:rPr>
              <w:t xml:space="preserve"> </w:t>
            </w:r>
            <w:hyperlink r:id="rId115" w:history="1">
              <w:r w:rsidRPr="00C952ED">
                <w:rPr>
                  <w:rStyle w:val="Hyperlink"/>
                  <w:sz w:val="16"/>
                  <w:szCs w:val="16"/>
                  <w:lang w:val="it-IT"/>
                </w:rPr>
                <w:t>www.</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C952ED" w:rsidRDefault="00BF048A" w:rsidP="00012F79">
            <w:pPr>
              <w:spacing w:line="276" w:lineRule="auto"/>
              <w:rPr>
                <w:sz w:val="8"/>
                <w:szCs w:val="8"/>
                <w:lang w:val="de-DE"/>
              </w:rPr>
            </w:pPr>
          </w:p>
          <w:p w:rsidR="00BF048A" w:rsidRPr="00C952ED" w:rsidRDefault="00BF048A" w:rsidP="00012F79">
            <w:pPr>
              <w:rPr>
                <w:dstrike/>
                <w:sz w:val="16"/>
                <w:szCs w:val="16"/>
                <w:lang w:val="ru-RU"/>
              </w:rPr>
            </w:pPr>
            <w:r w:rsidRPr="00C952ED">
              <w:rPr>
                <w:sz w:val="16"/>
                <w:szCs w:val="16"/>
              </w:rPr>
              <w:t xml:space="preserve">ЗА СПОЉНЕ ВОДЕ: </w:t>
            </w:r>
          </w:p>
          <w:p w:rsidR="00BF048A" w:rsidRPr="009F42E8" w:rsidRDefault="00BF048A" w:rsidP="00012F79">
            <w:pPr>
              <w:rPr>
                <w:rStyle w:val="Hyperlink"/>
                <w:sz w:val="16"/>
                <w:szCs w:val="16"/>
                <w:lang w:val="sr-Cyrl-RS"/>
              </w:rPr>
            </w:pPr>
            <w:r w:rsidRPr="009F42E8">
              <w:rPr>
                <w:rStyle w:val="Hyperlink"/>
                <w:sz w:val="16"/>
                <w:szCs w:val="16"/>
                <w:lang w:val="sr-Cyrl-RS"/>
              </w:rPr>
              <w:t>Бранко Чанковић, моб. 064/840-41-85</w:t>
            </w:r>
          </w:p>
          <w:p w:rsidR="00BF048A" w:rsidRPr="00150416" w:rsidRDefault="00BF048A" w:rsidP="00012F79">
            <w:pPr>
              <w:rPr>
                <w:sz w:val="16"/>
                <w:szCs w:val="16"/>
              </w:rPr>
            </w:pPr>
            <w:r w:rsidRPr="009F42E8">
              <w:rPr>
                <w:rStyle w:val="Hyperlink"/>
                <w:sz w:val="16"/>
                <w:szCs w:val="16"/>
                <w:lang w:val="ru-RU"/>
              </w:rPr>
              <w:t>Е</w:t>
            </w:r>
            <w:r w:rsidRPr="009F42E8">
              <w:rPr>
                <w:rStyle w:val="Hyperlink"/>
                <w:sz w:val="16"/>
                <w:szCs w:val="16"/>
                <w:lang w:val="fr-FR"/>
              </w:rPr>
              <w:t xml:space="preserve">-mail: </w:t>
            </w:r>
            <w:hyperlink r:id="rId116" w:history="1">
              <w:r w:rsidRPr="009F42E8">
                <w:rPr>
                  <w:rStyle w:val="Hyperlink"/>
                  <w:sz w:val="16"/>
                  <w:szCs w:val="16"/>
                </w:rPr>
                <w:t>branko.cankovic@srbijavode.rs</w:t>
              </w:r>
            </w:hyperlink>
            <w:r>
              <w:rPr>
                <w:rStyle w:val="Hyperlink"/>
                <w:sz w:val="16"/>
                <w:szCs w:val="16"/>
              </w:rPr>
              <w:t xml:space="preserve"> </w:t>
            </w:r>
          </w:p>
          <w:p w:rsidR="00BF048A" w:rsidRPr="00C952ED" w:rsidRDefault="00BF048A" w:rsidP="00012F79">
            <w:pPr>
              <w:rPr>
                <w:rStyle w:val="Hyperlink"/>
                <w:strike/>
                <w:sz w:val="16"/>
                <w:szCs w:val="16"/>
                <w:lang w:val="fr-FR"/>
              </w:rPr>
            </w:pPr>
            <w:r w:rsidRPr="00C952ED">
              <w:rPr>
                <w:sz w:val="16"/>
                <w:szCs w:val="16"/>
              </w:rPr>
              <w:t>За водно подручје „Сава”</w:t>
            </w:r>
            <w:r w:rsidRPr="00C952ED">
              <w:rPr>
                <w:sz w:val="16"/>
                <w:szCs w:val="16"/>
                <w:lang w:val="ru-RU"/>
              </w:rPr>
              <w:t xml:space="preserve">: </w:t>
            </w:r>
          </w:p>
          <w:p w:rsidR="00BF048A" w:rsidRPr="00C952ED" w:rsidRDefault="00BF048A" w:rsidP="00012F79">
            <w:pPr>
              <w:rPr>
                <w:sz w:val="16"/>
                <w:szCs w:val="16"/>
                <w:lang w:val="ru-RU"/>
              </w:rPr>
            </w:pPr>
            <w:r w:rsidRPr="00C952ED">
              <w:rPr>
                <w:sz w:val="16"/>
                <w:szCs w:val="16"/>
                <w:lang w:val="ru-RU"/>
              </w:rPr>
              <w:t xml:space="preserve">Ивана Чулулејић, тел. </w:t>
            </w:r>
            <w:r w:rsidRPr="00C952ED">
              <w:rPr>
                <w:sz w:val="16"/>
                <w:szCs w:val="16"/>
              </w:rPr>
              <w:t>064/840-42-35, 011/201-81-29</w:t>
            </w:r>
            <w:r w:rsidRPr="00C952ED">
              <w:rPr>
                <w:sz w:val="16"/>
                <w:szCs w:val="16"/>
                <w:lang w:val="ru-RU"/>
              </w:rPr>
              <w:t>,</w:t>
            </w:r>
          </w:p>
          <w:p w:rsidR="00BF048A" w:rsidRPr="00C952ED" w:rsidRDefault="00BF048A" w:rsidP="00012F79">
            <w:pPr>
              <w:rPr>
                <w:strike/>
                <w:sz w:val="16"/>
                <w:szCs w:val="16"/>
                <w:lang w:val="fr-FR"/>
              </w:rPr>
            </w:pPr>
            <w:r w:rsidRPr="00C952ED">
              <w:rPr>
                <w:sz w:val="16"/>
                <w:szCs w:val="16"/>
              </w:rPr>
              <w:t>Е-mail:</w:t>
            </w:r>
            <w:r w:rsidRPr="00C952ED">
              <w:rPr>
                <w:sz w:val="16"/>
                <w:szCs w:val="16"/>
                <w:lang w:val="sr-Latn-CS"/>
              </w:rPr>
              <w:t xml:space="preserve"> ivana.cululejic</w:t>
            </w:r>
            <w:hyperlink r:id="rId117" w:history="1">
              <w:r w:rsidRPr="00C952ED">
                <w:rPr>
                  <w:rStyle w:val="Hyperlink"/>
                  <w:sz w:val="16"/>
                  <w:szCs w:val="16"/>
                  <w:lang w:val="sr-Latn-CS"/>
                </w:rPr>
                <w:t>@</w:t>
              </w:r>
              <w:r w:rsidRPr="00C952ED">
                <w:rPr>
                  <w:rStyle w:val="Hyperlink"/>
                  <w:sz w:val="16"/>
                  <w:szCs w:val="16"/>
                  <w:lang w:val="fr-FR"/>
                </w:rPr>
                <w:t>srbijavode.rs</w:t>
              </w:r>
            </w:hyperlink>
          </w:p>
          <w:p w:rsidR="00BF048A" w:rsidRPr="00C952ED" w:rsidRDefault="00BF048A" w:rsidP="00012F79">
            <w:pPr>
              <w:rPr>
                <w:sz w:val="16"/>
                <w:szCs w:val="16"/>
              </w:rPr>
            </w:pPr>
            <w:r w:rsidRPr="00C952ED">
              <w:rPr>
                <w:sz w:val="16"/>
                <w:szCs w:val="16"/>
              </w:rPr>
              <w:t>ВПЦ „Сава-Дунав”,</w:t>
            </w:r>
            <w:r w:rsidRPr="00C952ED">
              <w:rPr>
                <w:sz w:val="16"/>
                <w:szCs w:val="16"/>
                <w:lang w:val="ru-RU"/>
              </w:rPr>
              <w:t xml:space="preserve"> </w:t>
            </w:r>
            <w:r w:rsidRPr="00C952ED">
              <w:rPr>
                <w:sz w:val="16"/>
                <w:szCs w:val="16"/>
              </w:rPr>
              <w:t>Београд, тел. 011/214-31-40, 201-81-13, факс 011/311-29-27</w:t>
            </w:r>
          </w:p>
          <w:p w:rsidR="00BF048A" w:rsidRPr="00C952ED" w:rsidRDefault="00BF048A" w:rsidP="00012F79">
            <w:r w:rsidRPr="00C952ED">
              <w:rPr>
                <w:sz w:val="16"/>
                <w:szCs w:val="16"/>
                <w:lang w:val="ru-RU"/>
              </w:rPr>
              <w:t>Е-</w:t>
            </w:r>
            <w:r w:rsidRPr="00C952ED">
              <w:rPr>
                <w:sz w:val="16"/>
                <w:szCs w:val="16"/>
                <w:lang w:val="fr-FR"/>
              </w:rPr>
              <w:t>mail</w:t>
            </w:r>
            <w:r w:rsidRPr="00C952ED">
              <w:rPr>
                <w:sz w:val="16"/>
                <w:szCs w:val="16"/>
                <w:lang w:val="ru-RU"/>
              </w:rPr>
              <w:t xml:space="preserve">: </w:t>
            </w:r>
            <w:r w:rsidRPr="00C952ED">
              <w:rPr>
                <w:sz w:val="16"/>
                <w:szCs w:val="16"/>
                <w:lang w:val="sr-Latn-CS"/>
              </w:rPr>
              <w:t>vpcsavadunav@srbijavode.rs</w:t>
            </w:r>
          </w:p>
          <w:p w:rsidR="00BF048A" w:rsidRPr="00C952ED" w:rsidRDefault="00BF048A" w:rsidP="00012F79">
            <w:pPr>
              <w:rPr>
                <w:sz w:val="10"/>
                <w:szCs w:val="10"/>
              </w:rPr>
            </w:pPr>
          </w:p>
          <w:p w:rsidR="00BF048A" w:rsidRPr="00C952ED" w:rsidRDefault="00BF048A" w:rsidP="00012F79">
            <w:pPr>
              <w:rPr>
                <w:caps/>
                <w:sz w:val="16"/>
                <w:szCs w:val="16"/>
              </w:rPr>
            </w:pPr>
            <w:r w:rsidRPr="00C952ED">
              <w:rPr>
                <w:sz w:val="16"/>
                <w:szCs w:val="16"/>
              </w:rPr>
              <w:t>ЗА УНУТРАШЊЕ ВОДЕ:</w:t>
            </w:r>
            <w:r w:rsidRPr="00C952ED">
              <w:rPr>
                <w:sz w:val="16"/>
                <w:szCs w:val="16"/>
                <w:lang w:val="ru-RU"/>
              </w:rPr>
              <w:t xml:space="preserve"> </w:t>
            </w:r>
          </w:p>
          <w:p w:rsidR="00BF048A" w:rsidRPr="00C952ED" w:rsidRDefault="00BF048A" w:rsidP="00012F79">
            <w:pPr>
              <w:rPr>
                <w:sz w:val="16"/>
                <w:szCs w:val="16"/>
              </w:rPr>
            </w:pPr>
            <w:r w:rsidRPr="00C952ED">
              <w:rPr>
                <w:sz w:val="16"/>
                <w:szCs w:val="16"/>
              </w:rPr>
              <w:t>Зоран Вучковић, моб. 064/840-41-17,</w:t>
            </w:r>
            <w:r w:rsidRPr="00C952ED">
              <w:rPr>
                <w:sz w:val="16"/>
                <w:szCs w:val="16"/>
                <w:lang w:val="sr-Cyrl-BA"/>
              </w:rPr>
              <w:t xml:space="preserve"> 011/</w:t>
            </w:r>
            <w:r w:rsidRPr="00C952ED">
              <w:rPr>
                <w:sz w:val="16"/>
                <w:szCs w:val="16"/>
              </w:rPr>
              <w:t>201-81-39</w:t>
            </w:r>
            <w:r w:rsidRPr="00C952ED">
              <w:rPr>
                <w:sz w:val="16"/>
                <w:szCs w:val="16"/>
                <w:lang w:val="sr-Cyrl-BA"/>
              </w:rPr>
              <w:t xml:space="preserve">, </w:t>
            </w:r>
            <w:r w:rsidRPr="00C952ED">
              <w:rPr>
                <w:sz w:val="16"/>
                <w:szCs w:val="16"/>
              </w:rPr>
              <w:t>факс 011/311-29-27</w:t>
            </w:r>
          </w:p>
          <w:p w:rsidR="00BF048A" w:rsidRPr="00C952ED" w:rsidRDefault="00BF048A" w:rsidP="00012F79">
            <w:pPr>
              <w:rPr>
                <w:sz w:val="16"/>
                <w:szCs w:val="16"/>
              </w:rPr>
            </w:pPr>
            <w:r w:rsidRPr="00C952ED">
              <w:rPr>
                <w:sz w:val="16"/>
                <w:szCs w:val="16"/>
              </w:rPr>
              <w:t>Е-</w:t>
            </w:r>
            <w:r w:rsidRPr="00C952ED">
              <w:rPr>
                <w:sz w:val="16"/>
                <w:szCs w:val="16"/>
                <w:lang w:val="fr-FR"/>
              </w:rPr>
              <w:t>mail</w:t>
            </w:r>
            <w:r w:rsidRPr="00C952ED">
              <w:rPr>
                <w:sz w:val="16"/>
                <w:szCs w:val="16"/>
              </w:rPr>
              <w:t xml:space="preserve">: </w:t>
            </w:r>
            <w:hyperlink r:id="rId118" w:history="1">
              <w:r w:rsidRPr="00C952ED">
                <w:rPr>
                  <w:rStyle w:val="Hyperlink"/>
                  <w:sz w:val="16"/>
                  <w:szCs w:val="16"/>
                  <w:lang w:val="fr-FR"/>
                </w:rPr>
                <w:t>zoran</w:t>
              </w:r>
              <w:r w:rsidRPr="00C952ED">
                <w:rPr>
                  <w:rStyle w:val="Hyperlink"/>
                  <w:sz w:val="16"/>
                  <w:szCs w:val="16"/>
                </w:rPr>
                <w:t>.</w:t>
              </w:r>
              <w:r w:rsidRPr="00C952ED">
                <w:rPr>
                  <w:rStyle w:val="Hyperlink"/>
                  <w:sz w:val="16"/>
                  <w:szCs w:val="16"/>
                  <w:lang w:val="fr-FR"/>
                </w:rPr>
                <w:t>vuckovic</w:t>
              </w:r>
              <w:r w:rsidRPr="00C952ED">
                <w:rPr>
                  <w:rStyle w:val="Hyperlink"/>
                  <w:sz w:val="16"/>
                  <w:szCs w:val="16"/>
                </w:rPr>
                <w:t>@</w:t>
              </w:r>
              <w:r w:rsidRPr="00C952ED">
                <w:rPr>
                  <w:rStyle w:val="Hyperlink"/>
                  <w:sz w:val="16"/>
                  <w:szCs w:val="16"/>
                  <w:lang w:val="fr-FR"/>
                </w:rPr>
                <w:t>srbijavode</w:t>
              </w:r>
              <w:r w:rsidRPr="00C952ED">
                <w:rPr>
                  <w:rStyle w:val="Hyperlink"/>
                  <w:sz w:val="16"/>
                  <w:szCs w:val="16"/>
                </w:rPr>
                <w:t>.</w:t>
              </w:r>
              <w:r w:rsidRPr="00C952ED">
                <w:rPr>
                  <w:rStyle w:val="Hyperlink"/>
                  <w:sz w:val="16"/>
                  <w:szCs w:val="16"/>
                  <w:lang w:val="fr-FR"/>
                </w:rPr>
                <w:t>rs</w:t>
              </w:r>
            </w:hyperlink>
            <w:r w:rsidRPr="00C952ED">
              <w:rPr>
                <w:sz w:val="16"/>
                <w:szCs w:val="16"/>
              </w:rPr>
              <w:t xml:space="preserve">, </w:t>
            </w:r>
          </w:p>
          <w:p w:rsidR="00BF048A" w:rsidRPr="00C952ED" w:rsidRDefault="00BF048A" w:rsidP="00012F79">
            <w:pPr>
              <w:rPr>
                <w:sz w:val="16"/>
                <w:szCs w:val="16"/>
                <w:lang w:val="ru-RU"/>
              </w:rPr>
            </w:pPr>
            <w:r w:rsidRPr="00C952ED">
              <w:rPr>
                <w:sz w:val="16"/>
                <w:szCs w:val="16"/>
              </w:rPr>
              <w:t>ВПЦ „Сава-Дунав”,</w:t>
            </w:r>
            <w:r w:rsidRPr="00C952ED">
              <w:rPr>
                <w:sz w:val="16"/>
                <w:szCs w:val="16"/>
                <w:lang w:val="ru-RU"/>
              </w:rPr>
              <w:t xml:space="preserve"> </w:t>
            </w:r>
            <w:r w:rsidRPr="00C952ED">
              <w:rPr>
                <w:sz w:val="16"/>
                <w:szCs w:val="16"/>
              </w:rPr>
              <w:t>Београд, тел. 011/214-31-40, 201-81-13, факс 011/311-29-27</w:t>
            </w:r>
          </w:p>
          <w:p w:rsidR="00BF048A" w:rsidRPr="00C952ED" w:rsidRDefault="00BF048A" w:rsidP="00012F79">
            <w:pPr>
              <w:tabs>
                <w:tab w:val="left" w:pos="7344"/>
              </w:tabs>
            </w:pPr>
            <w:r w:rsidRPr="00C952ED">
              <w:rPr>
                <w:sz w:val="16"/>
                <w:szCs w:val="16"/>
              </w:rPr>
              <w:t>Е</w:t>
            </w:r>
            <w:r w:rsidRPr="00C952ED">
              <w:rPr>
                <w:sz w:val="16"/>
                <w:szCs w:val="16"/>
                <w:lang w:val="fr-FR"/>
              </w:rPr>
              <w:t xml:space="preserve">-mail: </w:t>
            </w:r>
            <w:r w:rsidRPr="00C952ED">
              <w:rPr>
                <w:sz w:val="16"/>
                <w:szCs w:val="16"/>
                <w:lang w:val="sr-Latn-CS"/>
              </w:rPr>
              <w:t>vpcsavadunav@srbijavode.rs</w:t>
            </w:r>
          </w:p>
          <w:p w:rsidR="00BF048A" w:rsidRPr="008916E4" w:rsidRDefault="00BF048A" w:rsidP="00012F79">
            <w:pPr>
              <w:tabs>
                <w:tab w:val="left" w:pos="7344"/>
              </w:tabs>
              <w:rPr>
                <w:sz w:val="4"/>
                <w:szCs w:val="4"/>
              </w:rPr>
            </w:pPr>
          </w:p>
        </w:tc>
        <w:tc>
          <w:tcPr>
            <w:tcW w:w="1604" w:type="dxa"/>
            <w:tcBorders>
              <w:right w:val="single" w:sz="2" w:space="0" w:color="auto"/>
            </w:tcBorders>
            <w:vAlign w:val="center"/>
          </w:tcPr>
          <w:p w:rsidR="00BF048A" w:rsidRPr="008916E4" w:rsidRDefault="00BF048A" w:rsidP="00012F79">
            <w:pPr>
              <w:jc w:val="center"/>
              <w:rPr>
                <w:sz w:val="16"/>
                <w:szCs w:val="16"/>
              </w:rPr>
            </w:pPr>
            <w:r w:rsidRPr="008916E4">
              <w:rPr>
                <w:sz w:val="16"/>
                <w:szCs w:val="16"/>
              </w:rPr>
              <w:t>На територији</w:t>
            </w:r>
          </w:p>
          <w:p w:rsidR="00BF048A" w:rsidRPr="008916E4" w:rsidRDefault="00BF048A" w:rsidP="00012F79">
            <w:pPr>
              <w:jc w:val="center"/>
              <w:rPr>
                <w:sz w:val="16"/>
                <w:szCs w:val="16"/>
                <w:lang w:val="ru-RU"/>
              </w:rPr>
            </w:pPr>
            <w:r w:rsidRPr="008916E4">
              <w:rPr>
                <w:sz w:val="16"/>
                <w:szCs w:val="16"/>
                <w:lang w:val="ru-RU"/>
              </w:rPr>
              <w:t>Републике Србије, осим територије Аутономне покрајине Војводина</w:t>
            </w:r>
          </w:p>
        </w:tc>
      </w:tr>
    </w:tbl>
    <w:p w:rsidR="00BF048A" w:rsidRPr="008916E4" w:rsidRDefault="00BF048A" w:rsidP="00BF048A">
      <w:pPr>
        <w:rPr>
          <w:sz w:val="6"/>
          <w:szCs w:val="6"/>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8498"/>
      </w:tblGrid>
      <w:tr w:rsidR="00BF048A" w:rsidRPr="008916E4" w:rsidTr="00012F79">
        <w:trPr>
          <w:trHeight w:val="674"/>
          <w:jc w:val="center"/>
        </w:trPr>
        <w:tc>
          <w:tcPr>
            <w:tcW w:w="1348" w:type="dxa"/>
            <w:tcBorders>
              <w:right w:val="single" w:sz="2" w:space="0" w:color="auto"/>
            </w:tcBorders>
            <w:vAlign w:val="center"/>
          </w:tcPr>
          <w:p w:rsidR="00BF048A" w:rsidRPr="008916E4" w:rsidRDefault="00BF048A" w:rsidP="00012F79">
            <w:pPr>
              <w:spacing w:after="60" w:line="480" w:lineRule="auto"/>
              <w:jc w:val="center"/>
              <w:rPr>
                <w:sz w:val="16"/>
                <w:szCs w:val="16"/>
                <w:lang w:val="ru-RU"/>
              </w:rPr>
            </w:pPr>
            <w:r w:rsidRPr="008916E4">
              <w:rPr>
                <w:sz w:val="16"/>
                <w:szCs w:val="16"/>
              </w:rPr>
              <w:t>„Мораваˮ</w:t>
            </w:r>
          </w:p>
        </w:tc>
        <w:tc>
          <w:tcPr>
            <w:tcW w:w="8498" w:type="dxa"/>
            <w:vMerge w:val="restart"/>
            <w:tcBorders>
              <w:left w:val="single" w:sz="2" w:space="0" w:color="auto"/>
              <w:right w:val="single" w:sz="2" w:space="0" w:color="auto"/>
            </w:tcBorders>
            <w:vAlign w:val="center"/>
          </w:tcPr>
          <w:p w:rsidR="00BF048A" w:rsidRPr="008916E4" w:rsidRDefault="00BF048A" w:rsidP="00012F79">
            <w:pPr>
              <w:rPr>
                <w:sz w:val="16"/>
                <w:szCs w:val="16"/>
                <w:lang w:val="ru-RU"/>
              </w:rPr>
            </w:pPr>
            <w:r w:rsidRPr="008916E4">
              <w:rPr>
                <w:caps/>
                <w:sz w:val="16"/>
                <w:szCs w:val="16"/>
                <w:lang w:val="ru-RU"/>
              </w:rPr>
              <w:t>ЈВП „Србијаводе”,</w:t>
            </w:r>
            <w:r w:rsidRPr="008916E4">
              <w:rPr>
                <w:sz w:val="16"/>
                <w:szCs w:val="16"/>
                <w:lang w:val="ru-RU"/>
              </w:rPr>
              <w:t xml:space="preserve"> Булевар уметности бр. 2А, Београд, тел. 011/311-94-00, 311-94-02, 201-33-82, </w:t>
            </w:r>
          </w:p>
          <w:p w:rsidR="00BF048A" w:rsidRPr="00C952ED" w:rsidRDefault="00BF048A" w:rsidP="00012F79">
            <w:pPr>
              <w:spacing w:line="276" w:lineRule="auto"/>
              <w:rPr>
                <w:sz w:val="16"/>
                <w:szCs w:val="16"/>
                <w:lang w:val="de-DE"/>
              </w:rPr>
            </w:pPr>
            <w:r w:rsidRPr="008916E4">
              <w:rPr>
                <w:sz w:val="16"/>
                <w:szCs w:val="16"/>
                <w:lang w:val="it-IT"/>
              </w:rPr>
              <w:t>E-mail</w:t>
            </w:r>
            <w:r w:rsidRPr="00C952ED">
              <w:rPr>
                <w:sz w:val="16"/>
                <w:szCs w:val="16"/>
                <w:lang w:val="it-IT"/>
              </w:rPr>
              <w:t xml:space="preserve">: </w:t>
            </w:r>
            <w:hyperlink r:id="rId119" w:history="1">
              <w:r w:rsidRPr="00C952ED">
                <w:rPr>
                  <w:rStyle w:val="Hyperlink"/>
                  <w:sz w:val="16"/>
                  <w:szCs w:val="16"/>
                  <w:lang w:val="it-IT"/>
                </w:rPr>
                <w:t>odbrana@srbijavode.</w:t>
              </w:r>
              <w:r w:rsidRPr="00C952ED">
                <w:rPr>
                  <w:rStyle w:val="Hyperlink"/>
                  <w:sz w:val="16"/>
                  <w:szCs w:val="16"/>
                  <w:lang w:val="sr-Latn-CS"/>
                </w:rPr>
                <w:t>rs</w:t>
              </w:r>
            </w:hyperlink>
            <w:r w:rsidRPr="00C952ED">
              <w:rPr>
                <w:sz w:val="16"/>
                <w:szCs w:val="16"/>
              </w:rPr>
              <w:t xml:space="preserve">, </w:t>
            </w:r>
            <w:r w:rsidRPr="00C952ED">
              <w:rPr>
                <w:sz w:val="16"/>
                <w:szCs w:val="16"/>
                <w:lang w:val="it-IT"/>
              </w:rPr>
              <w:t>W</w:t>
            </w:r>
            <w:r w:rsidRPr="00C952ED">
              <w:rPr>
                <w:sz w:val="16"/>
                <w:szCs w:val="16"/>
                <w:lang w:val="ru-RU"/>
              </w:rPr>
              <w:t>ЕВ</w:t>
            </w:r>
            <w:r w:rsidRPr="00C952ED">
              <w:rPr>
                <w:sz w:val="16"/>
                <w:szCs w:val="16"/>
              </w:rPr>
              <w:t xml:space="preserve"> sajt:</w:t>
            </w:r>
            <w:r w:rsidRPr="00C952ED">
              <w:rPr>
                <w:sz w:val="16"/>
                <w:szCs w:val="16"/>
                <w:lang w:val="it-IT"/>
              </w:rPr>
              <w:t xml:space="preserve"> </w:t>
            </w:r>
            <w:hyperlink r:id="rId120" w:history="1">
              <w:r w:rsidRPr="00C952ED">
                <w:rPr>
                  <w:rStyle w:val="Hyperlink"/>
                  <w:sz w:val="16"/>
                  <w:szCs w:val="16"/>
                  <w:lang w:val="it-IT"/>
                </w:rPr>
                <w:t>www.</w:t>
              </w:r>
              <w:r w:rsidRPr="00C952ED">
                <w:rPr>
                  <w:rStyle w:val="Hyperlink"/>
                  <w:sz w:val="16"/>
                  <w:szCs w:val="16"/>
                  <w:lang w:val="sr-Latn-CS"/>
                </w:rPr>
                <w:t>srbijavode</w:t>
              </w:r>
              <w:r w:rsidRPr="00C952ED">
                <w:rPr>
                  <w:rStyle w:val="Hyperlink"/>
                  <w:sz w:val="16"/>
                  <w:szCs w:val="16"/>
                </w:rPr>
                <w:t>.</w:t>
              </w:r>
              <w:r w:rsidRPr="00C952ED">
                <w:rPr>
                  <w:rStyle w:val="Hyperlink"/>
                  <w:sz w:val="16"/>
                  <w:szCs w:val="16"/>
                  <w:lang w:val="sr-Latn-CS"/>
                </w:rPr>
                <w:t>com</w:t>
              </w:r>
            </w:hyperlink>
          </w:p>
          <w:p w:rsidR="00BF048A" w:rsidRPr="008916E4" w:rsidRDefault="00BF048A" w:rsidP="00012F79">
            <w:pPr>
              <w:spacing w:line="276" w:lineRule="auto"/>
              <w:rPr>
                <w:sz w:val="12"/>
                <w:szCs w:val="12"/>
                <w:lang w:val="de-DE"/>
              </w:rPr>
            </w:pPr>
          </w:p>
          <w:p w:rsidR="00BF048A" w:rsidRPr="008916E4" w:rsidRDefault="00BF048A" w:rsidP="00012F79">
            <w:pPr>
              <w:rPr>
                <w:dstrike/>
                <w:sz w:val="16"/>
                <w:szCs w:val="16"/>
                <w:lang w:val="ru-RU"/>
              </w:rPr>
            </w:pPr>
            <w:r w:rsidRPr="008916E4">
              <w:rPr>
                <w:sz w:val="16"/>
                <w:szCs w:val="16"/>
              </w:rPr>
              <w:t xml:space="preserve">ЗА СПОЉНЕ ВОДЕ: </w:t>
            </w:r>
          </w:p>
          <w:p w:rsidR="00BF048A" w:rsidRPr="00FE3D19" w:rsidRDefault="00BF048A" w:rsidP="00012F79">
            <w:pPr>
              <w:rPr>
                <w:rStyle w:val="Hyperlink"/>
                <w:sz w:val="16"/>
                <w:szCs w:val="16"/>
                <w:lang w:val="ru-RU"/>
              </w:rPr>
            </w:pPr>
            <w:r w:rsidRPr="009F42E8">
              <w:rPr>
                <w:rStyle w:val="Hyperlink"/>
                <w:sz w:val="16"/>
                <w:szCs w:val="16"/>
                <w:lang w:val="sr-Cyrl-RS"/>
              </w:rPr>
              <w:t>Бранко Чанковић, моб. 064/840</w:t>
            </w:r>
            <w:r w:rsidRPr="00FE3D19">
              <w:rPr>
                <w:rStyle w:val="Hyperlink"/>
                <w:sz w:val="16"/>
                <w:szCs w:val="16"/>
                <w:lang w:val="ru-RU"/>
              </w:rPr>
              <w:t xml:space="preserve"> </w:t>
            </w:r>
            <w:r w:rsidRPr="009F42E8">
              <w:rPr>
                <w:rStyle w:val="Hyperlink"/>
                <w:sz w:val="16"/>
                <w:szCs w:val="16"/>
                <w:lang w:val="sr-Cyrl-RS"/>
              </w:rPr>
              <w:t>41</w:t>
            </w:r>
            <w:r w:rsidRPr="00FE3D19">
              <w:rPr>
                <w:rStyle w:val="Hyperlink"/>
                <w:sz w:val="16"/>
                <w:szCs w:val="16"/>
                <w:lang w:val="ru-RU"/>
              </w:rPr>
              <w:t xml:space="preserve"> </w:t>
            </w:r>
            <w:r w:rsidRPr="009F42E8">
              <w:rPr>
                <w:rStyle w:val="Hyperlink"/>
                <w:sz w:val="16"/>
                <w:szCs w:val="16"/>
                <w:lang w:val="sr-Cyrl-RS"/>
              </w:rPr>
              <w:t>85</w:t>
            </w:r>
            <w:r w:rsidRPr="00FE3D19">
              <w:rPr>
                <w:rStyle w:val="Hyperlink"/>
                <w:sz w:val="16"/>
                <w:szCs w:val="16"/>
                <w:lang w:val="ru-RU"/>
              </w:rPr>
              <w:t xml:space="preserve"> </w:t>
            </w:r>
          </w:p>
          <w:p w:rsidR="00BF048A" w:rsidRPr="009F42E8" w:rsidRDefault="00BF048A" w:rsidP="00012F79">
            <w:pPr>
              <w:rPr>
                <w:sz w:val="16"/>
                <w:szCs w:val="16"/>
                <w:lang w:val="sr-Cyrl-RS"/>
              </w:rPr>
            </w:pPr>
            <w:r w:rsidRPr="009F42E8">
              <w:rPr>
                <w:rStyle w:val="Hyperlink"/>
                <w:sz w:val="16"/>
                <w:szCs w:val="16"/>
                <w:lang w:val="ru-RU"/>
              </w:rPr>
              <w:t>Е</w:t>
            </w:r>
            <w:r w:rsidRPr="009F42E8">
              <w:rPr>
                <w:rStyle w:val="Hyperlink"/>
                <w:sz w:val="16"/>
                <w:szCs w:val="16"/>
                <w:lang w:val="fr-FR"/>
              </w:rPr>
              <w:t xml:space="preserve">-mail: </w:t>
            </w:r>
            <w:hyperlink r:id="rId121" w:history="1">
              <w:r w:rsidRPr="009F42E8">
                <w:rPr>
                  <w:rStyle w:val="Hyperlink"/>
                  <w:sz w:val="16"/>
                  <w:szCs w:val="16"/>
                </w:rPr>
                <w:t>branko.cankovic@srbijavode.rs</w:t>
              </w:r>
            </w:hyperlink>
            <w:r w:rsidRPr="009F42E8">
              <w:rPr>
                <w:rStyle w:val="Hyperlink"/>
                <w:sz w:val="16"/>
                <w:szCs w:val="16"/>
              </w:rPr>
              <w:t xml:space="preserve"> </w:t>
            </w:r>
          </w:p>
          <w:p w:rsidR="00BF048A" w:rsidRPr="00C952ED" w:rsidRDefault="00BF048A" w:rsidP="00012F79">
            <w:pPr>
              <w:rPr>
                <w:sz w:val="16"/>
                <w:szCs w:val="16"/>
              </w:rPr>
            </w:pPr>
            <w:r w:rsidRPr="009F42E8">
              <w:rPr>
                <w:sz w:val="16"/>
                <w:szCs w:val="16"/>
              </w:rPr>
              <w:t xml:space="preserve">За водна подручја „Морава”, „Ибар </w:t>
            </w:r>
            <w:r w:rsidRPr="00C952ED">
              <w:rPr>
                <w:sz w:val="16"/>
                <w:szCs w:val="16"/>
              </w:rPr>
              <w:t>и Лепенац”</w:t>
            </w:r>
            <w:r w:rsidRPr="00C952ED">
              <w:rPr>
                <w:sz w:val="16"/>
                <w:szCs w:val="16"/>
                <w:lang w:val="ru-RU"/>
              </w:rPr>
              <w:t xml:space="preserve"> </w:t>
            </w:r>
            <w:r w:rsidRPr="00C952ED">
              <w:rPr>
                <w:sz w:val="16"/>
                <w:szCs w:val="16"/>
              </w:rPr>
              <w:t>и „Бели Дрим”</w:t>
            </w:r>
            <w:r w:rsidRPr="00C952ED">
              <w:rPr>
                <w:sz w:val="16"/>
                <w:szCs w:val="16"/>
                <w:lang w:val="ru-RU"/>
              </w:rPr>
              <w:t>: Снежана Игњатовић</w:t>
            </w:r>
            <w:r w:rsidRPr="00C952ED">
              <w:rPr>
                <w:sz w:val="16"/>
                <w:szCs w:val="16"/>
              </w:rPr>
              <w:t>,</w:t>
            </w:r>
            <w:r w:rsidRPr="00C952ED">
              <w:rPr>
                <w:sz w:val="16"/>
                <w:szCs w:val="16"/>
                <w:lang w:val="sr-Latn-CS"/>
              </w:rPr>
              <w:t xml:space="preserve"> </w:t>
            </w:r>
            <w:r w:rsidRPr="00C952ED">
              <w:rPr>
                <w:sz w:val="16"/>
                <w:szCs w:val="16"/>
              </w:rPr>
              <w:t>моб.</w:t>
            </w:r>
            <w:r w:rsidRPr="00C952ED">
              <w:rPr>
                <w:sz w:val="16"/>
                <w:szCs w:val="16"/>
                <w:lang w:val="sr-Latn-CS"/>
              </w:rPr>
              <w:t xml:space="preserve"> </w:t>
            </w:r>
            <w:r w:rsidRPr="00C952ED">
              <w:rPr>
                <w:sz w:val="16"/>
                <w:szCs w:val="16"/>
              </w:rPr>
              <w:t xml:space="preserve">064/840-40-87, </w:t>
            </w:r>
          </w:p>
          <w:p w:rsidR="00BF048A" w:rsidRPr="00C952ED" w:rsidRDefault="00BF048A" w:rsidP="00012F79">
            <w:pPr>
              <w:rPr>
                <w:sz w:val="16"/>
                <w:szCs w:val="16"/>
              </w:rPr>
            </w:pPr>
            <w:r w:rsidRPr="00C952ED">
              <w:rPr>
                <w:sz w:val="16"/>
                <w:szCs w:val="16"/>
              </w:rPr>
              <w:t>Е-mail:</w:t>
            </w:r>
            <w:r w:rsidRPr="00C952ED">
              <w:rPr>
                <w:sz w:val="16"/>
                <w:szCs w:val="16"/>
                <w:lang w:val="sr-Latn-CS"/>
              </w:rPr>
              <w:t xml:space="preserve"> </w:t>
            </w:r>
            <w:r w:rsidRPr="00C952ED">
              <w:rPr>
                <w:sz w:val="16"/>
                <w:szCs w:val="16"/>
                <w:lang w:val="fr-FR"/>
              </w:rPr>
              <w:t>snezana</w:t>
            </w:r>
            <w:r w:rsidRPr="00FE3D19">
              <w:rPr>
                <w:sz w:val="16"/>
                <w:szCs w:val="16"/>
              </w:rPr>
              <w:t>.</w:t>
            </w:r>
            <w:r w:rsidRPr="00C952ED">
              <w:rPr>
                <w:sz w:val="16"/>
                <w:szCs w:val="16"/>
                <w:lang w:val="fr-FR"/>
              </w:rPr>
              <w:t>ignjatovic</w:t>
            </w:r>
            <w:r w:rsidRPr="00C952ED">
              <w:rPr>
                <w:sz w:val="16"/>
                <w:szCs w:val="16"/>
              </w:rPr>
              <w:t>@srbijavode.r</w:t>
            </w:r>
            <w:r w:rsidRPr="00C952ED">
              <w:rPr>
                <w:strike/>
                <w:sz w:val="16"/>
                <w:szCs w:val="16"/>
              </w:rPr>
              <w:t>s</w:t>
            </w:r>
          </w:p>
          <w:p w:rsidR="00BF048A" w:rsidRPr="00C952ED" w:rsidRDefault="00BF048A" w:rsidP="00012F79">
            <w:pPr>
              <w:tabs>
                <w:tab w:val="left" w:pos="7344"/>
              </w:tabs>
              <w:rPr>
                <w:sz w:val="16"/>
                <w:szCs w:val="16"/>
                <w:lang w:val="sr-Latn-CS"/>
              </w:rPr>
            </w:pPr>
            <w:r w:rsidRPr="00C952ED">
              <w:rPr>
                <w:sz w:val="16"/>
                <w:szCs w:val="16"/>
              </w:rPr>
              <w:t>ВПЦ „</w:t>
            </w:r>
            <w:r w:rsidRPr="00C952ED">
              <w:rPr>
                <w:sz w:val="16"/>
                <w:szCs w:val="16"/>
                <w:lang w:val="ru-RU"/>
              </w:rPr>
              <w:t>Морава</w:t>
            </w:r>
            <w:r w:rsidRPr="00C952ED">
              <w:rPr>
                <w:sz w:val="16"/>
                <w:szCs w:val="16"/>
              </w:rPr>
              <w:t xml:space="preserve">”, Ниш, тел. 018/425-81-85, факс 018/451-38-20, </w:t>
            </w:r>
            <w:r w:rsidRPr="00C952ED">
              <w:rPr>
                <w:sz w:val="16"/>
                <w:szCs w:val="16"/>
                <w:lang w:val="ru-RU"/>
              </w:rPr>
              <w:t>Е-</w:t>
            </w:r>
            <w:r w:rsidRPr="00C952ED">
              <w:rPr>
                <w:sz w:val="16"/>
                <w:szCs w:val="16"/>
                <w:lang w:val="fr-FR"/>
              </w:rPr>
              <w:t>mail</w:t>
            </w:r>
            <w:r w:rsidRPr="00C952ED">
              <w:rPr>
                <w:sz w:val="16"/>
                <w:szCs w:val="16"/>
                <w:lang w:val="ru-RU"/>
              </w:rPr>
              <w:t>:</w:t>
            </w:r>
            <w:r w:rsidRPr="00C952ED">
              <w:rPr>
                <w:lang w:val="ru-RU"/>
              </w:rPr>
              <w:t xml:space="preserve"> </w:t>
            </w:r>
            <w:hyperlink r:id="rId122" w:history="1">
              <w:r w:rsidRPr="00C952ED">
                <w:rPr>
                  <w:rStyle w:val="Hyperlink"/>
                  <w:sz w:val="16"/>
                  <w:szCs w:val="16"/>
                  <w:lang w:val="sr-Latn-CS"/>
                </w:rPr>
                <w:t>vpcmorava@srbijavode.rs</w:t>
              </w:r>
            </w:hyperlink>
          </w:p>
          <w:p w:rsidR="00BF048A" w:rsidRPr="00C952ED" w:rsidRDefault="00BF048A" w:rsidP="00012F79">
            <w:pPr>
              <w:tabs>
                <w:tab w:val="left" w:pos="7344"/>
              </w:tabs>
              <w:rPr>
                <w:sz w:val="8"/>
                <w:szCs w:val="8"/>
              </w:rPr>
            </w:pPr>
          </w:p>
          <w:p w:rsidR="00BF048A" w:rsidRPr="008916E4" w:rsidRDefault="00BF048A" w:rsidP="00012F79">
            <w:pPr>
              <w:rPr>
                <w:caps/>
                <w:sz w:val="16"/>
                <w:szCs w:val="16"/>
              </w:rPr>
            </w:pPr>
            <w:r w:rsidRPr="008916E4">
              <w:rPr>
                <w:sz w:val="16"/>
                <w:szCs w:val="16"/>
              </w:rPr>
              <w:t>ЗА УНУТРАШЊЕ ВОДЕ:</w:t>
            </w:r>
            <w:r w:rsidRPr="008916E4">
              <w:rPr>
                <w:sz w:val="16"/>
                <w:szCs w:val="16"/>
                <w:lang w:val="ru-RU"/>
              </w:rPr>
              <w:t xml:space="preserve"> </w:t>
            </w:r>
          </w:p>
          <w:p w:rsidR="00BF048A" w:rsidRPr="00C952ED" w:rsidRDefault="00BF048A" w:rsidP="00012F79">
            <w:pPr>
              <w:rPr>
                <w:sz w:val="16"/>
                <w:szCs w:val="16"/>
                <w:u w:val="single"/>
              </w:rPr>
            </w:pPr>
            <w:r w:rsidRPr="008916E4">
              <w:rPr>
                <w:sz w:val="16"/>
                <w:szCs w:val="16"/>
              </w:rPr>
              <w:t>Зоран Вучковић, моб. 064/840-41-17,</w:t>
            </w:r>
            <w:r w:rsidRPr="008916E4">
              <w:rPr>
                <w:sz w:val="16"/>
                <w:szCs w:val="16"/>
                <w:lang w:val="sr-Cyrl-BA"/>
              </w:rPr>
              <w:t xml:space="preserve"> 011/</w:t>
            </w:r>
            <w:r w:rsidRPr="008916E4">
              <w:rPr>
                <w:sz w:val="16"/>
                <w:szCs w:val="16"/>
              </w:rPr>
              <w:t>201-81-39</w:t>
            </w:r>
            <w:r w:rsidRPr="008916E4">
              <w:rPr>
                <w:sz w:val="16"/>
                <w:szCs w:val="16"/>
                <w:lang w:val="sr-Cyrl-BA"/>
              </w:rPr>
              <w:t xml:space="preserve">, </w:t>
            </w:r>
            <w:r w:rsidRPr="008916E4">
              <w:rPr>
                <w:sz w:val="16"/>
                <w:szCs w:val="16"/>
              </w:rPr>
              <w:t>факс 011/311-29-27, Е-</w:t>
            </w:r>
            <w:r w:rsidRPr="008916E4">
              <w:rPr>
                <w:sz w:val="16"/>
                <w:szCs w:val="16"/>
                <w:lang w:val="fr-FR"/>
              </w:rPr>
              <w:t>mail</w:t>
            </w:r>
            <w:r w:rsidRPr="008916E4">
              <w:rPr>
                <w:sz w:val="16"/>
                <w:szCs w:val="16"/>
              </w:rPr>
              <w:t xml:space="preserve">: </w:t>
            </w:r>
            <w:hyperlink r:id="rId123" w:history="1">
              <w:r w:rsidRPr="00C952ED">
                <w:rPr>
                  <w:rStyle w:val="Hyperlink"/>
                  <w:sz w:val="16"/>
                  <w:szCs w:val="16"/>
                  <w:lang w:val="fr-FR"/>
                </w:rPr>
                <w:t>zoran</w:t>
              </w:r>
              <w:r w:rsidRPr="00C952ED">
                <w:rPr>
                  <w:rStyle w:val="Hyperlink"/>
                  <w:sz w:val="16"/>
                  <w:szCs w:val="16"/>
                </w:rPr>
                <w:t>.</w:t>
              </w:r>
              <w:r w:rsidRPr="00C952ED">
                <w:rPr>
                  <w:rStyle w:val="Hyperlink"/>
                  <w:sz w:val="16"/>
                  <w:szCs w:val="16"/>
                  <w:lang w:val="fr-FR"/>
                </w:rPr>
                <w:t>vuckovic</w:t>
              </w:r>
              <w:r w:rsidRPr="00C952ED">
                <w:rPr>
                  <w:rStyle w:val="Hyperlink"/>
                  <w:sz w:val="16"/>
                  <w:szCs w:val="16"/>
                </w:rPr>
                <w:t>@</w:t>
              </w:r>
              <w:r w:rsidRPr="00C952ED">
                <w:rPr>
                  <w:rStyle w:val="Hyperlink"/>
                  <w:sz w:val="16"/>
                  <w:szCs w:val="16"/>
                  <w:lang w:val="fr-FR"/>
                </w:rPr>
                <w:t>srbijavode</w:t>
              </w:r>
              <w:r w:rsidRPr="00C952ED">
                <w:rPr>
                  <w:rStyle w:val="Hyperlink"/>
                  <w:sz w:val="16"/>
                  <w:szCs w:val="16"/>
                </w:rPr>
                <w:t>.</w:t>
              </w:r>
              <w:r w:rsidRPr="00C952ED">
                <w:rPr>
                  <w:rStyle w:val="Hyperlink"/>
                  <w:sz w:val="16"/>
                  <w:szCs w:val="16"/>
                  <w:lang w:val="fr-FR"/>
                </w:rPr>
                <w:t>rs</w:t>
              </w:r>
            </w:hyperlink>
            <w:r w:rsidRPr="00C952ED">
              <w:rPr>
                <w:sz w:val="16"/>
                <w:szCs w:val="16"/>
              </w:rPr>
              <w:t xml:space="preserve">, </w:t>
            </w:r>
          </w:p>
          <w:p w:rsidR="00BF048A" w:rsidRPr="008916E4" w:rsidRDefault="00BF048A" w:rsidP="00012F79">
            <w:pPr>
              <w:rPr>
                <w:sz w:val="16"/>
                <w:szCs w:val="16"/>
                <w:u w:val="single"/>
                <w:lang w:val="sr-Latn-CS"/>
              </w:rPr>
            </w:pPr>
            <w:r w:rsidRPr="008916E4">
              <w:rPr>
                <w:sz w:val="16"/>
                <w:szCs w:val="16"/>
              </w:rPr>
              <w:t>ВПЦ „Сава-Дунав”,</w:t>
            </w:r>
            <w:r w:rsidRPr="008916E4">
              <w:rPr>
                <w:sz w:val="16"/>
                <w:szCs w:val="16"/>
                <w:lang w:val="ru-RU"/>
              </w:rPr>
              <w:t xml:space="preserve"> </w:t>
            </w:r>
            <w:r w:rsidRPr="008916E4">
              <w:rPr>
                <w:sz w:val="16"/>
                <w:szCs w:val="16"/>
              </w:rPr>
              <w:t xml:space="preserve">Београд, тел. 011/214-31-40, 201-81-13, факс 011/311-29-27, </w:t>
            </w:r>
            <w:r w:rsidRPr="008916E4">
              <w:rPr>
                <w:sz w:val="16"/>
                <w:szCs w:val="16"/>
                <w:lang w:val="ru-RU"/>
              </w:rPr>
              <w:t>Е-</w:t>
            </w:r>
            <w:r w:rsidRPr="008916E4">
              <w:rPr>
                <w:sz w:val="16"/>
                <w:szCs w:val="16"/>
                <w:lang w:val="fr-FR"/>
              </w:rPr>
              <w:t>mail</w:t>
            </w:r>
            <w:r w:rsidRPr="008916E4">
              <w:rPr>
                <w:sz w:val="16"/>
                <w:szCs w:val="16"/>
                <w:lang w:val="ru-RU"/>
              </w:rPr>
              <w:t xml:space="preserve">: </w:t>
            </w:r>
            <w:r w:rsidRPr="00C952ED">
              <w:rPr>
                <w:sz w:val="16"/>
                <w:szCs w:val="16"/>
                <w:lang w:val="sr-Latn-CS"/>
              </w:rPr>
              <w:t>vpcsavadunav@srbijavode.rs</w:t>
            </w:r>
          </w:p>
        </w:tc>
      </w:tr>
      <w:tr w:rsidR="00BF048A" w:rsidRPr="008916E4" w:rsidTr="00012F79">
        <w:trPr>
          <w:trHeight w:val="980"/>
          <w:jc w:val="center"/>
        </w:trPr>
        <w:tc>
          <w:tcPr>
            <w:tcW w:w="1348" w:type="dxa"/>
            <w:tcBorders>
              <w:right w:val="single" w:sz="2" w:space="0" w:color="auto"/>
            </w:tcBorders>
            <w:vAlign w:val="center"/>
          </w:tcPr>
          <w:p w:rsidR="00BF048A" w:rsidRPr="008916E4" w:rsidRDefault="00BF048A" w:rsidP="00012F79">
            <w:pPr>
              <w:spacing w:after="60" w:line="480" w:lineRule="auto"/>
              <w:jc w:val="center"/>
              <w:rPr>
                <w:sz w:val="16"/>
                <w:szCs w:val="16"/>
              </w:rPr>
            </w:pPr>
            <w:r w:rsidRPr="008916E4">
              <w:rPr>
                <w:sz w:val="16"/>
                <w:szCs w:val="16"/>
              </w:rPr>
              <w:t>„Ибар и Лепенацˮ</w:t>
            </w:r>
          </w:p>
        </w:tc>
        <w:tc>
          <w:tcPr>
            <w:tcW w:w="8498" w:type="dxa"/>
            <w:vMerge/>
            <w:tcBorders>
              <w:left w:val="single" w:sz="2" w:space="0" w:color="auto"/>
              <w:right w:val="single" w:sz="2" w:space="0" w:color="auto"/>
            </w:tcBorders>
            <w:vAlign w:val="center"/>
          </w:tcPr>
          <w:p w:rsidR="00BF048A" w:rsidRPr="008916E4" w:rsidRDefault="00BF048A" w:rsidP="00012F79">
            <w:pPr>
              <w:rPr>
                <w:sz w:val="16"/>
                <w:szCs w:val="16"/>
                <w:lang w:val="sr-Latn-CS"/>
              </w:rPr>
            </w:pPr>
          </w:p>
        </w:tc>
      </w:tr>
      <w:tr w:rsidR="00BF048A" w:rsidRPr="008916E4" w:rsidTr="00012F79">
        <w:trPr>
          <w:trHeight w:val="710"/>
          <w:jc w:val="center"/>
        </w:trPr>
        <w:tc>
          <w:tcPr>
            <w:tcW w:w="1348" w:type="dxa"/>
            <w:tcBorders>
              <w:right w:val="single" w:sz="2" w:space="0" w:color="auto"/>
            </w:tcBorders>
            <w:vAlign w:val="center"/>
          </w:tcPr>
          <w:p w:rsidR="00BF048A" w:rsidRPr="008916E4" w:rsidRDefault="00BF048A" w:rsidP="00012F79">
            <w:pPr>
              <w:spacing w:after="60" w:line="480" w:lineRule="auto"/>
              <w:jc w:val="center"/>
              <w:rPr>
                <w:sz w:val="16"/>
                <w:szCs w:val="16"/>
              </w:rPr>
            </w:pPr>
            <w:r w:rsidRPr="008916E4">
              <w:rPr>
                <w:sz w:val="16"/>
                <w:szCs w:val="16"/>
              </w:rPr>
              <w:t>„Бели Дримˮ</w:t>
            </w:r>
          </w:p>
        </w:tc>
        <w:tc>
          <w:tcPr>
            <w:tcW w:w="8498" w:type="dxa"/>
            <w:vMerge/>
            <w:tcBorders>
              <w:left w:val="single" w:sz="2" w:space="0" w:color="auto"/>
              <w:right w:val="single" w:sz="2" w:space="0" w:color="auto"/>
            </w:tcBorders>
            <w:vAlign w:val="center"/>
          </w:tcPr>
          <w:p w:rsidR="00BF048A" w:rsidRPr="008916E4" w:rsidRDefault="00BF048A" w:rsidP="00012F79">
            <w:pPr>
              <w:rPr>
                <w:sz w:val="16"/>
                <w:szCs w:val="16"/>
                <w:lang w:val="sr-Latn-CS"/>
              </w:rPr>
            </w:pPr>
          </w:p>
        </w:tc>
      </w:tr>
    </w:tbl>
    <w:p w:rsidR="00BF048A" w:rsidRPr="008916E4" w:rsidRDefault="00BF048A" w:rsidP="00BF048A">
      <w:pPr>
        <w:spacing w:line="180" w:lineRule="exact"/>
        <w:ind w:left="461" w:hanging="461"/>
        <w:jc w:val="both"/>
        <w:rPr>
          <w:sz w:val="12"/>
          <w:szCs w:val="12"/>
        </w:rPr>
      </w:pPr>
    </w:p>
    <w:p w:rsidR="00BF048A" w:rsidRPr="008916E4" w:rsidRDefault="00BF048A" w:rsidP="00BF048A">
      <w:pPr>
        <w:spacing w:after="40" w:line="180" w:lineRule="exact"/>
        <w:ind w:left="461" w:hanging="461"/>
        <w:jc w:val="both"/>
        <w:rPr>
          <w:sz w:val="16"/>
          <w:szCs w:val="16"/>
        </w:rPr>
      </w:pPr>
      <w:r w:rsidRPr="008916E4">
        <w:rPr>
          <w:sz w:val="16"/>
          <w:szCs w:val="16"/>
          <w:lang w:val="ru-RU"/>
        </w:rPr>
        <w:tab/>
      </w:r>
      <w:r w:rsidRPr="008916E4">
        <w:rPr>
          <w:sz w:val="16"/>
          <w:szCs w:val="16"/>
        </w:rPr>
        <w:t>Током одбране од поплава јавно водопривредно предузеће обезбеђује:</w:t>
      </w:r>
    </w:p>
    <w:p w:rsidR="00BF048A" w:rsidRPr="008916E4" w:rsidRDefault="00BF048A" w:rsidP="00BF048A">
      <w:pPr>
        <w:pStyle w:val="BodyText2"/>
        <w:spacing w:line="178" w:lineRule="exact"/>
        <w:rPr>
          <w:lang w:val="ru-RU"/>
        </w:rPr>
      </w:pPr>
      <w:r w:rsidRPr="008916E4">
        <w:rPr>
          <w:lang w:val="ru-RU"/>
        </w:rPr>
        <w:t xml:space="preserve">- у редовној одбрани од поплава од </w:t>
      </w:r>
      <w:r w:rsidRPr="008916E4">
        <w:rPr>
          <w:lang w:val="sr-Cyrl-CS"/>
        </w:rPr>
        <w:t xml:space="preserve">спољних вода </w:t>
      </w:r>
      <w:r w:rsidRPr="008916E4">
        <w:rPr>
          <w:lang w:val="ru-RU"/>
        </w:rPr>
        <w:t>свакодневно осмочасовно дежурство руководећег особља из овог плана као и чуварске службе у току радног времена;</w:t>
      </w:r>
    </w:p>
    <w:p w:rsidR="00BF048A" w:rsidRPr="008916E4" w:rsidRDefault="00BF048A" w:rsidP="00BF048A">
      <w:pPr>
        <w:pStyle w:val="BodyText2"/>
        <w:spacing w:line="178" w:lineRule="exact"/>
        <w:rPr>
          <w:lang w:val="ru-RU"/>
        </w:rPr>
      </w:pPr>
      <w:r w:rsidRPr="008916E4">
        <w:rPr>
          <w:lang w:val="ru-RU"/>
        </w:rPr>
        <w:t>- у ванредној одбрани од поплава од спољних вода особље за дежурство од 24 часа (две смене по 12 часова или три смене по 8 часова);</w:t>
      </w:r>
    </w:p>
    <w:p w:rsidR="00BF048A" w:rsidRPr="008916E4" w:rsidRDefault="00BF048A" w:rsidP="00BF048A">
      <w:pPr>
        <w:spacing w:line="180" w:lineRule="exact"/>
        <w:ind w:firstLine="454"/>
        <w:jc w:val="both"/>
        <w:rPr>
          <w:sz w:val="16"/>
          <w:szCs w:val="16"/>
          <w:lang w:val="ru-RU"/>
        </w:rPr>
      </w:pPr>
      <w:r w:rsidRPr="008916E4">
        <w:rPr>
          <w:sz w:val="16"/>
          <w:szCs w:val="16"/>
          <w:lang w:val="ru-RU"/>
        </w:rPr>
        <w:t xml:space="preserve">- у редовној одбрани од </w:t>
      </w:r>
      <w:r w:rsidRPr="008916E4">
        <w:rPr>
          <w:sz w:val="16"/>
          <w:szCs w:val="16"/>
        </w:rPr>
        <w:t>леда</w:t>
      </w:r>
      <w:r w:rsidRPr="008916E4">
        <w:rPr>
          <w:sz w:val="16"/>
          <w:szCs w:val="16"/>
          <w:lang w:val="ru-RU"/>
        </w:rPr>
        <w:t xml:space="preserve"> свакодневно дежурство од 8.00 до 12.00</w:t>
      </w:r>
      <w:r w:rsidRPr="008916E4">
        <w:rPr>
          <w:sz w:val="16"/>
          <w:szCs w:val="16"/>
          <w:vertAlign w:val="superscript"/>
          <w:lang w:val="ru-RU"/>
        </w:rPr>
        <w:t xml:space="preserve"> </w:t>
      </w:r>
      <w:r w:rsidRPr="008916E4">
        <w:rPr>
          <w:sz w:val="16"/>
          <w:szCs w:val="16"/>
          <w:lang w:val="ru-RU"/>
        </w:rPr>
        <w:t>часова;</w:t>
      </w:r>
    </w:p>
    <w:p w:rsidR="00BF048A" w:rsidRPr="008916E4" w:rsidRDefault="00BF048A" w:rsidP="00BF048A">
      <w:pPr>
        <w:spacing w:line="180" w:lineRule="exact"/>
        <w:ind w:firstLine="454"/>
        <w:jc w:val="both"/>
        <w:rPr>
          <w:sz w:val="16"/>
          <w:szCs w:val="16"/>
          <w:lang w:val="ru-RU"/>
        </w:rPr>
      </w:pPr>
      <w:r w:rsidRPr="008916E4">
        <w:rPr>
          <w:sz w:val="16"/>
          <w:szCs w:val="16"/>
          <w:lang w:val="ru-RU"/>
        </w:rPr>
        <w:t xml:space="preserve">- у ванредној одбрани од </w:t>
      </w:r>
      <w:r w:rsidRPr="008916E4">
        <w:rPr>
          <w:sz w:val="16"/>
          <w:szCs w:val="16"/>
        </w:rPr>
        <w:t>леда</w:t>
      </w:r>
      <w:r w:rsidRPr="008916E4">
        <w:rPr>
          <w:sz w:val="16"/>
          <w:szCs w:val="16"/>
          <w:lang w:val="ru-RU"/>
        </w:rPr>
        <w:t xml:space="preserve"> свакодневно дежурство, по правилу од 8.00 до 18.00 часова, односно од 0.00 до 24.00 часа када долази до нагомилавања леда и потребе за интервенцијама;</w:t>
      </w:r>
    </w:p>
    <w:p w:rsidR="00BF048A" w:rsidRPr="008916E4" w:rsidRDefault="00BF048A" w:rsidP="00BF048A">
      <w:pPr>
        <w:ind w:firstLine="454"/>
        <w:jc w:val="both"/>
        <w:rPr>
          <w:sz w:val="16"/>
          <w:szCs w:val="16"/>
        </w:rPr>
      </w:pPr>
      <w:r w:rsidRPr="008916E4">
        <w:rPr>
          <w:sz w:val="16"/>
          <w:szCs w:val="16"/>
        </w:rPr>
        <w:t>- у редовној одбрани од поплава од унутрашњих вода потребан број лица за рад у времену од 6</w:t>
      </w:r>
      <w:r w:rsidRPr="008916E4">
        <w:rPr>
          <w:sz w:val="16"/>
          <w:szCs w:val="16"/>
          <w:lang w:val="ru-RU"/>
        </w:rPr>
        <w:t>.00</w:t>
      </w:r>
      <w:r w:rsidRPr="008916E4">
        <w:rPr>
          <w:sz w:val="16"/>
          <w:szCs w:val="16"/>
          <w:vertAlign w:val="superscript"/>
          <w:lang w:val="ru-RU"/>
        </w:rPr>
        <w:t xml:space="preserve"> </w:t>
      </w:r>
      <w:r w:rsidRPr="008916E4">
        <w:rPr>
          <w:sz w:val="16"/>
          <w:szCs w:val="16"/>
          <w:lang w:val="ru-RU"/>
        </w:rPr>
        <w:t xml:space="preserve">до </w:t>
      </w:r>
      <w:r w:rsidRPr="008916E4">
        <w:rPr>
          <w:sz w:val="16"/>
          <w:szCs w:val="16"/>
        </w:rPr>
        <w:t>18</w:t>
      </w:r>
      <w:r w:rsidRPr="008916E4">
        <w:rPr>
          <w:sz w:val="16"/>
          <w:szCs w:val="16"/>
          <w:lang w:val="ru-RU"/>
        </w:rPr>
        <w:t xml:space="preserve">.00 </w:t>
      </w:r>
      <w:r w:rsidRPr="008916E4">
        <w:rPr>
          <w:sz w:val="16"/>
          <w:szCs w:val="16"/>
        </w:rPr>
        <w:t>часова (једна смена), а на црпним станицама у времену од 0</w:t>
      </w:r>
      <w:r w:rsidRPr="008916E4">
        <w:rPr>
          <w:sz w:val="16"/>
          <w:szCs w:val="16"/>
          <w:lang w:val="ru-RU"/>
        </w:rPr>
        <w:t>.00</w:t>
      </w:r>
      <w:r w:rsidRPr="008916E4">
        <w:rPr>
          <w:sz w:val="16"/>
          <w:szCs w:val="16"/>
          <w:vertAlign w:val="superscript"/>
          <w:lang w:val="ru-RU"/>
        </w:rPr>
        <w:t xml:space="preserve"> </w:t>
      </w:r>
      <w:r w:rsidRPr="008916E4">
        <w:rPr>
          <w:sz w:val="16"/>
          <w:szCs w:val="16"/>
          <w:lang w:val="sr-Cyrl-RS"/>
        </w:rPr>
        <w:t xml:space="preserve">до </w:t>
      </w:r>
      <w:r w:rsidRPr="008916E4">
        <w:rPr>
          <w:sz w:val="16"/>
          <w:szCs w:val="16"/>
        </w:rPr>
        <w:t>24</w:t>
      </w:r>
      <w:r w:rsidRPr="008916E4">
        <w:rPr>
          <w:sz w:val="16"/>
          <w:szCs w:val="16"/>
          <w:lang w:val="ru-RU"/>
        </w:rPr>
        <w:t>.00</w:t>
      </w:r>
      <w:r w:rsidRPr="008916E4">
        <w:rPr>
          <w:sz w:val="16"/>
          <w:szCs w:val="16"/>
        </w:rPr>
        <w:t xml:space="preserve"> часа (две смене по 12 часова);</w:t>
      </w:r>
    </w:p>
    <w:p w:rsidR="00BF048A" w:rsidRPr="008916E4" w:rsidRDefault="00BF048A" w:rsidP="00BF048A">
      <w:pPr>
        <w:spacing w:line="180" w:lineRule="exact"/>
        <w:ind w:firstLine="454"/>
        <w:jc w:val="both"/>
        <w:rPr>
          <w:sz w:val="16"/>
          <w:szCs w:val="16"/>
        </w:rPr>
      </w:pPr>
      <w:r w:rsidRPr="008916E4">
        <w:rPr>
          <w:sz w:val="16"/>
          <w:szCs w:val="16"/>
        </w:rPr>
        <w:t>- у</w:t>
      </w:r>
      <w:r w:rsidRPr="008916E4">
        <w:rPr>
          <w:sz w:val="16"/>
          <w:szCs w:val="16"/>
          <w:lang w:val="ru-RU"/>
        </w:rPr>
        <w:t xml:space="preserve"> ванредној одбрани од поплава од унутрашњих вода и </w:t>
      </w:r>
      <w:r w:rsidRPr="008916E4">
        <w:rPr>
          <w:sz w:val="16"/>
          <w:szCs w:val="16"/>
        </w:rPr>
        <w:t>на црпним станицама потребан број лица за рад у времену од 0.00</w:t>
      </w:r>
      <w:r w:rsidRPr="008916E4">
        <w:rPr>
          <w:sz w:val="16"/>
          <w:szCs w:val="16"/>
          <w:vertAlign w:val="superscript"/>
        </w:rPr>
        <w:t xml:space="preserve"> </w:t>
      </w:r>
      <w:r w:rsidRPr="008916E4">
        <w:rPr>
          <w:sz w:val="16"/>
          <w:szCs w:val="16"/>
          <w:lang w:val="ru-RU"/>
        </w:rPr>
        <w:t>до</w:t>
      </w:r>
      <w:r w:rsidRPr="008916E4">
        <w:rPr>
          <w:sz w:val="16"/>
          <w:szCs w:val="16"/>
        </w:rPr>
        <w:t xml:space="preserve"> 24.00 часа (две смене по 12 часова).</w:t>
      </w:r>
    </w:p>
    <w:p w:rsidR="00BF048A" w:rsidRPr="008916E4" w:rsidRDefault="00BF048A" w:rsidP="00BF048A">
      <w:pPr>
        <w:spacing w:line="180" w:lineRule="exact"/>
        <w:ind w:firstLine="454"/>
        <w:jc w:val="both"/>
        <w:rPr>
          <w:sz w:val="16"/>
          <w:szCs w:val="16"/>
          <w:lang w:val="sr-Latn-CS"/>
        </w:rPr>
      </w:pPr>
    </w:p>
    <w:p w:rsidR="00BF048A" w:rsidRPr="008916E4" w:rsidRDefault="00BF048A" w:rsidP="00BF048A">
      <w:pPr>
        <w:spacing w:line="180" w:lineRule="exact"/>
        <w:ind w:left="454" w:hanging="28"/>
        <w:jc w:val="both"/>
        <w:rPr>
          <w:sz w:val="16"/>
          <w:szCs w:val="16"/>
          <w:lang w:val="ru-RU"/>
        </w:rPr>
      </w:pPr>
      <w:r w:rsidRPr="008916E4">
        <w:rPr>
          <w:sz w:val="16"/>
          <w:szCs w:val="16"/>
        </w:rPr>
        <w:t>Током одбране од поплава, Републички хидрометеоролошки заво</w:t>
      </w:r>
      <w:r w:rsidRPr="008916E4">
        <w:rPr>
          <w:sz w:val="16"/>
          <w:szCs w:val="16"/>
          <w:lang w:val="ru-RU"/>
        </w:rPr>
        <w:t>д</w:t>
      </w:r>
      <w:r w:rsidRPr="008916E4">
        <w:rPr>
          <w:sz w:val="16"/>
          <w:szCs w:val="16"/>
        </w:rPr>
        <w:t xml:space="preserve"> </w:t>
      </w:r>
      <w:r w:rsidRPr="008916E4">
        <w:rPr>
          <w:sz w:val="16"/>
          <w:szCs w:val="16"/>
          <w:lang w:val="ru-RU"/>
        </w:rPr>
        <w:t>Србије:</w:t>
      </w:r>
    </w:p>
    <w:p w:rsidR="00BF048A" w:rsidRPr="008916E4" w:rsidRDefault="00BF048A" w:rsidP="00BF048A">
      <w:pPr>
        <w:pStyle w:val="BodyText2"/>
        <w:spacing w:line="178" w:lineRule="exact"/>
        <w:rPr>
          <w:lang w:val="ru-RU"/>
        </w:rPr>
      </w:pPr>
      <w:r w:rsidRPr="008916E4">
        <w:rPr>
          <w:lang w:val="ru-RU"/>
        </w:rPr>
        <w:lastRenderedPageBreak/>
        <w:t>- свакодневно до 8.30 часова доставља хидролошке и метеоролошке извештаје са станица дефинисаних републичким оперативним планом;</w:t>
      </w:r>
    </w:p>
    <w:p w:rsidR="00BF048A" w:rsidRPr="008916E4" w:rsidRDefault="00BF048A" w:rsidP="00BF048A">
      <w:pPr>
        <w:pStyle w:val="BodyText2"/>
        <w:spacing w:line="178" w:lineRule="exact"/>
        <w:rPr>
          <w:lang w:val="ru-RU"/>
        </w:rPr>
      </w:pPr>
      <w:r w:rsidRPr="008916E4">
        <w:rPr>
          <w:lang w:val="ru-RU"/>
        </w:rPr>
        <w:t>-обезбеђује прогнозе водостаја за дефинисане водомерне станице на водном подручју где се врши одбрана од поплава до 11.30 часова.</w:t>
      </w:r>
    </w:p>
    <w:p w:rsidR="00BF048A" w:rsidRPr="008916E4" w:rsidRDefault="00BF048A" w:rsidP="00BF048A">
      <w:pPr>
        <w:ind w:left="14" w:firstLine="412"/>
        <w:jc w:val="both"/>
        <w:rPr>
          <w:sz w:val="16"/>
          <w:szCs w:val="16"/>
          <w:lang w:val="ru-RU"/>
        </w:rPr>
      </w:pPr>
      <w:r w:rsidRPr="008916E4">
        <w:rPr>
          <w:sz w:val="16"/>
          <w:szCs w:val="16"/>
        </w:rPr>
        <w:t xml:space="preserve">Извештаје о хидролошкој и метеоролошкој ситуацији, прогнозе и упозорења, </w:t>
      </w:r>
      <w:r w:rsidRPr="008916E4">
        <w:rPr>
          <w:sz w:val="16"/>
          <w:szCs w:val="16"/>
          <w:lang w:val="ru-RU"/>
        </w:rPr>
        <w:t>доставља:</w:t>
      </w:r>
    </w:p>
    <w:p w:rsidR="00BF048A" w:rsidRPr="008916E4" w:rsidRDefault="00BF048A" w:rsidP="00BF048A">
      <w:pPr>
        <w:pStyle w:val="BodyText2"/>
        <w:spacing w:line="178" w:lineRule="exact"/>
        <w:rPr>
          <w:lang w:val="ru-RU"/>
        </w:rPr>
      </w:pPr>
      <w:r w:rsidRPr="008916E4">
        <w:rPr>
          <w:lang w:val="ru-RU"/>
        </w:rPr>
        <w:t>- Министарству пољопривреде,</w:t>
      </w:r>
      <w:r>
        <w:rPr>
          <w:lang w:val="ru-RU"/>
        </w:rPr>
        <w:t xml:space="preserve"> </w:t>
      </w:r>
      <w:r w:rsidRPr="008916E4">
        <w:rPr>
          <w:lang w:val="ru-RU"/>
        </w:rPr>
        <w:t>шумарства и водопривреде, Републичкој дирекцији за воде - главном координатору;</w:t>
      </w:r>
    </w:p>
    <w:p w:rsidR="00BF048A" w:rsidRPr="008916E4" w:rsidRDefault="00BF048A" w:rsidP="00BF048A">
      <w:pPr>
        <w:pStyle w:val="BodyText2"/>
        <w:spacing w:line="178" w:lineRule="exact"/>
        <w:rPr>
          <w:lang w:val="ru-RU"/>
        </w:rPr>
      </w:pPr>
      <w:r w:rsidRPr="008916E4">
        <w:rPr>
          <w:lang w:val="ru-RU"/>
        </w:rPr>
        <w:t>- Покрајинском секретаријату за пољопривреду, водопривреду и шумарство Аутономне покрајине Војводин</w:t>
      </w:r>
      <w:r w:rsidRPr="008916E4">
        <w:rPr>
          <w:lang w:val="sr-Cyrl-RS"/>
        </w:rPr>
        <w:t>а</w:t>
      </w:r>
      <w:r w:rsidRPr="008916E4">
        <w:rPr>
          <w:lang w:val="ru-RU"/>
        </w:rPr>
        <w:t xml:space="preserve"> - координатору;</w:t>
      </w:r>
    </w:p>
    <w:p w:rsidR="00BF048A" w:rsidRPr="008916E4" w:rsidRDefault="00BF048A" w:rsidP="00BF048A">
      <w:pPr>
        <w:pStyle w:val="BodyText2"/>
        <w:spacing w:line="178" w:lineRule="exact"/>
        <w:rPr>
          <w:lang w:val="ru-RU"/>
        </w:rPr>
      </w:pPr>
      <w:r w:rsidRPr="008916E4">
        <w:rPr>
          <w:lang w:val="ru-RU"/>
        </w:rPr>
        <w:t>- Јавном водопривредном предузећу „Воде Војводине” - главном руководиоцу и руководиоцима на водним подручјима;</w:t>
      </w:r>
    </w:p>
    <w:p w:rsidR="00BF048A" w:rsidRPr="008916E4" w:rsidRDefault="00BF048A" w:rsidP="00BF048A">
      <w:pPr>
        <w:pStyle w:val="BodyText2"/>
        <w:spacing w:line="178" w:lineRule="exact"/>
        <w:rPr>
          <w:lang w:val="ru-RU"/>
        </w:rPr>
      </w:pPr>
      <w:r w:rsidRPr="008916E4">
        <w:rPr>
          <w:lang w:val="ru-RU"/>
        </w:rPr>
        <w:t>- Јавном водопривредном предузећу „Србијаводе” - главном руководиоцу и руководиоцима на водним подручјима;</w:t>
      </w:r>
    </w:p>
    <w:p w:rsidR="00BF048A" w:rsidRPr="008916E4" w:rsidRDefault="00BF048A" w:rsidP="00BF048A">
      <w:pPr>
        <w:pStyle w:val="BodyText2"/>
        <w:spacing w:line="178" w:lineRule="exact"/>
        <w:rPr>
          <w:lang w:val="ru-RU"/>
        </w:rPr>
      </w:pPr>
      <w:r w:rsidRPr="008916E4">
        <w:rPr>
          <w:lang w:val="ru-RU"/>
        </w:rPr>
        <w:t>- Министарству унутрашњих послова, Сектору за ванредне ситуације - Републичком и градском центру за oбавештавање;</w:t>
      </w:r>
    </w:p>
    <w:p w:rsidR="00BF048A" w:rsidRPr="008916E4" w:rsidRDefault="00BF048A" w:rsidP="00BF048A">
      <w:pPr>
        <w:pStyle w:val="BodyText2"/>
        <w:spacing w:line="178" w:lineRule="exact"/>
        <w:rPr>
          <w:lang w:val="ru-RU"/>
        </w:rPr>
      </w:pPr>
      <w:r w:rsidRPr="008916E4">
        <w:rPr>
          <w:lang w:val="ru-RU"/>
        </w:rPr>
        <w:t>- Генералштабу Војске Србије, Оперативни центар система одбране.</w:t>
      </w:r>
    </w:p>
    <w:p w:rsidR="00BF048A" w:rsidRPr="008916E4" w:rsidRDefault="00BF048A" w:rsidP="00BF048A">
      <w:pPr>
        <w:spacing w:line="180" w:lineRule="exact"/>
        <w:ind w:firstLine="284"/>
        <w:jc w:val="both"/>
        <w:rPr>
          <w:sz w:val="4"/>
          <w:szCs w:val="4"/>
          <w:lang w:val="ru-RU"/>
        </w:rPr>
      </w:pPr>
    </w:p>
    <w:p w:rsidR="00BF048A" w:rsidRPr="008916E4" w:rsidRDefault="00BF048A" w:rsidP="00BF048A">
      <w:pPr>
        <w:spacing w:after="60" w:line="180" w:lineRule="exact"/>
        <w:ind w:firstLine="284"/>
        <w:jc w:val="both"/>
        <w:rPr>
          <w:sz w:val="16"/>
          <w:szCs w:val="16"/>
          <w:lang w:val="ru-RU"/>
        </w:rPr>
      </w:pPr>
      <w:r w:rsidRPr="008916E4">
        <w:rPr>
          <w:sz w:val="16"/>
          <w:szCs w:val="16"/>
          <w:lang w:val="ru-RU"/>
        </w:rPr>
        <w:t>Наредба о проглашењу и укидању одбране од поплава доставља се:</w:t>
      </w:r>
    </w:p>
    <w:p w:rsidR="00BF048A" w:rsidRPr="008916E4" w:rsidRDefault="00BF048A" w:rsidP="00BF048A">
      <w:pPr>
        <w:pStyle w:val="BodyText2"/>
        <w:spacing w:line="178" w:lineRule="exact"/>
        <w:rPr>
          <w:lang w:val="ru-RU"/>
        </w:rPr>
      </w:pPr>
      <w:r w:rsidRPr="008916E4">
        <w:rPr>
          <w:lang w:val="ru-RU"/>
        </w:rPr>
        <w:t>- Министарству пољопривреде, шумарства и водопривреде, Републичкој дирекцији за воде - главном координатору;</w:t>
      </w:r>
    </w:p>
    <w:p w:rsidR="00BF048A" w:rsidRPr="008916E4" w:rsidRDefault="00BF048A" w:rsidP="00BF048A">
      <w:pPr>
        <w:pStyle w:val="BodyText2"/>
        <w:spacing w:line="178" w:lineRule="exact"/>
        <w:rPr>
          <w:lang w:val="ru-RU"/>
        </w:rPr>
      </w:pPr>
      <w:r w:rsidRPr="008916E4">
        <w:rPr>
          <w:lang w:val="ru-RU"/>
        </w:rPr>
        <w:t>- Покрајинском секретаријату за пољопривреду, водопривреду и шумарство Аутономне покрајине Војводина - координатору;</w:t>
      </w:r>
    </w:p>
    <w:p w:rsidR="00BF048A" w:rsidRPr="008916E4" w:rsidRDefault="00BF048A" w:rsidP="00BF048A">
      <w:pPr>
        <w:pStyle w:val="BodyText2"/>
        <w:spacing w:line="178" w:lineRule="exact"/>
        <w:rPr>
          <w:lang w:val="ru-RU"/>
        </w:rPr>
      </w:pPr>
      <w:r w:rsidRPr="008916E4">
        <w:rPr>
          <w:lang w:val="ru-RU"/>
        </w:rPr>
        <w:t>- Јавном водопривредном предузећу „Воде Војводине” - главном руководиоцу;</w:t>
      </w:r>
    </w:p>
    <w:p w:rsidR="00BF048A" w:rsidRPr="008916E4" w:rsidRDefault="00BF048A" w:rsidP="00BF048A">
      <w:pPr>
        <w:pStyle w:val="BodyText2"/>
        <w:spacing w:line="178" w:lineRule="exact"/>
        <w:rPr>
          <w:lang w:val="ru-RU"/>
        </w:rPr>
      </w:pPr>
      <w:r w:rsidRPr="008916E4">
        <w:rPr>
          <w:lang w:val="ru-RU"/>
        </w:rPr>
        <w:t>- Јавном водопривредном предузећу „Србијаводе” - главном руководиоцу;</w:t>
      </w:r>
    </w:p>
    <w:p w:rsidR="00BF048A" w:rsidRPr="008916E4" w:rsidRDefault="00BF048A" w:rsidP="00BF048A">
      <w:pPr>
        <w:pStyle w:val="BodyText2"/>
        <w:spacing w:line="178" w:lineRule="exact"/>
        <w:rPr>
          <w:lang w:val="ru-RU"/>
        </w:rPr>
      </w:pPr>
      <w:r w:rsidRPr="008916E4">
        <w:rPr>
          <w:lang w:val="ru-RU"/>
        </w:rPr>
        <w:t>- Надлежном правном лицу које спроводи одбрану од поплава - секторском руководиоцу;</w:t>
      </w:r>
    </w:p>
    <w:p w:rsidR="00BF048A" w:rsidRPr="008916E4" w:rsidRDefault="00BF048A" w:rsidP="00BF048A">
      <w:pPr>
        <w:pStyle w:val="BodyText2"/>
        <w:spacing w:line="178" w:lineRule="exact"/>
        <w:rPr>
          <w:lang w:val="ru-RU"/>
        </w:rPr>
      </w:pPr>
      <w:r w:rsidRPr="008916E4">
        <w:rPr>
          <w:lang w:val="ru-RU"/>
        </w:rPr>
        <w:t>- Републичком хидрометеоролошком заводу Србије;</w:t>
      </w:r>
    </w:p>
    <w:p w:rsidR="00BF048A" w:rsidRPr="008916E4" w:rsidRDefault="00BF048A" w:rsidP="00BF048A">
      <w:pPr>
        <w:pStyle w:val="BodyText2"/>
        <w:spacing w:line="178" w:lineRule="exact"/>
        <w:rPr>
          <w:lang w:val="ru-RU"/>
        </w:rPr>
      </w:pPr>
      <w:r w:rsidRPr="008916E4">
        <w:rPr>
          <w:lang w:val="ru-RU"/>
        </w:rPr>
        <w:t>- Министарству унутрашњих послова, Сектору за ванредне ситуације - Републичком центру за обавештавање и надлежном штабу за ванредне ситуације.</w:t>
      </w:r>
    </w:p>
    <w:p w:rsidR="00BF048A" w:rsidRPr="008916E4" w:rsidRDefault="00BF048A" w:rsidP="00BF048A">
      <w:pPr>
        <w:spacing w:line="180" w:lineRule="exact"/>
        <w:ind w:left="405" w:hanging="121"/>
        <w:jc w:val="both"/>
        <w:rPr>
          <w:sz w:val="16"/>
          <w:szCs w:val="16"/>
          <w:lang w:val="ru-RU"/>
        </w:rPr>
      </w:pPr>
    </w:p>
    <w:p w:rsidR="00BF048A" w:rsidRPr="008916E4" w:rsidRDefault="00BF048A" w:rsidP="00BF048A">
      <w:pPr>
        <w:spacing w:line="180" w:lineRule="exact"/>
        <w:ind w:left="405" w:hanging="121"/>
        <w:jc w:val="both"/>
        <w:rPr>
          <w:sz w:val="16"/>
          <w:szCs w:val="16"/>
          <w:lang w:val="ru-RU"/>
        </w:rPr>
      </w:pPr>
      <w:r w:rsidRPr="008916E4">
        <w:rPr>
          <w:sz w:val="16"/>
          <w:szCs w:val="16"/>
          <w:lang w:val="ru-RU"/>
        </w:rPr>
        <w:t>Републички центар за обавештавање доставља:</w:t>
      </w:r>
    </w:p>
    <w:p w:rsidR="00BF048A" w:rsidRPr="008916E4" w:rsidRDefault="00BF048A" w:rsidP="00BF048A">
      <w:pPr>
        <w:pStyle w:val="BodyText2"/>
        <w:spacing w:line="178" w:lineRule="exact"/>
        <w:rPr>
          <w:lang w:val="ru-RU"/>
        </w:rPr>
      </w:pPr>
      <w:r w:rsidRPr="008916E4">
        <w:rPr>
          <w:lang w:val="ru-RU"/>
        </w:rPr>
        <w:lastRenderedPageBreak/>
        <w:t>- упозорења о великим и поплавним водама потенцијално угроженим градовима и општинама;</w:t>
      </w:r>
    </w:p>
    <w:p w:rsidR="00BF048A" w:rsidRPr="008916E4" w:rsidRDefault="00BF048A" w:rsidP="00BF048A">
      <w:pPr>
        <w:pStyle w:val="BodyText2"/>
        <w:spacing w:line="178" w:lineRule="exact"/>
        <w:rPr>
          <w:lang w:val="ru-RU"/>
        </w:rPr>
      </w:pPr>
      <w:r w:rsidRPr="008916E4">
        <w:rPr>
          <w:lang w:val="ru-RU"/>
        </w:rPr>
        <w:t>- обавештење о проглашењу редовне и ванредне одбране од поплава на водама I реда граду и општини на чијој територији је проглашена одбрана од поплава.</w:t>
      </w:r>
    </w:p>
    <w:p w:rsidR="00BF048A" w:rsidRPr="00444407" w:rsidRDefault="00BF048A" w:rsidP="00BF048A">
      <w:pPr>
        <w:spacing w:line="180" w:lineRule="exact"/>
        <w:ind w:left="405" w:hanging="121"/>
        <w:jc w:val="both"/>
        <w:rPr>
          <w:sz w:val="20"/>
          <w:szCs w:val="20"/>
          <w:lang w:val="ru-RU"/>
        </w:rPr>
      </w:pPr>
    </w:p>
    <w:p w:rsidR="00BF048A" w:rsidRPr="009A655B" w:rsidRDefault="00BF048A" w:rsidP="00BF048A">
      <w:pPr>
        <w:rPr>
          <w:sz w:val="8"/>
          <w:szCs w:val="8"/>
        </w:rPr>
      </w:pPr>
    </w:p>
    <w:p w:rsidR="00BF048A" w:rsidRPr="00DA42A9" w:rsidRDefault="00BF048A" w:rsidP="00BF048A">
      <w:pPr>
        <w:shd w:val="clear" w:color="auto" w:fill="FFFFFF"/>
        <w:spacing w:line="180" w:lineRule="exact"/>
        <w:ind w:left="480"/>
        <w:jc w:val="both"/>
        <w:rPr>
          <w:b/>
          <w:lang w:val="sr-Latn-RS"/>
        </w:rPr>
      </w:pPr>
    </w:p>
    <w:p w:rsidR="00BF048A" w:rsidRPr="00DA42A9" w:rsidRDefault="00BF048A" w:rsidP="00BF048A">
      <w:pPr>
        <w:shd w:val="clear" w:color="auto" w:fill="FFFFFF"/>
        <w:ind w:left="480"/>
        <w:jc w:val="both"/>
        <w:rPr>
          <w:b/>
          <w:lang w:val="ru-RU"/>
        </w:rPr>
      </w:pPr>
      <w:r w:rsidRPr="00DA42A9">
        <w:rPr>
          <w:b/>
          <w:lang w:val="ru-RU"/>
        </w:rPr>
        <w:t xml:space="preserve">2. ОПЕРАТИВНИ ПЛАН </w:t>
      </w:r>
      <w:r w:rsidRPr="00DA42A9">
        <w:rPr>
          <w:b/>
        </w:rPr>
        <w:t xml:space="preserve">ЗА </w:t>
      </w:r>
      <w:r w:rsidRPr="00DA42A9">
        <w:rPr>
          <w:b/>
          <w:lang w:val="ru-RU"/>
        </w:rPr>
        <w:t>ОДБРАНУ ОД ПОПЛАВА ОД СПОЉНИХ И УНУТРАШЊИХ ВОДА И</w:t>
      </w:r>
      <w:r w:rsidRPr="00DA42A9">
        <w:rPr>
          <w:b/>
        </w:rPr>
        <w:t xml:space="preserve"> ЛЕДА</w:t>
      </w:r>
    </w:p>
    <w:p w:rsidR="00BF048A" w:rsidRPr="00DA42A9" w:rsidRDefault="00BF048A" w:rsidP="00BF048A">
      <w:pPr>
        <w:shd w:val="clear" w:color="auto" w:fill="FFFFFF"/>
        <w:spacing w:line="180" w:lineRule="exact"/>
        <w:ind w:firstLine="480"/>
        <w:jc w:val="both"/>
        <w:rPr>
          <w:lang w:val="ru-RU"/>
        </w:rPr>
      </w:pPr>
    </w:p>
    <w:p w:rsidR="00BF048A" w:rsidRPr="00DA42A9" w:rsidRDefault="00BF048A" w:rsidP="00BF048A">
      <w:pPr>
        <w:shd w:val="clear" w:color="auto" w:fill="FFFFFF"/>
        <w:tabs>
          <w:tab w:val="left" w:pos="495"/>
        </w:tabs>
        <w:rPr>
          <w:lang w:val="sr-Latn-RS"/>
        </w:rPr>
      </w:pPr>
    </w:p>
    <w:p w:rsidR="00BF048A" w:rsidRDefault="00BF048A" w:rsidP="00BF048A">
      <w:pPr>
        <w:tabs>
          <w:tab w:val="left" w:pos="495"/>
        </w:tabs>
        <w:ind w:right="53"/>
        <w:jc w:val="both"/>
        <w:rPr>
          <w:lang w:val="ru-RU"/>
        </w:rPr>
      </w:pPr>
      <w:r>
        <w:rPr>
          <w:lang w:val="ru-RU"/>
        </w:rPr>
        <w:t xml:space="preserve">    </w:t>
      </w:r>
      <w:r w:rsidRPr="00DA42A9">
        <w:rPr>
          <w:lang w:val="ru-RU"/>
        </w:rPr>
        <w:t xml:space="preserve">Оперативни план за одбрану од поплава </w:t>
      </w:r>
      <w:r w:rsidRPr="00DA42A9">
        <w:t xml:space="preserve">од </w:t>
      </w:r>
      <w:r w:rsidRPr="00DA42A9">
        <w:rPr>
          <w:lang w:val="ru-RU"/>
        </w:rPr>
        <w:t>спољних и унутрашњих вода и</w:t>
      </w:r>
      <w:r w:rsidRPr="00DA42A9">
        <w:t xml:space="preserve"> леда</w:t>
      </w:r>
      <w:r w:rsidRPr="00DA42A9">
        <w:rPr>
          <w:lang w:val="ru-RU"/>
        </w:rPr>
        <w:t xml:space="preserve"> садржи: за воде I реда, по водним подручјима и водним јединицама, секторе и деонице водотока, заштитне водне објекте на којима се спроводи одбрана од поплава од спољних вода и нагомилавања леда, штићена поплавна подручја и критеријуме за проглашење редовне и ванредне одбране од поплава од спољних вода и</w:t>
      </w:r>
      <w:r w:rsidRPr="00DA42A9">
        <w:t xml:space="preserve"> нагомилавање леда</w:t>
      </w:r>
      <w:r w:rsidRPr="00DA42A9">
        <w:rPr>
          <w:lang w:val="ru-RU"/>
        </w:rPr>
        <w:t>, правна лица надлежна за спровођење одбране од поплава, имена помоћника руководиоца одбране од поплава на водном подручју, имена секторских руководилаца одбране од поплава и њихових заменика; за унутрашње воде, по мелиорационим подручјима и водним јединицама, хидромелиорационе системе (ХМС) у јавној својини на којима се спроводи одбрана од поплава од унутрашњих вода, правна лица надлежна за спровођење одбране од поплава, имена помоћника руководиоца на мелиорационом подручју, имена руководилаца Х</w:t>
      </w:r>
      <w:r>
        <w:rPr>
          <w:lang w:val="ru-RU"/>
        </w:rPr>
        <w:t>з)</w:t>
      </w:r>
    </w:p>
    <w:p w:rsidR="00BF048A" w:rsidRDefault="00BF048A" w:rsidP="00BF048A">
      <w:pPr>
        <w:tabs>
          <w:tab w:val="left" w:pos="495"/>
        </w:tabs>
        <w:rPr>
          <w:lang w:val="sr-Latn-RS"/>
        </w:rPr>
      </w:pPr>
    </w:p>
    <w:p w:rsidR="00BF048A" w:rsidRDefault="00BF048A" w:rsidP="00BF048A">
      <w:pPr>
        <w:tabs>
          <w:tab w:val="left" w:pos="495"/>
        </w:tabs>
        <w:rPr>
          <w:lang w:val="sr-Latn-RS"/>
        </w:rPr>
      </w:pPr>
    </w:p>
    <w:p w:rsidR="00BF048A" w:rsidRPr="00A80655" w:rsidRDefault="00BF048A" w:rsidP="00BF048A">
      <w:pPr>
        <w:tabs>
          <w:tab w:val="left" w:pos="495"/>
        </w:tabs>
        <w:rPr>
          <w:lang w:val="sr-Latn-RS"/>
        </w:rPr>
      </w:pPr>
    </w:p>
    <w:p w:rsidR="00BF048A" w:rsidRDefault="00BF048A" w:rsidP="00BF048A">
      <w:pPr>
        <w:tabs>
          <w:tab w:val="left" w:pos="495"/>
        </w:tabs>
        <w:rPr>
          <w:lang w:val="sr-Latn-RS"/>
        </w:rPr>
      </w:pPr>
    </w:p>
    <w:p w:rsidR="00BF048A" w:rsidRPr="008916E4" w:rsidRDefault="00BF048A" w:rsidP="00BF048A">
      <w:pPr>
        <w:tabs>
          <w:tab w:val="left" w:pos="495"/>
        </w:tabs>
        <w:rPr>
          <w:lang w:val="ru-RU"/>
        </w:rPr>
      </w:pPr>
      <w:r w:rsidRPr="008916E4">
        <w:rPr>
          <w:lang w:val="ru-RU"/>
        </w:rPr>
        <w:tab/>
        <w:t>ВОДНА ЈЕДИНИЦА „Јужна Морава – Лесковац</w:t>
      </w:r>
      <w:r w:rsidRPr="008916E4">
        <w:t>ˮ</w:t>
      </w:r>
    </w:p>
    <w:p w:rsidR="00BF048A" w:rsidRPr="008916E4" w:rsidRDefault="00BF048A" w:rsidP="00BF048A">
      <w:pPr>
        <w:ind w:firstLine="720"/>
        <w:rPr>
          <w:sz w:val="16"/>
          <w:szCs w:val="16"/>
          <w:lang w:val="ru-RU"/>
        </w:rPr>
      </w:pPr>
    </w:p>
    <w:tbl>
      <w:tblPr>
        <w:tblW w:w="15219" w:type="dxa"/>
        <w:tblInd w:w="-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88"/>
        <w:gridCol w:w="12231"/>
      </w:tblGrid>
      <w:tr w:rsidR="00BF048A" w:rsidRPr="008916E4" w:rsidTr="00012F79">
        <w:trPr>
          <w:cantSplit/>
          <w:trHeight w:val="459"/>
        </w:trPr>
        <w:tc>
          <w:tcPr>
            <w:tcW w:w="2988" w:type="dxa"/>
            <w:tcBorders>
              <w:top w:val="single" w:sz="18" w:space="0" w:color="auto"/>
              <w:left w:val="single" w:sz="18" w:space="0" w:color="auto"/>
              <w:bottom w:val="single" w:sz="18" w:space="0" w:color="auto"/>
              <w:right w:val="single" w:sz="18" w:space="0" w:color="auto"/>
            </w:tcBorders>
            <w:shd w:val="clear" w:color="auto" w:fill="FFFFFF"/>
            <w:vAlign w:val="center"/>
          </w:tcPr>
          <w:p w:rsidR="00BF048A" w:rsidRPr="008916E4" w:rsidRDefault="00BF048A" w:rsidP="00012F79">
            <w:pPr>
              <w:tabs>
                <w:tab w:val="left" w:pos="2837"/>
              </w:tabs>
              <w:rPr>
                <w:caps/>
              </w:rPr>
            </w:pPr>
            <w:r w:rsidRPr="008916E4">
              <w:rPr>
                <w:lang w:val="ru-RU"/>
              </w:rPr>
              <w:t>Водна јединица:</w:t>
            </w:r>
          </w:p>
        </w:tc>
        <w:tc>
          <w:tcPr>
            <w:tcW w:w="12231" w:type="dxa"/>
            <w:tcBorders>
              <w:top w:val="single" w:sz="18" w:space="0" w:color="auto"/>
              <w:left w:val="single" w:sz="18" w:space="0" w:color="auto"/>
              <w:bottom w:val="single" w:sz="18" w:space="0" w:color="auto"/>
              <w:right w:val="single" w:sz="18" w:space="0" w:color="auto"/>
            </w:tcBorders>
            <w:shd w:val="clear" w:color="auto" w:fill="FFFFFF"/>
            <w:vAlign w:val="center"/>
          </w:tcPr>
          <w:p w:rsidR="00BF048A" w:rsidRPr="008916E4" w:rsidRDefault="00BF048A" w:rsidP="00012F79">
            <w:pPr>
              <w:tabs>
                <w:tab w:val="left" w:pos="495"/>
              </w:tabs>
              <w:rPr>
                <w:caps/>
              </w:rPr>
            </w:pPr>
            <w:r w:rsidRPr="008916E4">
              <w:rPr>
                <w:lang w:val="ru-RU"/>
              </w:rPr>
              <w:t>„Јужна Морава – Лесковац</w:t>
            </w:r>
            <w:r w:rsidRPr="008916E4">
              <w:t>ˮ</w:t>
            </w:r>
          </w:p>
        </w:tc>
      </w:tr>
      <w:tr w:rsidR="00BF048A" w:rsidRPr="008916E4" w:rsidTr="00012F79">
        <w:trPr>
          <w:cantSplit/>
          <w:trHeight w:val="314"/>
        </w:trPr>
        <w:tc>
          <w:tcPr>
            <w:tcW w:w="2988" w:type="dxa"/>
            <w:tcBorders>
              <w:top w:val="single" w:sz="18" w:space="0" w:color="auto"/>
              <w:left w:val="single" w:sz="18" w:space="0" w:color="auto"/>
              <w:bottom w:val="single" w:sz="18" w:space="0" w:color="auto"/>
              <w:right w:val="single" w:sz="18" w:space="0" w:color="auto"/>
            </w:tcBorders>
            <w:shd w:val="clear" w:color="auto" w:fill="FFFFFF"/>
            <w:vAlign w:val="center"/>
          </w:tcPr>
          <w:p w:rsidR="00BF048A" w:rsidRPr="008916E4" w:rsidRDefault="00BF048A" w:rsidP="00012F79">
            <w:pPr>
              <w:rPr>
                <w:lang w:val="ru-RU"/>
              </w:rPr>
            </w:pPr>
            <w:r w:rsidRPr="008916E4">
              <w:t>Воде I реда:</w:t>
            </w:r>
          </w:p>
          <w:p w:rsidR="00BF048A" w:rsidRPr="008916E4" w:rsidRDefault="00BF048A" w:rsidP="00012F79">
            <w:pPr>
              <w:rPr>
                <w:lang w:val="ru-RU"/>
              </w:rPr>
            </w:pPr>
            <w:r w:rsidRPr="008916E4">
              <w:rPr>
                <w:lang w:val="ru-RU"/>
              </w:rPr>
              <w:t>Сектор – деонице:</w:t>
            </w:r>
          </w:p>
          <w:p w:rsidR="00BF048A" w:rsidRPr="008916E4" w:rsidRDefault="00BF048A" w:rsidP="00012F79">
            <w:pPr>
              <w:rPr>
                <w:lang w:val="ru-RU"/>
              </w:rPr>
            </w:pPr>
            <w:r w:rsidRPr="008916E4">
              <w:rPr>
                <w:lang w:val="ru-RU"/>
              </w:rPr>
              <w:t>Дужина објеката:</w:t>
            </w:r>
          </w:p>
          <w:p w:rsidR="00BF048A" w:rsidRPr="008916E4" w:rsidRDefault="00BF048A" w:rsidP="00012F79">
            <w:pPr>
              <w:rPr>
                <w:lang w:val="ru-RU"/>
              </w:rPr>
            </w:pPr>
            <w:r w:rsidRPr="008916E4">
              <w:rPr>
                <w:lang w:val="ru-RU"/>
              </w:rPr>
              <w:t>Бране:</w:t>
            </w:r>
          </w:p>
        </w:tc>
        <w:tc>
          <w:tcPr>
            <w:tcW w:w="12231" w:type="dxa"/>
            <w:tcBorders>
              <w:top w:val="single" w:sz="18" w:space="0" w:color="auto"/>
              <w:left w:val="single" w:sz="18" w:space="0" w:color="auto"/>
              <w:bottom w:val="single" w:sz="18" w:space="0" w:color="auto"/>
              <w:right w:val="single" w:sz="18" w:space="0" w:color="auto"/>
            </w:tcBorders>
            <w:shd w:val="clear" w:color="auto" w:fill="FFFFFF"/>
            <w:vAlign w:val="center"/>
          </w:tcPr>
          <w:p w:rsidR="00BF048A" w:rsidRPr="008916E4" w:rsidRDefault="00BF048A" w:rsidP="00012F79">
            <w:r w:rsidRPr="008916E4">
              <w:rPr>
                <w:lang w:val="ru-RU"/>
              </w:rPr>
              <w:t xml:space="preserve">Јужна Морава, Топлица, Бресничка река, </w:t>
            </w:r>
            <w:r w:rsidRPr="008916E4">
              <w:t xml:space="preserve">Растовничка река, </w:t>
            </w:r>
            <w:r w:rsidRPr="008916E4">
              <w:rPr>
                <w:lang w:val="ru-RU"/>
              </w:rPr>
              <w:t>Придворичка река, Пуста река, Јабланица, Ветерница</w:t>
            </w:r>
          </w:p>
          <w:p w:rsidR="00BF048A" w:rsidRPr="008916E4" w:rsidRDefault="00BF048A" w:rsidP="00012F79">
            <w:r w:rsidRPr="008916E4">
              <w:t>M.10. –M.10.2.; М.10.3.; М.10.4.; М.10.5.; М.10.6.; М.10.7.; М.10.8. и M.10.9.</w:t>
            </w:r>
          </w:p>
          <w:p w:rsidR="00BF048A" w:rsidRPr="008916E4" w:rsidRDefault="00BF048A" w:rsidP="00012F79">
            <w:r w:rsidRPr="008916E4">
              <w:rPr>
                <w:lang w:val="ru-RU"/>
              </w:rPr>
              <w:t>60,96 km</w:t>
            </w:r>
          </w:p>
          <w:p w:rsidR="00BF048A" w:rsidRPr="008916E4" w:rsidRDefault="00BF048A" w:rsidP="00012F79">
            <w:r w:rsidRPr="008916E4">
              <w:rPr>
                <w:caps/>
              </w:rPr>
              <w:t>„</w:t>
            </w:r>
            <w:r w:rsidRPr="008916E4">
              <w:t>Растовница</w:t>
            </w:r>
            <w:r w:rsidRPr="008916E4">
              <w:rPr>
                <w:caps/>
              </w:rPr>
              <w:t xml:space="preserve">”, </w:t>
            </w:r>
            <w:r w:rsidRPr="008916E4">
              <w:t>„Бресница”</w:t>
            </w:r>
            <w:r w:rsidRPr="008916E4">
              <w:rPr>
                <w:caps/>
                <w:lang w:val="ru-RU"/>
              </w:rPr>
              <w:t xml:space="preserve">, </w:t>
            </w:r>
            <w:r w:rsidRPr="008916E4">
              <w:t>„Придворица”, „Брестовац”, „Барје”</w:t>
            </w:r>
          </w:p>
        </w:tc>
      </w:tr>
    </w:tbl>
    <w:p w:rsidR="00BF048A" w:rsidRPr="008916E4" w:rsidRDefault="00BF048A" w:rsidP="00BF048A"/>
    <w:tbl>
      <w:tblPr>
        <w:tblW w:w="15244"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9"/>
        <w:gridCol w:w="1827"/>
        <w:gridCol w:w="342"/>
        <w:gridCol w:w="5400"/>
        <w:gridCol w:w="540"/>
        <w:gridCol w:w="2880"/>
        <w:gridCol w:w="56"/>
        <w:gridCol w:w="1564"/>
        <w:gridCol w:w="36"/>
        <w:gridCol w:w="1404"/>
        <w:gridCol w:w="16"/>
      </w:tblGrid>
      <w:tr w:rsidR="00BF048A" w:rsidRPr="008916E4" w:rsidTr="00012F79">
        <w:trPr>
          <w:cantSplit/>
          <w:trHeight w:val="314"/>
        </w:trPr>
        <w:tc>
          <w:tcPr>
            <w:tcW w:w="1179" w:type="dxa"/>
            <w:tcBorders>
              <w:top w:val="double" w:sz="4" w:space="0" w:color="auto"/>
              <w:left w:val="single" w:sz="2" w:space="0" w:color="auto"/>
            </w:tcBorders>
            <w:vAlign w:val="center"/>
          </w:tcPr>
          <w:p w:rsidR="00BF048A" w:rsidRPr="008916E4" w:rsidRDefault="00BF048A" w:rsidP="00012F79">
            <w:pPr>
              <w:jc w:val="center"/>
              <w:rPr>
                <w:sz w:val="16"/>
                <w:szCs w:val="16"/>
              </w:rPr>
            </w:pPr>
            <w:r w:rsidRPr="008916E4">
              <w:rPr>
                <w:sz w:val="16"/>
                <w:szCs w:val="16"/>
              </w:rPr>
              <w:t>Ознака деонице</w:t>
            </w:r>
          </w:p>
        </w:tc>
        <w:tc>
          <w:tcPr>
            <w:tcW w:w="1827" w:type="dxa"/>
            <w:tcBorders>
              <w:top w:val="double" w:sz="4" w:space="0" w:color="auto"/>
            </w:tcBorders>
            <w:vAlign w:val="center"/>
          </w:tcPr>
          <w:p w:rsidR="00BF048A" w:rsidRPr="008916E4" w:rsidRDefault="00BF048A" w:rsidP="00012F79">
            <w:pPr>
              <w:jc w:val="center"/>
              <w:rPr>
                <w:sz w:val="16"/>
                <w:szCs w:val="16"/>
                <w:shd w:val="clear" w:color="auto" w:fill="FFFFFF"/>
              </w:rPr>
            </w:pPr>
            <w:r w:rsidRPr="008916E4">
              <w:rPr>
                <w:sz w:val="16"/>
                <w:szCs w:val="16"/>
              </w:rPr>
              <w:t>Oпис деонице</w:t>
            </w:r>
          </w:p>
        </w:tc>
        <w:tc>
          <w:tcPr>
            <w:tcW w:w="5742" w:type="dxa"/>
            <w:gridSpan w:val="2"/>
            <w:tcBorders>
              <w:top w:val="double" w:sz="4" w:space="0" w:color="auto"/>
            </w:tcBorders>
            <w:vAlign w:val="center"/>
          </w:tcPr>
          <w:p w:rsidR="00BF048A" w:rsidRPr="008916E4" w:rsidRDefault="00BF048A" w:rsidP="00012F79">
            <w:pPr>
              <w:jc w:val="center"/>
              <w:rPr>
                <w:caps/>
                <w:sz w:val="16"/>
                <w:szCs w:val="16"/>
                <w:shd w:val="clear" w:color="auto" w:fill="FFFFFF"/>
              </w:rPr>
            </w:pPr>
            <w:r w:rsidRPr="008916E4">
              <w:rPr>
                <w:sz w:val="16"/>
                <w:szCs w:val="16"/>
                <w:shd w:val="clear" w:color="auto" w:fill="FFFFFF"/>
              </w:rPr>
              <w:t>Заштитни водни објекти</w:t>
            </w:r>
          </w:p>
          <w:p w:rsidR="00BF048A" w:rsidRPr="008916E4" w:rsidRDefault="00BF048A" w:rsidP="00012F79">
            <w:pPr>
              <w:jc w:val="center"/>
              <w:rPr>
                <w:caps/>
                <w:sz w:val="16"/>
                <w:szCs w:val="16"/>
                <w:shd w:val="clear" w:color="auto" w:fill="FFFFFF"/>
              </w:rPr>
            </w:pPr>
            <w:r w:rsidRPr="008916E4">
              <w:rPr>
                <w:sz w:val="16"/>
                <w:szCs w:val="16"/>
                <w:shd w:val="clear" w:color="auto" w:fill="FFFFFF"/>
              </w:rPr>
              <w:t>на којима се спроводе мере одбране од поплава</w:t>
            </w:r>
          </w:p>
        </w:tc>
        <w:tc>
          <w:tcPr>
            <w:tcW w:w="3420" w:type="dxa"/>
            <w:gridSpan w:val="2"/>
            <w:tcBorders>
              <w:top w:val="double" w:sz="4" w:space="0" w:color="auto"/>
            </w:tcBorders>
            <w:vAlign w:val="center"/>
          </w:tcPr>
          <w:p w:rsidR="00BF048A" w:rsidRPr="008916E4" w:rsidRDefault="00BF048A" w:rsidP="00012F79">
            <w:pPr>
              <w:jc w:val="center"/>
              <w:rPr>
                <w:caps/>
                <w:sz w:val="16"/>
                <w:szCs w:val="16"/>
              </w:rPr>
            </w:pPr>
            <w:r w:rsidRPr="008916E4">
              <w:rPr>
                <w:sz w:val="16"/>
                <w:szCs w:val="16"/>
              </w:rPr>
              <w:t xml:space="preserve">Критеријуми </w:t>
            </w:r>
          </w:p>
          <w:p w:rsidR="00BF048A" w:rsidRPr="008916E4" w:rsidRDefault="00BF048A" w:rsidP="00012F79">
            <w:pPr>
              <w:jc w:val="center"/>
              <w:rPr>
                <w:sz w:val="16"/>
                <w:szCs w:val="16"/>
              </w:rPr>
            </w:pPr>
            <w:r w:rsidRPr="008916E4">
              <w:rPr>
                <w:sz w:val="16"/>
                <w:szCs w:val="16"/>
              </w:rPr>
              <w:t>за увођење мера одбране од поплава</w:t>
            </w:r>
          </w:p>
        </w:tc>
        <w:tc>
          <w:tcPr>
            <w:tcW w:w="1656" w:type="dxa"/>
            <w:gridSpan w:val="3"/>
            <w:tcBorders>
              <w:top w:val="double" w:sz="4" w:space="0" w:color="auto"/>
            </w:tcBorders>
            <w:vAlign w:val="center"/>
          </w:tcPr>
          <w:p w:rsidR="00BF048A" w:rsidRPr="008916E4" w:rsidRDefault="00BF048A" w:rsidP="00012F79">
            <w:pPr>
              <w:jc w:val="center"/>
              <w:rPr>
                <w:sz w:val="16"/>
                <w:szCs w:val="16"/>
              </w:rPr>
            </w:pPr>
            <w:r w:rsidRPr="008916E4">
              <w:rPr>
                <w:sz w:val="16"/>
                <w:szCs w:val="16"/>
              </w:rPr>
              <w:t>Штићено поплавно подручје</w:t>
            </w:r>
          </w:p>
        </w:tc>
        <w:tc>
          <w:tcPr>
            <w:tcW w:w="1420" w:type="dxa"/>
            <w:gridSpan w:val="2"/>
            <w:tcBorders>
              <w:top w:val="doub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Евакуациони објекат (ХМС)</w:t>
            </w:r>
          </w:p>
        </w:tc>
      </w:tr>
      <w:tr w:rsidR="00BF048A" w:rsidRPr="008916E4" w:rsidTr="00012F79">
        <w:trPr>
          <w:gridAfter w:val="1"/>
          <w:wAfter w:w="16" w:type="dxa"/>
          <w:cantSplit/>
          <w:trHeight w:val="393"/>
        </w:trPr>
        <w:tc>
          <w:tcPr>
            <w:tcW w:w="1179" w:type="dxa"/>
            <w:vMerge w:val="restart"/>
            <w:tcBorders>
              <w:left w:val="single" w:sz="2" w:space="0" w:color="auto"/>
              <w:right w:val="single" w:sz="4" w:space="0" w:color="auto"/>
            </w:tcBorders>
            <w:vAlign w:val="center"/>
          </w:tcPr>
          <w:p w:rsidR="00BF048A" w:rsidRPr="008916E4" w:rsidRDefault="00BF048A" w:rsidP="00012F79">
            <w:pPr>
              <w:jc w:val="center"/>
              <w:rPr>
                <w:sz w:val="16"/>
                <w:szCs w:val="16"/>
              </w:rPr>
            </w:pPr>
          </w:p>
        </w:tc>
        <w:tc>
          <w:tcPr>
            <w:tcW w:w="1827" w:type="dxa"/>
            <w:vMerge w:val="restart"/>
            <w:tcBorders>
              <w:left w:val="single" w:sz="4" w:space="0" w:color="auto"/>
            </w:tcBorders>
            <w:vAlign w:val="center"/>
          </w:tcPr>
          <w:p w:rsidR="00BF048A" w:rsidRPr="008916E4" w:rsidRDefault="00BF048A" w:rsidP="00012F79">
            <w:pPr>
              <w:jc w:val="center"/>
              <w:rPr>
                <w:sz w:val="16"/>
                <w:szCs w:val="16"/>
                <w:shd w:val="clear" w:color="auto" w:fill="FFFFFF"/>
              </w:rPr>
            </w:pPr>
            <w:r w:rsidRPr="008916E4">
              <w:rPr>
                <w:sz w:val="16"/>
                <w:szCs w:val="16"/>
                <w:shd w:val="clear" w:color="auto" w:fill="FFFFFF"/>
              </w:rPr>
              <w:t>Водоток</w:t>
            </w:r>
          </w:p>
          <w:p w:rsidR="00BF048A" w:rsidRPr="008916E4" w:rsidRDefault="00BF048A" w:rsidP="00012F79">
            <w:pPr>
              <w:jc w:val="center"/>
              <w:rPr>
                <w:sz w:val="16"/>
                <w:szCs w:val="16"/>
                <w:shd w:val="clear" w:color="auto" w:fill="FFFFFF"/>
              </w:rPr>
            </w:pPr>
          </w:p>
          <w:p w:rsidR="00BF048A" w:rsidRPr="008916E4" w:rsidRDefault="00BF048A" w:rsidP="00012F79">
            <w:pPr>
              <w:jc w:val="center"/>
              <w:rPr>
                <w:sz w:val="16"/>
                <w:szCs w:val="16"/>
                <w:shd w:val="clear" w:color="auto" w:fill="FFFFFF"/>
              </w:rPr>
            </w:pPr>
            <w:r w:rsidRPr="008916E4">
              <w:rPr>
                <w:sz w:val="16"/>
                <w:szCs w:val="16"/>
                <w:shd w:val="clear" w:color="auto" w:fill="FFFFFF"/>
              </w:rPr>
              <w:t>Назив</w:t>
            </w:r>
          </w:p>
          <w:p w:rsidR="00BF048A" w:rsidRPr="008916E4" w:rsidRDefault="00BF048A" w:rsidP="00012F79">
            <w:pPr>
              <w:jc w:val="center"/>
              <w:rPr>
                <w:sz w:val="16"/>
                <w:szCs w:val="16"/>
                <w:shd w:val="clear" w:color="auto" w:fill="FFFFFF"/>
              </w:rPr>
            </w:pPr>
          </w:p>
          <w:p w:rsidR="00BF048A" w:rsidRPr="008916E4" w:rsidRDefault="00BF048A" w:rsidP="00012F79">
            <w:pPr>
              <w:jc w:val="center"/>
              <w:rPr>
                <w:sz w:val="16"/>
                <w:szCs w:val="16"/>
                <w:shd w:val="clear" w:color="auto" w:fill="FFFFFF"/>
              </w:rPr>
            </w:pPr>
            <w:r w:rsidRPr="008916E4">
              <w:rPr>
                <w:sz w:val="16"/>
                <w:szCs w:val="16"/>
              </w:rPr>
              <w:t>Дужина система за заштиту од поплава</w:t>
            </w:r>
          </w:p>
        </w:tc>
        <w:tc>
          <w:tcPr>
            <w:tcW w:w="5742" w:type="dxa"/>
            <w:gridSpan w:val="2"/>
            <w:tcBorders>
              <w:bottom w:val="nil"/>
            </w:tcBorders>
            <w:vAlign w:val="center"/>
          </w:tcPr>
          <w:p w:rsidR="00BF048A" w:rsidRPr="008916E4" w:rsidRDefault="00BF048A" w:rsidP="00012F79">
            <w:pPr>
              <w:rPr>
                <w:sz w:val="16"/>
                <w:szCs w:val="16"/>
                <w:shd w:val="clear" w:color="auto" w:fill="FFFFFF"/>
              </w:rPr>
            </w:pPr>
            <w:r w:rsidRPr="008916E4">
              <w:rPr>
                <w:sz w:val="16"/>
                <w:szCs w:val="16"/>
                <w:shd w:val="clear" w:color="auto" w:fill="FFFFFF"/>
              </w:rPr>
              <w:t>1.</w:t>
            </w:r>
          </w:p>
        </w:tc>
        <w:tc>
          <w:tcPr>
            <w:tcW w:w="540" w:type="dxa"/>
            <w:tcBorders>
              <w:bottom w:val="nil"/>
              <w:right w:val="single" w:sz="4" w:space="0" w:color="auto"/>
            </w:tcBorders>
          </w:tcPr>
          <w:p w:rsidR="00BF048A" w:rsidRPr="008916E4" w:rsidRDefault="00BF048A" w:rsidP="00012F79">
            <w:pPr>
              <w:rPr>
                <w:sz w:val="16"/>
                <w:szCs w:val="16"/>
              </w:rPr>
            </w:pPr>
            <w:r w:rsidRPr="008916E4">
              <w:rPr>
                <w:sz w:val="16"/>
                <w:szCs w:val="16"/>
              </w:rPr>
              <w:t>В</w:t>
            </w: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tc>
        <w:tc>
          <w:tcPr>
            <w:tcW w:w="2936" w:type="dxa"/>
            <w:gridSpan w:val="2"/>
            <w:tcBorders>
              <w:left w:val="single" w:sz="4" w:space="0" w:color="auto"/>
              <w:bottom w:val="nil"/>
            </w:tcBorders>
          </w:tcPr>
          <w:p w:rsidR="00BF048A" w:rsidRPr="008916E4" w:rsidRDefault="00BF048A" w:rsidP="00012F79">
            <w:pPr>
              <w:rPr>
                <w:sz w:val="16"/>
                <w:szCs w:val="16"/>
              </w:rPr>
            </w:pPr>
            <w:r w:rsidRPr="008916E4">
              <w:rPr>
                <w:sz w:val="16"/>
                <w:szCs w:val="16"/>
              </w:rPr>
              <w:t>Водомер ( Р)-РХМЗ-а, (Л)-локални;</w:t>
            </w:r>
          </w:p>
          <w:p w:rsidR="00BF048A" w:rsidRPr="008916E4" w:rsidRDefault="00BF048A" w:rsidP="00012F79">
            <w:pPr>
              <w:rPr>
                <w:sz w:val="16"/>
                <w:szCs w:val="16"/>
              </w:rPr>
            </w:pPr>
            <w:r w:rsidRPr="008916E4">
              <w:rPr>
                <w:sz w:val="16"/>
                <w:szCs w:val="16"/>
              </w:rPr>
              <w:t>л-летва, лим-лимниграф, д-дигитално</w:t>
            </w:r>
          </w:p>
          <w:p w:rsidR="00BF048A" w:rsidRPr="008916E4" w:rsidRDefault="00BF048A" w:rsidP="00012F79">
            <w:pPr>
              <w:rPr>
                <w:sz w:val="16"/>
                <w:szCs w:val="16"/>
              </w:rPr>
            </w:pPr>
            <w:r w:rsidRPr="008916E4">
              <w:rPr>
                <w:sz w:val="16"/>
                <w:szCs w:val="16"/>
              </w:rPr>
              <w:t>и–Таб. 1, ив –Таб. 2;  „0” - кота нуле</w:t>
            </w:r>
          </w:p>
          <w:p w:rsidR="00BF048A" w:rsidRPr="008916E4" w:rsidRDefault="00BF048A" w:rsidP="00012F79">
            <w:pPr>
              <w:rPr>
                <w:sz w:val="16"/>
                <w:szCs w:val="16"/>
              </w:rPr>
            </w:pPr>
            <w:r w:rsidRPr="008916E4">
              <w:rPr>
                <w:sz w:val="16"/>
                <w:szCs w:val="16"/>
              </w:rPr>
              <w:t>max осмотрени водостај  (датум)</w:t>
            </w:r>
          </w:p>
        </w:tc>
        <w:tc>
          <w:tcPr>
            <w:tcW w:w="1564" w:type="dxa"/>
            <w:tcBorders>
              <w:bottom w:val="nil"/>
            </w:tcBorders>
            <w:vAlign w:val="center"/>
          </w:tcPr>
          <w:p w:rsidR="00BF048A" w:rsidRPr="008916E4" w:rsidRDefault="00BF048A" w:rsidP="00012F79">
            <w:pPr>
              <w:jc w:val="center"/>
              <w:rPr>
                <w:sz w:val="16"/>
                <w:szCs w:val="16"/>
              </w:rPr>
            </w:pPr>
            <w:r w:rsidRPr="008916E4">
              <w:rPr>
                <w:sz w:val="16"/>
                <w:szCs w:val="16"/>
              </w:rPr>
              <w:t>Касета</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Чвор</w:t>
            </w:r>
          </w:p>
        </w:tc>
        <w:tc>
          <w:tcPr>
            <w:tcW w:w="1440" w:type="dxa"/>
            <w:gridSpan w:val="2"/>
            <w:vMerge w:val="restart"/>
            <w:tcBorders>
              <w:right w:val="single" w:sz="2" w:space="0" w:color="auto"/>
            </w:tcBorders>
            <w:vAlign w:val="center"/>
          </w:tcPr>
          <w:p w:rsidR="00BF048A" w:rsidRPr="008916E4" w:rsidRDefault="00BF048A" w:rsidP="00012F79">
            <w:pPr>
              <w:spacing w:after="120"/>
              <w:jc w:val="center"/>
              <w:rPr>
                <w:sz w:val="16"/>
                <w:szCs w:val="16"/>
              </w:rPr>
            </w:pPr>
            <w:r w:rsidRPr="008916E4">
              <w:rPr>
                <w:sz w:val="16"/>
                <w:szCs w:val="16"/>
              </w:rPr>
              <w:t>Гравитациони испуст (ГИ)</w:t>
            </w:r>
          </w:p>
          <w:p w:rsidR="00BF048A" w:rsidRPr="008916E4" w:rsidRDefault="00BF048A" w:rsidP="00012F79">
            <w:pPr>
              <w:jc w:val="center"/>
              <w:rPr>
                <w:sz w:val="16"/>
                <w:szCs w:val="16"/>
              </w:rPr>
            </w:pPr>
            <w:r w:rsidRPr="008916E4">
              <w:rPr>
                <w:sz w:val="16"/>
                <w:szCs w:val="16"/>
              </w:rPr>
              <w:t>Црпна станица (ЦС назив)</w:t>
            </w:r>
          </w:p>
          <w:p w:rsidR="00BF048A" w:rsidRPr="008916E4" w:rsidRDefault="00BF048A" w:rsidP="00012F79">
            <w:pPr>
              <w:jc w:val="center"/>
              <w:rPr>
                <w:sz w:val="16"/>
                <w:szCs w:val="16"/>
              </w:rPr>
            </w:pPr>
          </w:p>
          <w:p w:rsidR="00BF048A" w:rsidRPr="008916E4" w:rsidRDefault="00BF048A" w:rsidP="00012F79">
            <w:pPr>
              <w:jc w:val="center"/>
              <w:rPr>
                <w:sz w:val="16"/>
                <w:szCs w:val="16"/>
              </w:rPr>
            </w:pPr>
            <w:r w:rsidRPr="008916E4">
              <w:rPr>
                <w:sz w:val="16"/>
                <w:szCs w:val="16"/>
              </w:rPr>
              <w:t>(ХМС)</w:t>
            </w:r>
          </w:p>
        </w:tc>
      </w:tr>
      <w:tr w:rsidR="00BF048A" w:rsidRPr="008916E4" w:rsidTr="00012F79">
        <w:trPr>
          <w:gridAfter w:val="1"/>
          <w:wAfter w:w="16" w:type="dxa"/>
          <w:cantSplit/>
          <w:trHeight w:val="233"/>
        </w:trPr>
        <w:tc>
          <w:tcPr>
            <w:tcW w:w="1179" w:type="dxa"/>
            <w:vMerge/>
            <w:tcBorders>
              <w:left w:val="single" w:sz="2" w:space="0" w:color="auto"/>
              <w:right w:val="single" w:sz="4" w:space="0" w:color="auto"/>
            </w:tcBorders>
            <w:vAlign w:val="center"/>
          </w:tcPr>
          <w:p w:rsidR="00BF048A" w:rsidRPr="008916E4" w:rsidRDefault="00BF048A" w:rsidP="00012F79">
            <w:pPr>
              <w:jc w:val="center"/>
              <w:rPr>
                <w:sz w:val="16"/>
                <w:szCs w:val="16"/>
              </w:rPr>
            </w:pPr>
          </w:p>
        </w:tc>
        <w:tc>
          <w:tcPr>
            <w:tcW w:w="1827" w:type="dxa"/>
            <w:vMerge/>
            <w:tcBorders>
              <w:left w:val="single" w:sz="4" w:space="0" w:color="auto"/>
            </w:tcBorders>
            <w:vAlign w:val="center"/>
          </w:tcPr>
          <w:p w:rsidR="00BF048A" w:rsidRPr="008916E4" w:rsidRDefault="00BF048A" w:rsidP="00012F79">
            <w:pPr>
              <w:jc w:val="center"/>
              <w:rPr>
                <w:sz w:val="16"/>
                <w:szCs w:val="16"/>
                <w:shd w:val="clear" w:color="auto" w:fill="FFFFFF"/>
              </w:rPr>
            </w:pPr>
          </w:p>
        </w:tc>
        <w:tc>
          <w:tcPr>
            <w:tcW w:w="5742" w:type="dxa"/>
            <w:gridSpan w:val="2"/>
            <w:vMerge w:val="restart"/>
            <w:tcBorders>
              <w:top w:val="nil"/>
            </w:tcBorders>
            <w:vAlign w:val="center"/>
          </w:tcPr>
          <w:p w:rsidR="00BF048A" w:rsidRPr="008916E4" w:rsidRDefault="00BF048A" w:rsidP="00012F79">
            <w:pPr>
              <w:rPr>
                <w:caps/>
                <w:sz w:val="16"/>
                <w:szCs w:val="16"/>
              </w:rPr>
            </w:pPr>
            <w:r w:rsidRPr="008916E4">
              <w:rPr>
                <w:caps/>
                <w:sz w:val="16"/>
                <w:szCs w:val="16"/>
              </w:rPr>
              <w:t>2.</w:t>
            </w:r>
          </w:p>
        </w:tc>
        <w:tc>
          <w:tcPr>
            <w:tcW w:w="540" w:type="dxa"/>
            <w:tcBorders>
              <w:top w:val="nil"/>
              <w:bottom w:val="nil"/>
              <w:right w:val="single" w:sz="4" w:space="0" w:color="auto"/>
            </w:tcBorders>
          </w:tcPr>
          <w:p w:rsidR="00BF048A" w:rsidRPr="008916E4" w:rsidRDefault="00BF048A" w:rsidP="00012F79">
            <w:pPr>
              <w:rPr>
                <w:sz w:val="16"/>
                <w:szCs w:val="16"/>
              </w:rPr>
            </w:pPr>
            <w:r w:rsidRPr="008916E4">
              <w:rPr>
                <w:sz w:val="16"/>
                <w:szCs w:val="16"/>
              </w:rPr>
              <w:t>РО</w:t>
            </w:r>
          </w:p>
        </w:tc>
        <w:tc>
          <w:tcPr>
            <w:tcW w:w="2936" w:type="dxa"/>
            <w:gridSpan w:val="2"/>
            <w:tcBorders>
              <w:top w:val="nil"/>
              <w:left w:val="single" w:sz="4" w:space="0" w:color="auto"/>
              <w:bottom w:val="nil"/>
            </w:tcBorders>
          </w:tcPr>
          <w:p w:rsidR="00BF048A" w:rsidRPr="008916E4" w:rsidRDefault="00BF048A" w:rsidP="00012F79">
            <w:pPr>
              <w:rPr>
                <w:sz w:val="16"/>
                <w:szCs w:val="16"/>
              </w:rPr>
            </w:pPr>
            <w:r w:rsidRPr="008916E4">
              <w:rPr>
                <w:sz w:val="16"/>
                <w:szCs w:val="16"/>
              </w:rPr>
              <w:t>Редовна одбрана - водостај и кота</w:t>
            </w:r>
          </w:p>
        </w:tc>
        <w:tc>
          <w:tcPr>
            <w:tcW w:w="1564" w:type="dxa"/>
            <w:vMerge w:val="restart"/>
            <w:tcBorders>
              <w:top w:val="nil"/>
              <w:bottom w:val="nil"/>
            </w:tcBorders>
            <w:vAlign w:val="center"/>
          </w:tcPr>
          <w:p w:rsidR="00BF048A" w:rsidRPr="008916E4" w:rsidRDefault="00BF048A" w:rsidP="00012F79">
            <w:pPr>
              <w:jc w:val="center"/>
              <w:rPr>
                <w:sz w:val="16"/>
                <w:szCs w:val="16"/>
              </w:rPr>
            </w:pPr>
            <w:r w:rsidRPr="008916E4">
              <w:rPr>
                <w:sz w:val="16"/>
                <w:szCs w:val="16"/>
              </w:rPr>
              <w:t>Дужина система за заштиту од поплава</w:t>
            </w:r>
          </w:p>
        </w:tc>
        <w:tc>
          <w:tcPr>
            <w:tcW w:w="1440" w:type="dxa"/>
            <w:gridSpan w:val="2"/>
            <w:vMerge/>
            <w:tcBorders>
              <w:right w:val="single" w:sz="2" w:space="0" w:color="auto"/>
            </w:tcBorders>
            <w:vAlign w:val="center"/>
          </w:tcPr>
          <w:p w:rsidR="00BF048A" w:rsidRPr="008916E4" w:rsidRDefault="00BF048A" w:rsidP="00012F79">
            <w:pPr>
              <w:jc w:val="center"/>
              <w:rPr>
                <w:sz w:val="16"/>
                <w:szCs w:val="16"/>
              </w:rPr>
            </w:pPr>
          </w:p>
        </w:tc>
      </w:tr>
      <w:tr w:rsidR="00BF048A" w:rsidRPr="008916E4" w:rsidTr="00012F79">
        <w:trPr>
          <w:gridAfter w:val="1"/>
          <w:wAfter w:w="16" w:type="dxa"/>
          <w:cantSplit/>
          <w:trHeight w:val="189"/>
        </w:trPr>
        <w:tc>
          <w:tcPr>
            <w:tcW w:w="1179" w:type="dxa"/>
            <w:vMerge/>
            <w:tcBorders>
              <w:left w:val="single" w:sz="2" w:space="0" w:color="auto"/>
              <w:right w:val="single" w:sz="4" w:space="0" w:color="auto"/>
            </w:tcBorders>
            <w:vAlign w:val="center"/>
          </w:tcPr>
          <w:p w:rsidR="00BF048A" w:rsidRPr="008916E4" w:rsidRDefault="00BF048A" w:rsidP="00012F79">
            <w:pPr>
              <w:jc w:val="center"/>
              <w:rPr>
                <w:sz w:val="16"/>
                <w:szCs w:val="16"/>
              </w:rPr>
            </w:pPr>
          </w:p>
        </w:tc>
        <w:tc>
          <w:tcPr>
            <w:tcW w:w="1827" w:type="dxa"/>
            <w:vMerge/>
            <w:tcBorders>
              <w:left w:val="single" w:sz="4" w:space="0" w:color="auto"/>
            </w:tcBorders>
            <w:vAlign w:val="center"/>
          </w:tcPr>
          <w:p w:rsidR="00BF048A" w:rsidRPr="008916E4" w:rsidRDefault="00BF048A" w:rsidP="00012F79">
            <w:pPr>
              <w:jc w:val="center"/>
              <w:rPr>
                <w:sz w:val="16"/>
                <w:szCs w:val="16"/>
                <w:shd w:val="clear" w:color="auto" w:fill="FFFFFF"/>
              </w:rPr>
            </w:pPr>
          </w:p>
        </w:tc>
        <w:tc>
          <w:tcPr>
            <w:tcW w:w="5742" w:type="dxa"/>
            <w:gridSpan w:val="2"/>
            <w:vMerge/>
            <w:vAlign w:val="center"/>
          </w:tcPr>
          <w:p w:rsidR="00BF048A" w:rsidRPr="008916E4" w:rsidRDefault="00BF048A" w:rsidP="00012F79">
            <w:pPr>
              <w:jc w:val="center"/>
              <w:rPr>
                <w:caps/>
                <w:sz w:val="16"/>
                <w:szCs w:val="16"/>
              </w:rPr>
            </w:pPr>
          </w:p>
        </w:tc>
        <w:tc>
          <w:tcPr>
            <w:tcW w:w="540" w:type="dxa"/>
            <w:tcBorders>
              <w:top w:val="nil"/>
              <w:bottom w:val="nil"/>
              <w:right w:val="single" w:sz="4" w:space="0" w:color="auto"/>
            </w:tcBorders>
          </w:tcPr>
          <w:p w:rsidR="00BF048A" w:rsidRPr="008916E4" w:rsidRDefault="00BF048A" w:rsidP="00012F79">
            <w:pPr>
              <w:ind w:left="454" w:hanging="454"/>
              <w:rPr>
                <w:sz w:val="16"/>
                <w:szCs w:val="16"/>
              </w:rPr>
            </w:pPr>
            <w:r w:rsidRPr="008916E4">
              <w:rPr>
                <w:sz w:val="16"/>
                <w:szCs w:val="16"/>
              </w:rPr>
              <w:t>ВО</w:t>
            </w:r>
          </w:p>
        </w:tc>
        <w:tc>
          <w:tcPr>
            <w:tcW w:w="2936" w:type="dxa"/>
            <w:gridSpan w:val="2"/>
            <w:tcBorders>
              <w:top w:val="nil"/>
              <w:left w:val="single" w:sz="4" w:space="0" w:color="auto"/>
              <w:bottom w:val="nil"/>
            </w:tcBorders>
          </w:tcPr>
          <w:p w:rsidR="00BF048A" w:rsidRPr="008916E4" w:rsidRDefault="00BF048A" w:rsidP="00012F79">
            <w:pPr>
              <w:rPr>
                <w:sz w:val="16"/>
                <w:szCs w:val="16"/>
              </w:rPr>
            </w:pPr>
            <w:r w:rsidRPr="008916E4">
              <w:rPr>
                <w:sz w:val="16"/>
                <w:szCs w:val="16"/>
              </w:rPr>
              <w:t>Ванредна одбрана - водостај и кота</w:t>
            </w:r>
          </w:p>
        </w:tc>
        <w:tc>
          <w:tcPr>
            <w:tcW w:w="1564" w:type="dxa"/>
            <w:vMerge/>
            <w:tcBorders>
              <w:top w:val="nil"/>
              <w:bottom w:val="nil"/>
            </w:tcBorders>
            <w:shd w:val="clear" w:color="auto" w:fill="F3F3F3"/>
            <w:vAlign w:val="center"/>
          </w:tcPr>
          <w:p w:rsidR="00BF048A" w:rsidRPr="008916E4" w:rsidRDefault="00BF048A" w:rsidP="00012F79">
            <w:pPr>
              <w:jc w:val="center"/>
              <w:rPr>
                <w:sz w:val="16"/>
                <w:szCs w:val="16"/>
              </w:rPr>
            </w:pPr>
          </w:p>
        </w:tc>
        <w:tc>
          <w:tcPr>
            <w:tcW w:w="1440" w:type="dxa"/>
            <w:gridSpan w:val="2"/>
            <w:vMerge/>
            <w:tcBorders>
              <w:right w:val="single" w:sz="2" w:space="0" w:color="auto"/>
            </w:tcBorders>
            <w:shd w:val="clear" w:color="auto" w:fill="F3F3F3"/>
            <w:vAlign w:val="center"/>
          </w:tcPr>
          <w:p w:rsidR="00BF048A" w:rsidRPr="008916E4" w:rsidRDefault="00BF048A" w:rsidP="00012F79">
            <w:pPr>
              <w:jc w:val="center"/>
              <w:rPr>
                <w:sz w:val="16"/>
                <w:szCs w:val="16"/>
              </w:rPr>
            </w:pPr>
          </w:p>
        </w:tc>
      </w:tr>
      <w:tr w:rsidR="00BF048A" w:rsidRPr="008916E4" w:rsidTr="00012F79">
        <w:trPr>
          <w:gridAfter w:val="1"/>
          <w:wAfter w:w="16" w:type="dxa"/>
          <w:cantSplit/>
          <w:trHeight w:val="189"/>
        </w:trPr>
        <w:tc>
          <w:tcPr>
            <w:tcW w:w="1179" w:type="dxa"/>
            <w:vMerge/>
            <w:tcBorders>
              <w:left w:val="single" w:sz="2" w:space="0" w:color="auto"/>
              <w:right w:val="single" w:sz="4" w:space="0" w:color="auto"/>
            </w:tcBorders>
            <w:vAlign w:val="center"/>
          </w:tcPr>
          <w:p w:rsidR="00BF048A" w:rsidRPr="008916E4" w:rsidRDefault="00BF048A" w:rsidP="00012F79">
            <w:pPr>
              <w:jc w:val="center"/>
              <w:rPr>
                <w:sz w:val="16"/>
                <w:szCs w:val="16"/>
              </w:rPr>
            </w:pPr>
          </w:p>
        </w:tc>
        <w:tc>
          <w:tcPr>
            <w:tcW w:w="1827" w:type="dxa"/>
            <w:vMerge/>
            <w:tcBorders>
              <w:left w:val="single" w:sz="4" w:space="0" w:color="auto"/>
            </w:tcBorders>
            <w:vAlign w:val="center"/>
          </w:tcPr>
          <w:p w:rsidR="00BF048A" w:rsidRPr="008916E4" w:rsidRDefault="00BF048A" w:rsidP="00012F79">
            <w:pPr>
              <w:jc w:val="center"/>
              <w:rPr>
                <w:sz w:val="16"/>
                <w:szCs w:val="16"/>
                <w:shd w:val="clear" w:color="auto" w:fill="FFFFFF"/>
              </w:rPr>
            </w:pPr>
          </w:p>
        </w:tc>
        <w:tc>
          <w:tcPr>
            <w:tcW w:w="5742" w:type="dxa"/>
            <w:gridSpan w:val="2"/>
            <w:vMerge/>
            <w:vAlign w:val="center"/>
          </w:tcPr>
          <w:p w:rsidR="00BF048A" w:rsidRPr="008916E4" w:rsidRDefault="00BF048A" w:rsidP="00012F79">
            <w:pPr>
              <w:jc w:val="center"/>
              <w:rPr>
                <w:caps/>
                <w:sz w:val="16"/>
                <w:szCs w:val="16"/>
              </w:rPr>
            </w:pPr>
          </w:p>
        </w:tc>
        <w:tc>
          <w:tcPr>
            <w:tcW w:w="540" w:type="dxa"/>
            <w:tcBorders>
              <w:top w:val="nil"/>
              <w:bottom w:val="nil"/>
              <w:right w:val="single" w:sz="4" w:space="0" w:color="auto"/>
            </w:tcBorders>
            <w:vAlign w:val="center"/>
          </w:tcPr>
          <w:p w:rsidR="00BF048A" w:rsidRPr="008916E4" w:rsidRDefault="00BF048A" w:rsidP="00012F79">
            <w:pPr>
              <w:ind w:left="454" w:hanging="454"/>
              <w:rPr>
                <w:sz w:val="16"/>
                <w:szCs w:val="16"/>
              </w:rPr>
            </w:pPr>
            <w:r w:rsidRPr="008916E4">
              <w:rPr>
                <w:sz w:val="16"/>
                <w:szCs w:val="16"/>
              </w:rPr>
              <w:t>МВ</w:t>
            </w:r>
          </w:p>
        </w:tc>
        <w:tc>
          <w:tcPr>
            <w:tcW w:w="2936" w:type="dxa"/>
            <w:gridSpan w:val="2"/>
            <w:tcBorders>
              <w:top w:val="nil"/>
              <w:left w:val="single" w:sz="4" w:space="0" w:color="auto"/>
              <w:bottom w:val="nil"/>
            </w:tcBorders>
            <w:vAlign w:val="center"/>
          </w:tcPr>
          <w:p w:rsidR="00BF048A" w:rsidRPr="008916E4" w:rsidRDefault="00BF048A" w:rsidP="00012F79">
            <w:pPr>
              <w:rPr>
                <w:sz w:val="16"/>
                <w:szCs w:val="16"/>
                <w:lang w:val="ru-RU"/>
              </w:rPr>
            </w:pPr>
            <w:r w:rsidRPr="008916E4">
              <w:rPr>
                <w:sz w:val="16"/>
                <w:szCs w:val="16"/>
              </w:rPr>
              <w:t>Меродавни водостај за меродавни  Q __%</w:t>
            </w:r>
          </w:p>
        </w:tc>
        <w:tc>
          <w:tcPr>
            <w:tcW w:w="1564" w:type="dxa"/>
            <w:tcBorders>
              <w:top w:val="nil"/>
              <w:bottom w:val="nil"/>
            </w:tcBorders>
            <w:vAlign w:val="center"/>
          </w:tcPr>
          <w:p w:rsidR="00BF048A" w:rsidRPr="008916E4" w:rsidRDefault="00BF048A" w:rsidP="00012F79">
            <w:pPr>
              <w:jc w:val="center"/>
              <w:rPr>
                <w:sz w:val="16"/>
                <w:szCs w:val="16"/>
              </w:rPr>
            </w:pPr>
          </w:p>
        </w:tc>
        <w:tc>
          <w:tcPr>
            <w:tcW w:w="1440" w:type="dxa"/>
            <w:gridSpan w:val="2"/>
            <w:vMerge/>
            <w:tcBorders>
              <w:right w:val="single" w:sz="2" w:space="0" w:color="auto"/>
            </w:tcBorders>
            <w:vAlign w:val="center"/>
          </w:tcPr>
          <w:p w:rsidR="00BF048A" w:rsidRPr="008916E4" w:rsidRDefault="00BF048A" w:rsidP="00012F79">
            <w:pPr>
              <w:jc w:val="center"/>
              <w:rPr>
                <w:sz w:val="16"/>
                <w:szCs w:val="16"/>
              </w:rPr>
            </w:pPr>
          </w:p>
        </w:tc>
      </w:tr>
      <w:tr w:rsidR="00BF048A" w:rsidRPr="008916E4" w:rsidTr="00012F79">
        <w:trPr>
          <w:gridAfter w:val="1"/>
          <w:wAfter w:w="16" w:type="dxa"/>
          <w:cantSplit/>
          <w:trHeight w:val="243"/>
        </w:trPr>
        <w:tc>
          <w:tcPr>
            <w:tcW w:w="1179" w:type="dxa"/>
            <w:vMerge/>
            <w:tcBorders>
              <w:left w:val="single" w:sz="2" w:space="0" w:color="auto"/>
              <w:bottom w:val="double" w:sz="4" w:space="0" w:color="auto"/>
              <w:right w:val="single" w:sz="4" w:space="0" w:color="auto"/>
            </w:tcBorders>
            <w:vAlign w:val="center"/>
          </w:tcPr>
          <w:p w:rsidR="00BF048A" w:rsidRPr="008916E4" w:rsidRDefault="00BF048A" w:rsidP="00012F79">
            <w:pPr>
              <w:rPr>
                <w:sz w:val="16"/>
                <w:szCs w:val="16"/>
              </w:rPr>
            </w:pPr>
          </w:p>
        </w:tc>
        <w:tc>
          <w:tcPr>
            <w:tcW w:w="1827" w:type="dxa"/>
            <w:vMerge/>
            <w:tcBorders>
              <w:left w:val="single" w:sz="4" w:space="0" w:color="auto"/>
              <w:bottom w:val="double" w:sz="4" w:space="0" w:color="auto"/>
            </w:tcBorders>
            <w:vAlign w:val="center"/>
          </w:tcPr>
          <w:p w:rsidR="00BF048A" w:rsidRPr="008916E4" w:rsidRDefault="00BF048A" w:rsidP="00012F79">
            <w:pPr>
              <w:rPr>
                <w:sz w:val="16"/>
                <w:szCs w:val="16"/>
                <w:shd w:val="clear" w:color="auto" w:fill="FFFFFF"/>
              </w:rPr>
            </w:pPr>
          </w:p>
        </w:tc>
        <w:tc>
          <w:tcPr>
            <w:tcW w:w="5742" w:type="dxa"/>
            <w:gridSpan w:val="2"/>
            <w:vMerge/>
            <w:tcBorders>
              <w:bottom w:val="double" w:sz="4" w:space="0" w:color="auto"/>
            </w:tcBorders>
            <w:vAlign w:val="center"/>
          </w:tcPr>
          <w:p w:rsidR="00BF048A" w:rsidRPr="008916E4" w:rsidRDefault="00BF048A" w:rsidP="00012F79">
            <w:pPr>
              <w:rPr>
                <w:caps/>
                <w:sz w:val="16"/>
                <w:szCs w:val="16"/>
              </w:rPr>
            </w:pPr>
          </w:p>
        </w:tc>
        <w:tc>
          <w:tcPr>
            <w:tcW w:w="540" w:type="dxa"/>
            <w:tcBorders>
              <w:top w:val="nil"/>
              <w:bottom w:val="double" w:sz="4" w:space="0" w:color="auto"/>
              <w:right w:val="single" w:sz="4" w:space="0" w:color="auto"/>
            </w:tcBorders>
            <w:vAlign w:val="center"/>
          </w:tcPr>
          <w:p w:rsidR="00BF048A" w:rsidRPr="008916E4" w:rsidRDefault="00BF048A" w:rsidP="00012F79">
            <w:pPr>
              <w:ind w:left="454" w:hanging="454"/>
              <w:rPr>
                <w:sz w:val="16"/>
                <w:szCs w:val="16"/>
              </w:rPr>
            </w:pPr>
            <w:r w:rsidRPr="008916E4">
              <w:rPr>
                <w:sz w:val="16"/>
                <w:szCs w:val="16"/>
              </w:rPr>
              <w:t>КВЗ</w:t>
            </w:r>
          </w:p>
        </w:tc>
        <w:tc>
          <w:tcPr>
            <w:tcW w:w="2936" w:type="dxa"/>
            <w:gridSpan w:val="2"/>
            <w:tcBorders>
              <w:top w:val="nil"/>
              <w:left w:val="single" w:sz="4" w:space="0" w:color="auto"/>
              <w:bottom w:val="double" w:sz="4" w:space="0" w:color="auto"/>
            </w:tcBorders>
            <w:vAlign w:val="center"/>
          </w:tcPr>
          <w:p w:rsidR="00BF048A" w:rsidRPr="008916E4" w:rsidRDefault="00BF048A" w:rsidP="00012F79">
            <w:pPr>
              <w:rPr>
                <w:sz w:val="16"/>
                <w:szCs w:val="16"/>
              </w:rPr>
            </w:pPr>
            <w:r w:rsidRPr="008916E4">
              <w:rPr>
                <w:sz w:val="16"/>
                <w:szCs w:val="16"/>
              </w:rPr>
              <w:t>Критични водостај</w:t>
            </w:r>
            <w:r w:rsidRPr="008916E4">
              <w:rPr>
                <w:sz w:val="16"/>
                <w:szCs w:val="16"/>
                <w:lang w:val="sr-Latn-CS"/>
              </w:rPr>
              <w:t>/</w:t>
            </w:r>
            <w:r w:rsidRPr="008916E4">
              <w:rPr>
                <w:sz w:val="16"/>
                <w:szCs w:val="16"/>
              </w:rPr>
              <w:t>кота заштитног система</w:t>
            </w:r>
          </w:p>
        </w:tc>
        <w:tc>
          <w:tcPr>
            <w:tcW w:w="1564" w:type="dxa"/>
            <w:tcBorders>
              <w:top w:val="nil"/>
              <w:bottom w:val="double" w:sz="4" w:space="0" w:color="auto"/>
            </w:tcBorders>
            <w:vAlign w:val="center"/>
          </w:tcPr>
          <w:p w:rsidR="00BF048A" w:rsidRPr="008916E4" w:rsidRDefault="00BF048A" w:rsidP="00012F79">
            <w:pPr>
              <w:jc w:val="center"/>
              <w:rPr>
                <w:caps/>
                <w:sz w:val="16"/>
                <w:szCs w:val="16"/>
              </w:rPr>
            </w:pPr>
            <w:r w:rsidRPr="008916E4">
              <w:rPr>
                <w:sz w:val="16"/>
                <w:szCs w:val="16"/>
              </w:rPr>
              <w:t>Општина</w:t>
            </w:r>
          </w:p>
        </w:tc>
        <w:tc>
          <w:tcPr>
            <w:tcW w:w="1440" w:type="dxa"/>
            <w:gridSpan w:val="2"/>
            <w:vMerge/>
            <w:tcBorders>
              <w:bottom w:val="double" w:sz="4" w:space="0" w:color="auto"/>
              <w:right w:val="single" w:sz="2" w:space="0" w:color="auto"/>
            </w:tcBorders>
            <w:vAlign w:val="center"/>
          </w:tcPr>
          <w:p w:rsidR="00BF048A" w:rsidRPr="008916E4" w:rsidRDefault="00BF048A" w:rsidP="00012F79">
            <w:pPr>
              <w:rPr>
                <w:caps/>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1085"/>
        </w:trPr>
        <w:tc>
          <w:tcPr>
            <w:tcW w:w="1179" w:type="dxa"/>
            <w:vMerge w:val="restart"/>
            <w:tcBorders>
              <w:left w:val="single" w:sz="2" w:space="0" w:color="auto"/>
            </w:tcBorders>
            <w:vAlign w:val="center"/>
          </w:tcPr>
          <w:p w:rsidR="00BF048A" w:rsidRPr="008916E4" w:rsidRDefault="00BF048A" w:rsidP="00012F79">
            <w:pPr>
              <w:ind w:right="-108"/>
              <w:jc w:val="center"/>
              <w:rPr>
                <w:sz w:val="16"/>
                <w:szCs w:val="16"/>
              </w:rPr>
            </w:pPr>
            <w:r w:rsidRPr="008916E4">
              <w:rPr>
                <w:lang w:val="ru-RU"/>
              </w:rPr>
              <w:t>М.10.2.</w:t>
            </w:r>
          </w:p>
        </w:tc>
        <w:tc>
          <w:tcPr>
            <w:tcW w:w="1827" w:type="dxa"/>
            <w:vMerge w:val="restart"/>
            <w:vAlign w:val="center"/>
          </w:tcPr>
          <w:p w:rsidR="00BF048A" w:rsidRPr="008916E4" w:rsidRDefault="00BF048A" w:rsidP="00012F79">
            <w:pPr>
              <w:spacing w:line="178" w:lineRule="exact"/>
              <w:ind w:left="454" w:hanging="454"/>
              <w:jc w:val="center"/>
              <w:rPr>
                <w:sz w:val="16"/>
                <w:szCs w:val="16"/>
              </w:rPr>
            </w:pPr>
            <w:r w:rsidRPr="008916E4">
              <w:rPr>
                <w:sz w:val="16"/>
                <w:szCs w:val="16"/>
              </w:rPr>
              <w:t>Топлица,</w:t>
            </w:r>
          </w:p>
          <w:p w:rsidR="00BF048A" w:rsidRPr="008916E4" w:rsidRDefault="00BF048A" w:rsidP="00012F79">
            <w:pPr>
              <w:tabs>
                <w:tab w:val="left" w:pos="432"/>
              </w:tabs>
              <w:jc w:val="center"/>
              <w:rPr>
                <w:sz w:val="16"/>
                <w:szCs w:val="16"/>
              </w:rPr>
            </w:pPr>
            <w:r w:rsidRPr="008916E4">
              <w:rPr>
                <w:sz w:val="16"/>
                <w:szCs w:val="16"/>
              </w:rPr>
              <w:t>Бресничка река</w:t>
            </w:r>
          </w:p>
          <w:p w:rsidR="00BF048A" w:rsidRPr="008916E4" w:rsidRDefault="00BF048A" w:rsidP="00012F79">
            <w:pPr>
              <w:tabs>
                <w:tab w:val="left" w:pos="432"/>
              </w:tabs>
              <w:jc w:val="center"/>
              <w:rPr>
                <w:sz w:val="16"/>
                <w:szCs w:val="16"/>
              </w:rPr>
            </w:pPr>
          </w:p>
          <w:p w:rsidR="00BF048A" w:rsidRPr="008916E4" w:rsidRDefault="00BF048A" w:rsidP="00012F79">
            <w:pPr>
              <w:tabs>
                <w:tab w:val="left" w:pos="432"/>
              </w:tabs>
              <w:jc w:val="center"/>
              <w:rPr>
                <w:sz w:val="16"/>
                <w:szCs w:val="16"/>
              </w:rPr>
            </w:pPr>
            <w:r w:rsidRPr="008916E4">
              <w:rPr>
                <w:sz w:val="16"/>
                <w:szCs w:val="16"/>
              </w:rPr>
              <w:t>код Дољевца и Прокупља</w:t>
            </w:r>
          </w:p>
          <w:p w:rsidR="00BF048A" w:rsidRPr="008916E4" w:rsidRDefault="00BF048A" w:rsidP="00012F79">
            <w:pPr>
              <w:tabs>
                <w:tab w:val="left" w:pos="432"/>
              </w:tabs>
              <w:jc w:val="center"/>
              <w:rPr>
                <w:sz w:val="16"/>
                <w:szCs w:val="16"/>
              </w:rPr>
            </w:pPr>
          </w:p>
          <w:p w:rsidR="00BF048A" w:rsidRPr="008916E4" w:rsidRDefault="00BF048A" w:rsidP="00012F79">
            <w:pPr>
              <w:tabs>
                <w:tab w:val="left" w:pos="432"/>
              </w:tabs>
              <w:jc w:val="center"/>
              <w:rPr>
                <w:sz w:val="16"/>
                <w:szCs w:val="16"/>
              </w:rPr>
            </w:pPr>
          </w:p>
          <w:p w:rsidR="00BF048A" w:rsidRPr="008916E4" w:rsidRDefault="00BF048A" w:rsidP="00012F79">
            <w:pPr>
              <w:jc w:val="center"/>
              <w:rPr>
                <w:sz w:val="16"/>
                <w:szCs w:val="16"/>
              </w:rPr>
            </w:pPr>
            <w:r w:rsidRPr="008916E4">
              <w:rPr>
                <w:sz w:val="16"/>
                <w:szCs w:val="16"/>
              </w:rPr>
              <w:t>8.86 km</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Десни насип уз Топлицу у Дољевцу, 0.59 km</w:t>
            </w: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lang w:val="ru-RU"/>
              </w:rPr>
            </w:pPr>
          </w:p>
        </w:tc>
        <w:tc>
          <w:tcPr>
            <w:tcW w:w="540" w:type="dxa"/>
            <w:vMerge w:val="restart"/>
            <w:tcBorders>
              <w:right w:val="single" w:sz="2" w:space="0" w:color="auto"/>
            </w:tcBorders>
          </w:tcPr>
          <w:p w:rsidR="00BF048A" w:rsidRPr="008916E4" w:rsidRDefault="00BF048A" w:rsidP="00012F79">
            <w:pPr>
              <w:rPr>
                <w:sz w:val="16"/>
                <w:szCs w:val="16"/>
              </w:rPr>
            </w:pPr>
            <w:r w:rsidRPr="008916E4">
              <w:rPr>
                <w:sz w:val="16"/>
                <w:szCs w:val="16"/>
              </w:rPr>
              <w:t>В</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 xml:space="preserve">ВВ </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rPr>
            </w:pPr>
            <w:r w:rsidRPr="008916E4">
              <w:rPr>
                <w:sz w:val="16"/>
                <w:szCs w:val="16"/>
              </w:rPr>
              <w:t>ВО</w:t>
            </w:r>
          </w:p>
          <w:p w:rsidR="00BF048A" w:rsidRPr="008916E4" w:rsidRDefault="00BF048A" w:rsidP="00012F79">
            <w:pPr>
              <w:rPr>
                <w:sz w:val="16"/>
                <w:szCs w:val="16"/>
              </w:rPr>
            </w:pPr>
            <w:r w:rsidRPr="008916E4">
              <w:rPr>
                <w:sz w:val="16"/>
                <w:szCs w:val="16"/>
              </w:rPr>
              <w:t>МВ</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rPr>
                <w:sz w:val="16"/>
                <w:szCs w:val="16"/>
              </w:rPr>
            </w:pPr>
            <w:r w:rsidRPr="008916E4">
              <w:rPr>
                <w:sz w:val="16"/>
                <w:szCs w:val="16"/>
              </w:rPr>
              <w:t>МВ</w:t>
            </w:r>
          </w:p>
        </w:tc>
        <w:tc>
          <w:tcPr>
            <w:tcW w:w="2936" w:type="dxa"/>
            <w:gridSpan w:val="2"/>
            <w:vMerge w:val="restart"/>
            <w:tcBorders>
              <w:left w:val="single" w:sz="2" w:space="0" w:color="auto"/>
            </w:tcBorders>
          </w:tcPr>
          <w:p w:rsidR="00BF048A" w:rsidRPr="008916E4" w:rsidRDefault="00BF048A" w:rsidP="00012F79">
            <w:pPr>
              <w:rPr>
                <w:sz w:val="16"/>
                <w:szCs w:val="16"/>
                <w:lang w:val="ru-RU"/>
              </w:rPr>
            </w:pPr>
            <w:r w:rsidRPr="008916E4">
              <w:rPr>
                <w:sz w:val="16"/>
                <w:szCs w:val="16"/>
              </w:rPr>
              <w:t>Топлица: Дољевац</w:t>
            </w:r>
          </w:p>
          <w:p w:rsidR="00BF048A" w:rsidRPr="008916E4" w:rsidRDefault="00BF048A" w:rsidP="00012F79">
            <w:pPr>
              <w:rPr>
                <w:sz w:val="16"/>
                <w:szCs w:val="16"/>
                <w:lang w:val="ru-RU"/>
              </w:rPr>
            </w:pPr>
            <w:r w:rsidRPr="008916E4">
              <w:rPr>
                <w:sz w:val="16"/>
                <w:szCs w:val="16"/>
              </w:rPr>
              <w:t>(Р); л, д, и; „0” 190.41</w:t>
            </w:r>
          </w:p>
          <w:p w:rsidR="00BF048A" w:rsidRPr="008916E4" w:rsidRDefault="00BF048A" w:rsidP="00012F79">
            <w:pPr>
              <w:rPr>
                <w:sz w:val="16"/>
                <w:szCs w:val="16"/>
                <w:lang w:val="ru-RU"/>
              </w:rPr>
            </w:pPr>
            <w:r w:rsidRPr="008916E4">
              <w:rPr>
                <w:sz w:val="16"/>
                <w:szCs w:val="16"/>
                <w:lang w:val="ru-RU"/>
              </w:rPr>
              <w:t>378</w:t>
            </w:r>
            <w:r w:rsidRPr="008916E4">
              <w:rPr>
                <w:sz w:val="16"/>
                <w:szCs w:val="16"/>
              </w:rPr>
              <w:t xml:space="preserve">    (21. април 2010.)</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180</w:t>
            </w:r>
            <w:r w:rsidRPr="008916E4">
              <w:rPr>
                <w:sz w:val="16"/>
                <w:szCs w:val="16"/>
                <w:lang w:val="ru-RU"/>
              </w:rPr>
              <w:t xml:space="preserve">      </w:t>
            </w:r>
            <w:r w:rsidRPr="008916E4">
              <w:rPr>
                <w:sz w:val="16"/>
                <w:szCs w:val="16"/>
              </w:rPr>
              <w:t>192.22</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270</w:t>
            </w:r>
            <w:r w:rsidRPr="008916E4">
              <w:rPr>
                <w:sz w:val="16"/>
                <w:szCs w:val="16"/>
                <w:lang w:val="ru-RU"/>
              </w:rPr>
              <w:t xml:space="preserve">      </w:t>
            </w:r>
            <w:r w:rsidRPr="008916E4">
              <w:rPr>
                <w:sz w:val="16"/>
                <w:szCs w:val="16"/>
              </w:rPr>
              <w:t xml:space="preserve">193.12 </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Q</w:t>
            </w:r>
            <w:r w:rsidRPr="008916E4">
              <w:rPr>
                <w:sz w:val="16"/>
                <w:szCs w:val="16"/>
                <w:vertAlign w:val="subscript"/>
              </w:rPr>
              <w:t>2%</w:t>
            </w:r>
            <w:r w:rsidRPr="008916E4">
              <w:rPr>
                <w:sz w:val="16"/>
                <w:szCs w:val="16"/>
              </w:rPr>
              <w:t xml:space="preserve">= 619 </w:t>
            </w:r>
            <w:r w:rsidRPr="008916E4">
              <w:rPr>
                <w:sz w:val="16"/>
                <w:szCs w:val="16"/>
                <w:lang w:val="sr-Latn-CS"/>
              </w:rPr>
              <w:t>m³/s</w:t>
            </w:r>
          </w:p>
          <w:p w:rsidR="00BF048A" w:rsidRPr="008916E4" w:rsidRDefault="00BF048A" w:rsidP="00012F79">
            <w:pPr>
              <w:rPr>
                <w:sz w:val="16"/>
                <w:szCs w:val="16"/>
                <w:lang w:val="ru-RU"/>
              </w:rPr>
            </w:pPr>
          </w:p>
          <w:p w:rsidR="00BF048A" w:rsidRPr="008916E4" w:rsidRDefault="00BF048A" w:rsidP="00012F79">
            <w:pPr>
              <w:rPr>
                <w:sz w:val="16"/>
                <w:szCs w:val="16"/>
                <w:lang w:val="ru-RU"/>
              </w:rPr>
            </w:pPr>
            <w:r w:rsidRPr="008916E4">
              <w:rPr>
                <w:sz w:val="16"/>
                <w:szCs w:val="16"/>
              </w:rPr>
              <w:t>Јужна Морава: Корвинград</w:t>
            </w:r>
          </w:p>
          <w:p w:rsidR="00BF048A" w:rsidRPr="008916E4" w:rsidRDefault="00BF048A" w:rsidP="00012F79">
            <w:pPr>
              <w:rPr>
                <w:sz w:val="16"/>
                <w:szCs w:val="16"/>
                <w:lang w:val="ru-RU"/>
              </w:rPr>
            </w:pPr>
            <w:r w:rsidRPr="008916E4">
              <w:rPr>
                <w:sz w:val="16"/>
                <w:szCs w:val="16"/>
              </w:rPr>
              <w:t xml:space="preserve">(Р); л, д, и; „0” 188.09  </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434    (7. јун 1976.)</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280</w:t>
            </w:r>
            <w:r w:rsidRPr="008916E4">
              <w:rPr>
                <w:sz w:val="16"/>
                <w:szCs w:val="16"/>
                <w:lang w:val="ru-RU"/>
              </w:rPr>
              <w:t xml:space="preserve">       </w:t>
            </w:r>
            <w:r w:rsidRPr="008916E4">
              <w:rPr>
                <w:sz w:val="16"/>
                <w:szCs w:val="16"/>
              </w:rPr>
              <w:t>190.89</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330</w:t>
            </w:r>
            <w:r w:rsidRPr="008916E4">
              <w:rPr>
                <w:sz w:val="16"/>
                <w:szCs w:val="16"/>
                <w:lang w:val="ru-RU"/>
              </w:rPr>
              <w:t xml:space="preserve">       </w:t>
            </w:r>
            <w:r w:rsidRPr="008916E4">
              <w:rPr>
                <w:sz w:val="16"/>
                <w:szCs w:val="16"/>
              </w:rPr>
              <w:t xml:space="preserve">191.39 </w:t>
            </w:r>
            <w:r w:rsidRPr="008916E4">
              <w:rPr>
                <w:sz w:val="16"/>
                <w:szCs w:val="16"/>
                <w:lang w:val="ru-RU"/>
              </w:rPr>
              <w:t xml:space="preserve">  </w:t>
            </w:r>
          </w:p>
          <w:p w:rsidR="00BF048A" w:rsidRPr="008916E4" w:rsidRDefault="00BF048A" w:rsidP="00012F79">
            <w:pPr>
              <w:rPr>
                <w:sz w:val="16"/>
                <w:szCs w:val="16"/>
              </w:rPr>
            </w:pPr>
            <w:r w:rsidRPr="008916E4">
              <w:rPr>
                <w:sz w:val="16"/>
                <w:szCs w:val="16"/>
              </w:rPr>
              <w:t>Q</w:t>
            </w:r>
            <w:r w:rsidRPr="008916E4">
              <w:rPr>
                <w:sz w:val="16"/>
                <w:szCs w:val="16"/>
                <w:vertAlign w:val="subscript"/>
              </w:rPr>
              <w:t>1%</w:t>
            </w:r>
            <w:r w:rsidRPr="008916E4">
              <w:rPr>
                <w:sz w:val="16"/>
                <w:szCs w:val="16"/>
              </w:rPr>
              <w:t xml:space="preserve">= 1860 </w:t>
            </w:r>
            <w:r w:rsidRPr="008916E4">
              <w:rPr>
                <w:sz w:val="16"/>
                <w:szCs w:val="16"/>
                <w:lang w:val="sr-Latn-CS"/>
              </w:rPr>
              <w:t>m³/s</w:t>
            </w: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„Дољевац 1”</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0.59 km</w:t>
            </w:r>
          </w:p>
          <w:p w:rsidR="00BF048A" w:rsidRPr="008916E4" w:rsidRDefault="00BF048A" w:rsidP="00012F79">
            <w:pPr>
              <w:jc w:val="center"/>
              <w:rPr>
                <w:sz w:val="16"/>
                <w:szCs w:val="16"/>
                <w:lang w:val="ru-RU"/>
              </w:rPr>
            </w:pPr>
            <w:r w:rsidRPr="008916E4">
              <w:rPr>
                <w:sz w:val="16"/>
                <w:szCs w:val="16"/>
              </w:rPr>
              <w:t>ДОЉЕВАЦ</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1166"/>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2.</w:t>
            </w:r>
          </w:p>
        </w:tc>
        <w:tc>
          <w:tcPr>
            <w:tcW w:w="5400" w:type="dxa"/>
            <w:tcBorders>
              <w:top w:val="single" w:sz="4" w:space="0" w:color="auto"/>
              <w:left w:val="nil"/>
              <w:bottom w:val="single" w:sz="4" w:space="0" w:color="auto"/>
            </w:tcBorders>
          </w:tcPr>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Леви насип уз Топлицу у Дољевцу, 0.25 km</w:t>
            </w: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rPr>
            </w:pPr>
          </w:p>
          <w:p w:rsidR="00BF048A" w:rsidRPr="008916E4" w:rsidRDefault="00BF048A" w:rsidP="00012F79">
            <w:pPr>
              <w:rPr>
                <w:sz w:val="16"/>
                <w:szCs w:val="16"/>
                <w:lang w:val="ru-RU"/>
              </w:rPr>
            </w:pPr>
          </w:p>
        </w:tc>
        <w:tc>
          <w:tcPr>
            <w:tcW w:w="540" w:type="dxa"/>
            <w:vMerge/>
            <w:tcBorders>
              <w:right w:val="single" w:sz="2" w:space="0" w:color="auto"/>
            </w:tcBorders>
          </w:tcPr>
          <w:p w:rsidR="00BF048A" w:rsidRPr="008916E4" w:rsidRDefault="00BF048A" w:rsidP="00012F79">
            <w:pPr>
              <w:rPr>
                <w:sz w:val="16"/>
                <w:szCs w:val="16"/>
              </w:rPr>
            </w:pPr>
          </w:p>
        </w:tc>
        <w:tc>
          <w:tcPr>
            <w:tcW w:w="2936" w:type="dxa"/>
            <w:gridSpan w:val="2"/>
            <w:vMerge/>
            <w:tcBorders>
              <w:left w:val="single" w:sz="2" w:space="0" w:color="auto"/>
            </w:tcBorders>
          </w:tcPr>
          <w:p w:rsidR="00BF048A" w:rsidRPr="008916E4" w:rsidRDefault="00BF048A" w:rsidP="00012F79">
            <w:pPr>
              <w:rPr>
                <w:sz w:val="16"/>
                <w:szCs w:val="16"/>
                <w:lang w:val="ru-RU"/>
              </w:rPr>
            </w:pP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spacing w:after="120"/>
              <w:jc w:val="center"/>
              <w:rPr>
                <w:sz w:val="16"/>
                <w:szCs w:val="16"/>
              </w:rPr>
            </w:pPr>
            <w:r w:rsidRPr="008916E4">
              <w:rPr>
                <w:sz w:val="16"/>
                <w:szCs w:val="16"/>
              </w:rPr>
              <w:t>„Дољевац 2”</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0.2</w:t>
            </w:r>
            <w:r w:rsidRPr="008916E4">
              <w:rPr>
                <w:sz w:val="16"/>
                <w:szCs w:val="16"/>
                <w:lang w:val="ru-RU"/>
              </w:rPr>
              <w:t>5</w:t>
            </w:r>
            <w:r w:rsidRPr="008916E4">
              <w:rPr>
                <w:sz w:val="16"/>
                <w:szCs w:val="16"/>
              </w:rPr>
              <w:t xml:space="preserve"> km</w:t>
            </w:r>
          </w:p>
          <w:p w:rsidR="00BF048A" w:rsidRPr="008916E4" w:rsidRDefault="00BF048A" w:rsidP="00012F79">
            <w:pPr>
              <w:jc w:val="center"/>
              <w:rPr>
                <w:sz w:val="16"/>
                <w:szCs w:val="16"/>
                <w:lang w:val="ru-RU"/>
              </w:rPr>
            </w:pPr>
            <w:r w:rsidRPr="008916E4">
              <w:rPr>
                <w:sz w:val="16"/>
                <w:szCs w:val="16"/>
              </w:rPr>
              <w:t>ДОЉЕВАЦ</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221"/>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3.</w:t>
            </w:r>
          </w:p>
        </w:tc>
        <w:tc>
          <w:tcPr>
            <w:tcW w:w="5400" w:type="dxa"/>
            <w:tcBorders>
              <w:top w:val="single" w:sz="4" w:space="0" w:color="auto"/>
              <w:left w:val="nil"/>
              <w:bottom w:val="single" w:sz="4" w:space="0" w:color="auto"/>
            </w:tcBorders>
          </w:tcPr>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Десни насип уз Топлицу у Прокупљу, 1.15 km</w:t>
            </w:r>
          </w:p>
        </w:tc>
        <w:tc>
          <w:tcPr>
            <w:tcW w:w="540" w:type="dxa"/>
            <w:vMerge w:val="restart"/>
            <w:tcBorders>
              <w:right w:val="single" w:sz="2" w:space="0" w:color="auto"/>
            </w:tcBorders>
          </w:tcPr>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rPr>
                <w:sz w:val="16"/>
                <w:szCs w:val="16"/>
              </w:rPr>
            </w:pPr>
            <w:r w:rsidRPr="008916E4">
              <w:rPr>
                <w:sz w:val="16"/>
                <w:szCs w:val="16"/>
              </w:rPr>
              <w:t>МВ</w:t>
            </w:r>
          </w:p>
        </w:tc>
        <w:tc>
          <w:tcPr>
            <w:tcW w:w="2936" w:type="dxa"/>
            <w:gridSpan w:val="2"/>
            <w:vMerge w:val="restart"/>
            <w:tcBorders>
              <w:left w:val="single" w:sz="2" w:space="0" w:color="auto"/>
            </w:tcBorders>
          </w:tcPr>
          <w:p w:rsidR="00BF048A" w:rsidRPr="008916E4" w:rsidRDefault="00BF048A" w:rsidP="00012F79">
            <w:pPr>
              <w:rPr>
                <w:sz w:val="16"/>
                <w:szCs w:val="16"/>
                <w:lang w:val="ru-RU"/>
              </w:rPr>
            </w:pPr>
            <w:r w:rsidRPr="008916E4">
              <w:rPr>
                <w:sz w:val="16"/>
                <w:szCs w:val="16"/>
              </w:rPr>
              <w:t>Топлица: Прокупље</w:t>
            </w:r>
          </w:p>
          <w:p w:rsidR="00BF048A" w:rsidRPr="008916E4" w:rsidRDefault="00BF048A" w:rsidP="00012F79">
            <w:pPr>
              <w:rPr>
                <w:sz w:val="16"/>
                <w:szCs w:val="16"/>
                <w:lang w:val="ru-RU"/>
              </w:rPr>
            </w:pPr>
            <w:r w:rsidRPr="008916E4">
              <w:rPr>
                <w:sz w:val="16"/>
                <w:szCs w:val="16"/>
              </w:rPr>
              <w:t>(Р); л, лим, ив; „0” 234.95</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400    (20. децембар 1955.)</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170</w:t>
            </w:r>
            <w:r w:rsidRPr="008916E4">
              <w:rPr>
                <w:sz w:val="16"/>
                <w:szCs w:val="16"/>
                <w:lang w:val="ru-RU"/>
              </w:rPr>
              <w:t xml:space="preserve">      </w:t>
            </w:r>
            <w:r w:rsidRPr="008916E4">
              <w:rPr>
                <w:sz w:val="16"/>
                <w:szCs w:val="16"/>
              </w:rPr>
              <w:t>236.66</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410</w:t>
            </w:r>
            <w:r w:rsidRPr="008916E4">
              <w:rPr>
                <w:sz w:val="16"/>
                <w:szCs w:val="16"/>
                <w:lang w:val="ru-RU"/>
              </w:rPr>
              <w:t xml:space="preserve">      </w:t>
            </w:r>
            <w:r w:rsidRPr="008916E4">
              <w:rPr>
                <w:sz w:val="16"/>
                <w:szCs w:val="16"/>
              </w:rPr>
              <w:t xml:space="preserve">239.06 </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Q</w:t>
            </w:r>
            <w:r w:rsidRPr="008916E4">
              <w:rPr>
                <w:sz w:val="16"/>
                <w:szCs w:val="16"/>
                <w:vertAlign w:val="subscript"/>
              </w:rPr>
              <w:t>2%</w:t>
            </w:r>
            <w:r w:rsidRPr="008916E4">
              <w:rPr>
                <w:sz w:val="16"/>
                <w:szCs w:val="16"/>
              </w:rPr>
              <w:t xml:space="preserve">=594 </w:t>
            </w:r>
            <w:r w:rsidRPr="008916E4">
              <w:rPr>
                <w:sz w:val="16"/>
                <w:szCs w:val="16"/>
                <w:lang w:val="sr-Latn-CS"/>
              </w:rPr>
              <w:t>m³/s</w:t>
            </w: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„Прокупље 1”</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1.15 km</w:t>
            </w:r>
          </w:p>
          <w:p w:rsidR="00BF048A" w:rsidRPr="008916E4" w:rsidRDefault="00BF048A" w:rsidP="00012F79">
            <w:pPr>
              <w:jc w:val="center"/>
              <w:rPr>
                <w:sz w:val="16"/>
                <w:szCs w:val="16"/>
                <w:lang w:val="ru-RU"/>
              </w:rPr>
            </w:pPr>
            <w:r w:rsidRPr="008916E4">
              <w:rPr>
                <w:sz w:val="16"/>
                <w:szCs w:val="16"/>
              </w:rPr>
              <w:t>ПРОКУПЉЕ</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221"/>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4.</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522" w:hanging="540"/>
              <w:rPr>
                <w:sz w:val="16"/>
                <w:szCs w:val="16"/>
                <w:lang w:val="ru-RU"/>
              </w:rPr>
            </w:pPr>
            <w:r w:rsidRPr="008916E4">
              <w:rPr>
                <w:sz w:val="16"/>
                <w:szCs w:val="16"/>
              </w:rPr>
              <w:t>Леви насип уз Топлицу у Прокупљу, 1.15 km</w:t>
            </w:r>
          </w:p>
        </w:tc>
        <w:tc>
          <w:tcPr>
            <w:tcW w:w="540" w:type="dxa"/>
            <w:vMerge/>
            <w:tcBorders>
              <w:right w:val="single" w:sz="2" w:space="0" w:color="auto"/>
            </w:tcBorders>
          </w:tcPr>
          <w:p w:rsidR="00BF048A" w:rsidRPr="008916E4" w:rsidRDefault="00BF048A" w:rsidP="00012F79">
            <w:pPr>
              <w:rPr>
                <w:sz w:val="16"/>
                <w:szCs w:val="16"/>
              </w:rPr>
            </w:pPr>
          </w:p>
        </w:tc>
        <w:tc>
          <w:tcPr>
            <w:tcW w:w="2936" w:type="dxa"/>
            <w:gridSpan w:val="2"/>
            <w:vMerge/>
            <w:tcBorders>
              <w:left w:val="single" w:sz="2" w:space="0" w:color="auto"/>
            </w:tcBorders>
          </w:tcPr>
          <w:p w:rsidR="00BF048A" w:rsidRPr="008916E4" w:rsidRDefault="00BF048A" w:rsidP="00012F79">
            <w:pPr>
              <w:rPr>
                <w:sz w:val="16"/>
                <w:szCs w:val="16"/>
                <w:lang w:val="ru-RU"/>
              </w:rPr>
            </w:pP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„Прокупље 2”</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1.15 km</w:t>
            </w:r>
          </w:p>
          <w:p w:rsidR="00BF048A" w:rsidRPr="008916E4" w:rsidRDefault="00BF048A" w:rsidP="00012F79">
            <w:pPr>
              <w:jc w:val="center"/>
              <w:rPr>
                <w:sz w:val="16"/>
                <w:szCs w:val="16"/>
                <w:lang w:val="ru-RU"/>
              </w:rPr>
            </w:pPr>
            <w:r w:rsidRPr="008916E4">
              <w:rPr>
                <w:sz w:val="16"/>
                <w:szCs w:val="16"/>
              </w:rPr>
              <w:t>ПРОКУПЉЕ</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221"/>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5.</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522" w:hanging="540"/>
              <w:rPr>
                <w:sz w:val="16"/>
                <w:szCs w:val="16"/>
                <w:lang w:val="ru-RU"/>
              </w:rPr>
            </w:pPr>
            <w:r w:rsidRPr="008916E4">
              <w:rPr>
                <w:sz w:val="16"/>
                <w:szCs w:val="16"/>
              </w:rPr>
              <w:t>Десни насип уз Бресничку реку у насељу Бресничић, 1.56 km</w:t>
            </w:r>
          </w:p>
        </w:tc>
        <w:tc>
          <w:tcPr>
            <w:tcW w:w="540" w:type="dxa"/>
            <w:vMerge w:val="restart"/>
            <w:tcBorders>
              <w:right w:val="single" w:sz="2" w:space="0" w:color="auto"/>
            </w:tcBorders>
          </w:tcPr>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ind w:left="454" w:hanging="454"/>
              <w:rPr>
                <w:sz w:val="16"/>
                <w:szCs w:val="16"/>
              </w:rPr>
            </w:pPr>
          </w:p>
          <w:p w:rsidR="00BF048A" w:rsidRPr="008916E4" w:rsidRDefault="00BF048A" w:rsidP="00012F79">
            <w:pPr>
              <w:ind w:left="454" w:hanging="454"/>
              <w:rPr>
                <w:sz w:val="16"/>
                <w:szCs w:val="16"/>
              </w:rPr>
            </w:pPr>
          </w:p>
          <w:p w:rsidR="00BF048A" w:rsidRPr="008916E4" w:rsidRDefault="00BF048A" w:rsidP="00012F79">
            <w:pPr>
              <w:ind w:left="454" w:hanging="454"/>
              <w:rPr>
                <w:sz w:val="16"/>
                <w:szCs w:val="16"/>
              </w:rPr>
            </w:pPr>
          </w:p>
          <w:p w:rsidR="00BF048A" w:rsidRPr="008916E4" w:rsidRDefault="00BF048A" w:rsidP="00012F79">
            <w:pPr>
              <w:ind w:left="454" w:hanging="454"/>
              <w:rPr>
                <w:sz w:val="16"/>
                <w:szCs w:val="16"/>
              </w:rPr>
            </w:pPr>
          </w:p>
          <w:p w:rsidR="00BF048A" w:rsidRPr="008916E4" w:rsidRDefault="00BF048A" w:rsidP="00012F79">
            <w:pPr>
              <w:ind w:left="454" w:hanging="454"/>
              <w:rPr>
                <w:sz w:val="16"/>
                <w:szCs w:val="16"/>
              </w:rPr>
            </w:pPr>
          </w:p>
        </w:tc>
        <w:tc>
          <w:tcPr>
            <w:tcW w:w="2936" w:type="dxa"/>
            <w:gridSpan w:val="2"/>
            <w:vMerge w:val="restart"/>
            <w:tcBorders>
              <w:left w:val="single" w:sz="2" w:space="0" w:color="auto"/>
            </w:tcBorders>
          </w:tcPr>
          <w:p w:rsidR="00BF048A" w:rsidRPr="008916E4" w:rsidRDefault="00BF048A" w:rsidP="00012F79">
            <w:pPr>
              <w:rPr>
                <w:sz w:val="16"/>
                <w:szCs w:val="16"/>
                <w:lang w:val="ru-RU"/>
              </w:rPr>
            </w:pPr>
            <w:r w:rsidRPr="008916E4">
              <w:rPr>
                <w:sz w:val="16"/>
                <w:szCs w:val="16"/>
              </w:rPr>
              <w:lastRenderedPageBreak/>
              <w:t>Топлица: Пепељевац</w:t>
            </w:r>
          </w:p>
          <w:p w:rsidR="00BF048A" w:rsidRPr="008916E4" w:rsidRDefault="00BF048A" w:rsidP="00012F79">
            <w:pPr>
              <w:rPr>
                <w:sz w:val="16"/>
                <w:szCs w:val="16"/>
                <w:lang w:val="ru-RU"/>
              </w:rPr>
            </w:pPr>
            <w:r w:rsidRPr="008916E4">
              <w:rPr>
                <w:sz w:val="16"/>
                <w:szCs w:val="16"/>
              </w:rPr>
              <w:t>(Р); л, д, и; „0” 329.90</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408    (7. јун 1976.)</w:t>
            </w:r>
          </w:p>
          <w:p w:rsidR="00BF048A" w:rsidRPr="008916E4" w:rsidRDefault="00BF048A" w:rsidP="00012F79">
            <w:pPr>
              <w:rPr>
                <w:sz w:val="16"/>
                <w:szCs w:val="16"/>
                <w:lang w:val="ru-RU"/>
              </w:rPr>
            </w:pPr>
            <w:r w:rsidRPr="008916E4">
              <w:rPr>
                <w:sz w:val="16"/>
                <w:szCs w:val="16"/>
              </w:rPr>
              <w:t>220</w:t>
            </w:r>
            <w:r w:rsidRPr="008916E4">
              <w:rPr>
                <w:sz w:val="16"/>
                <w:szCs w:val="16"/>
                <w:lang w:val="ru-RU"/>
              </w:rPr>
              <w:t xml:space="preserve">    </w:t>
            </w:r>
            <w:r w:rsidRPr="008916E4">
              <w:rPr>
                <w:sz w:val="16"/>
                <w:szCs w:val="16"/>
              </w:rPr>
              <w:t>332.10</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320</w:t>
            </w:r>
            <w:r w:rsidRPr="008916E4">
              <w:rPr>
                <w:sz w:val="16"/>
                <w:szCs w:val="16"/>
                <w:lang w:val="ru-RU"/>
              </w:rPr>
              <w:t xml:space="preserve">    </w:t>
            </w:r>
            <w:r w:rsidRPr="008916E4">
              <w:rPr>
                <w:sz w:val="16"/>
                <w:szCs w:val="16"/>
              </w:rPr>
              <w:t xml:space="preserve">333.10 </w:t>
            </w:r>
            <w:r w:rsidRPr="008916E4">
              <w:rPr>
                <w:sz w:val="16"/>
                <w:szCs w:val="16"/>
                <w:lang w:val="ru-RU"/>
              </w:rPr>
              <w:t xml:space="preserve">  </w:t>
            </w:r>
          </w:p>
          <w:p w:rsidR="00BF048A" w:rsidRPr="008916E4" w:rsidRDefault="00BF048A" w:rsidP="00012F79">
            <w:pPr>
              <w:rPr>
                <w:sz w:val="16"/>
                <w:szCs w:val="16"/>
                <w:lang w:val="ru-RU"/>
              </w:rPr>
            </w:pPr>
          </w:p>
          <w:p w:rsidR="00BF048A" w:rsidRPr="008916E4" w:rsidRDefault="00BF048A" w:rsidP="00012F79">
            <w:pPr>
              <w:rPr>
                <w:sz w:val="16"/>
                <w:szCs w:val="16"/>
                <w:lang w:val="ru-RU"/>
              </w:rPr>
            </w:pPr>
          </w:p>
          <w:p w:rsidR="00BF048A" w:rsidRPr="008916E4" w:rsidRDefault="00BF048A" w:rsidP="00012F79">
            <w:pPr>
              <w:rPr>
                <w:sz w:val="16"/>
                <w:szCs w:val="16"/>
                <w:lang w:val="ru-RU"/>
              </w:rPr>
            </w:pPr>
          </w:p>
          <w:p w:rsidR="00BF048A" w:rsidRPr="008916E4" w:rsidRDefault="00BF048A" w:rsidP="00012F79">
            <w:pPr>
              <w:rPr>
                <w:sz w:val="16"/>
                <w:szCs w:val="16"/>
                <w:lang w:val="ru-RU"/>
              </w:rPr>
            </w:pPr>
          </w:p>
          <w:p w:rsidR="00BF048A" w:rsidRPr="008916E4" w:rsidRDefault="00BF048A" w:rsidP="00012F79">
            <w:pPr>
              <w:ind w:left="53" w:hanging="53"/>
              <w:rPr>
                <w:sz w:val="16"/>
                <w:szCs w:val="16"/>
                <w:lang w:val="ru-RU"/>
              </w:rPr>
            </w:pP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ind w:left="-18"/>
              <w:jc w:val="center"/>
              <w:rPr>
                <w:sz w:val="16"/>
                <w:szCs w:val="16"/>
              </w:rPr>
            </w:pPr>
            <w:r w:rsidRPr="008916E4">
              <w:rPr>
                <w:sz w:val="16"/>
                <w:szCs w:val="16"/>
              </w:rPr>
              <w:lastRenderedPageBreak/>
              <w:t>„Бресничић 1”</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1.56 km</w:t>
            </w:r>
          </w:p>
          <w:p w:rsidR="00BF048A" w:rsidRPr="008916E4" w:rsidRDefault="00BF048A" w:rsidP="00012F79">
            <w:pPr>
              <w:jc w:val="center"/>
              <w:rPr>
                <w:sz w:val="16"/>
                <w:szCs w:val="16"/>
                <w:lang w:val="ru-RU"/>
              </w:rPr>
            </w:pPr>
            <w:r w:rsidRPr="008916E4">
              <w:rPr>
                <w:sz w:val="16"/>
                <w:szCs w:val="16"/>
              </w:rPr>
              <w:t>ПРОКУПЉЕ</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878"/>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6.</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522" w:hanging="540"/>
              <w:rPr>
                <w:sz w:val="16"/>
                <w:szCs w:val="16"/>
                <w:lang w:val="ru-RU"/>
              </w:rPr>
            </w:pPr>
            <w:r w:rsidRPr="008916E4">
              <w:rPr>
                <w:sz w:val="16"/>
                <w:szCs w:val="16"/>
              </w:rPr>
              <w:t>Леви насип уз Бресничку реку у насељу Бресничић, 1.56 km</w:t>
            </w:r>
          </w:p>
        </w:tc>
        <w:tc>
          <w:tcPr>
            <w:tcW w:w="540" w:type="dxa"/>
            <w:vMerge/>
            <w:tcBorders>
              <w:right w:val="single" w:sz="2" w:space="0" w:color="auto"/>
            </w:tcBorders>
          </w:tcPr>
          <w:p w:rsidR="00BF048A" w:rsidRPr="008916E4" w:rsidRDefault="00BF048A" w:rsidP="00012F79">
            <w:pPr>
              <w:rPr>
                <w:sz w:val="16"/>
                <w:szCs w:val="16"/>
              </w:rPr>
            </w:pPr>
          </w:p>
        </w:tc>
        <w:tc>
          <w:tcPr>
            <w:tcW w:w="2936" w:type="dxa"/>
            <w:gridSpan w:val="2"/>
            <w:vMerge/>
            <w:tcBorders>
              <w:left w:val="single" w:sz="2" w:space="0" w:color="auto"/>
            </w:tcBorders>
          </w:tcPr>
          <w:p w:rsidR="00BF048A" w:rsidRPr="008916E4" w:rsidRDefault="00BF048A" w:rsidP="00012F79">
            <w:pPr>
              <w:rPr>
                <w:sz w:val="16"/>
                <w:szCs w:val="16"/>
                <w:lang w:val="ru-RU"/>
              </w:rPr>
            </w:pP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ind w:left="-18"/>
              <w:jc w:val="center"/>
              <w:rPr>
                <w:sz w:val="16"/>
                <w:szCs w:val="16"/>
              </w:rPr>
            </w:pPr>
            <w:r w:rsidRPr="008916E4">
              <w:rPr>
                <w:sz w:val="16"/>
                <w:szCs w:val="16"/>
              </w:rPr>
              <w:t>„Бресничић 2”</w:t>
            </w:r>
          </w:p>
          <w:p w:rsidR="00BF048A" w:rsidRPr="008916E4" w:rsidRDefault="00BF048A" w:rsidP="00012F79">
            <w:pPr>
              <w:ind w:left="-18"/>
              <w:jc w:val="center"/>
              <w:rPr>
                <w:sz w:val="16"/>
                <w:szCs w:val="16"/>
              </w:rPr>
            </w:pPr>
            <w:r w:rsidRPr="008916E4">
              <w:rPr>
                <w:sz w:val="16"/>
                <w:szCs w:val="16"/>
              </w:rPr>
              <w:t>Регулисано подручје</w:t>
            </w:r>
          </w:p>
          <w:p w:rsidR="00BF048A" w:rsidRPr="008916E4" w:rsidRDefault="00BF048A" w:rsidP="00012F79">
            <w:pPr>
              <w:ind w:left="-18"/>
              <w:jc w:val="center"/>
              <w:rPr>
                <w:sz w:val="16"/>
                <w:szCs w:val="16"/>
              </w:rPr>
            </w:pPr>
            <w:r w:rsidRPr="008916E4">
              <w:rPr>
                <w:sz w:val="16"/>
                <w:szCs w:val="16"/>
              </w:rPr>
              <w:t>1.56 km</w:t>
            </w:r>
          </w:p>
          <w:p w:rsidR="00BF048A" w:rsidRPr="008916E4" w:rsidRDefault="00BF048A" w:rsidP="00012F79">
            <w:pPr>
              <w:jc w:val="center"/>
              <w:rPr>
                <w:sz w:val="16"/>
                <w:szCs w:val="16"/>
                <w:lang w:val="ru-RU"/>
              </w:rPr>
            </w:pPr>
            <w:r w:rsidRPr="008916E4">
              <w:rPr>
                <w:sz w:val="16"/>
                <w:szCs w:val="16"/>
              </w:rPr>
              <w:t>ПРОКУПЉЕ</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After w:val="1"/>
          <w:wAfter w:w="16" w:type="dxa"/>
          <w:cantSplit/>
          <w:trHeight w:val="653"/>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p>
          <w:p w:rsidR="00BF048A" w:rsidRPr="008916E4" w:rsidRDefault="00BF048A" w:rsidP="00012F79">
            <w:pPr>
              <w:ind w:left="-107" w:right="-108"/>
              <w:jc w:val="center"/>
              <w:rPr>
                <w:sz w:val="16"/>
                <w:szCs w:val="16"/>
              </w:rPr>
            </w:pPr>
            <w:r w:rsidRPr="008916E4">
              <w:rPr>
                <w:sz w:val="16"/>
                <w:szCs w:val="16"/>
              </w:rPr>
              <w:t>7.</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522" w:hanging="540"/>
              <w:rPr>
                <w:sz w:val="16"/>
                <w:szCs w:val="16"/>
                <w:lang w:val="ru-RU"/>
              </w:rPr>
            </w:pPr>
            <w:r w:rsidRPr="008916E4">
              <w:rPr>
                <w:sz w:val="16"/>
                <w:szCs w:val="16"/>
              </w:rPr>
              <w:t>Леви насип уз Топлицу у насељу Доња Коњуша, 2.60 km *</w:t>
            </w:r>
          </w:p>
        </w:tc>
        <w:tc>
          <w:tcPr>
            <w:tcW w:w="540" w:type="dxa"/>
            <w:tcBorders>
              <w:right w:val="single" w:sz="2" w:space="0" w:color="auto"/>
            </w:tcBorders>
          </w:tcPr>
          <w:p w:rsidR="00BF048A" w:rsidRPr="008916E4" w:rsidRDefault="00BF048A" w:rsidP="00012F79">
            <w:pPr>
              <w:rPr>
                <w:sz w:val="16"/>
                <w:szCs w:val="16"/>
                <w:lang w:val="ru-RU"/>
              </w:rPr>
            </w:pPr>
            <w:r w:rsidRPr="008916E4">
              <w:rPr>
                <w:sz w:val="16"/>
                <w:szCs w:val="16"/>
              </w:rPr>
              <w:t>РО</w:t>
            </w:r>
          </w:p>
          <w:p w:rsidR="00BF048A" w:rsidRPr="008916E4" w:rsidRDefault="00BF048A" w:rsidP="00012F79">
            <w:pPr>
              <w:rPr>
                <w:sz w:val="16"/>
                <w:szCs w:val="16"/>
              </w:rPr>
            </w:pPr>
            <w:r w:rsidRPr="008916E4">
              <w:rPr>
                <w:sz w:val="16"/>
                <w:szCs w:val="16"/>
              </w:rPr>
              <w:t>ВО</w:t>
            </w:r>
          </w:p>
        </w:tc>
        <w:tc>
          <w:tcPr>
            <w:tcW w:w="2936" w:type="dxa"/>
            <w:gridSpan w:val="2"/>
            <w:tcBorders>
              <w:left w:val="single" w:sz="2" w:space="0" w:color="auto"/>
            </w:tcBorders>
          </w:tcPr>
          <w:p w:rsidR="00BF048A" w:rsidRPr="008916E4" w:rsidRDefault="00BF048A" w:rsidP="00012F79">
            <w:pPr>
              <w:rPr>
                <w:sz w:val="16"/>
                <w:szCs w:val="16"/>
                <w:lang w:val="ru-RU"/>
              </w:rPr>
            </w:pPr>
            <w:r w:rsidRPr="008916E4">
              <w:rPr>
                <w:sz w:val="16"/>
                <w:szCs w:val="16"/>
                <w:lang w:val="ru-RU"/>
              </w:rPr>
              <w:t>*ниво у ножици насипа</w:t>
            </w:r>
          </w:p>
          <w:p w:rsidR="00BF048A" w:rsidRPr="008916E4" w:rsidRDefault="00BF048A" w:rsidP="00012F79">
            <w:pPr>
              <w:rPr>
                <w:sz w:val="16"/>
                <w:szCs w:val="16"/>
                <w:lang w:val="ru-RU"/>
              </w:rPr>
            </w:pPr>
            <w:r w:rsidRPr="008916E4">
              <w:rPr>
                <w:sz w:val="16"/>
                <w:szCs w:val="16"/>
                <w:lang w:val="ru-RU"/>
              </w:rPr>
              <w:t>*ниво на 1.00 m испод круне насипа уз</w:t>
            </w:r>
            <w:r w:rsidRPr="008916E4">
              <w:rPr>
                <w:sz w:val="16"/>
                <w:szCs w:val="16"/>
                <w:lang w:val="sr-Latn-CS"/>
              </w:rPr>
              <w:t xml:space="preserve"> </w:t>
            </w:r>
            <w:r w:rsidRPr="008916E4">
              <w:rPr>
                <w:sz w:val="16"/>
                <w:szCs w:val="16"/>
                <w:lang w:val="ru-RU"/>
              </w:rPr>
              <w:t>даљи пораст</w:t>
            </w:r>
          </w:p>
        </w:tc>
        <w:tc>
          <w:tcPr>
            <w:tcW w:w="1564" w:type="dxa"/>
            <w:tcBorders>
              <w:top w:val="single" w:sz="4" w:space="0" w:color="auto"/>
              <w:bottom w:val="single" w:sz="4" w:space="0" w:color="auto"/>
              <w:right w:val="single" w:sz="2" w:space="0" w:color="auto"/>
            </w:tcBorders>
            <w:vAlign w:val="center"/>
          </w:tcPr>
          <w:p w:rsidR="00BF048A" w:rsidRPr="008916E4" w:rsidRDefault="00BF048A" w:rsidP="00012F79">
            <w:pPr>
              <w:ind w:left="-18"/>
              <w:jc w:val="center"/>
              <w:rPr>
                <w:sz w:val="16"/>
                <w:szCs w:val="16"/>
              </w:rPr>
            </w:pPr>
            <w:r w:rsidRPr="008916E4">
              <w:rPr>
                <w:sz w:val="16"/>
                <w:szCs w:val="16"/>
              </w:rPr>
              <w:t>„Доња Коњуша”</w:t>
            </w:r>
          </w:p>
          <w:p w:rsidR="00BF048A" w:rsidRPr="008916E4" w:rsidRDefault="00BF048A" w:rsidP="00012F79">
            <w:pPr>
              <w:ind w:left="-18"/>
              <w:jc w:val="center"/>
              <w:rPr>
                <w:sz w:val="16"/>
                <w:szCs w:val="16"/>
              </w:rPr>
            </w:pPr>
            <w:r w:rsidRPr="008916E4">
              <w:rPr>
                <w:sz w:val="16"/>
                <w:szCs w:val="16"/>
              </w:rPr>
              <w:t>Регулисано подручје</w:t>
            </w:r>
          </w:p>
          <w:p w:rsidR="00BF048A" w:rsidRPr="008916E4" w:rsidRDefault="00BF048A" w:rsidP="00012F79">
            <w:pPr>
              <w:ind w:left="-18"/>
              <w:jc w:val="center"/>
              <w:rPr>
                <w:sz w:val="16"/>
                <w:szCs w:val="16"/>
              </w:rPr>
            </w:pPr>
            <w:r w:rsidRPr="008916E4">
              <w:rPr>
                <w:sz w:val="16"/>
                <w:szCs w:val="16"/>
              </w:rPr>
              <w:t>2.60 km</w:t>
            </w:r>
          </w:p>
          <w:p w:rsidR="00BF048A" w:rsidRPr="008916E4" w:rsidRDefault="00BF048A" w:rsidP="00012F79">
            <w:pPr>
              <w:jc w:val="center"/>
              <w:rPr>
                <w:sz w:val="16"/>
                <w:szCs w:val="16"/>
                <w:lang w:val="ru-RU"/>
              </w:rPr>
            </w:pPr>
            <w:r w:rsidRPr="008916E4">
              <w:rPr>
                <w:sz w:val="16"/>
                <w:szCs w:val="16"/>
              </w:rPr>
              <w:t>ПРОКУПЉЕ</w:t>
            </w:r>
          </w:p>
        </w:tc>
        <w:tc>
          <w:tcPr>
            <w:tcW w:w="144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М.10.3.</w:t>
            </w:r>
          </w:p>
        </w:tc>
        <w:tc>
          <w:tcPr>
            <w:tcW w:w="1827" w:type="dxa"/>
            <w:vAlign w:val="center"/>
          </w:tcPr>
          <w:p w:rsidR="00BF048A" w:rsidRPr="008916E4" w:rsidRDefault="00BF048A" w:rsidP="00012F79">
            <w:pPr>
              <w:spacing w:after="60"/>
              <w:jc w:val="center"/>
              <w:rPr>
                <w:sz w:val="16"/>
                <w:szCs w:val="16"/>
              </w:rPr>
            </w:pPr>
            <w:r w:rsidRPr="008916E4">
              <w:rPr>
                <w:sz w:val="16"/>
                <w:szCs w:val="16"/>
              </w:rPr>
              <w:t>Растовничка река</w:t>
            </w:r>
          </w:p>
          <w:p w:rsidR="00BF048A" w:rsidRPr="008916E4" w:rsidRDefault="00BF048A" w:rsidP="00012F79">
            <w:pPr>
              <w:jc w:val="center"/>
              <w:rPr>
                <w:sz w:val="16"/>
                <w:szCs w:val="16"/>
              </w:rPr>
            </w:pPr>
            <w:r w:rsidRPr="008916E4">
              <w:rPr>
                <w:sz w:val="16"/>
                <w:szCs w:val="16"/>
              </w:rPr>
              <w:t>Брана „Растовница”</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left="-27" w:firstLine="9"/>
              <w:rPr>
                <w:sz w:val="16"/>
                <w:szCs w:val="16"/>
              </w:rPr>
            </w:pPr>
            <w:r w:rsidRPr="008916E4">
              <w:rPr>
                <w:sz w:val="16"/>
                <w:szCs w:val="16"/>
              </w:rPr>
              <w:t xml:space="preserve">Брана </w:t>
            </w:r>
            <w:r w:rsidRPr="008916E4">
              <w:rPr>
                <w:sz w:val="16"/>
                <w:szCs w:val="16"/>
                <w:lang w:val="ru-RU"/>
              </w:rPr>
              <w:t>са</w:t>
            </w:r>
            <w:r w:rsidRPr="008916E4">
              <w:rPr>
                <w:sz w:val="16"/>
                <w:szCs w:val="16"/>
              </w:rPr>
              <w:t xml:space="preserve"> акумулацијом „Растовница” на реци Растовничкој реци, десној притоци Топлице (лева притока Јужне Мораве)</w:t>
            </w:r>
          </w:p>
          <w:p w:rsidR="00BF048A" w:rsidRPr="008916E4" w:rsidRDefault="00BF048A" w:rsidP="00012F79">
            <w:pPr>
              <w:rPr>
                <w:sz w:val="16"/>
                <w:szCs w:val="16"/>
                <w:lang w:val="sr-Latn-RS"/>
              </w:rPr>
            </w:pPr>
            <w:r w:rsidRPr="008916E4">
              <w:rPr>
                <w:sz w:val="16"/>
                <w:szCs w:val="16"/>
                <w:lang w:val="sr-Cyrl-RS"/>
              </w:rPr>
              <w:t>Укупна запремина акумулације 410.</w:t>
            </w:r>
            <w:r w:rsidRPr="008916E4">
              <w:rPr>
                <w:sz w:val="16"/>
                <w:szCs w:val="16"/>
                <w:lang w:val="ru-RU"/>
              </w:rPr>
              <w:t>000m³</w:t>
            </w:r>
          </w:p>
          <w:p w:rsidR="00BF048A" w:rsidRPr="008916E4" w:rsidRDefault="00BF048A" w:rsidP="00012F79">
            <w:pPr>
              <w:ind w:left="522" w:hanging="540"/>
              <w:rPr>
                <w:sz w:val="16"/>
                <w:szCs w:val="16"/>
              </w:rPr>
            </w:pPr>
            <w:r w:rsidRPr="008916E4">
              <w:rPr>
                <w:sz w:val="16"/>
                <w:szCs w:val="16"/>
                <w:lang w:val="ru-RU"/>
              </w:rPr>
              <w:t>Простор за пријем поплавног таласа  130.000m³</w:t>
            </w:r>
          </w:p>
        </w:tc>
        <w:tc>
          <w:tcPr>
            <w:tcW w:w="3420" w:type="dxa"/>
            <w:gridSpan w:val="2"/>
          </w:tcPr>
          <w:p w:rsidR="00BF048A" w:rsidRPr="008916E4" w:rsidRDefault="00BF048A" w:rsidP="00012F79">
            <w:pPr>
              <w:ind w:left="454" w:hanging="454"/>
              <w:jc w:val="both"/>
              <w:rPr>
                <w:sz w:val="16"/>
                <w:szCs w:val="16"/>
                <w:lang w:val="ru-RU"/>
              </w:rPr>
            </w:pPr>
            <w:r w:rsidRPr="008916E4">
              <w:rPr>
                <w:sz w:val="16"/>
                <w:szCs w:val="16"/>
                <w:lang w:val="ru-RU"/>
              </w:rPr>
              <w:t>Карактеристичне коте</w:t>
            </w:r>
          </w:p>
          <w:p w:rsidR="00BF048A" w:rsidRPr="008916E4" w:rsidRDefault="00BF048A" w:rsidP="00012F79">
            <w:pPr>
              <w:ind w:left="454" w:hanging="454"/>
              <w:jc w:val="both"/>
              <w:rPr>
                <w:sz w:val="16"/>
                <w:szCs w:val="16"/>
              </w:rPr>
            </w:pPr>
            <w:r w:rsidRPr="008916E4">
              <w:rPr>
                <w:sz w:val="16"/>
                <w:szCs w:val="16"/>
                <w:lang w:val="ru-RU"/>
              </w:rPr>
              <w:t xml:space="preserve">263.15     </w:t>
            </w:r>
            <w:r w:rsidRPr="008916E4">
              <w:rPr>
                <w:sz w:val="16"/>
                <w:szCs w:val="16"/>
              </w:rPr>
              <w:t>прелив/</w:t>
            </w:r>
            <w:r w:rsidRPr="008916E4">
              <w:rPr>
                <w:sz w:val="16"/>
                <w:szCs w:val="16"/>
                <w:lang w:val="ru-RU"/>
              </w:rPr>
              <w:t>нормални ниво/</w:t>
            </w:r>
          </w:p>
          <w:p w:rsidR="00BF048A" w:rsidRPr="008916E4" w:rsidRDefault="00BF048A" w:rsidP="00012F79">
            <w:pPr>
              <w:ind w:left="454" w:hanging="454"/>
              <w:jc w:val="both"/>
              <w:rPr>
                <w:sz w:val="16"/>
                <w:szCs w:val="16"/>
              </w:rPr>
            </w:pPr>
            <w:r w:rsidRPr="008916E4">
              <w:rPr>
                <w:sz w:val="16"/>
                <w:szCs w:val="16"/>
              </w:rPr>
              <w:t>265.50     максимални ниво</w:t>
            </w:r>
          </w:p>
          <w:p w:rsidR="00BF048A" w:rsidRPr="008916E4" w:rsidRDefault="00BF048A" w:rsidP="00012F79">
            <w:pPr>
              <w:rPr>
                <w:sz w:val="16"/>
                <w:szCs w:val="16"/>
                <w:lang w:val="ru-RU"/>
              </w:rPr>
            </w:pPr>
            <w:r w:rsidRPr="008916E4">
              <w:rPr>
                <w:sz w:val="16"/>
                <w:szCs w:val="16"/>
              </w:rPr>
              <w:t>266.25     круна бране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spacing w:after="60"/>
              <w:jc w:val="center"/>
              <w:rPr>
                <w:sz w:val="16"/>
                <w:szCs w:val="16"/>
                <w:lang w:val="ru-RU"/>
              </w:rPr>
            </w:pPr>
            <w:r w:rsidRPr="008916E4">
              <w:rPr>
                <w:sz w:val="16"/>
                <w:szCs w:val="16"/>
              </w:rPr>
              <w:t>„Растовница”</w:t>
            </w:r>
          </w:p>
          <w:p w:rsidR="00BF048A" w:rsidRPr="008916E4" w:rsidRDefault="00BF048A" w:rsidP="00012F79">
            <w:pPr>
              <w:ind w:left="-18"/>
              <w:jc w:val="center"/>
              <w:rPr>
                <w:sz w:val="16"/>
                <w:szCs w:val="16"/>
              </w:rPr>
            </w:pPr>
            <w:r w:rsidRPr="008916E4">
              <w:rPr>
                <w:sz w:val="16"/>
                <w:szCs w:val="16"/>
              </w:rPr>
              <w:t>ПРОКУПЉЕ</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М.10.4.</w:t>
            </w:r>
          </w:p>
        </w:tc>
        <w:tc>
          <w:tcPr>
            <w:tcW w:w="1827" w:type="dxa"/>
            <w:vAlign w:val="center"/>
          </w:tcPr>
          <w:p w:rsidR="00BF048A" w:rsidRPr="008916E4" w:rsidRDefault="00BF048A" w:rsidP="00012F79">
            <w:pPr>
              <w:spacing w:after="60"/>
              <w:jc w:val="center"/>
              <w:rPr>
                <w:sz w:val="16"/>
                <w:szCs w:val="16"/>
              </w:rPr>
            </w:pPr>
            <w:r w:rsidRPr="008916E4">
              <w:rPr>
                <w:sz w:val="16"/>
                <w:szCs w:val="16"/>
              </w:rPr>
              <w:t>Бресничка река</w:t>
            </w:r>
          </w:p>
          <w:p w:rsidR="00BF048A" w:rsidRPr="008916E4" w:rsidRDefault="00BF048A" w:rsidP="00012F79">
            <w:pPr>
              <w:jc w:val="center"/>
              <w:rPr>
                <w:sz w:val="16"/>
                <w:szCs w:val="16"/>
              </w:rPr>
            </w:pPr>
            <w:r w:rsidRPr="008916E4">
              <w:rPr>
                <w:sz w:val="16"/>
                <w:szCs w:val="16"/>
              </w:rPr>
              <w:t>Брана „Бресница”</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left="-13" w:hanging="5"/>
              <w:rPr>
                <w:sz w:val="16"/>
                <w:szCs w:val="16"/>
              </w:rPr>
            </w:pPr>
            <w:r w:rsidRPr="008916E4">
              <w:rPr>
                <w:sz w:val="16"/>
                <w:szCs w:val="16"/>
              </w:rPr>
              <w:t xml:space="preserve">Брана </w:t>
            </w:r>
            <w:r w:rsidRPr="008916E4">
              <w:rPr>
                <w:sz w:val="16"/>
                <w:szCs w:val="16"/>
                <w:lang w:val="ru-RU"/>
              </w:rPr>
              <w:t>са</w:t>
            </w:r>
            <w:r w:rsidRPr="008916E4">
              <w:rPr>
                <w:sz w:val="16"/>
                <w:szCs w:val="16"/>
              </w:rPr>
              <w:t xml:space="preserve"> акумулацијом „Бресница” на Бресничкој реци, левој притоци Топлице (лева притока Јужне Мораве)</w:t>
            </w:r>
          </w:p>
          <w:p w:rsidR="00BF048A" w:rsidRPr="008916E4" w:rsidRDefault="00BF048A" w:rsidP="00012F79">
            <w:pPr>
              <w:rPr>
                <w:sz w:val="16"/>
                <w:szCs w:val="16"/>
                <w:lang w:val="sr-Latn-RS"/>
              </w:rPr>
            </w:pPr>
            <w:r w:rsidRPr="008916E4">
              <w:rPr>
                <w:sz w:val="16"/>
                <w:szCs w:val="16"/>
                <w:lang w:val="sr-Cyrl-RS"/>
              </w:rPr>
              <w:t>Укупна запремина акумулације 1.240.</w:t>
            </w:r>
            <w:r w:rsidRPr="008916E4">
              <w:rPr>
                <w:sz w:val="16"/>
                <w:szCs w:val="16"/>
                <w:lang w:val="ru-RU"/>
              </w:rPr>
              <w:t>000m³</w:t>
            </w:r>
          </w:p>
          <w:p w:rsidR="00BF048A" w:rsidRPr="008916E4" w:rsidRDefault="00BF048A" w:rsidP="00012F79">
            <w:pPr>
              <w:ind w:left="522" w:hanging="540"/>
              <w:rPr>
                <w:sz w:val="16"/>
                <w:szCs w:val="16"/>
              </w:rPr>
            </w:pPr>
            <w:r w:rsidRPr="008916E4">
              <w:rPr>
                <w:sz w:val="16"/>
                <w:szCs w:val="16"/>
              </w:rPr>
              <w:t>Неприкосновени п</w:t>
            </w:r>
            <w:r w:rsidRPr="008916E4">
              <w:rPr>
                <w:sz w:val="16"/>
                <w:szCs w:val="16"/>
                <w:lang w:val="ru-RU"/>
              </w:rPr>
              <w:t>ростор за пријем поплавног таласа 150.000m³</w:t>
            </w:r>
          </w:p>
        </w:tc>
        <w:tc>
          <w:tcPr>
            <w:tcW w:w="3420" w:type="dxa"/>
            <w:gridSpan w:val="2"/>
          </w:tcPr>
          <w:p w:rsidR="00BF048A" w:rsidRPr="008916E4" w:rsidRDefault="00BF048A" w:rsidP="00012F79">
            <w:pPr>
              <w:ind w:left="454" w:hanging="454"/>
              <w:jc w:val="both"/>
              <w:rPr>
                <w:sz w:val="16"/>
                <w:szCs w:val="16"/>
                <w:lang w:val="ru-RU"/>
              </w:rPr>
            </w:pPr>
            <w:r w:rsidRPr="008916E4">
              <w:rPr>
                <w:sz w:val="16"/>
                <w:szCs w:val="16"/>
                <w:lang w:val="ru-RU"/>
              </w:rPr>
              <w:t>Карактеристичне коте</w:t>
            </w:r>
          </w:p>
          <w:p w:rsidR="00BF048A" w:rsidRPr="008916E4" w:rsidRDefault="00BF048A" w:rsidP="00012F79">
            <w:pPr>
              <w:ind w:left="454" w:hanging="454"/>
              <w:jc w:val="both"/>
              <w:rPr>
                <w:sz w:val="16"/>
                <w:szCs w:val="16"/>
                <w:lang w:val="ru-RU"/>
              </w:rPr>
            </w:pPr>
            <w:r w:rsidRPr="008916E4">
              <w:rPr>
                <w:sz w:val="16"/>
                <w:szCs w:val="16"/>
                <w:lang w:val="ru-RU"/>
              </w:rPr>
              <w:t>659.00     нормални ниво</w:t>
            </w:r>
          </w:p>
          <w:p w:rsidR="00BF048A" w:rsidRPr="008916E4" w:rsidRDefault="00BF048A" w:rsidP="00012F79">
            <w:pPr>
              <w:ind w:left="454" w:hanging="454"/>
              <w:jc w:val="both"/>
              <w:rPr>
                <w:sz w:val="16"/>
                <w:szCs w:val="16"/>
              </w:rPr>
            </w:pPr>
            <w:r w:rsidRPr="008916E4">
              <w:rPr>
                <w:sz w:val="16"/>
                <w:szCs w:val="16"/>
                <w:lang w:val="ru-RU"/>
              </w:rPr>
              <w:t xml:space="preserve">660.50     </w:t>
            </w:r>
            <w:r w:rsidRPr="008916E4">
              <w:rPr>
                <w:sz w:val="16"/>
                <w:szCs w:val="16"/>
              </w:rPr>
              <w:t>прелив</w:t>
            </w:r>
          </w:p>
          <w:p w:rsidR="00BF048A" w:rsidRPr="008916E4" w:rsidRDefault="00BF048A" w:rsidP="00012F79">
            <w:pPr>
              <w:ind w:left="454" w:hanging="454"/>
              <w:jc w:val="both"/>
              <w:rPr>
                <w:sz w:val="16"/>
                <w:szCs w:val="16"/>
              </w:rPr>
            </w:pPr>
            <w:r w:rsidRPr="008916E4">
              <w:rPr>
                <w:sz w:val="16"/>
                <w:szCs w:val="16"/>
              </w:rPr>
              <w:t>661.70     максимални ниво</w:t>
            </w:r>
          </w:p>
          <w:p w:rsidR="00BF048A" w:rsidRPr="008916E4" w:rsidRDefault="00BF048A" w:rsidP="00012F79">
            <w:pPr>
              <w:rPr>
                <w:sz w:val="16"/>
                <w:szCs w:val="16"/>
                <w:lang w:val="ru-RU"/>
              </w:rPr>
            </w:pPr>
            <w:r w:rsidRPr="008916E4">
              <w:rPr>
                <w:sz w:val="16"/>
                <w:szCs w:val="16"/>
              </w:rPr>
              <w:t>662.70     круна бране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spacing w:after="60"/>
              <w:jc w:val="center"/>
              <w:rPr>
                <w:sz w:val="16"/>
                <w:szCs w:val="16"/>
              </w:rPr>
            </w:pPr>
            <w:r w:rsidRPr="008916E4">
              <w:rPr>
                <w:sz w:val="16"/>
                <w:szCs w:val="16"/>
              </w:rPr>
              <w:t>„Бресница”</w:t>
            </w:r>
          </w:p>
          <w:p w:rsidR="00BF048A" w:rsidRPr="008916E4" w:rsidRDefault="00BF048A" w:rsidP="00012F79">
            <w:pPr>
              <w:ind w:left="-18"/>
              <w:jc w:val="center"/>
              <w:rPr>
                <w:sz w:val="16"/>
                <w:szCs w:val="16"/>
              </w:rPr>
            </w:pPr>
            <w:r w:rsidRPr="008916E4">
              <w:rPr>
                <w:sz w:val="16"/>
                <w:szCs w:val="16"/>
              </w:rPr>
              <w:t>ПРОКУПЉЕ</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М.10.5.</w:t>
            </w:r>
          </w:p>
        </w:tc>
        <w:tc>
          <w:tcPr>
            <w:tcW w:w="1827" w:type="dxa"/>
            <w:vAlign w:val="center"/>
          </w:tcPr>
          <w:p w:rsidR="00BF048A" w:rsidRPr="008916E4" w:rsidRDefault="00BF048A" w:rsidP="00012F79">
            <w:pPr>
              <w:spacing w:after="60"/>
              <w:jc w:val="center"/>
              <w:rPr>
                <w:sz w:val="16"/>
                <w:szCs w:val="16"/>
              </w:rPr>
            </w:pPr>
            <w:r w:rsidRPr="008916E4">
              <w:rPr>
                <w:sz w:val="16"/>
                <w:szCs w:val="16"/>
              </w:rPr>
              <w:t>Придворичка река</w:t>
            </w:r>
          </w:p>
          <w:p w:rsidR="00BF048A" w:rsidRPr="008916E4" w:rsidRDefault="00BF048A" w:rsidP="00012F79">
            <w:pPr>
              <w:jc w:val="center"/>
              <w:rPr>
                <w:sz w:val="16"/>
                <w:szCs w:val="16"/>
              </w:rPr>
            </w:pPr>
            <w:r w:rsidRPr="008916E4">
              <w:rPr>
                <w:sz w:val="16"/>
                <w:szCs w:val="16"/>
              </w:rPr>
              <w:t>Брана „Придворица”</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left="-13" w:hanging="5"/>
              <w:rPr>
                <w:sz w:val="16"/>
                <w:szCs w:val="16"/>
              </w:rPr>
            </w:pPr>
            <w:r w:rsidRPr="008916E4">
              <w:rPr>
                <w:sz w:val="16"/>
                <w:szCs w:val="16"/>
              </w:rPr>
              <w:t xml:space="preserve">Брана </w:t>
            </w:r>
            <w:r w:rsidRPr="008916E4">
              <w:rPr>
                <w:sz w:val="16"/>
                <w:szCs w:val="16"/>
                <w:lang w:val="ru-RU"/>
              </w:rPr>
              <w:t>са</w:t>
            </w:r>
            <w:r w:rsidRPr="008916E4">
              <w:rPr>
                <w:sz w:val="16"/>
                <w:szCs w:val="16"/>
              </w:rPr>
              <w:t xml:space="preserve"> акумулацијом „Придворица” на Придворичкој реци, левој притоци Топлице (лева притока Јужне Мораве)</w:t>
            </w:r>
          </w:p>
          <w:p w:rsidR="00BF048A" w:rsidRPr="008916E4" w:rsidRDefault="00BF048A" w:rsidP="00012F79">
            <w:pPr>
              <w:rPr>
                <w:sz w:val="16"/>
                <w:szCs w:val="16"/>
                <w:lang w:val="ru-RU"/>
              </w:rPr>
            </w:pPr>
            <w:r w:rsidRPr="008916E4">
              <w:rPr>
                <w:sz w:val="16"/>
                <w:szCs w:val="16"/>
                <w:lang w:val="ru-RU"/>
              </w:rPr>
              <w:t>Неприкосновени простор за пријем поплавног таласа 122.500m³ (</w:t>
            </w:r>
            <w:r w:rsidRPr="008916E4">
              <w:rPr>
                <w:sz w:val="16"/>
                <w:szCs w:val="16"/>
              </w:rPr>
              <w:t>Q</w:t>
            </w:r>
            <w:r w:rsidRPr="008916E4">
              <w:rPr>
                <w:sz w:val="16"/>
                <w:szCs w:val="16"/>
                <w:vertAlign w:val="subscript"/>
                <w:lang w:val="ru-RU"/>
              </w:rPr>
              <w:t>2%</w:t>
            </w:r>
            <w:r w:rsidRPr="008916E4">
              <w:rPr>
                <w:sz w:val="16"/>
                <w:szCs w:val="16"/>
                <w:lang w:val="ru-RU"/>
              </w:rPr>
              <w:t>)</w:t>
            </w:r>
          </w:p>
          <w:p w:rsidR="00BF048A" w:rsidRPr="008916E4" w:rsidRDefault="00BF048A" w:rsidP="00012F79">
            <w:pPr>
              <w:ind w:left="522" w:hanging="540"/>
              <w:rPr>
                <w:sz w:val="16"/>
                <w:szCs w:val="16"/>
              </w:rPr>
            </w:pPr>
            <w:r w:rsidRPr="008916E4">
              <w:rPr>
                <w:sz w:val="16"/>
                <w:szCs w:val="16"/>
                <w:lang w:val="ru-RU"/>
              </w:rPr>
              <w:t>Укупни простор за пријем поплавног таласа  222.500m³ (</w:t>
            </w:r>
            <w:r w:rsidRPr="008916E4">
              <w:rPr>
                <w:sz w:val="16"/>
                <w:szCs w:val="16"/>
              </w:rPr>
              <w:t>Q</w:t>
            </w:r>
            <w:r w:rsidRPr="008916E4">
              <w:rPr>
                <w:sz w:val="16"/>
                <w:szCs w:val="16"/>
                <w:vertAlign w:val="subscript"/>
                <w:lang w:val="ru-RU"/>
              </w:rPr>
              <w:t>0.1%</w:t>
            </w:r>
            <w:r w:rsidRPr="008916E4">
              <w:rPr>
                <w:sz w:val="16"/>
                <w:szCs w:val="16"/>
                <w:lang w:val="ru-RU"/>
              </w:rPr>
              <w:t>)</w:t>
            </w:r>
          </w:p>
        </w:tc>
        <w:tc>
          <w:tcPr>
            <w:tcW w:w="3420" w:type="dxa"/>
            <w:gridSpan w:val="2"/>
          </w:tcPr>
          <w:p w:rsidR="00BF048A" w:rsidRPr="008916E4" w:rsidRDefault="00BF048A" w:rsidP="00012F79">
            <w:pPr>
              <w:ind w:left="454" w:hanging="454"/>
              <w:jc w:val="both"/>
              <w:rPr>
                <w:sz w:val="16"/>
                <w:szCs w:val="16"/>
                <w:lang w:val="ru-RU"/>
              </w:rPr>
            </w:pPr>
            <w:r w:rsidRPr="008916E4">
              <w:rPr>
                <w:sz w:val="16"/>
                <w:szCs w:val="16"/>
                <w:lang w:val="ru-RU"/>
              </w:rPr>
              <w:t>Карактеристичне коте</w:t>
            </w:r>
          </w:p>
          <w:p w:rsidR="00BF048A" w:rsidRPr="008916E4" w:rsidRDefault="00BF048A" w:rsidP="00012F79">
            <w:pPr>
              <w:ind w:left="454" w:hanging="454"/>
              <w:jc w:val="both"/>
              <w:rPr>
                <w:sz w:val="16"/>
                <w:szCs w:val="16"/>
                <w:lang w:val="ru-RU"/>
              </w:rPr>
            </w:pPr>
            <w:r w:rsidRPr="008916E4">
              <w:rPr>
                <w:sz w:val="16"/>
                <w:szCs w:val="16"/>
                <w:lang w:val="ru-RU"/>
              </w:rPr>
              <w:t>539.50    нормални ниво</w:t>
            </w:r>
          </w:p>
          <w:p w:rsidR="00BF048A" w:rsidRPr="008916E4" w:rsidRDefault="00BF048A" w:rsidP="00012F79">
            <w:pPr>
              <w:ind w:left="454" w:hanging="454"/>
              <w:jc w:val="both"/>
              <w:rPr>
                <w:sz w:val="16"/>
                <w:szCs w:val="16"/>
                <w:lang w:val="ru-RU"/>
              </w:rPr>
            </w:pPr>
            <w:r w:rsidRPr="008916E4">
              <w:rPr>
                <w:sz w:val="16"/>
                <w:szCs w:val="16"/>
                <w:lang w:val="ru-RU"/>
              </w:rPr>
              <w:t xml:space="preserve">               прелив</w:t>
            </w:r>
          </w:p>
          <w:p w:rsidR="00BF048A" w:rsidRPr="008916E4" w:rsidRDefault="00BF048A" w:rsidP="00012F79">
            <w:pPr>
              <w:ind w:left="454" w:hanging="454"/>
              <w:jc w:val="both"/>
              <w:rPr>
                <w:sz w:val="16"/>
                <w:szCs w:val="16"/>
              </w:rPr>
            </w:pPr>
            <w:r w:rsidRPr="008916E4">
              <w:rPr>
                <w:sz w:val="16"/>
                <w:szCs w:val="16"/>
              </w:rPr>
              <w:t>543.00    максимални ниво</w:t>
            </w:r>
          </w:p>
          <w:p w:rsidR="00BF048A" w:rsidRPr="008916E4" w:rsidRDefault="00BF048A" w:rsidP="00012F79">
            <w:pPr>
              <w:rPr>
                <w:sz w:val="16"/>
                <w:szCs w:val="16"/>
                <w:lang w:val="ru-RU"/>
              </w:rPr>
            </w:pPr>
            <w:r w:rsidRPr="008916E4">
              <w:rPr>
                <w:sz w:val="16"/>
                <w:szCs w:val="16"/>
              </w:rPr>
              <w:t>544.50    круна бране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spacing w:after="60"/>
              <w:jc w:val="center"/>
              <w:rPr>
                <w:sz w:val="16"/>
                <w:szCs w:val="16"/>
              </w:rPr>
            </w:pPr>
            <w:r w:rsidRPr="008916E4">
              <w:rPr>
                <w:sz w:val="16"/>
                <w:szCs w:val="16"/>
              </w:rPr>
              <w:t>„Придворица”</w:t>
            </w:r>
          </w:p>
          <w:p w:rsidR="00BF048A" w:rsidRPr="008916E4" w:rsidRDefault="00BF048A" w:rsidP="00012F79">
            <w:pPr>
              <w:ind w:left="-18"/>
              <w:jc w:val="center"/>
              <w:rPr>
                <w:sz w:val="16"/>
                <w:szCs w:val="16"/>
              </w:rPr>
            </w:pPr>
            <w:r w:rsidRPr="008916E4">
              <w:rPr>
                <w:sz w:val="16"/>
                <w:szCs w:val="16"/>
              </w:rPr>
              <w:t>БЛАЦЕ</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391"/>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М.10.6.</w:t>
            </w:r>
          </w:p>
        </w:tc>
        <w:tc>
          <w:tcPr>
            <w:tcW w:w="1827" w:type="dxa"/>
            <w:vAlign w:val="center"/>
          </w:tcPr>
          <w:p w:rsidR="00BF048A" w:rsidRPr="008916E4" w:rsidRDefault="00BF048A" w:rsidP="00012F79">
            <w:pPr>
              <w:tabs>
                <w:tab w:val="left" w:pos="432"/>
              </w:tabs>
              <w:jc w:val="center"/>
              <w:rPr>
                <w:sz w:val="16"/>
                <w:szCs w:val="16"/>
              </w:rPr>
            </w:pPr>
            <w:r w:rsidRPr="008916E4">
              <w:rPr>
                <w:sz w:val="16"/>
                <w:szCs w:val="16"/>
              </w:rPr>
              <w:t>Пуста река</w:t>
            </w:r>
          </w:p>
          <w:p w:rsidR="00BF048A" w:rsidRPr="008916E4" w:rsidRDefault="00BF048A" w:rsidP="00012F79">
            <w:pPr>
              <w:tabs>
                <w:tab w:val="left" w:pos="432"/>
              </w:tabs>
              <w:jc w:val="center"/>
              <w:rPr>
                <w:sz w:val="16"/>
                <w:szCs w:val="16"/>
              </w:rPr>
            </w:pPr>
            <w:r w:rsidRPr="008916E4">
              <w:rPr>
                <w:sz w:val="16"/>
                <w:szCs w:val="16"/>
              </w:rPr>
              <w:t>код Дољевца и Пуковца</w:t>
            </w:r>
          </w:p>
          <w:p w:rsidR="00BF048A" w:rsidRPr="008916E4" w:rsidRDefault="00BF048A" w:rsidP="00012F79">
            <w:pPr>
              <w:tabs>
                <w:tab w:val="left" w:pos="432"/>
              </w:tabs>
              <w:jc w:val="center"/>
              <w:rPr>
                <w:sz w:val="16"/>
                <w:szCs w:val="16"/>
              </w:rPr>
            </w:pPr>
          </w:p>
          <w:p w:rsidR="00BF048A" w:rsidRPr="008916E4" w:rsidRDefault="00BF048A" w:rsidP="00012F79">
            <w:pPr>
              <w:jc w:val="center"/>
              <w:rPr>
                <w:sz w:val="16"/>
                <w:szCs w:val="16"/>
              </w:rPr>
            </w:pPr>
            <w:r w:rsidRPr="008916E4">
              <w:rPr>
                <w:sz w:val="16"/>
                <w:szCs w:val="16"/>
              </w:rPr>
              <w:t>11.65 km</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left="-9" w:hanging="9"/>
              <w:rPr>
                <w:sz w:val="16"/>
                <w:szCs w:val="16"/>
              </w:rPr>
            </w:pPr>
            <w:r w:rsidRPr="008916E4">
              <w:rPr>
                <w:sz w:val="16"/>
                <w:szCs w:val="16"/>
              </w:rPr>
              <w:t>Обострани насипи уз Пусту реку (2х5.83 km) од ушћа у Јужну Мораву до железничког моста у Пуковцу, укупно 11.65 km</w:t>
            </w:r>
          </w:p>
        </w:tc>
        <w:tc>
          <w:tcPr>
            <w:tcW w:w="540" w:type="dxa"/>
            <w:tcBorders>
              <w:right w:val="single" w:sz="2" w:space="0" w:color="auto"/>
            </w:tcBorders>
            <w:vAlign w:val="center"/>
          </w:tcPr>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ind w:left="454" w:hanging="454"/>
              <w:rPr>
                <w:sz w:val="16"/>
                <w:szCs w:val="16"/>
              </w:rPr>
            </w:pPr>
          </w:p>
        </w:tc>
        <w:tc>
          <w:tcPr>
            <w:tcW w:w="2880" w:type="dxa"/>
            <w:tcBorders>
              <w:left w:val="single" w:sz="2" w:space="0" w:color="auto"/>
            </w:tcBorders>
          </w:tcPr>
          <w:p w:rsidR="00BF048A" w:rsidRPr="008916E4" w:rsidRDefault="00BF048A" w:rsidP="00012F79">
            <w:pPr>
              <w:rPr>
                <w:sz w:val="16"/>
                <w:szCs w:val="16"/>
              </w:rPr>
            </w:pPr>
            <w:r w:rsidRPr="008916E4">
              <w:rPr>
                <w:sz w:val="16"/>
                <w:szCs w:val="16"/>
              </w:rPr>
              <w:t>Пуста река: Пуковац</w:t>
            </w:r>
          </w:p>
          <w:p w:rsidR="00BF048A" w:rsidRPr="008916E4" w:rsidRDefault="00BF048A" w:rsidP="00012F79">
            <w:pPr>
              <w:rPr>
                <w:sz w:val="16"/>
                <w:szCs w:val="16"/>
              </w:rPr>
            </w:pPr>
            <w:r w:rsidRPr="008916E4">
              <w:rPr>
                <w:sz w:val="16"/>
                <w:szCs w:val="16"/>
                <w:lang w:val="ru-RU"/>
              </w:rPr>
              <w:t xml:space="preserve">(Р), л, лим; </w:t>
            </w:r>
            <w:r w:rsidRPr="008916E4">
              <w:rPr>
                <w:sz w:val="16"/>
                <w:szCs w:val="16"/>
              </w:rPr>
              <w:t>„0” 195.23</w:t>
            </w:r>
          </w:p>
          <w:p w:rsidR="00BF048A" w:rsidRPr="008916E4" w:rsidRDefault="00BF048A" w:rsidP="00012F79">
            <w:pPr>
              <w:rPr>
                <w:sz w:val="16"/>
                <w:szCs w:val="16"/>
                <w:lang w:val="ru-RU"/>
              </w:rPr>
            </w:pPr>
            <w:r w:rsidRPr="008916E4">
              <w:rPr>
                <w:sz w:val="16"/>
                <w:szCs w:val="16"/>
              </w:rPr>
              <w:t>397     (27. новембар 2007.)</w:t>
            </w:r>
          </w:p>
          <w:p w:rsidR="00BF048A" w:rsidRPr="008916E4" w:rsidRDefault="00BF048A" w:rsidP="00012F79">
            <w:pPr>
              <w:rPr>
                <w:sz w:val="16"/>
                <w:szCs w:val="16"/>
                <w:lang w:val="ru-RU"/>
              </w:rPr>
            </w:pPr>
          </w:p>
          <w:p w:rsidR="00BF048A" w:rsidRPr="008916E4" w:rsidRDefault="00BF048A" w:rsidP="00012F79">
            <w:pPr>
              <w:rPr>
                <w:sz w:val="16"/>
                <w:szCs w:val="16"/>
                <w:lang w:val="ru-RU"/>
              </w:rPr>
            </w:pPr>
            <w:r w:rsidRPr="008916E4">
              <w:rPr>
                <w:sz w:val="16"/>
                <w:szCs w:val="16"/>
                <w:lang w:val="ru-RU"/>
              </w:rPr>
              <w:t xml:space="preserve">200     197.23   </w:t>
            </w:r>
          </w:p>
          <w:p w:rsidR="00BF048A" w:rsidRPr="008916E4" w:rsidRDefault="00BF048A" w:rsidP="00012F79">
            <w:pPr>
              <w:rPr>
                <w:sz w:val="16"/>
                <w:szCs w:val="16"/>
                <w:lang w:val="ru-RU"/>
              </w:rPr>
            </w:pPr>
            <w:r w:rsidRPr="008916E4">
              <w:rPr>
                <w:sz w:val="16"/>
                <w:szCs w:val="16"/>
                <w:lang w:val="ru-RU"/>
              </w:rPr>
              <w:t xml:space="preserve">300     198.23   </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11.65 km</w:t>
            </w:r>
          </w:p>
          <w:p w:rsidR="00BF048A" w:rsidRPr="008916E4" w:rsidRDefault="00BF048A" w:rsidP="00012F79">
            <w:pPr>
              <w:ind w:left="-18"/>
              <w:jc w:val="center"/>
              <w:rPr>
                <w:sz w:val="16"/>
                <w:szCs w:val="16"/>
              </w:rPr>
            </w:pPr>
            <w:r w:rsidRPr="008916E4">
              <w:rPr>
                <w:sz w:val="16"/>
                <w:szCs w:val="16"/>
              </w:rPr>
              <w:t>ДОЉЕВАЦ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М.10.7.</w:t>
            </w:r>
          </w:p>
        </w:tc>
        <w:tc>
          <w:tcPr>
            <w:tcW w:w="1827" w:type="dxa"/>
            <w:vAlign w:val="center"/>
          </w:tcPr>
          <w:p w:rsidR="00BF048A" w:rsidRPr="008916E4" w:rsidRDefault="00BF048A" w:rsidP="00012F79">
            <w:pPr>
              <w:spacing w:after="60"/>
              <w:jc w:val="center"/>
              <w:rPr>
                <w:sz w:val="16"/>
                <w:szCs w:val="16"/>
                <w:shd w:val="clear" w:color="auto" w:fill="FFFFFF"/>
              </w:rPr>
            </w:pPr>
            <w:r w:rsidRPr="008916E4">
              <w:rPr>
                <w:sz w:val="16"/>
                <w:szCs w:val="16"/>
                <w:shd w:val="clear" w:color="auto" w:fill="FFFFFF"/>
              </w:rPr>
              <w:t>Пуста река</w:t>
            </w:r>
          </w:p>
          <w:p w:rsidR="00BF048A" w:rsidRPr="008916E4" w:rsidRDefault="00BF048A" w:rsidP="00012F79">
            <w:pPr>
              <w:jc w:val="center"/>
              <w:rPr>
                <w:sz w:val="16"/>
                <w:szCs w:val="16"/>
              </w:rPr>
            </w:pPr>
            <w:r w:rsidRPr="008916E4">
              <w:rPr>
                <w:sz w:val="16"/>
                <w:szCs w:val="16"/>
              </w:rPr>
              <w:t>Брана „Брестовац”</w:t>
            </w:r>
          </w:p>
        </w:tc>
        <w:tc>
          <w:tcPr>
            <w:tcW w:w="342" w:type="dxa"/>
            <w:tcBorders>
              <w:top w:val="single" w:sz="4" w:space="0" w:color="auto"/>
              <w:bottom w:val="single" w:sz="4" w:space="0" w:color="auto"/>
              <w:right w:val="nil"/>
            </w:tcBorders>
          </w:tcPr>
          <w:p w:rsidR="00BF048A" w:rsidRPr="008916E4" w:rsidRDefault="00BF048A" w:rsidP="00012F79">
            <w:pPr>
              <w:ind w:left="522" w:hanging="540"/>
              <w:jc w:val="center"/>
              <w:rPr>
                <w:sz w:val="16"/>
                <w:szCs w:val="16"/>
                <w:shd w:val="clear" w:color="auto" w:fill="FFFFFF"/>
              </w:rPr>
            </w:pPr>
            <w:r w:rsidRPr="008916E4">
              <w:rPr>
                <w:sz w:val="16"/>
                <w:szCs w:val="16"/>
                <w:lang w:val="ru-RU"/>
              </w:rPr>
              <w:t>1.</w:t>
            </w:r>
          </w:p>
        </w:tc>
        <w:tc>
          <w:tcPr>
            <w:tcW w:w="5400" w:type="dxa"/>
            <w:tcBorders>
              <w:top w:val="single" w:sz="4" w:space="0" w:color="auto"/>
              <w:left w:val="nil"/>
              <w:bottom w:val="single" w:sz="4" w:space="0" w:color="auto"/>
            </w:tcBorders>
          </w:tcPr>
          <w:p w:rsidR="00BF048A" w:rsidRPr="008916E4" w:rsidRDefault="00BF048A" w:rsidP="00012F79">
            <w:pPr>
              <w:rPr>
                <w:sz w:val="16"/>
                <w:szCs w:val="16"/>
              </w:rPr>
            </w:pPr>
            <w:r w:rsidRPr="008916E4">
              <w:rPr>
                <w:sz w:val="16"/>
                <w:szCs w:val="16"/>
              </w:rPr>
              <w:t xml:space="preserve">Брана </w:t>
            </w:r>
            <w:r w:rsidRPr="008916E4">
              <w:rPr>
                <w:sz w:val="16"/>
                <w:szCs w:val="16"/>
                <w:lang w:val="ru-RU"/>
              </w:rPr>
              <w:t>са</w:t>
            </w:r>
            <w:r w:rsidRPr="008916E4">
              <w:rPr>
                <w:sz w:val="16"/>
                <w:szCs w:val="16"/>
              </w:rPr>
              <w:t xml:space="preserve"> акумулацијом „Брестовац” на Пустој реци, левој притоци Јужне Мораве</w:t>
            </w:r>
          </w:p>
          <w:p w:rsidR="00BF048A" w:rsidRPr="008916E4" w:rsidRDefault="00BF048A" w:rsidP="00012F79">
            <w:pPr>
              <w:rPr>
                <w:sz w:val="16"/>
                <w:szCs w:val="16"/>
                <w:lang w:val="ru-RU"/>
              </w:rPr>
            </w:pPr>
            <w:r w:rsidRPr="008916E4">
              <w:rPr>
                <w:sz w:val="16"/>
                <w:szCs w:val="16"/>
                <w:lang w:val="sr-Cyrl-RS"/>
              </w:rPr>
              <w:t>Укупна запремина акумулације 9.680.</w:t>
            </w:r>
            <w:r w:rsidRPr="008916E4">
              <w:rPr>
                <w:sz w:val="16"/>
                <w:szCs w:val="16"/>
                <w:lang w:val="ru-RU"/>
              </w:rPr>
              <w:t xml:space="preserve">000m³ </w:t>
            </w:r>
          </w:p>
          <w:p w:rsidR="00BF048A" w:rsidRPr="008916E4" w:rsidRDefault="00BF048A" w:rsidP="00012F79">
            <w:pPr>
              <w:rPr>
                <w:sz w:val="16"/>
                <w:szCs w:val="16"/>
              </w:rPr>
            </w:pPr>
            <w:r w:rsidRPr="008916E4">
              <w:rPr>
                <w:sz w:val="16"/>
                <w:szCs w:val="16"/>
                <w:lang w:val="ru-RU"/>
              </w:rPr>
              <w:t>Неприкосновени простор за пријем поплавног таласа  3.270.000m³</w:t>
            </w:r>
          </w:p>
          <w:p w:rsidR="00BF048A" w:rsidRPr="008916E4" w:rsidRDefault="00BF048A" w:rsidP="00012F79">
            <w:pPr>
              <w:rPr>
                <w:sz w:val="16"/>
                <w:szCs w:val="16"/>
                <w:lang w:val="ru-RU"/>
              </w:rPr>
            </w:pPr>
          </w:p>
        </w:tc>
        <w:tc>
          <w:tcPr>
            <w:tcW w:w="3420" w:type="dxa"/>
            <w:gridSpan w:val="2"/>
          </w:tcPr>
          <w:p w:rsidR="00BF048A" w:rsidRPr="008916E4" w:rsidRDefault="00BF048A" w:rsidP="00012F79">
            <w:pPr>
              <w:ind w:left="454" w:hanging="454"/>
              <w:jc w:val="both"/>
              <w:rPr>
                <w:sz w:val="16"/>
                <w:szCs w:val="16"/>
                <w:lang w:val="ru-RU"/>
              </w:rPr>
            </w:pPr>
            <w:r w:rsidRPr="008916E4">
              <w:rPr>
                <w:sz w:val="16"/>
                <w:szCs w:val="16"/>
                <w:lang w:val="ru-RU"/>
              </w:rPr>
              <w:t>Карактеристичне коте</w:t>
            </w:r>
          </w:p>
          <w:p w:rsidR="00BF048A" w:rsidRPr="008916E4" w:rsidRDefault="00BF048A" w:rsidP="00012F79">
            <w:pPr>
              <w:ind w:left="454" w:hanging="454"/>
              <w:jc w:val="both"/>
              <w:rPr>
                <w:sz w:val="16"/>
                <w:szCs w:val="16"/>
                <w:lang w:val="ru-RU"/>
              </w:rPr>
            </w:pPr>
            <w:r w:rsidRPr="008916E4">
              <w:rPr>
                <w:sz w:val="16"/>
                <w:szCs w:val="16"/>
                <w:lang w:val="ru-RU"/>
              </w:rPr>
              <w:t>332.00    нормални ниво</w:t>
            </w:r>
          </w:p>
          <w:p w:rsidR="00BF048A" w:rsidRPr="008916E4" w:rsidRDefault="00BF048A" w:rsidP="00012F79">
            <w:pPr>
              <w:ind w:left="454" w:hanging="454"/>
              <w:jc w:val="both"/>
              <w:rPr>
                <w:sz w:val="16"/>
                <w:szCs w:val="16"/>
                <w:lang w:val="ru-RU"/>
              </w:rPr>
            </w:pPr>
            <w:r w:rsidRPr="008916E4">
              <w:rPr>
                <w:sz w:val="16"/>
                <w:szCs w:val="16"/>
                <w:lang w:val="ru-RU"/>
              </w:rPr>
              <w:t>337.50    прелив</w:t>
            </w:r>
          </w:p>
          <w:p w:rsidR="00BF048A" w:rsidRPr="008916E4" w:rsidRDefault="00BF048A" w:rsidP="00012F79">
            <w:pPr>
              <w:ind w:left="454" w:hanging="454"/>
              <w:jc w:val="both"/>
              <w:rPr>
                <w:sz w:val="16"/>
                <w:szCs w:val="16"/>
              </w:rPr>
            </w:pPr>
            <w:r w:rsidRPr="008916E4">
              <w:rPr>
                <w:sz w:val="16"/>
                <w:szCs w:val="16"/>
              </w:rPr>
              <w:t>339.00   mаксимални ниво</w:t>
            </w:r>
          </w:p>
          <w:p w:rsidR="00BF048A" w:rsidRPr="008916E4" w:rsidRDefault="00BF048A" w:rsidP="00012F79">
            <w:pPr>
              <w:rPr>
                <w:sz w:val="16"/>
                <w:szCs w:val="16"/>
                <w:lang w:val="ru-RU"/>
              </w:rPr>
            </w:pPr>
            <w:r w:rsidRPr="008916E4">
              <w:rPr>
                <w:sz w:val="16"/>
                <w:szCs w:val="16"/>
              </w:rPr>
              <w:t>340.00    круна бране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spacing w:after="60" w:line="180" w:lineRule="exact"/>
              <w:ind w:left="454" w:hanging="454"/>
              <w:jc w:val="center"/>
              <w:rPr>
                <w:sz w:val="16"/>
                <w:szCs w:val="16"/>
              </w:rPr>
            </w:pPr>
            <w:r w:rsidRPr="008916E4">
              <w:rPr>
                <w:sz w:val="16"/>
                <w:szCs w:val="16"/>
              </w:rPr>
              <w:t>„Брестовац”</w:t>
            </w:r>
          </w:p>
          <w:p w:rsidR="00BF048A" w:rsidRPr="008916E4" w:rsidRDefault="00BF048A" w:rsidP="00012F79">
            <w:pPr>
              <w:ind w:left="-18"/>
              <w:jc w:val="center"/>
              <w:rPr>
                <w:sz w:val="16"/>
                <w:szCs w:val="16"/>
              </w:rPr>
            </w:pPr>
            <w:r w:rsidRPr="008916E4">
              <w:rPr>
                <w:sz w:val="16"/>
                <w:szCs w:val="16"/>
              </w:rPr>
              <w:t>БОЈНИК</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445"/>
        </w:trPr>
        <w:tc>
          <w:tcPr>
            <w:tcW w:w="1179" w:type="dxa"/>
            <w:vMerge w:val="restart"/>
            <w:tcBorders>
              <w:left w:val="single" w:sz="2" w:space="0" w:color="auto"/>
            </w:tcBorders>
            <w:vAlign w:val="center"/>
          </w:tcPr>
          <w:p w:rsidR="00BF048A" w:rsidRPr="008916E4" w:rsidRDefault="00BF048A" w:rsidP="00012F79">
            <w:pPr>
              <w:ind w:right="-108"/>
              <w:jc w:val="center"/>
              <w:rPr>
                <w:sz w:val="16"/>
                <w:szCs w:val="16"/>
              </w:rPr>
            </w:pPr>
            <w:r w:rsidRPr="008916E4">
              <w:lastRenderedPageBreak/>
              <w:t>М.10.8.</w:t>
            </w:r>
          </w:p>
        </w:tc>
        <w:tc>
          <w:tcPr>
            <w:tcW w:w="1827" w:type="dxa"/>
            <w:vMerge w:val="restart"/>
            <w:vAlign w:val="center"/>
          </w:tcPr>
          <w:p w:rsidR="00BF048A" w:rsidRPr="008916E4" w:rsidRDefault="00BF048A" w:rsidP="00012F79">
            <w:pPr>
              <w:tabs>
                <w:tab w:val="left" w:pos="432"/>
              </w:tabs>
              <w:jc w:val="center"/>
              <w:rPr>
                <w:sz w:val="16"/>
                <w:szCs w:val="16"/>
              </w:rPr>
            </w:pPr>
            <w:r w:rsidRPr="008916E4">
              <w:rPr>
                <w:sz w:val="16"/>
                <w:szCs w:val="16"/>
              </w:rPr>
              <w:t>Јужна Морава, Јабланица, Ветерница</w:t>
            </w:r>
          </w:p>
          <w:p w:rsidR="00BF048A" w:rsidRPr="008916E4" w:rsidRDefault="00BF048A" w:rsidP="00012F79">
            <w:pPr>
              <w:tabs>
                <w:tab w:val="left" w:pos="432"/>
              </w:tabs>
              <w:jc w:val="center"/>
              <w:rPr>
                <w:sz w:val="16"/>
                <w:szCs w:val="16"/>
              </w:rPr>
            </w:pPr>
          </w:p>
          <w:p w:rsidR="00BF048A" w:rsidRPr="008916E4" w:rsidRDefault="00BF048A" w:rsidP="00012F79">
            <w:pPr>
              <w:tabs>
                <w:tab w:val="left" w:pos="432"/>
              </w:tabs>
              <w:jc w:val="center"/>
              <w:rPr>
                <w:sz w:val="16"/>
                <w:szCs w:val="16"/>
              </w:rPr>
            </w:pPr>
            <w:r w:rsidRPr="008916E4">
              <w:rPr>
                <w:sz w:val="16"/>
                <w:szCs w:val="16"/>
              </w:rPr>
              <w:t>Лева обала од ушћа Јабланице до ушћа Ветернице</w:t>
            </w:r>
          </w:p>
          <w:p w:rsidR="00BF048A" w:rsidRPr="008916E4" w:rsidRDefault="00BF048A" w:rsidP="00012F79">
            <w:pPr>
              <w:tabs>
                <w:tab w:val="left" w:pos="432"/>
              </w:tabs>
              <w:jc w:val="center"/>
              <w:rPr>
                <w:sz w:val="16"/>
                <w:szCs w:val="16"/>
              </w:rPr>
            </w:pPr>
          </w:p>
          <w:p w:rsidR="00BF048A" w:rsidRPr="008916E4" w:rsidRDefault="00BF048A" w:rsidP="00012F79">
            <w:pPr>
              <w:jc w:val="center"/>
              <w:rPr>
                <w:sz w:val="16"/>
                <w:szCs w:val="16"/>
              </w:rPr>
            </w:pPr>
            <w:r w:rsidRPr="008916E4">
              <w:rPr>
                <w:sz w:val="16"/>
                <w:szCs w:val="16"/>
              </w:rPr>
              <w:t>40.45 km</w:t>
            </w:r>
          </w:p>
          <w:p w:rsidR="00BF048A" w:rsidRPr="008916E4" w:rsidRDefault="00BF048A" w:rsidP="00012F79">
            <w:pPr>
              <w:jc w:val="center"/>
              <w:rPr>
                <w:sz w:val="16"/>
                <w:szCs w:val="16"/>
              </w:rPr>
            </w:pPr>
          </w:p>
        </w:tc>
        <w:tc>
          <w:tcPr>
            <w:tcW w:w="342" w:type="dxa"/>
            <w:tcBorders>
              <w:top w:val="single" w:sz="4" w:space="0" w:color="auto"/>
              <w:bottom w:val="single" w:sz="4" w:space="0" w:color="auto"/>
              <w:right w:val="nil"/>
            </w:tcBorders>
          </w:tcPr>
          <w:p w:rsidR="00BF048A" w:rsidRPr="008916E4" w:rsidRDefault="00BF048A" w:rsidP="00012F79">
            <w:pPr>
              <w:ind w:left="522" w:hanging="540"/>
              <w:jc w:val="center"/>
              <w:rPr>
                <w:sz w:val="16"/>
                <w:szCs w:val="16"/>
              </w:rPr>
            </w:pPr>
          </w:p>
          <w:p w:rsidR="00BF048A" w:rsidRPr="008916E4" w:rsidRDefault="00BF048A" w:rsidP="00012F79">
            <w:pPr>
              <w:ind w:left="522" w:hanging="540"/>
              <w:jc w:val="center"/>
              <w:rPr>
                <w:sz w:val="16"/>
                <w:szCs w:val="16"/>
                <w:shd w:val="clear" w:color="auto" w:fill="FFFFFF"/>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hanging="18"/>
              <w:rPr>
                <w:sz w:val="16"/>
                <w:szCs w:val="16"/>
              </w:rPr>
            </w:pPr>
          </w:p>
          <w:p w:rsidR="00BF048A" w:rsidRPr="008916E4" w:rsidRDefault="00BF048A" w:rsidP="00012F79">
            <w:pPr>
              <w:ind w:hanging="18"/>
              <w:rPr>
                <w:sz w:val="16"/>
                <w:szCs w:val="16"/>
              </w:rPr>
            </w:pPr>
            <w:r w:rsidRPr="008916E4">
              <w:rPr>
                <w:sz w:val="16"/>
                <w:szCs w:val="16"/>
              </w:rPr>
              <w:t xml:space="preserve">Леви насип уз Јужну Мораву од ушћа Јабланице до ушћа Ветернице, </w:t>
            </w:r>
          </w:p>
          <w:p w:rsidR="00BF048A" w:rsidRPr="008916E4" w:rsidRDefault="00BF048A" w:rsidP="00012F79">
            <w:pPr>
              <w:ind w:hanging="18"/>
              <w:rPr>
                <w:sz w:val="16"/>
                <w:szCs w:val="16"/>
                <w:shd w:val="clear" w:color="auto" w:fill="FFFFFF"/>
              </w:rPr>
            </w:pPr>
            <w:r w:rsidRPr="008916E4">
              <w:rPr>
                <w:sz w:val="16"/>
                <w:szCs w:val="16"/>
              </w:rPr>
              <w:t>7.92 km</w:t>
            </w:r>
          </w:p>
        </w:tc>
        <w:tc>
          <w:tcPr>
            <w:tcW w:w="540" w:type="dxa"/>
            <w:tcBorders>
              <w:right w:val="single" w:sz="2" w:space="0" w:color="auto"/>
            </w:tcBorders>
          </w:tcPr>
          <w:p w:rsidR="00BF048A" w:rsidRPr="008916E4" w:rsidRDefault="00BF048A" w:rsidP="00012F79">
            <w:pPr>
              <w:rPr>
                <w:sz w:val="16"/>
                <w:szCs w:val="16"/>
              </w:rPr>
            </w:pPr>
            <w:r w:rsidRPr="008916E4">
              <w:rPr>
                <w:sz w:val="16"/>
                <w:szCs w:val="16"/>
              </w:rPr>
              <w:t>В</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 xml:space="preserve">ВВ </w:t>
            </w: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ind w:left="454" w:hanging="454"/>
              <w:rPr>
                <w:sz w:val="16"/>
                <w:szCs w:val="16"/>
              </w:rPr>
            </w:pPr>
          </w:p>
          <w:p w:rsidR="00BF048A" w:rsidRPr="008916E4" w:rsidRDefault="00BF048A" w:rsidP="00012F79">
            <w:pPr>
              <w:rPr>
                <w:sz w:val="16"/>
                <w:szCs w:val="16"/>
              </w:rPr>
            </w:pPr>
          </w:p>
        </w:tc>
        <w:tc>
          <w:tcPr>
            <w:tcW w:w="2880" w:type="dxa"/>
            <w:tcBorders>
              <w:left w:val="single" w:sz="2" w:space="0" w:color="auto"/>
            </w:tcBorders>
          </w:tcPr>
          <w:p w:rsidR="00BF048A" w:rsidRPr="008916E4" w:rsidRDefault="00BF048A" w:rsidP="00012F79">
            <w:pPr>
              <w:rPr>
                <w:sz w:val="16"/>
                <w:szCs w:val="16"/>
                <w:lang w:val="ru-RU"/>
              </w:rPr>
            </w:pPr>
            <w:r w:rsidRPr="008916E4">
              <w:rPr>
                <w:sz w:val="16"/>
                <w:szCs w:val="16"/>
              </w:rPr>
              <w:t>Јужна Морава: Грделица</w:t>
            </w:r>
          </w:p>
          <w:p w:rsidR="00BF048A" w:rsidRPr="008916E4" w:rsidRDefault="00BF048A" w:rsidP="00012F79">
            <w:pPr>
              <w:rPr>
                <w:sz w:val="16"/>
                <w:szCs w:val="16"/>
              </w:rPr>
            </w:pPr>
            <w:r w:rsidRPr="008916E4">
              <w:rPr>
                <w:sz w:val="16"/>
                <w:szCs w:val="16"/>
              </w:rPr>
              <w:t>(Р); л, д, и; „0” 251.59</w:t>
            </w:r>
          </w:p>
          <w:p w:rsidR="00BF048A" w:rsidRPr="008916E4" w:rsidRDefault="00BF048A" w:rsidP="00012F79">
            <w:pPr>
              <w:rPr>
                <w:sz w:val="16"/>
                <w:szCs w:val="16"/>
                <w:lang w:val="ru-RU"/>
              </w:rPr>
            </w:pPr>
            <w:r w:rsidRPr="008916E4">
              <w:rPr>
                <w:sz w:val="16"/>
                <w:szCs w:val="16"/>
              </w:rPr>
              <w:t>416    (21. април 2010.)</w:t>
            </w:r>
          </w:p>
          <w:p w:rsidR="00BF048A" w:rsidRPr="008916E4" w:rsidRDefault="00BF048A" w:rsidP="00012F79">
            <w:pPr>
              <w:rPr>
                <w:sz w:val="16"/>
                <w:szCs w:val="16"/>
                <w:lang w:val="ru-RU"/>
              </w:rPr>
            </w:pPr>
            <w:r w:rsidRPr="008916E4">
              <w:rPr>
                <w:sz w:val="16"/>
                <w:szCs w:val="16"/>
                <w:lang w:val="ru-RU"/>
              </w:rPr>
              <w:t>ниво у ножици насипа</w:t>
            </w:r>
          </w:p>
          <w:p w:rsidR="00BF048A" w:rsidRPr="008916E4" w:rsidRDefault="00BF048A" w:rsidP="00012F79">
            <w:pPr>
              <w:rPr>
                <w:sz w:val="16"/>
                <w:szCs w:val="16"/>
                <w:lang w:val="ru-RU"/>
              </w:rPr>
            </w:pPr>
            <w:r w:rsidRPr="008916E4">
              <w:rPr>
                <w:sz w:val="16"/>
                <w:szCs w:val="16"/>
                <w:lang w:val="ru-RU"/>
              </w:rPr>
              <w:t xml:space="preserve">ниво на 1.0m испод круне насипа уз даљи пораст </w:t>
            </w:r>
          </w:p>
          <w:p w:rsidR="00BF048A" w:rsidRPr="008916E4" w:rsidRDefault="00BF048A" w:rsidP="00012F79">
            <w:pPr>
              <w:rPr>
                <w:sz w:val="16"/>
                <w:szCs w:val="16"/>
                <w:lang w:val="ru-RU"/>
              </w:rPr>
            </w:pPr>
            <w:r w:rsidRPr="008916E4">
              <w:rPr>
                <w:sz w:val="16"/>
                <w:szCs w:val="16"/>
              </w:rPr>
              <w:t>Q</w:t>
            </w:r>
            <w:r w:rsidRPr="008916E4">
              <w:rPr>
                <w:sz w:val="16"/>
                <w:szCs w:val="16"/>
                <w:vertAlign w:val="subscript"/>
              </w:rPr>
              <w:t>1%</w:t>
            </w:r>
            <w:r w:rsidRPr="008916E4">
              <w:rPr>
                <w:sz w:val="16"/>
                <w:szCs w:val="16"/>
              </w:rPr>
              <w:t xml:space="preserve">=730 </w:t>
            </w:r>
            <w:r w:rsidRPr="008916E4">
              <w:rPr>
                <w:sz w:val="16"/>
                <w:szCs w:val="16"/>
                <w:lang w:val="sr-Latn-CS"/>
              </w:rPr>
              <w:t>m³/s</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„Разгојнски Чифлук”</w:t>
            </w:r>
          </w:p>
          <w:p w:rsidR="00BF048A" w:rsidRPr="008916E4" w:rsidRDefault="00BF048A" w:rsidP="00012F79">
            <w:pPr>
              <w:jc w:val="center"/>
              <w:rPr>
                <w:sz w:val="16"/>
                <w:szCs w:val="16"/>
              </w:rPr>
            </w:pPr>
            <w:r w:rsidRPr="008916E4">
              <w:rPr>
                <w:sz w:val="16"/>
                <w:szCs w:val="16"/>
                <w:lang w:val="ru-RU"/>
              </w:rPr>
              <w:t>Регулисано подручје</w:t>
            </w:r>
          </w:p>
          <w:p w:rsidR="00BF048A" w:rsidRPr="008916E4" w:rsidRDefault="00BF048A" w:rsidP="00012F79">
            <w:pPr>
              <w:jc w:val="center"/>
              <w:rPr>
                <w:sz w:val="16"/>
                <w:szCs w:val="16"/>
              </w:rPr>
            </w:pPr>
            <w:r w:rsidRPr="008916E4">
              <w:rPr>
                <w:sz w:val="16"/>
                <w:szCs w:val="16"/>
              </w:rPr>
              <w:t>7.92 km</w:t>
            </w:r>
          </w:p>
          <w:p w:rsidR="00BF048A" w:rsidRPr="008916E4" w:rsidRDefault="00BF048A" w:rsidP="00012F79">
            <w:pPr>
              <w:ind w:left="-18"/>
              <w:jc w:val="center"/>
              <w:rPr>
                <w:sz w:val="16"/>
                <w:szCs w:val="16"/>
              </w:rPr>
            </w:pPr>
            <w:r w:rsidRPr="008916E4">
              <w:rPr>
                <w:sz w:val="16"/>
                <w:szCs w:val="16"/>
              </w:rPr>
              <w:t>ЛЕСКОВАЦ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522" w:hanging="540"/>
              <w:jc w:val="center"/>
              <w:rPr>
                <w:sz w:val="16"/>
                <w:szCs w:val="16"/>
              </w:rPr>
            </w:pPr>
            <w:r w:rsidRPr="008916E4">
              <w:rPr>
                <w:sz w:val="16"/>
                <w:szCs w:val="16"/>
              </w:rPr>
              <w:t>2.</w:t>
            </w:r>
          </w:p>
        </w:tc>
        <w:tc>
          <w:tcPr>
            <w:tcW w:w="5400" w:type="dxa"/>
            <w:tcBorders>
              <w:top w:val="single" w:sz="4" w:space="0" w:color="auto"/>
              <w:left w:val="nil"/>
              <w:bottom w:val="single" w:sz="4" w:space="0" w:color="auto"/>
            </w:tcBorders>
          </w:tcPr>
          <w:p w:rsidR="00BF048A" w:rsidRPr="008916E4" w:rsidRDefault="00BF048A" w:rsidP="00012F79">
            <w:pPr>
              <w:ind w:hanging="18"/>
              <w:rPr>
                <w:sz w:val="16"/>
                <w:szCs w:val="16"/>
              </w:rPr>
            </w:pPr>
            <w:r w:rsidRPr="008916E4">
              <w:rPr>
                <w:sz w:val="16"/>
                <w:szCs w:val="16"/>
              </w:rPr>
              <w:t>Регулисано корито Јабланице са делимично обостраним насипима од железничког</w:t>
            </w:r>
            <w:r w:rsidRPr="008916E4">
              <w:rPr>
                <w:sz w:val="16"/>
                <w:szCs w:val="16"/>
                <w:lang w:val="ru-RU"/>
              </w:rPr>
              <w:t xml:space="preserve"> </w:t>
            </w:r>
            <w:r w:rsidRPr="008916E4">
              <w:rPr>
                <w:sz w:val="16"/>
                <w:szCs w:val="16"/>
              </w:rPr>
              <w:t>моста код Печењевца до Винарца, 11.95 km</w:t>
            </w:r>
          </w:p>
          <w:p w:rsidR="00BF048A" w:rsidRPr="008916E4" w:rsidRDefault="00BF048A" w:rsidP="00012F79">
            <w:pPr>
              <w:ind w:hanging="18"/>
              <w:rPr>
                <w:sz w:val="16"/>
                <w:szCs w:val="16"/>
                <w:lang w:val="ru-RU"/>
              </w:rPr>
            </w:pPr>
            <w:r w:rsidRPr="008916E4">
              <w:rPr>
                <w:sz w:val="16"/>
                <w:szCs w:val="16"/>
              </w:rPr>
              <w:t>са ** обостраним насипима (2x2.70</w:t>
            </w:r>
            <w:r w:rsidRPr="008916E4">
              <w:rPr>
                <w:sz w:val="16"/>
                <w:szCs w:val="16"/>
                <w:lang w:val="ru-RU"/>
              </w:rPr>
              <w:t xml:space="preserve"> </w:t>
            </w:r>
            <w:r w:rsidRPr="008916E4">
              <w:rPr>
                <w:sz w:val="16"/>
                <w:szCs w:val="16"/>
              </w:rPr>
              <w:t>km) уз Хисарски канал од ушћа у Јабланицу, укупно 17.35 km</w:t>
            </w:r>
          </w:p>
        </w:tc>
        <w:tc>
          <w:tcPr>
            <w:tcW w:w="540" w:type="dxa"/>
            <w:tcBorders>
              <w:right w:val="single" w:sz="2" w:space="0" w:color="auto"/>
            </w:tcBorders>
          </w:tcPr>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rPr>
                <w:sz w:val="16"/>
                <w:szCs w:val="16"/>
              </w:rPr>
            </w:pPr>
            <w:r w:rsidRPr="008916E4">
              <w:rPr>
                <w:sz w:val="16"/>
                <w:szCs w:val="16"/>
              </w:rPr>
              <w:t>ВО</w:t>
            </w:r>
          </w:p>
        </w:tc>
        <w:tc>
          <w:tcPr>
            <w:tcW w:w="2880" w:type="dxa"/>
            <w:tcBorders>
              <w:left w:val="single" w:sz="2" w:space="0" w:color="auto"/>
            </w:tcBorders>
          </w:tcPr>
          <w:p w:rsidR="00BF048A" w:rsidRPr="008916E4" w:rsidRDefault="00BF048A" w:rsidP="00012F79">
            <w:pPr>
              <w:rPr>
                <w:sz w:val="16"/>
                <w:szCs w:val="16"/>
                <w:lang w:val="ru-RU"/>
              </w:rPr>
            </w:pPr>
            <w:r w:rsidRPr="008916E4">
              <w:rPr>
                <w:sz w:val="16"/>
                <w:szCs w:val="16"/>
              </w:rPr>
              <w:t>Јабланица: Печењевце</w:t>
            </w:r>
          </w:p>
          <w:p w:rsidR="00BF048A" w:rsidRPr="008916E4" w:rsidRDefault="00BF048A" w:rsidP="00012F79">
            <w:pPr>
              <w:rPr>
                <w:sz w:val="16"/>
                <w:szCs w:val="16"/>
                <w:lang w:val="ru-RU"/>
              </w:rPr>
            </w:pPr>
            <w:r w:rsidRPr="008916E4">
              <w:rPr>
                <w:sz w:val="16"/>
                <w:szCs w:val="16"/>
              </w:rPr>
              <w:t xml:space="preserve">(Р); л, д, и; „0” 205.82 </w:t>
            </w:r>
            <w:r w:rsidRPr="008916E4">
              <w:rPr>
                <w:sz w:val="16"/>
                <w:szCs w:val="16"/>
                <w:lang w:val="ru-RU"/>
              </w:rPr>
              <w:t xml:space="preserve"> </w:t>
            </w:r>
          </w:p>
          <w:p w:rsidR="00BF048A" w:rsidRPr="008916E4" w:rsidRDefault="00BF048A" w:rsidP="00012F79">
            <w:pPr>
              <w:rPr>
                <w:sz w:val="16"/>
                <w:szCs w:val="16"/>
              </w:rPr>
            </w:pPr>
            <w:r w:rsidRPr="008916E4">
              <w:rPr>
                <w:sz w:val="16"/>
                <w:szCs w:val="16"/>
              </w:rPr>
              <w:t>379     (27.  новембар 2007.)</w:t>
            </w:r>
          </w:p>
          <w:p w:rsidR="00BF048A" w:rsidRPr="008916E4" w:rsidRDefault="00BF048A" w:rsidP="00012F79">
            <w:pPr>
              <w:rPr>
                <w:sz w:val="16"/>
                <w:szCs w:val="16"/>
                <w:lang w:val="ru-RU"/>
              </w:rPr>
            </w:pPr>
          </w:p>
          <w:p w:rsidR="00BF048A" w:rsidRPr="008916E4" w:rsidRDefault="00BF048A" w:rsidP="00012F79">
            <w:pPr>
              <w:rPr>
                <w:sz w:val="16"/>
                <w:szCs w:val="16"/>
                <w:lang w:val="ru-RU"/>
              </w:rPr>
            </w:pPr>
            <w:r w:rsidRPr="008916E4">
              <w:rPr>
                <w:sz w:val="16"/>
                <w:szCs w:val="16"/>
                <w:lang w:val="ru-RU"/>
              </w:rPr>
              <w:t xml:space="preserve">150     207.32   </w:t>
            </w:r>
          </w:p>
          <w:p w:rsidR="00BF048A" w:rsidRPr="008916E4" w:rsidRDefault="00BF048A" w:rsidP="00012F79">
            <w:pPr>
              <w:rPr>
                <w:sz w:val="16"/>
                <w:szCs w:val="16"/>
                <w:lang w:val="ru-RU"/>
              </w:rPr>
            </w:pPr>
            <w:r w:rsidRPr="008916E4">
              <w:rPr>
                <w:sz w:val="16"/>
                <w:szCs w:val="16"/>
                <w:lang w:val="ru-RU"/>
              </w:rPr>
              <w:t xml:space="preserve">300     208.82   </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„Печењевце-Хисар</w:t>
            </w:r>
          </w:p>
          <w:p w:rsidR="00BF048A" w:rsidRPr="008916E4" w:rsidRDefault="00BF048A" w:rsidP="00012F79">
            <w:pPr>
              <w:jc w:val="center"/>
              <w:rPr>
                <w:sz w:val="16"/>
                <w:szCs w:val="16"/>
              </w:rPr>
            </w:pPr>
            <w:r w:rsidRPr="008916E4">
              <w:rPr>
                <w:sz w:val="16"/>
                <w:szCs w:val="16"/>
              </w:rPr>
              <w:t>-Горње Стопање”</w:t>
            </w:r>
          </w:p>
          <w:p w:rsidR="00BF048A" w:rsidRPr="008916E4" w:rsidRDefault="00BF048A" w:rsidP="00012F79">
            <w:pPr>
              <w:jc w:val="center"/>
              <w:rPr>
                <w:sz w:val="16"/>
                <w:szCs w:val="16"/>
              </w:rPr>
            </w:pPr>
            <w:r w:rsidRPr="008916E4">
              <w:rPr>
                <w:sz w:val="16"/>
                <w:szCs w:val="16"/>
                <w:lang w:val="ru-RU"/>
              </w:rPr>
              <w:t>Регулисано подручје</w:t>
            </w:r>
          </w:p>
          <w:p w:rsidR="00BF048A" w:rsidRPr="008916E4" w:rsidRDefault="00BF048A" w:rsidP="00012F79">
            <w:pPr>
              <w:jc w:val="center"/>
              <w:rPr>
                <w:sz w:val="16"/>
                <w:szCs w:val="16"/>
              </w:rPr>
            </w:pPr>
            <w:r w:rsidRPr="008916E4">
              <w:rPr>
                <w:sz w:val="16"/>
                <w:szCs w:val="16"/>
              </w:rPr>
              <w:t>17.35 km</w:t>
            </w:r>
          </w:p>
          <w:p w:rsidR="00BF048A" w:rsidRPr="008916E4" w:rsidRDefault="00BF048A" w:rsidP="00012F79">
            <w:pPr>
              <w:ind w:left="-18"/>
              <w:jc w:val="center"/>
              <w:rPr>
                <w:sz w:val="16"/>
                <w:szCs w:val="16"/>
              </w:rPr>
            </w:pPr>
            <w:r w:rsidRPr="008916E4">
              <w:rPr>
                <w:sz w:val="16"/>
                <w:szCs w:val="16"/>
              </w:rPr>
              <w:t>ЛЕСКОВАЦ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rPr>
            </w:pPr>
          </w:p>
        </w:tc>
        <w:tc>
          <w:tcPr>
            <w:tcW w:w="342" w:type="dxa"/>
            <w:tcBorders>
              <w:top w:val="single" w:sz="4" w:space="0" w:color="auto"/>
              <w:bottom w:val="single" w:sz="4" w:space="0" w:color="auto"/>
              <w:right w:val="nil"/>
            </w:tcBorders>
          </w:tcPr>
          <w:p w:rsidR="00BF048A" w:rsidRPr="008916E4" w:rsidRDefault="00BF048A" w:rsidP="00012F79">
            <w:pPr>
              <w:ind w:left="522" w:hanging="540"/>
              <w:jc w:val="center"/>
              <w:rPr>
                <w:sz w:val="16"/>
                <w:szCs w:val="16"/>
              </w:rPr>
            </w:pPr>
          </w:p>
          <w:p w:rsidR="00BF048A" w:rsidRPr="008916E4" w:rsidRDefault="00BF048A" w:rsidP="00012F79">
            <w:pPr>
              <w:ind w:left="522" w:hanging="540"/>
              <w:jc w:val="center"/>
              <w:rPr>
                <w:sz w:val="16"/>
                <w:szCs w:val="16"/>
              </w:rPr>
            </w:pPr>
            <w:r w:rsidRPr="008916E4">
              <w:rPr>
                <w:sz w:val="16"/>
                <w:szCs w:val="16"/>
              </w:rPr>
              <w:t>3.</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9" w:hanging="9"/>
              <w:jc w:val="both"/>
              <w:rPr>
                <w:sz w:val="16"/>
                <w:szCs w:val="16"/>
                <w:lang w:val="ru-RU"/>
              </w:rPr>
            </w:pPr>
            <w:r w:rsidRPr="008916E4">
              <w:rPr>
                <w:sz w:val="16"/>
                <w:szCs w:val="16"/>
              </w:rPr>
              <w:t>Десни насип и регулисано корито Ветернице у Лесковцу, од старог ауто пута до регионалног пута Лесковац - Вучје 8.53 km</w:t>
            </w:r>
          </w:p>
        </w:tc>
        <w:tc>
          <w:tcPr>
            <w:tcW w:w="540" w:type="dxa"/>
            <w:vMerge w:val="restart"/>
            <w:tcBorders>
              <w:right w:val="single" w:sz="2" w:space="0" w:color="auto"/>
            </w:tcBorders>
          </w:tcPr>
          <w:p w:rsidR="00BF048A" w:rsidRPr="008916E4" w:rsidRDefault="00BF048A" w:rsidP="00012F79">
            <w:pPr>
              <w:rPr>
                <w:sz w:val="16"/>
                <w:szCs w:val="16"/>
              </w:rPr>
            </w:pPr>
            <w:r w:rsidRPr="008916E4">
              <w:rPr>
                <w:sz w:val="16"/>
                <w:szCs w:val="16"/>
              </w:rPr>
              <w:t xml:space="preserve">В </w:t>
            </w:r>
          </w:p>
          <w:p w:rsidR="00BF048A" w:rsidRPr="008916E4" w:rsidRDefault="00BF048A" w:rsidP="00012F79">
            <w:pPr>
              <w:rPr>
                <w:sz w:val="16"/>
                <w:szCs w:val="16"/>
              </w:rPr>
            </w:pPr>
          </w:p>
          <w:p w:rsidR="00BF048A" w:rsidRPr="008916E4" w:rsidRDefault="00BF048A" w:rsidP="00012F79">
            <w:pPr>
              <w:rPr>
                <w:sz w:val="16"/>
                <w:szCs w:val="16"/>
              </w:rPr>
            </w:pPr>
            <w:r w:rsidRPr="008916E4">
              <w:rPr>
                <w:sz w:val="16"/>
                <w:szCs w:val="16"/>
              </w:rPr>
              <w:t>ВВ</w:t>
            </w:r>
          </w:p>
          <w:p w:rsidR="00BF048A" w:rsidRPr="008916E4" w:rsidRDefault="00BF048A" w:rsidP="00012F79">
            <w:pPr>
              <w:rPr>
                <w:sz w:val="16"/>
                <w:szCs w:val="16"/>
              </w:rPr>
            </w:pPr>
          </w:p>
          <w:p w:rsidR="00BF048A" w:rsidRPr="008916E4" w:rsidRDefault="00BF048A" w:rsidP="00012F79">
            <w:pPr>
              <w:rPr>
                <w:sz w:val="16"/>
                <w:szCs w:val="16"/>
                <w:lang w:val="ru-RU"/>
              </w:rPr>
            </w:pPr>
            <w:r w:rsidRPr="008916E4">
              <w:rPr>
                <w:sz w:val="16"/>
                <w:szCs w:val="16"/>
              </w:rPr>
              <w:t>РО</w:t>
            </w:r>
          </w:p>
          <w:p w:rsidR="00BF048A" w:rsidRPr="008916E4" w:rsidRDefault="00BF048A" w:rsidP="00012F79">
            <w:pPr>
              <w:ind w:left="454" w:hanging="454"/>
              <w:rPr>
                <w:sz w:val="16"/>
                <w:szCs w:val="16"/>
                <w:lang w:val="ru-RU"/>
              </w:rPr>
            </w:pPr>
            <w:r w:rsidRPr="008916E4">
              <w:rPr>
                <w:sz w:val="16"/>
                <w:szCs w:val="16"/>
              </w:rPr>
              <w:t>ВО</w:t>
            </w:r>
          </w:p>
          <w:p w:rsidR="00BF048A" w:rsidRPr="008916E4" w:rsidRDefault="00BF048A" w:rsidP="00012F79">
            <w:pPr>
              <w:rPr>
                <w:sz w:val="16"/>
                <w:szCs w:val="16"/>
              </w:rPr>
            </w:pPr>
            <w:r w:rsidRPr="008916E4">
              <w:rPr>
                <w:sz w:val="16"/>
                <w:szCs w:val="16"/>
                <w:lang w:val="ru-RU"/>
              </w:rPr>
              <w:t>МВ</w:t>
            </w:r>
          </w:p>
        </w:tc>
        <w:tc>
          <w:tcPr>
            <w:tcW w:w="2880" w:type="dxa"/>
            <w:vMerge w:val="restart"/>
            <w:tcBorders>
              <w:left w:val="single" w:sz="2" w:space="0" w:color="auto"/>
            </w:tcBorders>
          </w:tcPr>
          <w:p w:rsidR="00BF048A" w:rsidRPr="008916E4" w:rsidRDefault="00BF048A" w:rsidP="00012F79">
            <w:pPr>
              <w:rPr>
                <w:sz w:val="16"/>
                <w:szCs w:val="16"/>
                <w:lang w:val="ru-RU"/>
              </w:rPr>
            </w:pPr>
            <w:r w:rsidRPr="008916E4">
              <w:rPr>
                <w:sz w:val="16"/>
                <w:szCs w:val="16"/>
              </w:rPr>
              <w:t>Ветерница: Лесковац</w:t>
            </w:r>
          </w:p>
          <w:p w:rsidR="00BF048A" w:rsidRPr="008916E4" w:rsidRDefault="00BF048A" w:rsidP="00012F79">
            <w:pPr>
              <w:rPr>
                <w:sz w:val="16"/>
                <w:szCs w:val="16"/>
                <w:lang w:val="ru-RU"/>
              </w:rPr>
            </w:pPr>
            <w:r w:rsidRPr="008916E4">
              <w:rPr>
                <w:sz w:val="16"/>
                <w:szCs w:val="16"/>
              </w:rPr>
              <w:t>(Р); л, д, и; „0” 224.18</w:t>
            </w:r>
            <w:r w:rsidRPr="008916E4">
              <w:rPr>
                <w:sz w:val="16"/>
                <w:szCs w:val="16"/>
                <w:lang w:val="ru-RU"/>
              </w:rPr>
              <w:t xml:space="preserve"> </w:t>
            </w:r>
          </w:p>
          <w:p w:rsidR="00BF048A" w:rsidRPr="008916E4" w:rsidRDefault="00BF048A" w:rsidP="00012F79">
            <w:pPr>
              <w:rPr>
                <w:sz w:val="16"/>
                <w:szCs w:val="16"/>
                <w:lang w:val="ru-RU"/>
              </w:rPr>
            </w:pPr>
            <w:r w:rsidRPr="008916E4">
              <w:rPr>
                <w:sz w:val="16"/>
                <w:szCs w:val="16"/>
              </w:rPr>
              <w:t>374    (7. мај 2005.)</w:t>
            </w:r>
          </w:p>
          <w:p w:rsidR="00BF048A" w:rsidRPr="008916E4" w:rsidRDefault="00BF048A" w:rsidP="00012F79">
            <w:pPr>
              <w:rPr>
                <w:sz w:val="16"/>
                <w:szCs w:val="16"/>
                <w:lang w:val="ru-RU"/>
              </w:rPr>
            </w:pPr>
          </w:p>
          <w:p w:rsidR="00BF048A" w:rsidRPr="008916E4" w:rsidRDefault="00BF048A" w:rsidP="00012F79">
            <w:pPr>
              <w:rPr>
                <w:sz w:val="16"/>
                <w:szCs w:val="16"/>
                <w:lang w:val="ru-RU"/>
              </w:rPr>
            </w:pPr>
            <w:r w:rsidRPr="008916E4">
              <w:rPr>
                <w:sz w:val="16"/>
                <w:szCs w:val="16"/>
                <w:lang w:val="ru-RU"/>
              </w:rPr>
              <w:t xml:space="preserve">130     225.48   </w:t>
            </w:r>
          </w:p>
          <w:p w:rsidR="00BF048A" w:rsidRPr="008916E4" w:rsidRDefault="00BF048A" w:rsidP="00012F79">
            <w:pPr>
              <w:rPr>
                <w:sz w:val="16"/>
                <w:szCs w:val="16"/>
                <w:lang w:val="ru-RU"/>
              </w:rPr>
            </w:pPr>
            <w:r w:rsidRPr="008916E4">
              <w:rPr>
                <w:sz w:val="16"/>
                <w:szCs w:val="16"/>
                <w:lang w:val="ru-RU"/>
              </w:rPr>
              <w:t xml:space="preserve">200     226.18   </w:t>
            </w:r>
          </w:p>
          <w:p w:rsidR="00BF048A" w:rsidRPr="008916E4" w:rsidRDefault="00BF048A" w:rsidP="00012F79">
            <w:pPr>
              <w:rPr>
                <w:sz w:val="16"/>
                <w:szCs w:val="16"/>
                <w:lang w:val="ru-RU"/>
              </w:rPr>
            </w:pPr>
            <w:r w:rsidRPr="008916E4">
              <w:rPr>
                <w:sz w:val="16"/>
                <w:szCs w:val="16"/>
                <w:lang w:val="ru-RU"/>
              </w:rPr>
              <w:t xml:space="preserve">400     </w:t>
            </w:r>
            <w:r w:rsidRPr="008916E4">
              <w:rPr>
                <w:sz w:val="16"/>
                <w:szCs w:val="16"/>
              </w:rPr>
              <w:t>Q</w:t>
            </w:r>
            <w:r w:rsidRPr="008916E4">
              <w:rPr>
                <w:sz w:val="16"/>
                <w:szCs w:val="16"/>
                <w:vertAlign w:val="subscript"/>
                <w:lang w:val="ru-RU"/>
              </w:rPr>
              <w:t>1</w:t>
            </w:r>
            <w:r w:rsidRPr="008916E4">
              <w:rPr>
                <w:sz w:val="16"/>
                <w:szCs w:val="16"/>
                <w:vertAlign w:val="subscript"/>
              </w:rPr>
              <w:t>%</w:t>
            </w:r>
            <w:r w:rsidRPr="008916E4">
              <w:rPr>
                <w:sz w:val="16"/>
                <w:szCs w:val="16"/>
              </w:rPr>
              <w:t>=2</w:t>
            </w:r>
            <w:r w:rsidRPr="008916E4">
              <w:rPr>
                <w:sz w:val="16"/>
                <w:szCs w:val="16"/>
                <w:lang w:val="ru-RU"/>
              </w:rPr>
              <w:t>00</w:t>
            </w:r>
            <w:r w:rsidRPr="008916E4">
              <w:rPr>
                <w:sz w:val="16"/>
                <w:szCs w:val="16"/>
              </w:rPr>
              <w:t xml:space="preserve"> </w:t>
            </w:r>
            <w:r w:rsidRPr="008916E4">
              <w:rPr>
                <w:sz w:val="16"/>
                <w:szCs w:val="16"/>
                <w:lang w:val="sr-Latn-CS"/>
              </w:rPr>
              <w:t xml:space="preserve">m³/s </w:t>
            </w:r>
            <w:r w:rsidRPr="008916E4">
              <w:rPr>
                <w:sz w:val="16"/>
                <w:szCs w:val="16"/>
              </w:rPr>
              <w:t>са акум. „Барје”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„Лесковац 1”</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8.53 km</w:t>
            </w:r>
          </w:p>
          <w:p w:rsidR="00BF048A" w:rsidRPr="008916E4" w:rsidRDefault="00BF048A" w:rsidP="00012F79">
            <w:pPr>
              <w:ind w:left="-18"/>
              <w:jc w:val="center"/>
              <w:rPr>
                <w:sz w:val="16"/>
                <w:szCs w:val="16"/>
              </w:rPr>
            </w:pPr>
            <w:r w:rsidRPr="008916E4">
              <w:rPr>
                <w:sz w:val="16"/>
                <w:szCs w:val="16"/>
              </w:rPr>
              <w:t>ЛЕСКОВАЦ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vMerge/>
            <w:tcBorders>
              <w:left w:val="single" w:sz="2" w:space="0" w:color="auto"/>
            </w:tcBorders>
            <w:vAlign w:val="center"/>
          </w:tcPr>
          <w:p w:rsidR="00BF048A" w:rsidRPr="008916E4" w:rsidRDefault="00BF048A" w:rsidP="00012F79">
            <w:pPr>
              <w:ind w:right="-108"/>
              <w:jc w:val="center"/>
              <w:rPr>
                <w:sz w:val="16"/>
                <w:szCs w:val="16"/>
              </w:rPr>
            </w:pPr>
          </w:p>
        </w:tc>
        <w:tc>
          <w:tcPr>
            <w:tcW w:w="1827" w:type="dxa"/>
            <w:vMerge/>
            <w:vAlign w:val="center"/>
          </w:tcPr>
          <w:p w:rsidR="00BF048A" w:rsidRPr="008916E4" w:rsidRDefault="00BF048A" w:rsidP="00012F79">
            <w:pPr>
              <w:jc w:val="center"/>
              <w:rPr>
                <w:sz w:val="16"/>
                <w:szCs w:val="16"/>
                <w:lang w:val="ru-RU"/>
              </w:rPr>
            </w:pPr>
          </w:p>
        </w:tc>
        <w:tc>
          <w:tcPr>
            <w:tcW w:w="342" w:type="dxa"/>
            <w:tcBorders>
              <w:top w:val="single" w:sz="4" w:space="0" w:color="auto"/>
              <w:bottom w:val="single" w:sz="4" w:space="0" w:color="auto"/>
              <w:right w:val="nil"/>
            </w:tcBorders>
          </w:tcPr>
          <w:p w:rsidR="00BF048A" w:rsidRPr="008916E4" w:rsidRDefault="00BF048A" w:rsidP="00012F79">
            <w:pPr>
              <w:ind w:left="522" w:hanging="540"/>
              <w:jc w:val="center"/>
              <w:rPr>
                <w:sz w:val="16"/>
                <w:szCs w:val="16"/>
              </w:rPr>
            </w:pPr>
          </w:p>
          <w:p w:rsidR="00BF048A" w:rsidRPr="008916E4" w:rsidRDefault="00BF048A" w:rsidP="00012F79">
            <w:pPr>
              <w:ind w:left="522" w:hanging="540"/>
              <w:jc w:val="center"/>
              <w:rPr>
                <w:sz w:val="16"/>
                <w:szCs w:val="16"/>
              </w:rPr>
            </w:pPr>
            <w:r w:rsidRPr="008916E4">
              <w:rPr>
                <w:sz w:val="16"/>
                <w:szCs w:val="16"/>
              </w:rPr>
              <w:t>4.</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p>
          <w:p w:rsidR="00BF048A" w:rsidRPr="008916E4" w:rsidRDefault="00BF048A" w:rsidP="00012F79">
            <w:pPr>
              <w:ind w:left="-27" w:firstLine="9"/>
              <w:rPr>
                <w:sz w:val="16"/>
                <w:szCs w:val="16"/>
                <w:lang w:val="ru-RU"/>
              </w:rPr>
            </w:pPr>
            <w:r w:rsidRPr="008916E4">
              <w:rPr>
                <w:sz w:val="16"/>
                <w:szCs w:val="16"/>
              </w:rPr>
              <w:t>Леви насип и регулисано корито Ветернице у Лесковцу, од старог ауто-пута до СЦР „Здравље</w:t>
            </w:r>
            <w:r w:rsidRPr="008916E4">
              <w:rPr>
                <w:sz w:val="16"/>
                <w:szCs w:val="16"/>
                <w:lang w:val="ru-RU"/>
              </w:rPr>
              <w:t>”</w:t>
            </w:r>
            <w:r w:rsidRPr="008916E4">
              <w:rPr>
                <w:sz w:val="16"/>
                <w:szCs w:val="16"/>
              </w:rPr>
              <w:t xml:space="preserve"> 6.65 km</w:t>
            </w:r>
          </w:p>
        </w:tc>
        <w:tc>
          <w:tcPr>
            <w:tcW w:w="540" w:type="dxa"/>
            <w:vMerge/>
            <w:tcBorders>
              <w:right w:val="single" w:sz="2" w:space="0" w:color="auto"/>
            </w:tcBorders>
          </w:tcPr>
          <w:p w:rsidR="00BF048A" w:rsidRPr="008916E4" w:rsidRDefault="00BF048A" w:rsidP="00012F79">
            <w:pPr>
              <w:rPr>
                <w:sz w:val="16"/>
                <w:szCs w:val="16"/>
              </w:rPr>
            </w:pPr>
          </w:p>
        </w:tc>
        <w:tc>
          <w:tcPr>
            <w:tcW w:w="2880" w:type="dxa"/>
            <w:vMerge/>
            <w:tcBorders>
              <w:left w:val="single" w:sz="2" w:space="0" w:color="auto"/>
            </w:tcBorders>
          </w:tcPr>
          <w:p w:rsidR="00BF048A" w:rsidRPr="008916E4" w:rsidRDefault="00BF048A" w:rsidP="00012F79">
            <w:pPr>
              <w:rPr>
                <w:sz w:val="16"/>
                <w:szCs w:val="16"/>
                <w:lang w:val="ru-RU"/>
              </w:rPr>
            </w:pP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r w:rsidRPr="008916E4">
              <w:rPr>
                <w:sz w:val="16"/>
                <w:szCs w:val="16"/>
              </w:rPr>
              <w:t>„Лесковац 2”</w:t>
            </w:r>
          </w:p>
          <w:p w:rsidR="00BF048A" w:rsidRPr="008916E4" w:rsidRDefault="00BF048A" w:rsidP="00012F79">
            <w:pPr>
              <w:jc w:val="center"/>
              <w:rPr>
                <w:sz w:val="16"/>
                <w:szCs w:val="16"/>
              </w:rPr>
            </w:pPr>
            <w:r w:rsidRPr="008916E4">
              <w:rPr>
                <w:sz w:val="16"/>
                <w:szCs w:val="16"/>
              </w:rPr>
              <w:t>Регулисано подручје</w:t>
            </w:r>
          </w:p>
          <w:p w:rsidR="00BF048A" w:rsidRPr="008916E4" w:rsidRDefault="00BF048A" w:rsidP="00012F79">
            <w:pPr>
              <w:jc w:val="center"/>
              <w:rPr>
                <w:sz w:val="16"/>
                <w:szCs w:val="16"/>
              </w:rPr>
            </w:pPr>
            <w:r w:rsidRPr="008916E4">
              <w:rPr>
                <w:sz w:val="16"/>
                <w:szCs w:val="16"/>
              </w:rPr>
              <w:t xml:space="preserve">6.65 km </w:t>
            </w:r>
          </w:p>
          <w:p w:rsidR="00BF048A" w:rsidRPr="008916E4" w:rsidRDefault="00BF048A" w:rsidP="00012F79">
            <w:pPr>
              <w:ind w:left="-18"/>
              <w:jc w:val="center"/>
              <w:rPr>
                <w:sz w:val="16"/>
                <w:szCs w:val="16"/>
              </w:rPr>
            </w:pPr>
            <w:r w:rsidRPr="008916E4">
              <w:rPr>
                <w:sz w:val="16"/>
                <w:szCs w:val="16"/>
              </w:rPr>
              <w:t>ЛЕСКОВАЦ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left w:val="single" w:sz="2" w:space="0" w:color="auto"/>
            </w:tcBorders>
            <w:vAlign w:val="center"/>
          </w:tcPr>
          <w:p w:rsidR="00BF048A" w:rsidRPr="008916E4" w:rsidRDefault="00BF048A" w:rsidP="00012F79">
            <w:pPr>
              <w:ind w:right="-108"/>
              <w:jc w:val="center"/>
              <w:rPr>
                <w:sz w:val="16"/>
                <w:szCs w:val="16"/>
              </w:rPr>
            </w:pPr>
            <w:r w:rsidRPr="008916E4">
              <w:t>М.10.9.</w:t>
            </w:r>
          </w:p>
        </w:tc>
        <w:tc>
          <w:tcPr>
            <w:tcW w:w="1827" w:type="dxa"/>
            <w:vAlign w:val="center"/>
          </w:tcPr>
          <w:p w:rsidR="00BF048A" w:rsidRPr="008916E4" w:rsidRDefault="00BF048A" w:rsidP="00012F79">
            <w:pPr>
              <w:spacing w:after="60"/>
              <w:jc w:val="center"/>
              <w:rPr>
                <w:sz w:val="16"/>
                <w:szCs w:val="16"/>
              </w:rPr>
            </w:pPr>
            <w:r w:rsidRPr="008916E4">
              <w:rPr>
                <w:sz w:val="16"/>
                <w:szCs w:val="16"/>
              </w:rPr>
              <w:t>Ветерница</w:t>
            </w:r>
          </w:p>
          <w:p w:rsidR="00BF048A" w:rsidRPr="008916E4" w:rsidRDefault="00BF048A" w:rsidP="00012F79">
            <w:pPr>
              <w:jc w:val="center"/>
              <w:rPr>
                <w:sz w:val="16"/>
                <w:szCs w:val="16"/>
              </w:rPr>
            </w:pPr>
            <w:r w:rsidRPr="008916E4">
              <w:rPr>
                <w:sz w:val="16"/>
                <w:szCs w:val="16"/>
              </w:rPr>
              <w:t>Брана „Барје”</w:t>
            </w:r>
          </w:p>
        </w:tc>
        <w:tc>
          <w:tcPr>
            <w:tcW w:w="342" w:type="dxa"/>
            <w:tcBorders>
              <w:top w:val="single" w:sz="4" w:space="0" w:color="auto"/>
              <w:bottom w:val="single" w:sz="4" w:space="0" w:color="auto"/>
              <w:right w:val="nil"/>
            </w:tcBorders>
          </w:tcPr>
          <w:p w:rsidR="00BF048A" w:rsidRPr="008916E4" w:rsidRDefault="00BF048A" w:rsidP="00012F79">
            <w:pPr>
              <w:ind w:left="-107" w:right="-108"/>
              <w:jc w:val="center"/>
              <w:rPr>
                <w:sz w:val="16"/>
                <w:szCs w:val="16"/>
              </w:rPr>
            </w:pPr>
            <w:r w:rsidRPr="008916E4">
              <w:rPr>
                <w:sz w:val="16"/>
                <w:szCs w:val="16"/>
              </w:rPr>
              <w:t>1.</w:t>
            </w:r>
          </w:p>
        </w:tc>
        <w:tc>
          <w:tcPr>
            <w:tcW w:w="5400" w:type="dxa"/>
            <w:tcBorders>
              <w:top w:val="single" w:sz="4" w:space="0" w:color="auto"/>
              <w:left w:val="nil"/>
              <w:bottom w:val="single" w:sz="4" w:space="0" w:color="auto"/>
            </w:tcBorders>
          </w:tcPr>
          <w:p w:rsidR="00BF048A" w:rsidRPr="008916E4" w:rsidRDefault="00BF048A" w:rsidP="00012F79">
            <w:pPr>
              <w:ind w:left="522" w:hanging="540"/>
              <w:rPr>
                <w:sz w:val="16"/>
                <w:szCs w:val="16"/>
              </w:rPr>
            </w:pPr>
            <w:r w:rsidRPr="008916E4">
              <w:rPr>
                <w:sz w:val="16"/>
                <w:szCs w:val="16"/>
              </w:rPr>
              <w:t xml:space="preserve">Брана </w:t>
            </w:r>
            <w:r w:rsidRPr="008916E4">
              <w:rPr>
                <w:sz w:val="16"/>
                <w:szCs w:val="16"/>
                <w:lang w:val="ru-RU"/>
              </w:rPr>
              <w:t>са</w:t>
            </w:r>
            <w:r w:rsidRPr="008916E4">
              <w:rPr>
                <w:sz w:val="16"/>
                <w:szCs w:val="16"/>
              </w:rPr>
              <w:t xml:space="preserve"> акумулацијом „Барје” на Ветерници, левој притоци Јужне Мораве</w:t>
            </w:r>
          </w:p>
          <w:p w:rsidR="00BF048A" w:rsidRPr="008916E4" w:rsidRDefault="00BF048A" w:rsidP="00012F79">
            <w:pPr>
              <w:rPr>
                <w:sz w:val="16"/>
                <w:szCs w:val="16"/>
                <w:lang w:val="ru-RU"/>
              </w:rPr>
            </w:pPr>
            <w:r w:rsidRPr="008916E4">
              <w:rPr>
                <w:sz w:val="16"/>
                <w:szCs w:val="16"/>
                <w:lang w:val="sr-Cyrl-RS"/>
              </w:rPr>
              <w:t>Укупна запремина акумулације 35.140.</w:t>
            </w:r>
            <w:r w:rsidRPr="008916E4">
              <w:rPr>
                <w:sz w:val="16"/>
                <w:szCs w:val="16"/>
                <w:lang w:val="ru-RU"/>
              </w:rPr>
              <w:t>000m³</w:t>
            </w:r>
          </w:p>
          <w:p w:rsidR="00BF048A" w:rsidRPr="008916E4" w:rsidRDefault="00BF048A" w:rsidP="00012F79">
            <w:pPr>
              <w:rPr>
                <w:sz w:val="16"/>
                <w:szCs w:val="16"/>
                <w:lang w:val="sr-Cyrl-RS"/>
              </w:rPr>
            </w:pPr>
            <w:r w:rsidRPr="008916E4">
              <w:rPr>
                <w:sz w:val="16"/>
                <w:szCs w:val="16"/>
                <w:lang w:val="ru-RU"/>
              </w:rPr>
              <w:t>Неприкосновени простор за пријем поплавног таласа 11.110.000 m³</w:t>
            </w:r>
            <w:r w:rsidRPr="008916E4">
              <w:rPr>
                <w:sz w:val="16"/>
                <w:szCs w:val="16"/>
                <w:lang w:val="sr-Latn-RS"/>
              </w:rPr>
              <w:t xml:space="preserve">  </w:t>
            </w:r>
          </w:p>
          <w:p w:rsidR="00BF048A" w:rsidRPr="008916E4" w:rsidRDefault="00BF048A" w:rsidP="00012F79">
            <w:pPr>
              <w:ind w:left="-9"/>
              <w:rPr>
                <w:sz w:val="16"/>
                <w:szCs w:val="16"/>
              </w:rPr>
            </w:pPr>
            <w:r w:rsidRPr="008916E4">
              <w:rPr>
                <w:sz w:val="16"/>
                <w:szCs w:val="16"/>
              </w:rPr>
              <w:t>Евакуација великих вода се врши према елаборату Коришћење и управљање режимом рада и целокупном опремом за време експлоатације бране „Барје”</w:t>
            </w:r>
          </w:p>
        </w:tc>
        <w:tc>
          <w:tcPr>
            <w:tcW w:w="3420" w:type="dxa"/>
            <w:gridSpan w:val="2"/>
          </w:tcPr>
          <w:p w:rsidR="00BF048A" w:rsidRPr="008916E4" w:rsidRDefault="00BF048A" w:rsidP="00012F79">
            <w:pPr>
              <w:ind w:left="454" w:hanging="454"/>
              <w:jc w:val="both"/>
              <w:rPr>
                <w:sz w:val="16"/>
                <w:szCs w:val="16"/>
                <w:lang w:val="ru-RU"/>
              </w:rPr>
            </w:pPr>
            <w:r w:rsidRPr="008916E4">
              <w:rPr>
                <w:sz w:val="16"/>
                <w:szCs w:val="16"/>
                <w:lang w:val="ru-RU"/>
              </w:rPr>
              <w:t>Карактеристичне коте</w:t>
            </w:r>
          </w:p>
          <w:p w:rsidR="00BF048A" w:rsidRPr="008916E4" w:rsidRDefault="00BF048A" w:rsidP="00012F79">
            <w:pPr>
              <w:ind w:left="454" w:hanging="454"/>
              <w:jc w:val="both"/>
              <w:rPr>
                <w:sz w:val="16"/>
                <w:szCs w:val="16"/>
                <w:lang w:val="ru-RU"/>
              </w:rPr>
            </w:pPr>
            <w:r w:rsidRPr="008916E4">
              <w:rPr>
                <w:sz w:val="16"/>
                <w:szCs w:val="16"/>
                <w:lang w:val="ru-RU"/>
              </w:rPr>
              <w:t>3</w:t>
            </w:r>
            <w:r w:rsidRPr="008916E4">
              <w:rPr>
                <w:sz w:val="16"/>
                <w:szCs w:val="16"/>
                <w:lang w:val="sr-Latn-CS"/>
              </w:rPr>
              <w:t>70.5</w:t>
            </w:r>
            <w:r w:rsidRPr="008916E4">
              <w:rPr>
                <w:sz w:val="16"/>
                <w:szCs w:val="16"/>
                <w:lang w:val="ru-RU"/>
              </w:rPr>
              <w:t>0     нормални ниво</w:t>
            </w:r>
          </w:p>
          <w:p w:rsidR="00BF048A" w:rsidRPr="008916E4" w:rsidRDefault="00BF048A" w:rsidP="00012F79">
            <w:pPr>
              <w:ind w:left="454" w:hanging="454"/>
              <w:jc w:val="both"/>
              <w:rPr>
                <w:sz w:val="16"/>
                <w:szCs w:val="16"/>
                <w:lang w:val="ru-RU"/>
              </w:rPr>
            </w:pPr>
            <w:r w:rsidRPr="008916E4">
              <w:rPr>
                <w:sz w:val="16"/>
                <w:szCs w:val="16"/>
                <w:lang w:val="ru-RU"/>
              </w:rPr>
              <w:t>3</w:t>
            </w:r>
            <w:r w:rsidRPr="008916E4">
              <w:rPr>
                <w:sz w:val="16"/>
                <w:szCs w:val="16"/>
                <w:lang w:val="sr-Latn-CS"/>
              </w:rPr>
              <w:t>79.0</w:t>
            </w:r>
            <w:r w:rsidRPr="008916E4">
              <w:rPr>
                <w:sz w:val="16"/>
                <w:szCs w:val="16"/>
                <w:lang w:val="ru-RU"/>
              </w:rPr>
              <w:t>0     прелив</w:t>
            </w:r>
          </w:p>
          <w:p w:rsidR="00BF048A" w:rsidRPr="008916E4" w:rsidRDefault="00BF048A" w:rsidP="00012F79">
            <w:pPr>
              <w:ind w:left="454" w:hanging="454"/>
              <w:jc w:val="both"/>
              <w:rPr>
                <w:sz w:val="16"/>
                <w:szCs w:val="16"/>
              </w:rPr>
            </w:pPr>
            <w:r w:rsidRPr="008916E4">
              <w:rPr>
                <w:sz w:val="16"/>
                <w:szCs w:val="16"/>
              </w:rPr>
              <w:t>3</w:t>
            </w:r>
            <w:r w:rsidRPr="008916E4">
              <w:rPr>
                <w:sz w:val="16"/>
                <w:szCs w:val="16"/>
                <w:lang w:val="sr-Latn-CS"/>
              </w:rPr>
              <w:t>81</w:t>
            </w:r>
            <w:r w:rsidRPr="008916E4">
              <w:rPr>
                <w:sz w:val="16"/>
                <w:szCs w:val="16"/>
              </w:rPr>
              <w:t>.00     максимални ниво</w:t>
            </w:r>
          </w:p>
          <w:p w:rsidR="00BF048A" w:rsidRPr="008916E4" w:rsidRDefault="00BF048A" w:rsidP="00012F79">
            <w:pPr>
              <w:rPr>
                <w:sz w:val="16"/>
                <w:szCs w:val="16"/>
                <w:lang w:val="ru-RU"/>
              </w:rPr>
            </w:pPr>
            <w:r w:rsidRPr="008916E4">
              <w:rPr>
                <w:sz w:val="16"/>
                <w:szCs w:val="16"/>
              </w:rPr>
              <w:t>3</w:t>
            </w:r>
            <w:r w:rsidRPr="008916E4">
              <w:rPr>
                <w:sz w:val="16"/>
                <w:szCs w:val="16"/>
                <w:lang w:val="sr-Latn-CS"/>
              </w:rPr>
              <w:t>82</w:t>
            </w:r>
            <w:r w:rsidRPr="008916E4">
              <w:rPr>
                <w:sz w:val="16"/>
                <w:szCs w:val="16"/>
              </w:rPr>
              <w:t>.00     круна бране</w:t>
            </w:r>
          </w:p>
        </w:tc>
        <w:tc>
          <w:tcPr>
            <w:tcW w:w="1656" w:type="dxa"/>
            <w:gridSpan w:val="3"/>
            <w:tcBorders>
              <w:top w:val="single" w:sz="4" w:space="0" w:color="auto"/>
              <w:bottom w:val="single" w:sz="4" w:space="0" w:color="auto"/>
              <w:right w:val="single" w:sz="2" w:space="0" w:color="auto"/>
            </w:tcBorders>
            <w:vAlign w:val="center"/>
          </w:tcPr>
          <w:p w:rsidR="00BF048A" w:rsidRPr="008916E4" w:rsidRDefault="00BF048A" w:rsidP="00012F79">
            <w:pPr>
              <w:spacing w:after="60"/>
              <w:jc w:val="center"/>
              <w:rPr>
                <w:sz w:val="16"/>
                <w:szCs w:val="16"/>
              </w:rPr>
            </w:pPr>
            <w:r w:rsidRPr="008916E4">
              <w:rPr>
                <w:sz w:val="16"/>
                <w:szCs w:val="16"/>
              </w:rPr>
              <w:t>„Барје”</w:t>
            </w:r>
          </w:p>
          <w:p w:rsidR="00BF048A" w:rsidRPr="008916E4" w:rsidRDefault="00BF048A" w:rsidP="00012F79">
            <w:pPr>
              <w:ind w:left="-18"/>
              <w:jc w:val="center"/>
              <w:rPr>
                <w:sz w:val="16"/>
                <w:szCs w:val="16"/>
              </w:rPr>
            </w:pPr>
            <w:r w:rsidRPr="008916E4">
              <w:rPr>
                <w:sz w:val="16"/>
                <w:szCs w:val="16"/>
              </w:rPr>
              <w:t>ЛЕСКОВАЦ</w:t>
            </w:r>
          </w:p>
        </w:tc>
        <w:tc>
          <w:tcPr>
            <w:tcW w:w="1420" w:type="dxa"/>
            <w:gridSpan w:val="2"/>
            <w:tcBorders>
              <w:top w:val="single" w:sz="4" w:space="0" w:color="auto"/>
              <w:bottom w:val="single" w:sz="4" w:space="0" w:color="auto"/>
              <w:right w:val="single" w:sz="2" w:space="0" w:color="auto"/>
            </w:tcBorders>
            <w:vAlign w:val="center"/>
          </w:tcPr>
          <w:p w:rsidR="00BF048A" w:rsidRPr="008916E4" w:rsidRDefault="00BF048A" w:rsidP="00012F79">
            <w:pPr>
              <w:jc w:val="center"/>
              <w:rPr>
                <w:sz w:val="16"/>
                <w:szCs w:val="16"/>
              </w:rPr>
            </w:pPr>
          </w:p>
        </w:tc>
      </w:tr>
      <w:tr w:rsidR="00BF048A" w:rsidRPr="008916E4" w:rsidTr="00012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248"/>
        </w:trPr>
        <w:tc>
          <w:tcPr>
            <w:tcW w:w="1179" w:type="dxa"/>
            <w:tcBorders>
              <w:top w:val="single" w:sz="8" w:space="0" w:color="auto"/>
              <w:left w:val="single" w:sz="2" w:space="0" w:color="auto"/>
              <w:bottom w:val="single" w:sz="8" w:space="0" w:color="auto"/>
            </w:tcBorders>
            <w:vAlign w:val="center"/>
          </w:tcPr>
          <w:p w:rsidR="00BF048A" w:rsidRPr="008469A3" w:rsidRDefault="00BF048A" w:rsidP="00012F79">
            <w:pPr>
              <w:jc w:val="center"/>
              <w:rPr>
                <w:sz w:val="16"/>
                <w:szCs w:val="16"/>
              </w:rPr>
            </w:pPr>
            <w:r w:rsidRPr="008469A3">
              <w:rPr>
                <w:sz w:val="16"/>
                <w:szCs w:val="16"/>
              </w:rPr>
              <w:t>Напомена:</w:t>
            </w:r>
          </w:p>
        </w:tc>
        <w:tc>
          <w:tcPr>
            <w:tcW w:w="14065" w:type="dxa"/>
            <w:gridSpan w:val="10"/>
            <w:tcBorders>
              <w:bottom w:val="single" w:sz="8" w:space="0" w:color="auto"/>
              <w:right w:val="single" w:sz="2" w:space="0" w:color="auto"/>
            </w:tcBorders>
            <w:vAlign w:val="center"/>
          </w:tcPr>
          <w:p w:rsidR="00BF048A" w:rsidRPr="008469A3" w:rsidRDefault="00BF048A" w:rsidP="00012F79">
            <w:pPr>
              <w:rPr>
                <w:sz w:val="16"/>
                <w:szCs w:val="16"/>
              </w:rPr>
            </w:pPr>
            <w:r w:rsidRPr="00337449">
              <w:rPr>
                <w:sz w:val="16"/>
                <w:szCs w:val="16"/>
              </w:rPr>
              <w:t>Заштитни водни објекти означени са ** који се налазе уз воде II реда а којима се формира заштитна касета око штићеног подручја, са водним објектима уз воде I реда чине функционалну целину заштите штићеног подручја од</w:t>
            </w:r>
            <w:r w:rsidRPr="008469A3">
              <w:rPr>
                <w:sz w:val="16"/>
                <w:szCs w:val="16"/>
              </w:rPr>
              <w:t xml:space="preserve"> поплава од спољних вода I реда.</w:t>
            </w:r>
          </w:p>
        </w:tc>
      </w:tr>
    </w:tbl>
    <w:p w:rsidR="00BF048A" w:rsidRPr="008916E4" w:rsidRDefault="00BF048A" w:rsidP="00BF048A">
      <w:pPr>
        <w:tabs>
          <w:tab w:val="left" w:pos="1134"/>
          <w:tab w:val="left" w:pos="1800"/>
        </w:tabs>
        <w:ind w:left="567"/>
        <w:jc w:val="both"/>
      </w:pPr>
    </w:p>
    <w:p w:rsidR="00BF048A" w:rsidRPr="008916E4" w:rsidRDefault="00BF048A" w:rsidP="00BF048A">
      <w:pPr>
        <w:tabs>
          <w:tab w:val="left" w:pos="1134"/>
          <w:tab w:val="left" w:pos="1800"/>
        </w:tabs>
        <w:ind w:left="567"/>
        <w:jc w:val="both"/>
      </w:pPr>
    </w:p>
    <w:tbl>
      <w:tblPr>
        <w:tblW w:w="1524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29"/>
        <w:gridCol w:w="2789"/>
        <w:gridCol w:w="8592"/>
        <w:gridCol w:w="2134"/>
      </w:tblGrid>
      <w:tr w:rsidR="00BF048A" w:rsidRPr="008916E4" w:rsidTr="00012F79">
        <w:trPr>
          <w:cantSplit/>
          <w:trHeight w:val="472"/>
        </w:trPr>
        <w:tc>
          <w:tcPr>
            <w:tcW w:w="15244" w:type="dxa"/>
            <w:gridSpan w:val="4"/>
            <w:tcBorders>
              <w:top w:val="double" w:sz="4" w:space="0" w:color="auto"/>
              <w:left w:val="single" w:sz="2" w:space="0" w:color="auto"/>
              <w:bottom w:val="single" w:sz="8" w:space="0" w:color="auto"/>
              <w:right w:val="single" w:sz="2" w:space="0" w:color="auto"/>
            </w:tcBorders>
            <w:vAlign w:val="center"/>
          </w:tcPr>
          <w:p w:rsidR="00BF048A" w:rsidRPr="008916E4" w:rsidRDefault="00BF048A" w:rsidP="00012F79">
            <w:pPr>
              <w:tabs>
                <w:tab w:val="left" w:pos="3600"/>
              </w:tabs>
              <w:ind w:left="454" w:hanging="454"/>
              <w:rPr>
                <w:sz w:val="16"/>
                <w:szCs w:val="16"/>
                <w:u w:color="FF0000"/>
              </w:rPr>
            </w:pPr>
            <w:r w:rsidRPr="008916E4">
              <w:rPr>
                <w:sz w:val="16"/>
                <w:szCs w:val="16"/>
                <w:u w:color="FF0000"/>
              </w:rPr>
              <w:t xml:space="preserve">ПОМОЋНИК РУКОВОДИОЦА </w:t>
            </w:r>
            <w:r w:rsidRPr="008916E4">
              <w:rPr>
                <w:sz w:val="16"/>
                <w:szCs w:val="16"/>
                <w:lang w:val="ru-RU"/>
              </w:rPr>
              <w:t>НА ВОДНОМ ПОДРУЧЈУ</w:t>
            </w:r>
            <w:r w:rsidRPr="008916E4">
              <w:rPr>
                <w:sz w:val="16"/>
                <w:szCs w:val="16"/>
                <w:u w:color="FF0000"/>
              </w:rPr>
              <w:t>:</w:t>
            </w:r>
          </w:p>
          <w:p w:rsidR="00BF048A" w:rsidRPr="008916E4" w:rsidRDefault="00BF048A" w:rsidP="00012F79">
            <w:r w:rsidRPr="008916E4">
              <w:rPr>
                <w:sz w:val="16"/>
                <w:szCs w:val="16"/>
                <w:u w:color="FF0000"/>
              </w:rPr>
              <w:t xml:space="preserve">ПОМОЋНИК РУКОВОДИОЦА </w:t>
            </w:r>
            <w:r w:rsidRPr="008916E4">
              <w:rPr>
                <w:sz w:val="16"/>
                <w:szCs w:val="16"/>
                <w:lang w:val="ru-RU"/>
              </w:rPr>
              <w:t>НА ВОДНОМ ПОДРУЧЈУ</w:t>
            </w:r>
            <w:r w:rsidRPr="008916E4">
              <w:rPr>
                <w:sz w:val="16"/>
                <w:szCs w:val="16"/>
                <w:u w:color="FF0000"/>
              </w:rPr>
              <w:t xml:space="preserve"> ЗА БРАНЕ:</w:t>
            </w:r>
          </w:p>
        </w:tc>
      </w:tr>
      <w:tr w:rsidR="00BF048A" w:rsidRPr="008916E4" w:rsidTr="00012F79">
        <w:trPr>
          <w:cantSplit/>
          <w:trHeight w:val="472"/>
        </w:trPr>
        <w:tc>
          <w:tcPr>
            <w:tcW w:w="1729" w:type="dxa"/>
            <w:tcBorders>
              <w:top w:val="single" w:sz="8" w:space="0" w:color="auto"/>
              <w:left w:val="single" w:sz="2" w:space="0" w:color="auto"/>
              <w:bottom w:val="double" w:sz="4" w:space="0" w:color="auto"/>
              <w:right w:val="single" w:sz="2" w:space="0" w:color="auto"/>
            </w:tcBorders>
            <w:vAlign w:val="center"/>
          </w:tcPr>
          <w:p w:rsidR="00BF048A" w:rsidRPr="008916E4" w:rsidRDefault="00BF048A" w:rsidP="00012F79">
            <w:pPr>
              <w:jc w:val="center"/>
            </w:pPr>
            <w:r w:rsidRPr="008916E4">
              <w:rPr>
                <w:sz w:val="16"/>
                <w:szCs w:val="16"/>
              </w:rPr>
              <w:t>СЕКТОР</w:t>
            </w:r>
          </w:p>
        </w:tc>
        <w:tc>
          <w:tcPr>
            <w:tcW w:w="11381" w:type="dxa"/>
            <w:gridSpan w:val="2"/>
            <w:tcBorders>
              <w:top w:val="single" w:sz="8" w:space="0" w:color="auto"/>
              <w:left w:val="single" w:sz="2" w:space="0" w:color="auto"/>
              <w:bottom w:val="double" w:sz="4" w:space="0" w:color="auto"/>
              <w:right w:val="single" w:sz="2" w:space="0" w:color="auto"/>
            </w:tcBorders>
            <w:vAlign w:val="center"/>
          </w:tcPr>
          <w:p w:rsidR="00BF048A" w:rsidRPr="008916E4" w:rsidRDefault="00BF048A" w:rsidP="00012F79">
            <w:pPr>
              <w:rPr>
                <w:sz w:val="16"/>
                <w:szCs w:val="16"/>
                <w:lang w:val="sr-Latn-CS"/>
              </w:rPr>
            </w:pPr>
            <w:r w:rsidRPr="008916E4">
              <w:rPr>
                <w:caps/>
                <w:sz w:val="16"/>
                <w:szCs w:val="16"/>
                <w:lang w:val="ru-RU"/>
              </w:rPr>
              <w:t>ПредузећЕ</w:t>
            </w:r>
          </w:p>
          <w:p w:rsidR="00BF048A" w:rsidRPr="008916E4" w:rsidRDefault="00BF048A" w:rsidP="00012F79">
            <w:pPr>
              <w:rPr>
                <w:sz w:val="16"/>
                <w:szCs w:val="16"/>
              </w:rPr>
            </w:pPr>
            <w:r w:rsidRPr="008916E4">
              <w:rPr>
                <w:sz w:val="16"/>
                <w:szCs w:val="16"/>
                <w:lang w:val="sr-Latn-CS"/>
              </w:rPr>
              <w:t>Директор</w:t>
            </w:r>
          </w:p>
          <w:p w:rsidR="00BF048A" w:rsidRPr="008916E4" w:rsidRDefault="00BF048A" w:rsidP="00012F79">
            <w:pPr>
              <w:tabs>
                <w:tab w:val="left" w:pos="459"/>
              </w:tabs>
              <w:rPr>
                <w:sz w:val="16"/>
                <w:szCs w:val="16"/>
                <w:lang w:val="ru-RU"/>
              </w:rPr>
            </w:pPr>
            <w:r w:rsidRPr="008916E4">
              <w:rPr>
                <w:sz w:val="16"/>
                <w:szCs w:val="16"/>
                <w:lang w:val="ru-RU"/>
              </w:rPr>
              <w:t>Секторски руководилац</w:t>
            </w:r>
          </w:p>
          <w:p w:rsidR="00BF048A" w:rsidRPr="008916E4" w:rsidRDefault="00BF048A" w:rsidP="00012F79">
            <w:r w:rsidRPr="008916E4">
              <w:rPr>
                <w:sz w:val="16"/>
                <w:szCs w:val="16"/>
                <w:lang w:val="ru-RU"/>
              </w:rPr>
              <w:t>Заменик секторског руководиоца</w:t>
            </w:r>
          </w:p>
        </w:tc>
        <w:tc>
          <w:tcPr>
            <w:tcW w:w="2134" w:type="dxa"/>
            <w:tcBorders>
              <w:top w:val="single" w:sz="8" w:space="0" w:color="auto"/>
              <w:left w:val="single" w:sz="2" w:space="0" w:color="auto"/>
              <w:bottom w:val="double" w:sz="4" w:space="0" w:color="auto"/>
              <w:right w:val="single" w:sz="2" w:space="0" w:color="auto"/>
            </w:tcBorders>
            <w:vAlign w:val="center"/>
          </w:tcPr>
          <w:p w:rsidR="00BF048A" w:rsidRPr="008916E4" w:rsidRDefault="00BF048A" w:rsidP="00012F79">
            <w:r w:rsidRPr="008916E4">
              <w:rPr>
                <w:sz w:val="16"/>
                <w:szCs w:val="16"/>
              </w:rPr>
              <w:t>Деоница</w:t>
            </w:r>
          </w:p>
        </w:tc>
      </w:tr>
      <w:tr w:rsidR="00BF048A" w:rsidRPr="008916E4" w:rsidTr="00012F79">
        <w:trPr>
          <w:cantSplit/>
          <w:trHeight w:val="723"/>
        </w:trPr>
        <w:tc>
          <w:tcPr>
            <w:tcW w:w="15244" w:type="dxa"/>
            <w:gridSpan w:val="4"/>
            <w:tcBorders>
              <w:top w:val="double" w:sz="4" w:space="0" w:color="auto"/>
              <w:left w:val="single" w:sz="2" w:space="0" w:color="auto"/>
              <w:bottom w:val="single" w:sz="2" w:space="0" w:color="auto"/>
              <w:right w:val="single" w:sz="2" w:space="0" w:color="auto"/>
            </w:tcBorders>
            <w:vAlign w:val="center"/>
          </w:tcPr>
          <w:p w:rsidR="00BF048A" w:rsidRPr="008916E4" w:rsidRDefault="00BF048A" w:rsidP="00012F79">
            <w:r w:rsidRPr="008916E4">
              <w:rPr>
                <w:sz w:val="16"/>
                <w:szCs w:val="16"/>
              </w:rPr>
              <w:lastRenderedPageBreak/>
              <w:t>ПОМОЋНИК за М.10.2., М.10.6. и М.10.8.:</w:t>
            </w:r>
            <w:r w:rsidRPr="008916E4">
              <w:rPr>
                <w:sz w:val="16"/>
                <w:szCs w:val="16"/>
                <w:lang w:val="ru-RU"/>
              </w:rPr>
              <w:t xml:space="preserve"> Микан Миленковић, моб. 064/840-40-93</w:t>
            </w:r>
            <w:r w:rsidRPr="008916E4">
              <w:rPr>
                <w:sz w:val="16"/>
                <w:szCs w:val="16"/>
              </w:rPr>
              <w:t>, Е-</w:t>
            </w:r>
            <w:r w:rsidRPr="008916E4">
              <w:rPr>
                <w:sz w:val="16"/>
                <w:szCs w:val="16"/>
                <w:lang w:val="fr-FR"/>
              </w:rPr>
              <w:t>mail</w:t>
            </w:r>
            <w:r w:rsidRPr="008916E4">
              <w:rPr>
                <w:sz w:val="16"/>
                <w:szCs w:val="16"/>
                <w:lang w:val="sr-Latn-CS"/>
              </w:rPr>
              <w:t>:</w:t>
            </w:r>
            <w:r w:rsidRPr="008916E4">
              <w:rPr>
                <w:sz w:val="16"/>
                <w:szCs w:val="16"/>
                <w:lang w:val="ru-RU"/>
              </w:rPr>
              <w:t xml:space="preserve"> </w:t>
            </w:r>
            <w:r w:rsidRPr="008916E4">
              <w:rPr>
                <w:sz w:val="16"/>
                <w:szCs w:val="16"/>
                <w:u w:val="single"/>
              </w:rPr>
              <w:t>mikan</w:t>
            </w:r>
            <w:r w:rsidRPr="00FE3D19">
              <w:rPr>
                <w:sz w:val="16"/>
                <w:szCs w:val="16"/>
                <w:u w:val="single"/>
                <w:lang w:val="ru-RU"/>
              </w:rPr>
              <w:t>.</w:t>
            </w:r>
            <w:r w:rsidRPr="008916E4">
              <w:rPr>
                <w:sz w:val="16"/>
                <w:szCs w:val="16"/>
                <w:u w:val="single"/>
              </w:rPr>
              <w:t>milenkovic</w:t>
            </w:r>
            <w:r w:rsidRPr="00FE3D19">
              <w:rPr>
                <w:sz w:val="16"/>
                <w:szCs w:val="16"/>
                <w:u w:val="single"/>
                <w:lang w:val="ru-RU"/>
              </w:rPr>
              <w:t>@</w:t>
            </w:r>
            <w:r w:rsidRPr="008916E4">
              <w:rPr>
                <w:sz w:val="16"/>
                <w:szCs w:val="16"/>
                <w:u w:val="single"/>
              </w:rPr>
              <w:t>srbijavode</w:t>
            </w:r>
            <w:r w:rsidRPr="00FE3D19">
              <w:rPr>
                <w:sz w:val="16"/>
                <w:szCs w:val="16"/>
                <w:u w:val="single"/>
                <w:lang w:val="ru-RU"/>
              </w:rPr>
              <w:t>.</w:t>
            </w:r>
            <w:r w:rsidRPr="008916E4">
              <w:rPr>
                <w:sz w:val="16"/>
                <w:szCs w:val="16"/>
                <w:u w:val="single"/>
              </w:rPr>
              <w:t>rs</w:t>
            </w:r>
          </w:p>
          <w:p w:rsidR="00BF048A" w:rsidRPr="008916E4" w:rsidRDefault="00BF048A" w:rsidP="00012F79">
            <w:r w:rsidRPr="008916E4">
              <w:rPr>
                <w:sz w:val="16"/>
                <w:szCs w:val="16"/>
              </w:rPr>
              <w:t xml:space="preserve">ПОМОЋНИК за </w:t>
            </w:r>
            <w:r w:rsidRPr="008916E4">
              <w:rPr>
                <w:sz w:val="16"/>
                <w:szCs w:val="16"/>
                <w:lang w:val="ru-RU"/>
              </w:rPr>
              <w:t>бране</w:t>
            </w:r>
            <w:r w:rsidRPr="008916E4">
              <w:rPr>
                <w:sz w:val="16"/>
                <w:szCs w:val="16"/>
              </w:rPr>
              <w:t xml:space="preserve"> М.</w:t>
            </w:r>
            <w:r w:rsidRPr="008916E4">
              <w:rPr>
                <w:sz w:val="16"/>
                <w:szCs w:val="16"/>
                <w:lang w:val="ru-RU"/>
              </w:rPr>
              <w:t>10</w:t>
            </w:r>
            <w:r w:rsidRPr="008916E4">
              <w:rPr>
                <w:sz w:val="16"/>
                <w:szCs w:val="16"/>
              </w:rPr>
              <w:t>.</w:t>
            </w:r>
            <w:r w:rsidRPr="008916E4">
              <w:rPr>
                <w:sz w:val="16"/>
                <w:szCs w:val="16"/>
                <w:lang w:val="ru-RU"/>
              </w:rPr>
              <w:t xml:space="preserve">3, </w:t>
            </w:r>
            <w:r w:rsidRPr="008916E4">
              <w:rPr>
                <w:sz w:val="16"/>
                <w:szCs w:val="16"/>
              </w:rPr>
              <w:t>М.</w:t>
            </w:r>
            <w:r w:rsidRPr="008916E4">
              <w:rPr>
                <w:sz w:val="16"/>
                <w:szCs w:val="16"/>
                <w:lang w:val="ru-RU"/>
              </w:rPr>
              <w:t>10</w:t>
            </w:r>
            <w:r w:rsidRPr="008916E4">
              <w:rPr>
                <w:sz w:val="16"/>
                <w:szCs w:val="16"/>
              </w:rPr>
              <w:t>.</w:t>
            </w:r>
            <w:r w:rsidRPr="008916E4">
              <w:rPr>
                <w:sz w:val="16"/>
                <w:szCs w:val="16"/>
                <w:lang w:val="ru-RU"/>
              </w:rPr>
              <w:t>4</w:t>
            </w:r>
            <w:r w:rsidRPr="008916E4">
              <w:rPr>
                <w:sz w:val="16"/>
                <w:szCs w:val="16"/>
              </w:rPr>
              <w:t>.</w:t>
            </w:r>
            <w:r w:rsidRPr="008916E4">
              <w:rPr>
                <w:sz w:val="16"/>
                <w:szCs w:val="16"/>
                <w:lang w:val="ru-RU"/>
              </w:rPr>
              <w:t>,</w:t>
            </w:r>
            <w:r w:rsidRPr="008916E4">
              <w:rPr>
                <w:sz w:val="16"/>
                <w:szCs w:val="16"/>
              </w:rPr>
              <w:t xml:space="preserve"> М.</w:t>
            </w:r>
            <w:r w:rsidRPr="008916E4">
              <w:rPr>
                <w:sz w:val="16"/>
                <w:szCs w:val="16"/>
                <w:lang w:val="ru-RU"/>
              </w:rPr>
              <w:t>10</w:t>
            </w:r>
            <w:r w:rsidRPr="008916E4">
              <w:rPr>
                <w:sz w:val="16"/>
                <w:szCs w:val="16"/>
              </w:rPr>
              <w:t>.</w:t>
            </w:r>
            <w:r w:rsidRPr="008916E4">
              <w:rPr>
                <w:sz w:val="16"/>
                <w:szCs w:val="16"/>
                <w:lang w:val="ru-RU"/>
              </w:rPr>
              <w:t xml:space="preserve">5., </w:t>
            </w:r>
            <w:r w:rsidRPr="008916E4">
              <w:rPr>
                <w:sz w:val="16"/>
                <w:szCs w:val="16"/>
              </w:rPr>
              <w:t>М.</w:t>
            </w:r>
            <w:r w:rsidRPr="008916E4">
              <w:rPr>
                <w:sz w:val="16"/>
                <w:szCs w:val="16"/>
                <w:lang w:val="ru-RU"/>
              </w:rPr>
              <w:t>10</w:t>
            </w:r>
            <w:r w:rsidRPr="008916E4">
              <w:rPr>
                <w:sz w:val="16"/>
                <w:szCs w:val="16"/>
              </w:rPr>
              <w:t>.</w:t>
            </w:r>
            <w:r w:rsidRPr="008916E4">
              <w:rPr>
                <w:sz w:val="16"/>
                <w:szCs w:val="16"/>
                <w:lang w:val="ru-RU"/>
              </w:rPr>
              <w:t xml:space="preserve">7. и </w:t>
            </w:r>
            <w:r w:rsidRPr="008916E4">
              <w:rPr>
                <w:sz w:val="16"/>
                <w:szCs w:val="16"/>
              </w:rPr>
              <w:t>М.</w:t>
            </w:r>
            <w:r w:rsidRPr="008916E4">
              <w:rPr>
                <w:sz w:val="16"/>
                <w:szCs w:val="16"/>
                <w:lang w:val="ru-RU"/>
              </w:rPr>
              <w:t>10</w:t>
            </w:r>
            <w:r w:rsidRPr="008916E4">
              <w:rPr>
                <w:sz w:val="16"/>
                <w:szCs w:val="16"/>
              </w:rPr>
              <w:t>.</w:t>
            </w:r>
            <w:r w:rsidRPr="008916E4">
              <w:rPr>
                <w:sz w:val="16"/>
                <w:szCs w:val="16"/>
                <w:lang w:val="ru-RU"/>
              </w:rPr>
              <w:t>9</w:t>
            </w:r>
            <w:r w:rsidRPr="00143CB9">
              <w:rPr>
                <w:sz w:val="16"/>
                <w:szCs w:val="16"/>
                <w:lang w:val="ru-RU"/>
              </w:rPr>
              <w:t>.:</w:t>
            </w:r>
            <w:r w:rsidRPr="00143CB9">
              <w:rPr>
                <w:sz w:val="16"/>
                <w:szCs w:val="16"/>
                <w:lang w:val="sr-Latn-CS"/>
              </w:rPr>
              <w:t xml:space="preserve"> </w:t>
            </w:r>
            <w:r w:rsidRPr="00143CB9">
              <w:rPr>
                <w:sz w:val="16"/>
                <w:szCs w:val="16"/>
                <w:lang w:val="sr-Cyrl-RS"/>
              </w:rPr>
              <w:t xml:space="preserve">Данило Мишић, моб. 064/840-41-75, </w:t>
            </w:r>
            <w:r w:rsidRPr="00143CB9">
              <w:rPr>
                <w:sz w:val="16"/>
                <w:szCs w:val="16"/>
                <w:lang w:val="sr-Latn-RS"/>
              </w:rPr>
              <w:t xml:space="preserve">E-mail : </w:t>
            </w:r>
            <w:r w:rsidRPr="00143CB9">
              <w:rPr>
                <w:sz w:val="16"/>
                <w:szCs w:val="16"/>
                <w:u w:val="single"/>
                <w:lang w:val="sr-Latn-RS"/>
              </w:rPr>
              <w:t>danilo.misic@srbijavode.rs</w:t>
            </w:r>
          </w:p>
          <w:p w:rsidR="00BF048A" w:rsidRPr="008916E4" w:rsidRDefault="00BF048A" w:rsidP="00012F79">
            <w:pPr>
              <w:rPr>
                <w:sz w:val="16"/>
                <w:szCs w:val="16"/>
              </w:rPr>
            </w:pPr>
            <w:r w:rsidRPr="008916E4">
              <w:rPr>
                <w:sz w:val="16"/>
                <w:szCs w:val="16"/>
                <w:lang w:val="ru-RU"/>
              </w:rPr>
              <w:t xml:space="preserve">ВПЦ </w:t>
            </w:r>
            <w:r w:rsidRPr="008916E4">
              <w:rPr>
                <w:caps/>
                <w:sz w:val="16"/>
                <w:szCs w:val="16"/>
                <w:lang w:val="ru-RU"/>
              </w:rPr>
              <w:t>„</w:t>
            </w:r>
            <w:r w:rsidRPr="008916E4">
              <w:rPr>
                <w:sz w:val="16"/>
                <w:szCs w:val="16"/>
                <w:lang w:val="ru-RU"/>
              </w:rPr>
              <w:t>МОРАВА</w:t>
            </w:r>
            <w:r w:rsidRPr="008916E4">
              <w:rPr>
                <w:caps/>
                <w:sz w:val="16"/>
                <w:szCs w:val="16"/>
                <w:lang w:val="ru-RU"/>
              </w:rPr>
              <w:t>”,</w:t>
            </w:r>
            <w:r w:rsidRPr="008916E4">
              <w:rPr>
                <w:sz w:val="16"/>
                <w:szCs w:val="16"/>
                <w:lang w:val="ru-RU"/>
              </w:rPr>
              <w:t xml:space="preserve"> Ниш, </w:t>
            </w:r>
            <w:r w:rsidRPr="008916E4">
              <w:rPr>
                <w:sz w:val="16"/>
                <w:szCs w:val="16"/>
                <w:lang w:val="sr-Cyrl-BA"/>
              </w:rPr>
              <w:t>тел. 018/425</w:t>
            </w:r>
            <w:r w:rsidRPr="008916E4">
              <w:rPr>
                <w:sz w:val="16"/>
                <w:szCs w:val="16"/>
              </w:rPr>
              <w:t>-</w:t>
            </w:r>
            <w:r w:rsidRPr="008916E4">
              <w:rPr>
                <w:sz w:val="16"/>
                <w:szCs w:val="16"/>
                <w:lang w:val="sr-Cyrl-BA"/>
              </w:rPr>
              <w:t>81</w:t>
            </w:r>
            <w:r w:rsidRPr="008916E4">
              <w:rPr>
                <w:sz w:val="16"/>
                <w:szCs w:val="16"/>
              </w:rPr>
              <w:t>-</w:t>
            </w:r>
            <w:r w:rsidRPr="008916E4">
              <w:rPr>
                <w:sz w:val="16"/>
                <w:szCs w:val="16"/>
                <w:lang w:val="sr-Cyrl-BA"/>
              </w:rPr>
              <w:t>85, факс 018/451</w:t>
            </w:r>
            <w:r w:rsidRPr="008916E4">
              <w:rPr>
                <w:sz w:val="16"/>
                <w:szCs w:val="16"/>
              </w:rPr>
              <w:t>-</w:t>
            </w:r>
            <w:r w:rsidRPr="008916E4">
              <w:rPr>
                <w:sz w:val="16"/>
                <w:szCs w:val="16"/>
                <w:lang w:val="sr-Cyrl-BA"/>
              </w:rPr>
              <w:t>38</w:t>
            </w:r>
            <w:r w:rsidRPr="008916E4">
              <w:rPr>
                <w:sz w:val="16"/>
                <w:szCs w:val="16"/>
              </w:rPr>
              <w:t>-</w:t>
            </w:r>
            <w:r w:rsidRPr="008916E4">
              <w:rPr>
                <w:sz w:val="16"/>
                <w:szCs w:val="16"/>
                <w:lang w:val="sr-Cyrl-BA"/>
              </w:rPr>
              <w:t>20</w:t>
            </w:r>
            <w:r w:rsidRPr="008916E4">
              <w:rPr>
                <w:sz w:val="16"/>
                <w:szCs w:val="16"/>
                <w:lang w:val="ru-RU"/>
              </w:rPr>
              <w:t xml:space="preserve">, </w:t>
            </w:r>
            <w:r w:rsidRPr="008916E4">
              <w:rPr>
                <w:sz w:val="16"/>
                <w:szCs w:val="16"/>
                <w:lang w:val="it-IT"/>
              </w:rPr>
              <w:t>E</w:t>
            </w:r>
            <w:r w:rsidRPr="008916E4">
              <w:rPr>
                <w:sz w:val="16"/>
                <w:szCs w:val="16"/>
                <w:lang w:val="ru-RU"/>
              </w:rPr>
              <w:t>-</w:t>
            </w:r>
            <w:r w:rsidRPr="008916E4">
              <w:rPr>
                <w:sz w:val="16"/>
                <w:szCs w:val="16"/>
                <w:lang w:val="it-IT"/>
              </w:rPr>
              <w:t>mail</w:t>
            </w:r>
            <w:r w:rsidRPr="008916E4">
              <w:rPr>
                <w:sz w:val="16"/>
                <w:szCs w:val="16"/>
                <w:lang w:val="ru-RU"/>
              </w:rPr>
              <w:t xml:space="preserve">: </w:t>
            </w:r>
            <w:r w:rsidRPr="008916E4">
              <w:rPr>
                <w:sz w:val="16"/>
                <w:szCs w:val="16"/>
                <w:u w:val="single"/>
                <w:lang w:val="sr-Latn-CS"/>
              </w:rPr>
              <w:t>vpcmorava</w:t>
            </w:r>
            <w:hyperlink r:id="rId124" w:history="1">
              <w:r w:rsidRPr="008916E4">
                <w:rPr>
                  <w:sz w:val="16"/>
                  <w:szCs w:val="16"/>
                  <w:u w:val="single"/>
                  <w:lang w:val="ru-RU"/>
                </w:rPr>
                <w:t>@</w:t>
              </w:r>
              <w:r w:rsidRPr="008916E4">
                <w:rPr>
                  <w:sz w:val="16"/>
                  <w:szCs w:val="16"/>
                  <w:u w:val="single"/>
                  <w:lang w:val="it-IT"/>
                </w:rPr>
                <w:t>srbijavode</w:t>
              </w:r>
              <w:r w:rsidRPr="008916E4">
                <w:rPr>
                  <w:sz w:val="16"/>
                  <w:szCs w:val="16"/>
                  <w:u w:val="single"/>
                  <w:lang w:val="ru-RU"/>
                </w:rPr>
                <w:t>.</w:t>
              </w:r>
              <w:r w:rsidRPr="008916E4">
                <w:rPr>
                  <w:sz w:val="16"/>
                  <w:szCs w:val="16"/>
                  <w:u w:val="single"/>
                  <w:lang w:val="it-IT"/>
                </w:rPr>
                <w:t>rs</w:t>
              </w:r>
            </w:hyperlink>
          </w:p>
        </w:tc>
      </w:tr>
      <w:tr w:rsidR="00BF048A" w:rsidRPr="008916E4" w:rsidTr="00012F79">
        <w:trPr>
          <w:cantSplit/>
          <w:trHeight w:val="874"/>
        </w:trPr>
        <w:tc>
          <w:tcPr>
            <w:tcW w:w="1729" w:type="dxa"/>
            <w:vMerge w:val="restart"/>
            <w:tcBorders>
              <w:top w:val="single" w:sz="2" w:space="0" w:color="auto"/>
              <w:left w:val="single" w:sz="2" w:space="0" w:color="auto"/>
              <w:right w:val="single" w:sz="2" w:space="0" w:color="auto"/>
            </w:tcBorders>
            <w:shd w:val="clear" w:color="auto" w:fill="auto"/>
            <w:vAlign w:val="center"/>
          </w:tcPr>
          <w:p w:rsidR="00BF048A" w:rsidRPr="008916E4" w:rsidRDefault="00BF048A" w:rsidP="00012F79">
            <w:pPr>
              <w:jc w:val="center"/>
              <w:rPr>
                <w:sz w:val="16"/>
                <w:szCs w:val="16"/>
                <w:lang w:val="ru-RU"/>
              </w:rPr>
            </w:pPr>
            <w:r w:rsidRPr="008916E4">
              <w:rPr>
                <w:sz w:val="16"/>
                <w:szCs w:val="16"/>
              </w:rPr>
              <w:t>М.10.</w:t>
            </w:r>
          </w:p>
        </w:tc>
        <w:tc>
          <w:tcPr>
            <w:tcW w:w="11381" w:type="dxa"/>
            <w:gridSpan w:val="2"/>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rPr>
                <w:sz w:val="16"/>
                <w:szCs w:val="16"/>
                <w:u w:color="FF0000"/>
                <w:lang w:val="ru-RU"/>
              </w:rPr>
            </w:pPr>
            <w:r w:rsidRPr="008916E4">
              <w:rPr>
                <w:sz w:val="16"/>
                <w:szCs w:val="16"/>
                <w:u w:color="FF0000"/>
                <w:lang w:val="ru-RU"/>
              </w:rPr>
              <w:t xml:space="preserve">ХСВ ДОО ВЛАСОТИНЦЕ, </w:t>
            </w:r>
            <w:r w:rsidRPr="008916E4">
              <w:rPr>
                <w:sz w:val="16"/>
                <w:szCs w:val="16"/>
              </w:rPr>
              <w:t>тел. 016/875-52</w:t>
            </w:r>
            <w:r w:rsidRPr="008916E4">
              <w:rPr>
                <w:sz w:val="16"/>
                <w:szCs w:val="16"/>
                <w:lang w:val="ru-RU"/>
              </w:rPr>
              <w:t>8</w:t>
            </w:r>
            <w:r w:rsidRPr="008916E4">
              <w:rPr>
                <w:sz w:val="16"/>
                <w:szCs w:val="16"/>
              </w:rPr>
              <w:t>; факс</w:t>
            </w:r>
            <w:r w:rsidRPr="008916E4">
              <w:rPr>
                <w:sz w:val="16"/>
                <w:szCs w:val="16"/>
                <w:lang w:val="ru-RU"/>
              </w:rPr>
              <w:t xml:space="preserve"> </w:t>
            </w:r>
            <w:r w:rsidRPr="008916E4">
              <w:rPr>
                <w:sz w:val="16"/>
                <w:szCs w:val="16"/>
              </w:rPr>
              <w:t>016/87</w:t>
            </w:r>
            <w:r w:rsidRPr="008916E4">
              <w:rPr>
                <w:sz w:val="16"/>
                <w:szCs w:val="16"/>
                <w:lang w:val="ru-RU"/>
              </w:rPr>
              <w:t>5</w:t>
            </w:r>
            <w:r w:rsidRPr="008916E4">
              <w:rPr>
                <w:sz w:val="16"/>
                <w:szCs w:val="16"/>
              </w:rPr>
              <w:t>-</w:t>
            </w:r>
            <w:r w:rsidRPr="008916E4">
              <w:rPr>
                <w:sz w:val="16"/>
                <w:szCs w:val="16"/>
                <w:lang w:val="ru-RU"/>
              </w:rPr>
              <w:t xml:space="preserve">546, </w:t>
            </w:r>
            <w:r w:rsidRPr="008916E4">
              <w:rPr>
                <w:sz w:val="16"/>
                <w:szCs w:val="16"/>
              </w:rPr>
              <w:t>E-mail:</w:t>
            </w:r>
            <w:r w:rsidRPr="008916E4">
              <w:rPr>
                <w:sz w:val="16"/>
                <w:szCs w:val="16"/>
                <w:lang w:val="ru-RU"/>
              </w:rPr>
              <w:t xml:space="preserve">  </w:t>
            </w:r>
            <w:r w:rsidRPr="008916E4">
              <w:rPr>
                <w:sz w:val="16"/>
                <w:szCs w:val="16"/>
                <w:u w:val="single"/>
              </w:rPr>
              <w:t>hsvvlasotince</w:t>
            </w:r>
            <w:r w:rsidRPr="008916E4">
              <w:rPr>
                <w:sz w:val="16"/>
                <w:szCs w:val="16"/>
                <w:u w:val="single"/>
                <w:lang w:val="sr-Latn-CS"/>
              </w:rPr>
              <w:t>@gmail.com</w:t>
            </w:r>
          </w:p>
          <w:p w:rsidR="00BF048A" w:rsidRPr="008916E4" w:rsidRDefault="00BF048A" w:rsidP="00012F79">
            <w:pPr>
              <w:rPr>
                <w:sz w:val="16"/>
                <w:szCs w:val="16"/>
                <w:lang w:val="sr-Cyrl-RS"/>
              </w:rPr>
            </w:pPr>
            <w:r w:rsidRPr="008916E4">
              <w:rPr>
                <w:sz w:val="16"/>
                <w:szCs w:val="16"/>
              </w:rPr>
              <w:t xml:space="preserve">Директор: </w:t>
            </w:r>
            <w:r w:rsidRPr="008916E4">
              <w:rPr>
                <w:sz w:val="16"/>
                <w:szCs w:val="16"/>
                <w:lang w:val="sr-Cyrl-RS"/>
              </w:rPr>
              <w:t>Ненад Стојковић, моб. 063/484-064</w:t>
            </w:r>
          </w:p>
          <w:p w:rsidR="00BF048A" w:rsidRPr="008916E4" w:rsidRDefault="00BF048A" w:rsidP="00012F79">
            <w:pPr>
              <w:rPr>
                <w:sz w:val="16"/>
                <w:szCs w:val="16"/>
                <w:lang w:val="ru-RU"/>
              </w:rPr>
            </w:pPr>
            <w:r w:rsidRPr="008916E4">
              <w:rPr>
                <w:sz w:val="16"/>
                <w:szCs w:val="16"/>
                <w:lang w:val="sr-Cyrl-RS"/>
              </w:rPr>
              <w:t>Влада Миловановић, моб. 062/211-076</w:t>
            </w:r>
          </w:p>
          <w:p w:rsidR="00BF048A" w:rsidRPr="008916E4" w:rsidRDefault="00BF048A" w:rsidP="00012F79">
            <w:pPr>
              <w:rPr>
                <w:sz w:val="16"/>
                <w:szCs w:val="16"/>
                <w:lang w:val="ru-RU"/>
              </w:rPr>
            </w:pPr>
            <w:r w:rsidRPr="008916E4">
              <w:rPr>
                <w:sz w:val="16"/>
                <w:szCs w:val="16"/>
              </w:rPr>
              <w:t>Душан Веселиновић, моб. 062/216-401</w:t>
            </w: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rPr>
                <w:strike/>
                <w:sz w:val="16"/>
                <w:szCs w:val="16"/>
              </w:rPr>
            </w:pPr>
            <w:r w:rsidRPr="008916E4">
              <w:rPr>
                <w:sz w:val="16"/>
                <w:szCs w:val="16"/>
              </w:rPr>
              <w:t>М.10.2., М.10.6.</w:t>
            </w:r>
            <w:r w:rsidRPr="008916E4">
              <w:rPr>
                <w:sz w:val="16"/>
                <w:szCs w:val="16"/>
                <w:lang w:val="sr-Latn-CS"/>
              </w:rPr>
              <w:t>,</w:t>
            </w:r>
            <w:r w:rsidRPr="008916E4">
              <w:rPr>
                <w:caps/>
                <w:sz w:val="16"/>
                <w:szCs w:val="16"/>
              </w:rPr>
              <w:t xml:space="preserve"> М.10.</w:t>
            </w:r>
            <w:r w:rsidRPr="008916E4">
              <w:rPr>
                <w:caps/>
                <w:sz w:val="16"/>
                <w:szCs w:val="16"/>
                <w:lang w:val="sr-Latn-CS"/>
              </w:rPr>
              <w:t>8</w:t>
            </w:r>
            <w:r w:rsidRPr="008916E4">
              <w:rPr>
                <w:caps/>
                <w:sz w:val="16"/>
                <w:szCs w:val="16"/>
              </w:rPr>
              <w:t>.</w:t>
            </w:r>
            <w:r w:rsidRPr="008916E4">
              <w:rPr>
                <w:caps/>
                <w:sz w:val="16"/>
                <w:szCs w:val="16"/>
                <w:lang w:val="sr-Latn-CS"/>
              </w:rPr>
              <w:t xml:space="preserve">, </w:t>
            </w:r>
          </w:p>
        </w:tc>
      </w:tr>
      <w:tr w:rsidR="00BF048A" w:rsidRPr="008916E4" w:rsidTr="00012F79">
        <w:trPr>
          <w:cantSplit/>
          <w:trHeight w:val="392"/>
        </w:trPr>
        <w:tc>
          <w:tcPr>
            <w:tcW w:w="1729" w:type="dxa"/>
            <w:vMerge/>
            <w:tcBorders>
              <w:left w:val="single" w:sz="2" w:space="0" w:color="auto"/>
              <w:right w:val="single" w:sz="2" w:space="0" w:color="auto"/>
            </w:tcBorders>
            <w:shd w:val="clear" w:color="auto" w:fill="auto"/>
            <w:vAlign w:val="center"/>
          </w:tcPr>
          <w:p w:rsidR="00BF048A" w:rsidRPr="008916E4" w:rsidRDefault="00BF048A" w:rsidP="00012F79">
            <w:pPr>
              <w:jc w:val="center"/>
              <w:rPr>
                <w:sz w:val="16"/>
                <w:szCs w:val="16"/>
              </w:rPr>
            </w:pPr>
          </w:p>
        </w:tc>
        <w:tc>
          <w:tcPr>
            <w:tcW w:w="2789"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spacing w:after="60"/>
              <w:ind w:left="461" w:hanging="461"/>
              <w:jc w:val="center"/>
              <w:rPr>
                <w:caps/>
                <w:sz w:val="16"/>
                <w:szCs w:val="16"/>
                <w:lang w:val="ru-RU"/>
              </w:rPr>
            </w:pPr>
            <w:r w:rsidRPr="008916E4">
              <w:rPr>
                <w:sz w:val="16"/>
                <w:szCs w:val="16"/>
              </w:rPr>
              <w:t xml:space="preserve">Брана </w:t>
            </w:r>
            <w:r w:rsidRPr="008916E4">
              <w:rPr>
                <w:caps/>
                <w:sz w:val="16"/>
                <w:szCs w:val="16"/>
              </w:rPr>
              <w:t>„</w:t>
            </w:r>
            <w:r w:rsidRPr="008916E4">
              <w:rPr>
                <w:sz w:val="16"/>
                <w:szCs w:val="16"/>
              </w:rPr>
              <w:t>РАСТОВНИЦА</w:t>
            </w:r>
            <w:r w:rsidRPr="008916E4">
              <w:rPr>
                <w:caps/>
                <w:sz w:val="16"/>
                <w:szCs w:val="16"/>
              </w:rPr>
              <w:t>”</w:t>
            </w:r>
          </w:p>
          <w:p w:rsidR="00BF048A" w:rsidRPr="008916E4" w:rsidRDefault="00BF048A" w:rsidP="00012F79">
            <w:pPr>
              <w:jc w:val="center"/>
              <w:rPr>
                <w:sz w:val="16"/>
                <w:szCs w:val="16"/>
              </w:rPr>
            </w:pPr>
          </w:p>
        </w:tc>
        <w:tc>
          <w:tcPr>
            <w:tcW w:w="8592" w:type="dxa"/>
            <w:vMerge w:val="restart"/>
            <w:tcBorders>
              <w:top w:val="single" w:sz="2" w:space="0" w:color="auto"/>
              <w:left w:val="single" w:sz="2" w:space="0" w:color="auto"/>
              <w:right w:val="single" w:sz="2" w:space="0" w:color="auto"/>
            </w:tcBorders>
            <w:vAlign w:val="center"/>
          </w:tcPr>
          <w:p w:rsidR="00BF048A" w:rsidRPr="008916E4" w:rsidRDefault="00BF048A" w:rsidP="00012F79">
            <w:pPr>
              <w:rPr>
                <w:strike/>
                <w:sz w:val="16"/>
                <w:szCs w:val="16"/>
              </w:rPr>
            </w:pPr>
            <w:r w:rsidRPr="008916E4">
              <w:rPr>
                <w:sz w:val="16"/>
                <w:szCs w:val="16"/>
                <w:lang w:val="ru-RU"/>
              </w:rPr>
              <w:t>ВПЦ</w:t>
            </w:r>
            <w:r w:rsidRPr="008916E4">
              <w:rPr>
                <w:sz w:val="16"/>
                <w:szCs w:val="16"/>
              </w:rPr>
              <w:t xml:space="preserve"> </w:t>
            </w:r>
            <w:r w:rsidRPr="008916E4">
              <w:rPr>
                <w:caps/>
                <w:sz w:val="16"/>
                <w:szCs w:val="16"/>
              </w:rPr>
              <w:t>„</w:t>
            </w:r>
            <w:r w:rsidRPr="008916E4">
              <w:rPr>
                <w:sz w:val="16"/>
                <w:szCs w:val="16"/>
                <w:lang w:val="ru-RU"/>
              </w:rPr>
              <w:t>МОРАВА</w:t>
            </w:r>
            <w:r w:rsidRPr="008916E4">
              <w:rPr>
                <w:caps/>
                <w:sz w:val="16"/>
                <w:szCs w:val="16"/>
              </w:rPr>
              <w:t>”</w:t>
            </w:r>
            <w:r w:rsidRPr="008916E4">
              <w:rPr>
                <w:caps/>
                <w:sz w:val="16"/>
                <w:szCs w:val="16"/>
                <w:lang w:val="sr-Latn-CS"/>
              </w:rPr>
              <w:t xml:space="preserve">, </w:t>
            </w:r>
            <w:r w:rsidRPr="008916E4">
              <w:rPr>
                <w:sz w:val="16"/>
                <w:szCs w:val="16"/>
              </w:rPr>
              <w:t xml:space="preserve">Ниш, тел. 018/425-81-85, 425-81-86, факс 018/451-38-20, </w:t>
            </w: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hyperlink r:id="rId125" w:history="1">
              <w:r w:rsidRPr="008916E4">
                <w:rPr>
                  <w:sz w:val="16"/>
                  <w:szCs w:val="16"/>
                  <w:u w:val="single"/>
                  <w:lang w:val="it-IT"/>
                </w:rPr>
                <w:t>odbrana</w:t>
              </w:r>
              <w:r w:rsidRPr="008916E4">
                <w:rPr>
                  <w:sz w:val="16"/>
                  <w:szCs w:val="16"/>
                  <w:u w:val="single"/>
                </w:rPr>
                <w:t>@</w:t>
              </w:r>
              <w:r w:rsidRPr="008916E4">
                <w:rPr>
                  <w:sz w:val="16"/>
                  <w:szCs w:val="16"/>
                  <w:u w:val="single"/>
                  <w:lang w:val="it-IT"/>
                </w:rPr>
                <w:t>srbijavode</w:t>
              </w:r>
              <w:r w:rsidRPr="008916E4">
                <w:rPr>
                  <w:sz w:val="16"/>
                  <w:szCs w:val="16"/>
                  <w:u w:val="single"/>
                </w:rPr>
                <w:t>.</w:t>
              </w:r>
              <w:r w:rsidRPr="008916E4">
                <w:rPr>
                  <w:sz w:val="16"/>
                  <w:szCs w:val="16"/>
                  <w:u w:val="single"/>
                  <w:lang w:val="sr-Latn-CS"/>
                </w:rPr>
                <w:t>rs</w:t>
              </w:r>
            </w:hyperlink>
          </w:p>
          <w:p w:rsidR="00BF048A" w:rsidRPr="008916E4" w:rsidRDefault="00BF048A" w:rsidP="00012F79">
            <w:pPr>
              <w:ind w:left="454" w:hanging="454"/>
              <w:rPr>
                <w:sz w:val="16"/>
                <w:szCs w:val="16"/>
              </w:rPr>
            </w:pPr>
            <w:r w:rsidRPr="008916E4">
              <w:rPr>
                <w:sz w:val="16"/>
                <w:szCs w:val="16"/>
              </w:rPr>
              <w:t xml:space="preserve">Драгана Симић, моб. 064/840-40-84, E-mail: </w:t>
            </w:r>
            <w:r w:rsidRPr="008916E4">
              <w:rPr>
                <w:sz w:val="16"/>
                <w:szCs w:val="16"/>
                <w:u w:val="single"/>
              </w:rPr>
              <w:t>dragana</w:t>
            </w:r>
            <w:r w:rsidRPr="008916E4">
              <w:rPr>
                <w:sz w:val="16"/>
                <w:szCs w:val="16"/>
                <w:u w:val="single"/>
                <w:lang w:val="ru-RU"/>
              </w:rPr>
              <w:t>.</w:t>
            </w:r>
            <w:r w:rsidRPr="008916E4">
              <w:rPr>
                <w:sz w:val="16"/>
                <w:szCs w:val="16"/>
                <w:u w:val="single"/>
              </w:rPr>
              <w:t>simic</w:t>
            </w:r>
            <w:r w:rsidRPr="008916E4">
              <w:rPr>
                <w:sz w:val="16"/>
                <w:szCs w:val="16"/>
                <w:u w:val="single"/>
                <w:lang w:val="ru-RU"/>
              </w:rPr>
              <w:t>@</w:t>
            </w:r>
            <w:r w:rsidRPr="008916E4">
              <w:rPr>
                <w:sz w:val="16"/>
                <w:szCs w:val="16"/>
                <w:u w:val="single"/>
              </w:rPr>
              <w:t>srbijavode</w:t>
            </w:r>
            <w:r w:rsidRPr="008916E4">
              <w:rPr>
                <w:sz w:val="16"/>
                <w:szCs w:val="16"/>
                <w:u w:val="single"/>
                <w:lang w:val="ru-RU"/>
              </w:rPr>
              <w:t>.</w:t>
            </w:r>
            <w:r w:rsidRPr="008916E4">
              <w:rPr>
                <w:sz w:val="16"/>
                <w:szCs w:val="16"/>
                <w:u w:val="single"/>
              </w:rPr>
              <w:t>rs</w:t>
            </w:r>
            <w:r w:rsidRPr="008916E4">
              <w:rPr>
                <w:sz w:val="16"/>
                <w:szCs w:val="16"/>
              </w:rPr>
              <w:t xml:space="preserve"> </w:t>
            </w:r>
          </w:p>
          <w:p w:rsidR="00BF048A" w:rsidRPr="008916E4" w:rsidRDefault="00BF048A" w:rsidP="00012F79">
            <w:pPr>
              <w:rPr>
                <w:sz w:val="16"/>
                <w:szCs w:val="16"/>
                <w:lang w:val="ru-RU"/>
              </w:rPr>
            </w:pPr>
            <w:r w:rsidRPr="008916E4">
              <w:rPr>
                <w:caps/>
                <w:sz w:val="16"/>
                <w:szCs w:val="16"/>
              </w:rPr>
              <w:t>ЈКП „Г</w:t>
            </w:r>
            <w:r w:rsidRPr="008916E4">
              <w:rPr>
                <w:sz w:val="16"/>
                <w:szCs w:val="16"/>
              </w:rPr>
              <w:t>радски водовод</w:t>
            </w:r>
            <w:r w:rsidRPr="008916E4">
              <w:rPr>
                <w:caps/>
                <w:sz w:val="16"/>
                <w:szCs w:val="16"/>
              </w:rPr>
              <w:t>“</w:t>
            </w:r>
            <w:r w:rsidRPr="008916E4">
              <w:rPr>
                <w:caps/>
                <w:sz w:val="16"/>
                <w:szCs w:val="16"/>
                <w:lang w:val="ru-RU"/>
              </w:rPr>
              <w:t>,</w:t>
            </w:r>
            <w:r w:rsidRPr="008916E4">
              <w:rPr>
                <w:caps/>
                <w:sz w:val="16"/>
                <w:szCs w:val="16"/>
              </w:rPr>
              <w:t xml:space="preserve"> П</w:t>
            </w:r>
            <w:r w:rsidRPr="008916E4">
              <w:rPr>
                <w:sz w:val="16"/>
                <w:szCs w:val="16"/>
              </w:rPr>
              <w:t>рокупље, тел. 027/</w:t>
            </w:r>
            <w:r w:rsidRPr="008916E4">
              <w:rPr>
                <w:sz w:val="16"/>
                <w:szCs w:val="16"/>
                <w:lang w:val="sr-Latn-CS"/>
              </w:rPr>
              <w:t>32</w:t>
            </w:r>
            <w:r w:rsidRPr="008916E4">
              <w:rPr>
                <w:sz w:val="16"/>
                <w:szCs w:val="16"/>
              </w:rPr>
              <w:t>1</w:t>
            </w:r>
            <w:r w:rsidRPr="008916E4">
              <w:rPr>
                <w:sz w:val="16"/>
                <w:szCs w:val="16"/>
                <w:lang w:val="sr-Latn-CS"/>
              </w:rPr>
              <w:t>-</w:t>
            </w:r>
            <w:r w:rsidRPr="008916E4">
              <w:rPr>
                <w:sz w:val="16"/>
                <w:szCs w:val="16"/>
              </w:rPr>
              <w:t>7</w:t>
            </w:r>
            <w:r w:rsidRPr="008916E4">
              <w:rPr>
                <w:sz w:val="16"/>
                <w:szCs w:val="16"/>
                <w:lang w:val="sr-Latn-CS"/>
              </w:rPr>
              <w:t>88</w:t>
            </w:r>
            <w:r w:rsidRPr="008916E4">
              <w:rPr>
                <w:sz w:val="16"/>
                <w:szCs w:val="16"/>
              </w:rPr>
              <w:t>, тел.</w:t>
            </w:r>
            <w:r w:rsidRPr="008916E4">
              <w:rPr>
                <w:sz w:val="16"/>
                <w:szCs w:val="16"/>
                <w:lang w:val="sr-Latn-CS"/>
              </w:rPr>
              <w:t xml:space="preserve"> </w:t>
            </w:r>
            <w:r w:rsidRPr="008916E4">
              <w:rPr>
                <w:sz w:val="16"/>
                <w:szCs w:val="16"/>
                <w:lang w:val="ru-RU"/>
              </w:rPr>
              <w:t xml:space="preserve">на брани: 027/358-977, </w:t>
            </w:r>
          </w:p>
          <w:p w:rsidR="00BF048A" w:rsidRPr="00337449" w:rsidRDefault="00BF048A" w:rsidP="00012F79">
            <w:pPr>
              <w:rPr>
                <w:sz w:val="16"/>
                <w:szCs w:val="16"/>
                <w:lang w:val="ru-RU"/>
              </w:rPr>
            </w:pPr>
            <w:r w:rsidRPr="008916E4">
              <w:rPr>
                <w:sz w:val="16"/>
                <w:szCs w:val="16"/>
              </w:rPr>
              <w:t>E-mail</w:t>
            </w:r>
            <w:r w:rsidRPr="00337449">
              <w:rPr>
                <w:sz w:val="16"/>
                <w:szCs w:val="16"/>
              </w:rPr>
              <w:t>:  jkpvodovodpk@gmail.com</w:t>
            </w:r>
          </w:p>
          <w:p w:rsidR="00BF048A" w:rsidRPr="008916E4" w:rsidRDefault="00BF048A" w:rsidP="00012F79">
            <w:pPr>
              <w:rPr>
                <w:sz w:val="16"/>
                <w:szCs w:val="16"/>
              </w:rPr>
            </w:pPr>
            <w:r w:rsidRPr="008916E4">
              <w:rPr>
                <w:sz w:val="16"/>
                <w:szCs w:val="16"/>
              </w:rPr>
              <w:t>В.Д</w:t>
            </w:r>
            <w:r w:rsidRPr="008916E4">
              <w:rPr>
                <w:sz w:val="16"/>
                <w:szCs w:val="16"/>
                <w:lang w:val="ru-RU"/>
              </w:rPr>
              <w:t>.</w:t>
            </w:r>
            <w:r w:rsidRPr="008916E4">
              <w:rPr>
                <w:sz w:val="16"/>
                <w:szCs w:val="16"/>
              </w:rPr>
              <w:t xml:space="preserve"> </w:t>
            </w:r>
            <w:r w:rsidRPr="00143CB9">
              <w:rPr>
                <w:sz w:val="16"/>
                <w:szCs w:val="16"/>
              </w:rPr>
              <w:t>Директора:</w:t>
            </w:r>
            <w:r w:rsidRPr="00143CB9">
              <w:rPr>
                <w:sz w:val="16"/>
                <w:szCs w:val="16"/>
                <w:lang w:val="ru-RU"/>
              </w:rPr>
              <w:t xml:space="preserve"> Милисав Брајковић, моб.  064/854-53-60</w:t>
            </w: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ind w:left="132" w:hanging="132"/>
              <w:rPr>
                <w:sz w:val="16"/>
                <w:szCs w:val="16"/>
              </w:rPr>
            </w:pPr>
            <w:r w:rsidRPr="008916E4">
              <w:rPr>
                <w:sz w:val="16"/>
                <w:szCs w:val="16"/>
              </w:rPr>
              <w:t>М.10.</w:t>
            </w:r>
            <w:r w:rsidRPr="008916E4">
              <w:rPr>
                <w:sz w:val="16"/>
                <w:szCs w:val="16"/>
                <w:lang w:val="sr-Latn-CS"/>
              </w:rPr>
              <w:t>3</w:t>
            </w:r>
            <w:r w:rsidRPr="008916E4">
              <w:rPr>
                <w:sz w:val="16"/>
                <w:szCs w:val="16"/>
              </w:rPr>
              <w:t>.</w:t>
            </w:r>
          </w:p>
        </w:tc>
      </w:tr>
      <w:tr w:rsidR="00BF048A" w:rsidRPr="008916E4" w:rsidTr="00012F79">
        <w:trPr>
          <w:cantSplit/>
          <w:trHeight w:val="446"/>
        </w:trPr>
        <w:tc>
          <w:tcPr>
            <w:tcW w:w="1729" w:type="dxa"/>
            <w:vMerge/>
            <w:tcBorders>
              <w:left w:val="single" w:sz="2" w:space="0" w:color="auto"/>
              <w:right w:val="single" w:sz="2" w:space="0" w:color="auto"/>
            </w:tcBorders>
            <w:shd w:val="clear" w:color="auto" w:fill="auto"/>
            <w:vAlign w:val="center"/>
          </w:tcPr>
          <w:p w:rsidR="00BF048A" w:rsidRPr="008916E4" w:rsidRDefault="00BF048A" w:rsidP="00012F79">
            <w:pPr>
              <w:jc w:val="center"/>
              <w:rPr>
                <w:sz w:val="16"/>
                <w:szCs w:val="16"/>
              </w:rPr>
            </w:pPr>
          </w:p>
        </w:tc>
        <w:tc>
          <w:tcPr>
            <w:tcW w:w="2789"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spacing w:after="60"/>
              <w:ind w:left="461" w:hanging="461"/>
              <w:jc w:val="center"/>
              <w:rPr>
                <w:caps/>
                <w:sz w:val="16"/>
                <w:szCs w:val="16"/>
                <w:lang w:val="ru-RU"/>
              </w:rPr>
            </w:pPr>
            <w:r w:rsidRPr="008916E4">
              <w:rPr>
                <w:sz w:val="16"/>
                <w:szCs w:val="16"/>
              </w:rPr>
              <w:t xml:space="preserve">Брана </w:t>
            </w:r>
            <w:r w:rsidRPr="008916E4">
              <w:rPr>
                <w:caps/>
                <w:sz w:val="16"/>
                <w:szCs w:val="16"/>
                <w:lang w:val="ru-RU"/>
              </w:rPr>
              <w:t>„</w:t>
            </w:r>
            <w:r w:rsidRPr="008916E4">
              <w:rPr>
                <w:sz w:val="16"/>
                <w:szCs w:val="16"/>
              </w:rPr>
              <w:t>БРЕСНИЦА</w:t>
            </w:r>
            <w:r w:rsidRPr="008916E4">
              <w:rPr>
                <w:caps/>
                <w:sz w:val="16"/>
                <w:szCs w:val="16"/>
                <w:lang w:val="ru-RU"/>
              </w:rPr>
              <w:t>”</w:t>
            </w:r>
          </w:p>
          <w:p w:rsidR="00BF048A" w:rsidRPr="008916E4" w:rsidRDefault="00BF048A" w:rsidP="00012F79">
            <w:pPr>
              <w:jc w:val="center"/>
              <w:rPr>
                <w:sz w:val="16"/>
                <w:szCs w:val="16"/>
              </w:rPr>
            </w:pPr>
          </w:p>
        </w:tc>
        <w:tc>
          <w:tcPr>
            <w:tcW w:w="8592" w:type="dxa"/>
            <w:vMerge/>
            <w:tcBorders>
              <w:left w:val="single" w:sz="2" w:space="0" w:color="auto"/>
              <w:bottom w:val="single" w:sz="2" w:space="0" w:color="auto"/>
              <w:right w:val="single" w:sz="2" w:space="0" w:color="auto"/>
            </w:tcBorders>
            <w:vAlign w:val="center"/>
          </w:tcPr>
          <w:p w:rsidR="00BF048A" w:rsidRPr="008916E4" w:rsidRDefault="00BF048A" w:rsidP="00012F79">
            <w:pPr>
              <w:rPr>
                <w:sz w:val="16"/>
                <w:szCs w:val="16"/>
              </w:rPr>
            </w:pP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ind w:left="132" w:hanging="132"/>
              <w:rPr>
                <w:sz w:val="16"/>
                <w:szCs w:val="16"/>
              </w:rPr>
            </w:pPr>
            <w:r w:rsidRPr="008916E4">
              <w:rPr>
                <w:sz w:val="16"/>
                <w:szCs w:val="16"/>
              </w:rPr>
              <w:t>М.10.4.</w:t>
            </w:r>
          </w:p>
        </w:tc>
      </w:tr>
      <w:tr w:rsidR="00BF048A" w:rsidRPr="008916E4" w:rsidTr="00012F79">
        <w:trPr>
          <w:cantSplit/>
          <w:trHeight w:val="626"/>
        </w:trPr>
        <w:tc>
          <w:tcPr>
            <w:tcW w:w="1729" w:type="dxa"/>
            <w:vMerge/>
            <w:tcBorders>
              <w:left w:val="single" w:sz="2" w:space="0" w:color="auto"/>
              <w:right w:val="single" w:sz="2" w:space="0" w:color="auto"/>
            </w:tcBorders>
            <w:shd w:val="clear" w:color="auto" w:fill="auto"/>
            <w:vAlign w:val="center"/>
          </w:tcPr>
          <w:p w:rsidR="00BF048A" w:rsidRPr="008916E4" w:rsidRDefault="00BF048A" w:rsidP="00012F79">
            <w:pPr>
              <w:jc w:val="center"/>
              <w:rPr>
                <w:sz w:val="16"/>
                <w:szCs w:val="16"/>
              </w:rPr>
            </w:pPr>
          </w:p>
        </w:tc>
        <w:tc>
          <w:tcPr>
            <w:tcW w:w="2789"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spacing w:after="60"/>
              <w:jc w:val="center"/>
              <w:rPr>
                <w:sz w:val="4"/>
                <w:szCs w:val="4"/>
              </w:rPr>
            </w:pPr>
            <w:r w:rsidRPr="008916E4">
              <w:rPr>
                <w:sz w:val="16"/>
                <w:szCs w:val="16"/>
              </w:rPr>
              <w:t xml:space="preserve">Брана </w:t>
            </w:r>
            <w:r w:rsidRPr="008916E4">
              <w:rPr>
                <w:caps/>
                <w:sz w:val="16"/>
                <w:szCs w:val="16"/>
                <w:lang w:val="ru-RU"/>
              </w:rPr>
              <w:t>„</w:t>
            </w:r>
            <w:r w:rsidRPr="008916E4">
              <w:rPr>
                <w:sz w:val="16"/>
                <w:szCs w:val="16"/>
              </w:rPr>
              <w:t>ПРИДВОРИЦА</w:t>
            </w:r>
            <w:r w:rsidRPr="008916E4">
              <w:rPr>
                <w:caps/>
                <w:sz w:val="16"/>
                <w:szCs w:val="16"/>
                <w:lang w:val="ru-RU"/>
              </w:rPr>
              <w:t>”</w:t>
            </w:r>
          </w:p>
          <w:p w:rsidR="00BF048A" w:rsidRPr="008916E4" w:rsidRDefault="00BF048A" w:rsidP="00012F79">
            <w:pPr>
              <w:jc w:val="center"/>
              <w:rPr>
                <w:sz w:val="16"/>
                <w:szCs w:val="16"/>
              </w:rPr>
            </w:pPr>
          </w:p>
        </w:tc>
        <w:tc>
          <w:tcPr>
            <w:tcW w:w="8592"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rPr>
                <w:strike/>
                <w:sz w:val="16"/>
                <w:szCs w:val="16"/>
              </w:rPr>
            </w:pPr>
            <w:r w:rsidRPr="008916E4">
              <w:rPr>
                <w:sz w:val="16"/>
                <w:szCs w:val="16"/>
                <w:lang w:val="ru-RU"/>
              </w:rPr>
              <w:t>ВПЦ</w:t>
            </w:r>
            <w:r w:rsidRPr="008916E4">
              <w:rPr>
                <w:sz w:val="16"/>
                <w:szCs w:val="16"/>
              </w:rPr>
              <w:t xml:space="preserve"> </w:t>
            </w:r>
            <w:r w:rsidRPr="008916E4">
              <w:rPr>
                <w:caps/>
                <w:sz w:val="16"/>
                <w:szCs w:val="16"/>
              </w:rPr>
              <w:t>„</w:t>
            </w:r>
            <w:r w:rsidRPr="008916E4">
              <w:rPr>
                <w:sz w:val="16"/>
                <w:szCs w:val="16"/>
                <w:lang w:val="ru-RU"/>
              </w:rPr>
              <w:t>МОРАВА</w:t>
            </w:r>
            <w:r w:rsidRPr="008916E4">
              <w:rPr>
                <w:caps/>
                <w:sz w:val="16"/>
                <w:szCs w:val="16"/>
              </w:rPr>
              <w:t>”</w:t>
            </w:r>
            <w:r w:rsidRPr="008916E4">
              <w:rPr>
                <w:caps/>
                <w:sz w:val="16"/>
                <w:szCs w:val="16"/>
                <w:lang w:val="sr-Latn-CS"/>
              </w:rPr>
              <w:t xml:space="preserve">, </w:t>
            </w:r>
            <w:r w:rsidRPr="008916E4">
              <w:rPr>
                <w:sz w:val="16"/>
                <w:szCs w:val="16"/>
              </w:rPr>
              <w:t xml:space="preserve">Ниш, тел. 018/425-81-85, 425-81-86, факс 018/451-38-20, </w:t>
            </w: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hyperlink r:id="rId126" w:history="1">
              <w:r w:rsidRPr="008916E4">
                <w:rPr>
                  <w:sz w:val="16"/>
                  <w:szCs w:val="16"/>
                  <w:u w:val="single"/>
                  <w:lang w:val="it-IT"/>
                </w:rPr>
                <w:t>odbrana</w:t>
              </w:r>
              <w:r w:rsidRPr="008916E4">
                <w:rPr>
                  <w:sz w:val="16"/>
                  <w:szCs w:val="16"/>
                  <w:u w:val="single"/>
                </w:rPr>
                <w:t>@</w:t>
              </w:r>
              <w:r w:rsidRPr="008916E4">
                <w:rPr>
                  <w:sz w:val="16"/>
                  <w:szCs w:val="16"/>
                  <w:u w:val="single"/>
                  <w:lang w:val="it-IT"/>
                </w:rPr>
                <w:t>srbijavode</w:t>
              </w:r>
              <w:r w:rsidRPr="008916E4">
                <w:rPr>
                  <w:sz w:val="16"/>
                  <w:szCs w:val="16"/>
                  <w:u w:val="single"/>
                </w:rPr>
                <w:t>.</w:t>
              </w:r>
              <w:r w:rsidRPr="008916E4">
                <w:rPr>
                  <w:sz w:val="16"/>
                  <w:szCs w:val="16"/>
                  <w:u w:val="single"/>
                  <w:lang w:val="sr-Latn-CS"/>
                </w:rPr>
                <w:t>rs</w:t>
              </w:r>
            </w:hyperlink>
          </w:p>
          <w:p w:rsidR="00BF048A" w:rsidRPr="008916E4" w:rsidRDefault="00BF048A" w:rsidP="00012F79">
            <w:pPr>
              <w:ind w:left="454" w:hanging="454"/>
              <w:rPr>
                <w:sz w:val="16"/>
                <w:szCs w:val="16"/>
              </w:rPr>
            </w:pPr>
            <w:r w:rsidRPr="008916E4">
              <w:rPr>
                <w:sz w:val="16"/>
                <w:szCs w:val="16"/>
              </w:rPr>
              <w:t xml:space="preserve">Драгана Симић, моб. 064/840-40-84, E-mail: </w:t>
            </w:r>
            <w:r w:rsidRPr="008916E4">
              <w:rPr>
                <w:sz w:val="16"/>
                <w:szCs w:val="16"/>
                <w:u w:val="single"/>
              </w:rPr>
              <w:t>dragana</w:t>
            </w:r>
            <w:r w:rsidRPr="008916E4">
              <w:rPr>
                <w:sz w:val="16"/>
                <w:szCs w:val="16"/>
                <w:u w:val="single"/>
                <w:lang w:val="ru-RU"/>
              </w:rPr>
              <w:t>.</w:t>
            </w:r>
            <w:r w:rsidRPr="008916E4">
              <w:rPr>
                <w:sz w:val="16"/>
                <w:szCs w:val="16"/>
                <w:u w:val="single"/>
              </w:rPr>
              <w:t>simic</w:t>
            </w:r>
            <w:r w:rsidRPr="008916E4">
              <w:rPr>
                <w:sz w:val="16"/>
                <w:szCs w:val="16"/>
                <w:u w:val="single"/>
                <w:lang w:val="ru-RU"/>
              </w:rPr>
              <w:t>@</w:t>
            </w:r>
            <w:r w:rsidRPr="008916E4">
              <w:rPr>
                <w:sz w:val="16"/>
                <w:szCs w:val="16"/>
                <w:u w:val="single"/>
              </w:rPr>
              <w:t>srbijavode</w:t>
            </w:r>
            <w:r w:rsidRPr="008916E4">
              <w:rPr>
                <w:sz w:val="16"/>
                <w:szCs w:val="16"/>
                <w:u w:val="single"/>
                <w:lang w:val="ru-RU"/>
              </w:rPr>
              <w:t>.</w:t>
            </w:r>
            <w:r w:rsidRPr="008916E4">
              <w:rPr>
                <w:sz w:val="16"/>
                <w:szCs w:val="16"/>
                <w:u w:val="single"/>
              </w:rPr>
              <w:t>rs</w:t>
            </w:r>
            <w:r w:rsidRPr="008916E4">
              <w:rPr>
                <w:sz w:val="16"/>
                <w:szCs w:val="16"/>
              </w:rPr>
              <w:t xml:space="preserve"> </w:t>
            </w:r>
          </w:p>
          <w:p w:rsidR="00BF048A" w:rsidRPr="008916E4" w:rsidRDefault="00BF048A" w:rsidP="00012F79">
            <w:pPr>
              <w:ind w:left="454" w:hanging="454"/>
              <w:rPr>
                <w:sz w:val="6"/>
                <w:szCs w:val="6"/>
              </w:rPr>
            </w:pPr>
          </w:p>
          <w:p w:rsidR="00BF048A" w:rsidRPr="00143CB9" w:rsidRDefault="00BF048A" w:rsidP="00012F79">
            <w:pPr>
              <w:ind w:left="454" w:hanging="454"/>
              <w:rPr>
                <w:sz w:val="16"/>
                <w:szCs w:val="16"/>
              </w:rPr>
            </w:pPr>
            <w:r w:rsidRPr="008916E4">
              <w:rPr>
                <w:caps/>
                <w:sz w:val="16"/>
                <w:szCs w:val="16"/>
              </w:rPr>
              <w:t xml:space="preserve">ЈКП </w:t>
            </w:r>
            <w:r w:rsidRPr="008916E4">
              <w:rPr>
                <w:caps/>
                <w:sz w:val="16"/>
                <w:szCs w:val="16"/>
                <w:lang w:val="ru-RU"/>
              </w:rPr>
              <w:t>„</w:t>
            </w:r>
            <w:r w:rsidRPr="00143CB9">
              <w:rPr>
                <w:caps/>
                <w:sz w:val="16"/>
                <w:szCs w:val="16"/>
              </w:rPr>
              <w:t>Блаце</w:t>
            </w:r>
            <w:r w:rsidRPr="00143CB9">
              <w:rPr>
                <w:caps/>
                <w:sz w:val="16"/>
                <w:szCs w:val="16"/>
                <w:lang w:val="ru-RU"/>
              </w:rPr>
              <w:t>”</w:t>
            </w:r>
            <w:r w:rsidRPr="00143CB9">
              <w:rPr>
                <w:caps/>
                <w:sz w:val="16"/>
                <w:szCs w:val="16"/>
              </w:rPr>
              <w:t>, Б</w:t>
            </w:r>
            <w:r w:rsidRPr="00143CB9">
              <w:rPr>
                <w:sz w:val="16"/>
                <w:szCs w:val="16"/>
              </w:rPr>
              <w:t>лаце</w:t>
            </w:r>
            <w:r w:rsidRPr="007A2C7F">
              <w:rPr>
                <w:sz w:val="16"/>
                <w:szCs w:val="16"/>
                <w:shd w:val="clear" w:color="auto" w:fill="FFFFFF"/>
              </w:rPr>
              <w:t>,</w:t>
            </w:r>
            <w:r w:rsidRPr="007A2C7F">
              <w:rPr>
                <w:color w:val="FF0000"/>
                <w:sz w:val="16"/>
                <w:szCs w:val="16"/>
                <w:shd w:val="clear" w:color="auto" w:fill="FFFFFF"/>
              </w:rPr>
              <w:t xml:space="preserve"> </w:t>
            </w:r>
            <w:r w:rsidRPr="007A2C7F">
              <w:rPr>
                <w:sz w:val="16"/>
                <w:szCs w:val="16"/>
                <w:shd w:val="clear" w:color="auto" w:fill="FFFFFF"/>
              </w:rPr>
              <w:t>тел. 027/371-236</w:t>
            </w:r>
            <w:r w:rsidRPr="00FE3D19">
              <w:rPr>
                <w:sz w:val="16"/>
                <w:szCs w:val="16"/>
                <w:shd w:val="clear" w:color="auto" w:fill="FFFFFF"/>
                <w:lang w:val="ru-RU"/>
              </w:rPr>
              <w:t>,</w:t>
            </w:r>
            <w:r w:rsidRPr="007A2C7F">
              <w:rPr>
                <w:sz w:val="16"/>
                <w:szCs w:val="16"/>
                <w:shd w:val="clear" w:color="auto" w:fill="FFFFFF"/>
              </w:rPr>
              <w:t xml:space="preserve"> тел.</w:t>
            </w:r>
            <w:r w:rsidRPr="00143CB9">
              <w:rPr>
                <w:sz w:val="16"/>
                <w:szCs w:val="16"/>
                <w:lang w:val="ru-RU"/>
              </w:rPr>
              <w:t>/факс</w:t>
            </w:r>
            <w:r w:rsidRPr="00143CB9">
              <w:rPr>
                <w:caps/>
                <w:sz w:val="16"/>
                <w:szCs w:val="16"/>
              </w:rPr>
              <w:t xml:space="preserve"> </w:t>
            </w:r>
            <w:r w:rsidRPr="00143CB9">
              <w:rPr>
                <w:sz w:val="16"/>
                <w:szCs w:val="16"/>
                <w:lang w:val="ru-RU"/>
              </w:rPr>
              <w:t xml:space="preserve">027/371-580, </w:t>
            </w:r>
            <w:r w:rsidRPr="00143CB9">
              <w:rPr>
                <w:sz w:val="16"/>
                <w:szCs w:val="16"/>
              </w:rPr>
              <w:t xml:space="preserve">E-mail:  </w:t>
            </w:r>
            <w:r w:rsidRPr="00143CB9">
              <w:rPr>
                <w:sz w:val="16"/>
                <w:szCs w:val="16"/>
                <w:u w:val="single"/>
              </w:rPr>
              <w:t>jkpblace@mts.rs</w:t>
            </w:r>
          </w:p>
          <w:p w:rsidR="00BF048A" w:rsidRPr="008916E4" w:rsidRDefault="00BF048A" w:rsidP="00012F79">
            <w:pPr>
              <w:rPr>
                <w:sz w:val="16"/>
                <w:szCs w:val="16"/>
              </w:rPr>
            </w:pPr>
            <w:r w:rsidRPr="00143CB9">
              <w:rPr>
                <w:sz w:val="16"/>
                <w:szCs w:val="16"/>
              </w:rPr>
              <w:t>Директор:</w:t>
            </w:r>
            <w:r w:rsidRPr="00143CB9">
              <w:rPr>
                <w:sz w:val="16"/>
                <w:szCs w:val="16"/>
                <w:lang w:val="sr-Latn-RS"/>
              </w:rPr>
              <w:t xml:space="preserve"> </w:t>
            </w:r>
            <w:r w:rsidRPr="00143CB9">
              <w:rPr>
                <w:sz w:val="16"/>
                <w:szCs w:val="16"/>
              </w:rPr>
              <w:t>Никола Милинчић, моб. 062/847-80-06</w:t>
            </w: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ind w:left="132" w:hanging="132"/>
              <w:rPr>
                <w:sz w:val="16"/>
                <w:szCs w:val="16"/>
              </w:rPr>
            </w:pPr>
            <w:r w:rsidRPr="008916E4">
              <w:rPr>
                <w:sz w:val="16"/>
                <w:szCs w:val="16"/>
              </w:rPr>
              <w:t>М.10.5.</w:t>
            </w:r>
          </w:p>
        </w:tc>
      </w:tr>
      <w:tr w:rsidR="00BF048A" w:rsidRPr="008916E4" w:rsidTr="00012F79">
        <w:trPr>
          <w:cantSplit/>
          <w:trHeight w:val="950"/>
        </w:trPr>
        <w:tc>
          <w:tcPr>
            <w:tcW w:w="1729" w:type="dxa"/>
            <w:vMerge/>
            <w:tcBorders>
              <w:left w:val="single" w:sz="2" w:space="0" w:color="auto"/>
              <w:right w:val="single" w:sz="2" w:space="0" w:color="auto"/>
            </w:tcBorders>
            <w:shd w:val="clear" w:color="auto" w:fill="auto"/>
            <w:vAlign w:val="center"/>
          </w:tcPr>
          <w:p w:rsidR="00BF048A" w:rsidRPr="008916E4" w:rsidRDefault="00BF048A" w:rsidP="00012F79">
            <w:pPr>
              <w:jc w:val="center"/>
              <w:rPr>
                <w:sz w:val="16"/>
                <w:szCs w:val="16"/>
              </w:rPr>
            </w:pPr>
          </w:p>
        </w:tc>
        <w:tc>
          <w:tcPr>
            <w:tcW w:w="2789"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jc w:val="center"/>
              <w:rPr>
                <w:caps/>
                <w:sz w:val="16"/>
                <w:szCs w:val="16"/>
                <w:lang w:val="ru-RU"/>
              </w:rPr>
            </w:pPr>
            <w:r w:rsidRPr="008916E4">
              <w:rPr>
                <w:sz w:val="16"/>
                <w:szCs w:val="16"/>
              </w:rPr>
              <w:t xml:space="preserve">Брана </w:t>
            </w:r>
            <w:r w:rsidRPr="008916E4">
              <w:rPr>
                <w:caps/>
                <w:sz w:val="16"/>
                <w:szCs w:val="16"/>
                <w:lang w:val="ru-RU"/>
              </w:rPr>
              <w:t>„</w:t>
            </w:r>
            <w:r w:rsidRPr="008916E4">
              <w:rPr>
                <w:sz w:val="16"/>
                <w:szCs w:val="16"/>
              </w:rPr>
              <w:t>БРЕСТОВАЦ</w:t>
            </w:r>
            <w:r w:rsidRPr="008916E4">
              <w:rPr>
                <w:caps/>
                <w:sz w:val="16"/>
                <w:szCs w:val="16"/>
                <w:lang w:val="ru-RU"/>
              </w:rPr>
              <w:t>”</w:t>
            </w:r>
          </w:p>
          <w:p w:rsidR="00BF048A" w:rsidRPr="008916E4" w:rsidRDefault="00BF048A" w:rsidP="00012F79">
            <w:pPr>
              <w:jc w:val="center"/>
              <w:rPr>
                <w:sz w:val="16"/>
                <w:szCs w:val="16"/>
              </w:rPr>
            </w:pPr>
          </w:p>
        </w:tc>
        <w:tc>
          <w:tcPr>
            <w:tcW w:w="8592"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spacing w:before="60"/>
              <w:rPr>
                <w:strike/>
                <w:sz w:val="16"/>
                <w:szCs w:val="16"/>
              </w:rPr>
            </w:pPr>
            <w:r w:rsidRPr="008916E4">
              <w:rPr>
                <w:sz w:val="16"/>
                <w:szCs w:val="16"/>
                <w:lang w:val="ru-RU"/>
              </w:rPr>
              <w:t>ВПЦ</w:t>
            </w:r>
            <w:r w:rsidRPr="008916E4">
              <w:rPr>
                <w:sz w:val="16"/>
                <w:szCs w:val="16"/>
              </w:rPr>
              <w:t xml:space="preserve"> </w:t>
            </w:r>
            <w:r w:rsidRPr="008916E4">
              <w:rPr>
                <w:caps/>
                <w:sz w:val="16"/>
                <w:szCs w:val="16"/>
              </w:rPr>
              <w:t>„</w:t>
            </w:r>
            <w:r w:rsidRPr="008916E4">
              <w:rPr>
                <w:sz w:val="16"/>
                <w:szCs w:val="16"/>
                <w:lang w:val="ru-RU"/>
              </w:rPr>
              <w:t>МОРАВА</w:t>
            </w:r>
            <w:r w:rsidRPr="008916E4">
              <w:rPr>
                <w:caps/>
                <w:sz w:val="16"/>
                <w:szCs w:val="16"/>
              </w:rPr>
              <w:t>”</w:t>
            </w:r>
            <w:r w:rsidRPr="008916E4">
              <w:rPr>
                <w:caps/>
                <w:sz w:val="16"/>
                <w:szCs w:val="16"/>
                <w:lang w:val="sr-Latn-CS"/>
              </w:rPr>
              <w:t xml:space="preserve">, </w:t>
            </w:r>
            <w:r w:rsidRPr="008916E4">
              <w:rPr>
                <w:sz w:val="16"/>
                <w:szCs w:val="16"/>
              </w:rPr>
              <w:t xml:space="preserve">Ниш, тел. 018/425-81-85, 425-81-86, факс 018/451-38-20, </w:t>
            </w: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hyperlink r:id="rId127" w:history="1">
              <w:r w:rsidRPr="008916E4">
                <w:rPr>
                  <w:sz w:val="16"/>
                  <w:szCs w:val="16"/>
                  <w:u w:val="single"/>
                  <w:lang w:val="it-IT"/>
                </w:rPr>
                <w:t>odbrana</w:t>
              </w:r>
              <w:r w:rsidRPr="008916E4">
                <w:rPr>
                  <w:sz w:val="16"/>
                  <w:szCs w:val="16"/>
                  <w:u w:val="single"/>
                </w:rPr>
                <w:t>@</w:t>
              </w:r>
              <w:r w:rsidRPr="008916E4">
                <w:rPr>
                  <w:sz w:val="16"/>
                  <w:szCs w:val="16"/>
                  <w:u w:val="single"/>
                  <w:lang w:val="it-IT"/>
                </w:rPr>
                <w:t>srbijavode</w:t>
              </w:r>
              <w:r w:rsidRPr="008916E4">
                <w:rPr>
                  <w:sz w:val="16"/>
                  <w:szCs w:val="16"/>
                  <w:u w:val="single"/>
                </w:rPr>
                <w:t>.</w:t>
              </w:r>
              <w:r w:rsidRPr="008916E4">
                <w:rPr>
                  <w:sz w:val="16"/>
                  <w:szCs w:val="16"/>
                  <w:u w:val="single"/>
                  <w:lang w:val="sr-Latn-CS"/>
                </w:rPr>
                <w:t>rs</w:t>
              </w:r>
            </w:hyperlink>
          </w:p>
          <w:p w:rsidR="00BF048A" w:rsidRPr="008916E4" w:rsidRDefault="00BF048A" w:rsidP="00012F79">
            <w:pPr>
              <w:ind w:left="454" w:hanging="454"/>
              <w:rPr>
                <w:sz w:val="16"/>
                <w:szCs w:val="16"/>
              </w:rPr>
            </w:pPr>
            <w:r w:rsidRPr="008916E4">
              <w:rPr>
                <w:sz w:val="16"/>
                <w:szCs w:val="16"/>
              </w:rPr>
              <w:t xml:space="preserve">Драгана Симић, моб. 064/840-40-84, E-mail: </w:t>
            </w:r>
            <w:r w:rsidRPr="008916E4">
              <w:rPr>
                <w:sz w:val="16"/>
                <w:szCs w:val="16"/>
                <w:u w:val="single"/>
              </w:rPr>
              <w:t>dragana</w:t>
            </w:r>
            <w:r w:rsidRPr="008916E4">
              <w:rPr>
                <w:sz w:val="16"/>
                <w:szCs w:val="16"/>
                <w:u w:val="single"/>
                <w:lang w:val="ru-RU"/>
              </w:rPr>
              <w:t>.</w:t>
            </w:r>
            <w:r w:rsidRPr="008916E4">
              <w:rPr>
                <w:sz w:val="16"/>
                <w:szCs w:val="16"/>
                <w:u w:val="single"/>
              </w:rPr>
              <w:t>simic</w:t>
            </w:r>
            <w:r w:rsidRPr="008916E4">
              <w:rPr>
                <w:sz w:val="16"/>
                <w:szCs w:val="16"/>
                <w:u w:val="single"/>
                <w:lang w:val="ru-RU"/>
              </w:rPr>
              <w:t>@</w:t>
            </w:r>
            <w:r w:rsidRPr="008916E4">
              <w:rPr>
                <w:sz w:val="16"/>
                <w:szCs w:val="16"/>
                <w:u w:val="single"/>
              </w:rPr>
              <w:t>srbijavode</w:t>
            </w:r>
            <w:r w:rsidRPr="008916E4">
              <w:rPr>
                <w:sz w:val="16"/>
                <w:szCs w:val="16"/>
                <w:u w:val="single"/>
                <w:lang w:val="ru-RU"/>
              </w:rPr>
              <w:t>.</w:t>
            </w:r>
            <w:r w:rsidRPr="008916E4">
              <w:rPr>
                <w:sz w:val="16"/>
                <w:szCs w:val="16"/>
                <w:u w:val="single"/>
              </w:rPr>
              <w:t>rs</w:t>
            </w:r>
            <w:r w:rsidRPr="008916E4">
              <w:rPr>
                <w:sz w:val="16"/>
                <w:szCs w:val="16"/>
              </w:rPr>
              <w:t xml:space="preserve"> </w:t>
            </w:r>
          </w:p>
          <w:p w:rsidR="00BF048A" w:rsidRPr="008916E4" w:rsidRDefault="00BF048A" w:rsidP="00012F79">
            <w:pPr>
              <w:ind w:left="454" w:hanging="454"/>
              <w:rPr>
                <w:sz w:val="6"/>
                <w:szCs w:val="6"/>
              </w:rPr>
            </w:pPr>
          </w:p>
          <w:p w:rsidR="00BF048A" w:rsidRPr="008916E4" w:rsidRDefault="00BF048A" w:rsidP="00012F79">
            <w:pPr>
              <w:rPr>
                <w:sz w:val="16"/>
                <w:szCs w:val="16"/>
                <w:lang w:val="ru-RU"/>
              </w:rPr>
            </w:pPr>
            <w:r w:rsidRPr="008916E4">
              <w:rPr>
                <w:caps/>
                <w:sz w:val="16"/>
                <w:szCs w:val="16"/>
              </w:rPr>
              <w:t xml:space="preserve">ЈП </w:t>
            </w:r>
            <w:r w:rsidRPr="008916E4">
              <w:rPr>
                <w:sz w:val="16"/>
                <w:szCs w:val="16"/>
              </w:rPr>
              <w:t xml:space="preserve">за водоснабдевање </w:t>
            </w:r>
            <w:r w:rsidRPr="008916E4">
              <w:rPr>
                <w:caps/>
                <w:sz w:val="16"/>
                <w:szCs w:val="16"/>
                <w:lang w:val="ru-RU"/>
              </w:rPr>
              <w:t>„</w:t>
            </w:r>
            <w:r w:rsidRPr="008916E4">
              <w:rPr>
                <w:caps/>
                <w:sz w:val="16"/>
                <w:szCs w:val="16"/>
                <w:lang w:val="sr-Cyrl-BA"/>
              </w:rPr>
              <w:t>Брестовац</w:t>
            </w:r>
            <w:r w:rsidRPr="008916E4">
              <w:rPr>
                <w:caps/>
                <w:sz w:val="16"/>
                <w:szCs w:val="16"/>
              </w:rPr>
              <w:t>-БОЈНИК-ДОЉЕВАЦ</w:t>
            </w:r>
            <w:r w:rsidRPr="008916E4">
              <w:rPr>
                <w:caps/>
                <w:sz w:val="16"/>
                <w:szCs w:val="16"/>
                <w:lang w:val="ru-RU"/>
              </w:rPr>
              <w:t>”</w:t>
            </w:r>
            <w:r w:rsidRPr="008916E4">
              <w:rPr>
                <w:caps/>
                <w:sz w:val="16"/>
                <w:szCs w:val="16"/>
                <w:lang w:val="sr-Cyrl-BA"/>
              </w:rPr>
              <w:t>,</w:t>
            </w:r>
            <w:r w:rsidRPr="008916E4">
              <w:rPr>
                <w:caps/>
                <w:sz w:val="16"/>
                <w:szCs w:val="16"/>
              </w:rPr>
              <w:t xml:space="preserve"> Б</w:t>
            </w:r>
            <w:r w:rsidRPr="008916E4">
              <w:rPr>
                <w:sz w:val="16"/>
                <w:szCs w:val="16"/>
              </w:rPr>
              <w:t>ојник, тел.</w:t>
            </w:r>
            <w:r w:rsidRPr="008916E4">
              <w:rPr>
                <w:sz w:val="16"/>
                <w:szCs w:val="16"/>
                <w:lang w:val="ru-RU"/>
              </w:rPr>
              <w:t>/факс</w:t>
            </w:r>
            <w:r w:rsidRPr="008916E4">
              <w:rPr>
                <w:sz w:val="16"/>
                <w:szCs w:val="16"/>
                <w:lang w:val="sr-Cyrl-BA"/>
              </w:rPr>
              <w:t xml:space="preserve"> </w:t>
            </w:r>
            <w:r w:rsidRPr="008916E4">
              <w:rPr>
                <w:caps/>
                <w:sz w:val="16"/>
                <w:szCs w:val="16"/>
              </w:rPr>
              <w:t>016/</w:t>
            </w:r>
            <w:r w:rsidRPr="008916E4">
              <w:rPr>
                <w:caps/>
                <w:sz w:val="16"/>
                <w:szCs w:val="16"/>
                <w:lang w:val="sr-Latn-CS"/>
              </w:rPr>
              <w:t>821- 418</w:t>
            </w:r>
            <w:r w:rsidRPr="008916E4">
              <w:rPr>
                <w:caps/>
                <w:sz w:val="16"/>
                <w:szCs w:val="16"/>
              </w:rPr>
              <w:t xml:space="preserve">, </w:t>
            </w:r>
            <w:r w:rsidRPr="008916E4">
              <w:rPr>
                <w:sz w:val="16"/>
                <w:szCs w:val="16"/>
                <w:lang w:val="sr-Cyrl-BA"/>
              </w:rPr>
              <w:t xml:space="preserve">на брани </w:t>
            </w:r>
            <w:r w:rsidRPr="008916E4">
              <w:rPr>
                <w:sz w:val="16"/>
                <w:szCs w:val="16"/>
                <w:lang w:val="ru-RU"/>
              </w:rPr>
              <w:t xml:space="preserve">тел. 016/210-250, </w:t>
            </w:r>
            <w:r w:rsidRPr="008916E4">
              <w:rPr>
                <w:sz w:val="16"/>
                <w:szCs w:val="16"/>
                <w:lang w:val="sr-Cyrl-BA"/>
              </w:rPr>
              <w:t xml:space="preserve">моб. </w:t>
            </w:r>
            <w:r w:rsidRPr="008916E4">
              <w:rPr>
                <w:caps/>
                <w:sz w:val="16"/>
                <w:szCs w:val="16"/>
                <w:lang w:val="sr-Cyrl-BA"/>
              </w:rPr>
              <w:t xml:space="preserve">064/803-39-11, </w:t>
            </w: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r w:rsidRPr="008916E4">
              <w:rPr>
                <w:sz w:val="16"/>
                <w:szCs w:val="16"/>
                <w:u w:val="single"/>
                <w:lang w:val="it-IT"/>
              </w:rPr>
              <w:t>jpvodovodbrestovac</w:t>
            </w:r>
            <w:r w:rsidRPr="008916E4">
              <w:rPr>
                <w:sz w:val="16"/>
                <w:szCs w:val="16"/>
                <w:u w:val="single"/>
              </w:rPr>
              <w:t>@</w:t>
            </w:r>
            <w:r w:rsidRPr="008916E4">
              <w:rPr>
                <w:sz w:val="16"/>
                <w:szCs w:val="16"/>
                <w:u w:val="single"/>
                <w:lang w:val="it-IT"/>
              </w:rPr>
              <w:t>gmail</w:t>
            </w:r>
            <w:r w:rsidRPr="008916E4">
              <w:rPr>
                <w:sz w:val="16"/>
                <w:szCs w:val="16"/>
                <w:u w:val="single"/>
              </w:rPr>
              <w:t>.</w:t>
            </w:r>
            <w:r w:rsidRPr="008916E4">
              <w:rPr>
                <w:sz w:val="16"/>
                <w:szCs w:val="16"/>
                <w:u w:val="single"/>
                <w:lang w:val="it-IT"/>
              </w:rPr>
              <w:t>com</w:t>
            </w:r>
          </w:p>
          <w:p w:rsidR="00BF048A" w:rsidRPr="008916E4" w:rsidRDefault="00BF048A" w:rsidP="00012F79">
            <w:pPr>
              <w:rPr>
                <w:sz w:val="16"/>
                <w:szCs w:val="16"/>
              </w:rPr>
            </w:pPr>
            <w:r w:rsidRPr="008916E4">
              <w:rPr>
                <w:sz w:val="16"/>
                <w:szCs w:val="16"/>
              </w:rPr>
              <w:t>Директор: Срђан Стојановић, моб. 064/803-39-20</w:t>
            </w: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rPr>
                <w:sz w:val="16"/>
                <w:szCs w:val="16"/>
              </w:rPr>
            </w:pPr>
            <w:r w:rsidRPr="008916E4">
              <w:rPr>
                <w:sz w:val="16"/>
                <w:szCs w:val="16"/>
              </w:rPr>
              <w:t>М.10.7.</w:t>
            </w:r>
          </w:p>
        </w:tc>
      </w:tr>
      <w:tr w:rsidR="00BF048A" w:rsidRPr="008916E4" w:rsidTr="00012F79">
        <w:trPr>
          <w:cantSplit/>
          <w:trHeight w:val="923"/>
        </w:trPr>
        <w:tc>
          <w:tcPr>
            <w:tcW w:w="1729" w:type="dxa"/>
            <w:vMerge/>
            <w:tcBorders>
              <w:left w:val="single" w:sz="2" w:space="0" w:color="auto"/>
              <w:bottom w:val="single" w:sz="2" w:space="0" w:color="auto"/>
              <w:right w:val="single" w:sz="2" w:space="0" w:color="auto"/>
            </w:tcBorders>
            <w:shd w:val="clear" w:color="auto" w:fill="auto"/>
            <w:vAlign w:val="center"/>
          </w:tcPr>
          <w:p w:rsidR="00BF048A" w:rsidRPr="008916E4" w:rsidRDefault="00BF048A" w:rsidP="00012F79">
            <w:pPr>
              <w:jc w:val="center"/>
              <w:rPr>
                <w:sz w:val="16"/>
                <w:szCs w:val="16"/>
              </w:rPr>
            </w:pPr>
          </w:p>
        </w:tc>
        <w:tc>
          <w:tcPr>
            <w:tcW w:w="2789"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jc w:val="center"/>
              <w:rPr>
                <w:caps/>
                <w:sz w:val="16"/>
                <w:szCs w:val="16"/>
                <w:lang w:val="ru-RU"/>
              </w:rPr>
            </w:pPr>
            <w:r w:rsidRPr="008916E4">
              <w:rPr>
                <w:sz w:val="16"/>
                <w:szCs w:val="16"/>
              </w:rPr>
              <w:t xml:space="preserve">Брана </w:t>
            </w:r>
            <w:r w:rsidRPr="008916E4">
              <w:rPr>
                <w:caps/>
                <w:sz w:val="16"/>
                <w:szCs w:val="16"/>
                <w:lang w:val="ru-RU"/>
              </w:rPr>
              <w:t>„</w:t>
            </w:r>
            <w:r w:rsidRPr="008916E4">
              <w:rPr>
                <w:sz w:val="16"/>
                <w:szCs w:val="16"/>
              </w:rPr>
              <w:t>БАРЈЕ</w:t>
            </w:r>
            <w:r w:rsidRPr="008916E4">
              <w:rPr>
                <w:caps/>
                <w:sz w:val="16"/>
                <w:szCs w:val="16"/>
                <w:lang w:val="ru-RU"/>
              </w:rPr>
              <w:t>”</w:t>
            </w:r>
          </w:p>
          <w:p w:rsidR="00BF048A" w:rsidRPr="008916E4" w:rsidRDefault="00BF048A" w:rsidP="00012F79">
            <w:pPr>
              <w:jc w:val="center"/>
              <w:rPr>
                <w:sz w:val="16"/>
                <w:szCs w:val="16"/>
              </w:rPr>
            </w:pPr>
          </w:p>
        </w:tc>
        <w:tc>
          <w:tcPr>
            <w:tcW w:w="8592"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spacing w:before="60"/>
              <w:rPr>
                <w:strike/>
                <w:sz w:val="16"/>
                <w:szCs w:val="16"/>
              </w:rPr>
            </w:pPr>
            <w:r w:rsidRPr="008916E4">
              <w:rPr>
                <w:sz w:val="16"/>
                <w:szCs w:val="16"/>
                <w:lang w:val="ru-RU"/>
              </w:rPr>
              <w:t>ВПЦ</w:t>
            </w:r>
            <w:r w:rsidRPr="008916E4">
              <w:rPr>
                <w:sz w:val="16"/>
                <w:szCs w:val="16"/>
              </w:rPr>
              <w:t xml:space="preserve"> </w:t>
            </w:r>
            <w:r w:rsidRPr="008916E4">
              <w:rPr>
                <w:caps/>
                <w:sz w:val="16"/>
                <w:szCs w:val="16"/>
              </w:rPr>
              <w:t>„</w:t>
            </w:r>
            <w:r w:rsidRPr="008916E4">
              <w:rPr>
                <w:sz w:val="16"/>
                <w:szCs w:val="16"/>
                <w:lang w:val="ru-RU"/>
              </w:rPr>
              <w:t>МОРАВА</w:t>
            </w:r>
            <w:r w:rsidRPr="008916E4">
              <w:rPr>
                <w:caps/>
                <w:sz w:val="16"/>
                <w:szCs w:val="16"/>
              </w:rPr>
              <w:t>”</w:t>
            </w:r>
            <w:r w:rsidRPr="008916E4">
              <w:rPr>
                <w:caps/>
                <w:sz w:val="16"/>
                <w:szCs w:val="16"/>
                <w:lang w:val="sr-Latn-CS"/>
              </w:rPr>
              <w:t xml:space="preserve">, </w:t>
            </w:r>
            <w:r w:rsidRPr="008916E4">
              <w:rPr>
                <w:sz w:val="16"/>
                <w:szCs w:val="16"/>
              </w:rPr>
              <w:t xml:space="preserve">Ниш, тел. 018/425-81-85, 425-81-86, факс 018/451-38-20, </w:t>
            </w:r>
            <w:r w:rsidRPr="008916E4">
              <w:rPr>
                <w:sz w:val="16"/>
                <w:szCs w:val="16"/>
                <w:lang w:val="it-IT"/>
              </w:rPr>
              <w:t>E</w:t>
            </w:r>
            <w:r w:rsidRPr="008916E4">
              <w:rPr>
                <w:sz w:val="16"/>
                <w:szCs w:val="16"/>
              </w:rPr>
              <w:t>-</w:t>
            </w:r>
            <w:r w:rsidRPr="008916E4">
              <w:rPr>
                <w:sz w:val="16"/>
                <w:szCs w:val="16"/>
                <w:lang w:val="it-IT"/>
              </w:rPr>
              <w:t>mail</w:t>
            </w:r>
            <w:r w:rsidRPr="008916E4">
              <w:rPr>
                <w:sz w:val="16"/>
                <w:szCs w:val="16"/>
              </w:rPr>
              <w:t xml:space="preserve">: </w:t>
            </w:r>
            <w:hyperlink r:id="rId128" w:history="1">
              <w:r w:rsidRPr="008916E4">
                <w:rPr>
                  <w:sz w:val="16"/>
                  <w:szCs w:val="16"/>
                  <w:u w:val="single"/>
                  <w:lang w:val="it-IT"/>
                </w:rPr>
                <w:t>odbrana</w:t>
              </w:r>
              <w:r w:rsidRPr="008916E4">
                <w:rPr>
                  <w:sz w:val="16"/>
                  <w:szCs w:val="16"/>
                  <w:u w:val="single"/>
                </w:rPr>
                <w:t>@</w:t>
              </w:r>
              <w:r w:rsidRPr="008916E4">
                <w:rPr>
                  <w:sz w:val="16"/>
                  <w:szCs w:val="16"/>
                  <w:u w:val="single"/>
                  <w:lang w:val="it-IT"/>
                </w:rPr>
                <w:t>srbijavode</w:t>
              </w:r>
              <w:r w:rsidRPr="008916E4">
                <w:rPr>
                  <w:sz w:val="16"/>
                  <w:szCs w:val="16"/>
                  <w:u w:val="single"/>
                </w:rPr>
                <w:t>.</w:t>
              </w:r>
              <w:r w:rsidRPr="008916E4">
                <w:rPr>
                  <w:sz w:val="16"/>
                  <w:szCs w:val="16"/>
                  <w:u w:val="single"/>
                  <w:lang w:val="sr-Latn-CS"/>
                </w:rPr>
                <w:t>rs</w:t>
              </w:r>
            </w:hyperlink>
          </w:p>
          <w:p w:rsidR="00BF048A" w:rsidRPr="008916E4" w:rsidRDefault="00BF048A" w:rsidP="00012F79">
            <w:pPr>
              <w:ind w:left="454" w:hanging="454"/>
              <w:rPr>
                <w:sz w:val="16"/>
                <w:szCs w:val="16"/>
              </w:rPr>
            </w:pPr>
            <w:r w:rsidRPr="008916E4">
              <w:rPr>
                <w:sz w:val="16"/>
                <w:szCs w:val="16"/>
              </w:rPr>
              <w:t xml:space="preserve">Драгана Симић, моб. 064/840-40-84, E-mail: </w:t>
            </w:r>
            <w:r w:rsidRPr="008916E4">
              <w:rPr>
                <w:sz w:val="16"/>
                <w:szCs w:val="16"/>
                <w:u w:val="single"/>
              </w:rPr>
              <w:t>dragana</w:t>
            </w:r>
            <w:r w:rsidRPr="008916E4">
              <w:rPr>
                <w:sz w:val="16"/>
                <w:szCs w:val="16"/>
                <w:u w:val="single"/>
                <w:lang w:val="ru-RU"/>
              </w:rPr>
              <w:t>.</w:t>
            </w:r>
            <w:r w:rsidRPr="008916E4">
              <w:rPr>
                <w:sz w:val="16"/>
                <w:szCs w:val="16"/>
                <w:u w:val="single"/>
              </w:rPr>
              <w:t>simic</w:t>
            </w:r>
            <w:r w:rsidRPr="008916E4">
              <w:rPr>
                <w:sz w:val="16"/>
                <w:szCs w:val="16"/>
                <w:u w:val="single"/>
                <w:lang w:val="ru-RU"/>
              </w:rPr>
              <w:t>@</w:t>
            </w:r>
            <w:r w:rsidRPr="008916E4">
              <w:rPr>
                <w:sz w:val="16"/>
                <w:szCs w:val="16"/>
                <w:u w:val="single"/>
              </w:rPr>
              <w:t>srbijavode</w:t>
            </w:r>
            <w:r w:rsidRPr="008916E4">
              <w:rPr>
                <w:sz w:val="16"/>
                <w:szCs w:val="16"/>
                <w:u w:val="single"/>
                <w:lang w:val="ru-RU"/>
              </w:rPr>
              <w:t>.</w:t>
            </w:r>
            <w:r w:rsidRPr="008916E4">
              <w:rPr>
                <w:sz w:val="16"/>
                <w:szCs w:val="16"/>
                <w:u w:val="single"/>
              </w:rPr>
              <w:t>rs</w:t>
            </w:r>
            <w:r w:rsidRPr="008916E4">
              <w:rPr>
                <w:sz w:val="16"/>
                <w:szCs w:val="16"/>
              </w:rPr>
              <w:t xml:space="preserve"> </w:t>
            </w:r>
          </w:p>
          <w:p w:rsidR="00BF048A" w:rsidRPr="008916E4" w:rsidRDefault="00BF048A" w:rsidP="00012F79">
            <w:pPr>
              <w:ind w:left="454" w:hanging="454"/>
              <w:rPr>
                <w:sz w:val="6"/>
                <w:szCs w:val="6"/>
              </w:rPr>
            </w:pPr>
          </w:p>
          <w:p w:rsidR="00BF048A" w:rsidRPr="008916E4" w:rsidRDefault="00BF048A" w:rsidP="00012F79">
            <w:pPr>
              <w:rPr>
                <w:sz w:val="16"/>
                <w:szCs w:val="16"/>
              </w:rPr>
            </w:pPr>
            <w:r w:rsidRPr="008916E4">
              <w:rPr>
                <w:caps/>
                <w:sz w:val="16"/>
                <w:szCs w:val="16"/>
                <w:lang w:val="sr-Cyrl-BA"/>
              </w:rPr>
              <w:t xml:space="preserve">ЈКП </w:t>
            </w:r>
            <w:r w:rsidRPr="008916E4">
              <w:rPr>
                <w:caps/>
                <w:sz w:val="16"/>
                <w:szCs w:val="16"/>
                <w:lang w:val="ru-RU"/>
              </w:rPr>
              <w:t>„</w:t>
            </w:r>
            <w:r w:rsidRPr="008916E4">
              <w:rPr>
                <w:caps/>
                <w:sz w:val="16"/>
                <w:szCs w:val="16"/>
                <w:lang w:val="sr-Cyrl-BA"/>
              </w:rPr>
              <w:t>Водовод</w:t>
            </w:r>
            <w:r w:rsidRPr="008916E4">
              <w:rPr>
                <w:caps/>
                <w:sz w:val="16"/>
                <w:szCs w:val="16"/>
                <w:lang w:val="ru-RU"/>
              </w:rPr>
              <w:t xml:space="preserve">”, </w:t>
            </w:r>
            <w:r w:rsidRPr="008916E4">
              <w:rPr>
                <w:caps/>
                <w:sz w:val="16"/>
                <w:szCs w:val="16"/>
                <w:lang w:val="sr-Cyrl-BA"/>
              </w:rPr>
              <w:t>Л</w:t>
            </w:r>
            <w:r w:rsidRPr="008916E4">
              <w:rPr>
                <w:sz w:val="16"/>
                <w:szCs w:val="16"/>
                <w:lang w:val="sr-Cyrl-BA"/>
              </w:rPr>
              <w:t xml:space="preserve">есковац, тел. </w:t>
            </w:r>
            <w:r w:rsidRPr="008916E4">
              <w:rPr>
                <w:caps/>
                <w:sz w:val="16"/>
                <w:szCs w:val="16"/>
                <w:lang w:val="sr-Cyrl-BA"/>
              </w:rPr>
              <w:t>016/21</w:t>
            </w:r>
            <w:r w:rsidRPr="008916E4">
              <w:rPr>
                <w:caps/>
                <w:sz w:val="16"/>
                <w:szCs w:val="16"/>
              </w:rPr>
              <w:t>5-630</w:t>
            </w:r>
            <w:r w:rsidRPr="008916E4">
              <w:rPr>
                <w:caps/>
                <w:sz w:val="16"/>
                <w:szCs w:val="16"/>
                <w:lang w:val="sr-Cyrl-BA"/>
              </w:rPr>
              <w:t>,</w:t>
            </w:r>
            <w:r w:rsidRPr="008916E4">
              <w:rPr>
                <w:caps/>
                <w:sz w:val="16"/>
                <w:szCs w:val="16"/>
                <w:lang w:val="ru-RU"/>
              </w:rPr>
              <w:t xml:space="preserve"> </w:t>
            </w:r>
            <w:r w:rsidRPr="008916E4">
              <w:rPr>
                <w:caps/>
                <w:sz w:val="16"/>
                <w:szCs w:val="16"/>
                <w:lang w:val="sr-Cyrl-BA"/>
              </w:rPr>
              <w:t xml:space="preserve">245-108, </w:t>
            </w:r>
            <w:r w:rsidRPr="008916E4">
              <w:rPr>
                <w:sz w:val="16"/>
                <w:szCs w:val="16"/>
                <w:lang w:val="sr-Cyrl-BA"/>
              </w:rPr>
              <w:t>факс</w:t>
            </w:r>
            <w:r w:rsidRPr="008916E4">
              <w:rPr>
                <w:caps/>
                <w:sz w:val="16"/>
                <w:szCs w:val="16"/>
                <w:lang w:val="sr-Cyrl-BA"/>
              </w:rPr>
              <w:t xml:space="preserve"> 016/248-400</w:t>
            </w:r>
            <w:r w:rsidRPr="008916E4">
              <w:rPr>
                <w:caps/>
                <w:sz w:val="16"/>
                <w:szCs w:val="16"/>
              </w:rPr>
              <w:t xml:space="preserve">, </w:t>
            </w:r>
            <w:r w:rsidRPr="008916E4">
              <w:rPr>
                <w:sz w:val="16"/>
                <w:szCs w:val="16"/>
              </w:rPr>
              <w:t>на брани: 016/212-103, моб. 063/439-660,</w:t>
            </w:r>
          </w:p>
          <w:p w:rsidR="00BF048A" w:rsidRPr="00143CB9" w:rsidRDefault="00BF048A" w:rsidP="00012F79">
            <w:pPr>
              <w:rPr>
                <w:caps/>
                <w:sz w:val="16"/>
                <w:szCs w:val="16"/>
              </w:rPr>
            </w:pPr>
            <w:r w:rsidRPr="008916E4">
              <w:rPr>
                <w:sz w:val="16"/>
                <w:szCs w:val="16"/>
              </w:rPr>
              <w:t xml:space="preserve">E-mail: </w:t>
            </w:r>
            <w:hyperlink r:id="rId129" w:history="1">
              <w:r w:rsidRPr="00143CB9">
                <w:rPr>
                  <w:sz w:val="16"/>
                  <w:szCs w:val="16"/>
                  <w:u w:val="single"/>
                  <w:lang w:val="it-IT"/>
                </w:rPr>
                <w:t>office</w:t>
              </w:r>
              <w:r w:rsidRPr="00143CB9">
                <w:rPr>
                  <w:sz w:val="16"/>
                  <w:szCs w:val="16"/>
                  <w:u w:val="single"/>
                </w:rPr>
                <w:t>@</w:t>
              </w:r>
              <w:r w:rsidRPr="00143CB9">
                <w:rPr>
                  <w:sz w:val="16"/>
                  <w:szCs w:val="16"/>
                  <w:u w:val="single"/>
                  <w:lang w:val="it-IT"/>
                </w:rPr>
                <w:t>vodovodle</w:t>
              </w:r>
              <w:r w:rsidRPr="00143CB9">
                <w:rPr>
                  <w:sz w:val="16"/>
                  <w:szCs w:val="16"/>
                  <w:u w:val="single"/>
                </w:rPr>
                <w:t>.rs</w:t>
              </w:r>
            </w:hyperlink>
            <w:r w:rsidRPr="00143CB9">
              <w:rPr>
                <w:sz w:val="16"/>
                <w:szCs w:val="16"/>
                <w:lang w:val="sr-Latn-CS"/>
              </w:rPr>
              <w:t xml:space="preserve"> </w:t>
            </w:r>
          </w:p>
          <w:p w:rsidR="00BF048A" w:rsidRPr="00FE3D19" w:rsidRDefault="00BF048A" w:rsidP="00012F79">
            <w:pPr>
              <w:rPr>
                <w:sz w:val="16"/>
                <w:szCs w:val="16"/>
              </w:rPr>
            </w:pPr>
            <w:r w:rsidRPr="00143CB9">
              <w:rPr>
                <w:sz w:val="16"/>
                <w:szCs w:val="16"/>
              </w:rPr>
              <w:t>Директор:</w:t>
            </w:r>
            <w:r w:rsidRPr="00143CB9">
              <w:rPr>
                <w:sz w:val="16"/>
                <w:szCs w:val="16"/>
                <w:lang w:val="sr-Latn-RS"/>
              </w:rPr>
              <w:t xml:space="preserve"> </w:t>
            </w:r>
            <w:r w:rsidRPr="00FE3D19">
              <w:rPr>
                <w:sz w:val="16"/>
                <w:szCs w:val="16"/>
              </w:rPr>
              <w:t>Маја Милошевић-Милојић, моб. 063/101-36-65</w:t>
            </w:r>
          </w:p>
        </w:tc>
        <w:tc>
          <w:tcPr>
            <w:tcW w:w="2134" w:type="dxa"/>
            <w:tcBorders>
              <w:top w:val="single" w:sz="2" w:space="0" w:color="auto"/>
              <w:left w:val="single" w:sz="2" w:space="0" w:color="auto"/>
              <w:bottom w:val="single" w:sz="2" w:space="0" w:color="auto"/>
              <w:right w:val="single" w:sz="2" w:space="0" w:color="auto"/>
            </w:tcBorders>
            <w:vAlign w:val="center"/>
          </w:tcPr>
          <w:p w:rsidR="00BF048A" w:rsidRPr="008916E4" w:rsidRDefault="00BF048A" w:rsidP="00012F79">
            <w:pPr>
              <w:rPr>
                <w:sz w:val="16"/>
                <w:szCs w:val="16"/>
              </w:rPr>
            </w:pPr>
            <w:r w:rsidRPr="008916E4">
              <w:rPr>
                <w:caps/>
                <w:sz w:val="16"/>
                <w:szCs w:val="16"/>
              </w:rPr>
              <w:t>М.10.</w:t>
            </w:r>
            <w:r w:rsidRPr="008916E4">
              <w:rPr>
                <w:caps/>
                <w:sz w:val="16"/>
                <w:szCs w:val="16"/>
                <w:lang w:val="sr-Latn-CS"/>
              </w:rPr>
              <w:t>9</w:t>
            </w:r>
            <w:r w:rsidRPr="008916E4">
              <w:rPr>
                <w:caps/>
                <w:sz w:val="16"/>
                <w:szCs w:val="16"/>
              </w:rPr>
              <w:t>.</w:t>
            </w:r>
          </w:p>
        </w:tc>
      </w:tr>
      <w:tr w:rsidR="00BF048A" w:rsidRPr="008916E4" w:rsidTr="00012F79">
        <w:trPr>
          <w:cantSplit/>
          <w:trHeight w:val="131"/>
        </w:trPr>
        <w:tc>
          <w:tcPr>
            <w:tcW w:w="15244" w:type="dxa"/>
            <w:gridSpan w:val="4"/>
            <w:tcBorders>
              <w:top w:val="double" w:sz="4" w:space="0" w:color="auto"/>
              <w:left w:val="single" w:sz="2" w:space="0" w:color="auto"/>
              <w:bottom w:val="double" w:sz="4" w:space="0" w:color="auto"/>
              <w:right w:val="single" w:sz="2" w:space="0" w:color="auto"/>
            </w:tcBorders>
            <w:vAlign w:val="center"/>
          </w:tcPr>
          <w:p w:rsidR="00BF048A" w:rsidRPr="008916E4" w:rsidRDefault="00BF048A" w:rsidP="00012F79">
            <w:pPr>
              <w:rPr>
                <w:sz w:val="16"/>
                <w:szCs w:val="16"/>
              </w:rPr>
            </w:pPr>
            <w:r w:rsidRPr="008916E4">
              <w:rPr>
                <w:sz w:val="16"/>
                <w:szCs w:val="16"/>
                <w:lang w:val="ru-RU"/>
              </w:rPr>
              <w:t>Специјализовано предузеће за извођење санационих радова и хитних интервенција на заштитним и регулационим објектима</w:t>
            </w:r>
          </w:p>
        </w:tc>
      </w:tr>
      <w:tr w:rsidR="00BF048A" w:rsidRPr="008916E4" w:rsidTr="00012F79">
        <w:trPr>
          <w:cantSplit/>
          <w:trHeight w:val="284"/>
        </w:trPr>
        <w:tc>
          <w:tcPr>
            <w:tcW w:w="15244" w:type="dxa"/>
            <w:gridSpan w:val="4"/>
            <w:tcBorders>
              <w:top w:val="single" w:sz="4" w:space="0" w:color="auto"/>
              <w:left w:val="single" w:sz="2" w:space="0" w:color="auto"/>
              <w:bottom w:val="single" w:sz="4" w:space="0" w:color="auto"/>
              <w:right w:val="single" w:sz="2" w:space="0" w:color="auto"/>
            </w:tcBorders>
            <w:vAlign w:val="center"/>
          </w:tcPr>
          <w:p w:rsidR="00BF048A" w:rsidRPr="008916E4" w:rsidRDefault="00BF048A" w:rsidP="00012F79">
            <w:pPr>
              <w:rPr>
                <w:sz w:val="16"/>
                <w:szCs w:val="16"/>
                <w:lang w:val="sr-Latn-CS"/>
              </w:rPr>
            </w:pPr>
            <w:r w:rsidRPr="008916E4">
              <w:rPr>
                <w:caps/>
                <w:sz w:val="16"/>
                <w:szCs w:val="16"/>
                <w:lang w:val="ru-RU"/>
              </w:rPr>
              <w:t>СПЕЦИЈАЛИЗОВАНО ПредузећЕ</w:t>
            </w:r>
          </w:p>
          <w:p w:rsidR="00BF048A" w:rsidRPr="008916E4" w:rsidRDefault="00BF048A" w:rsidP="00012F79">
            <w:pPr>
              <w:rPr>
                <w:sz w:val="16"/>
                <w:szCs w:val="16"/>
              </w:rPr>
            </w:pPr>
            <w:r w:rsidRPr="008916E4">
              <w:rPr>
                <w:sz w:val="16"/>
                <w:szCs w:val="16"/>
                <w:lang w:val="sr-Latn-CS"/>
              </w:rPr>
              <w:t>Директор</w:t>
            </w:r>
          </w:p>
          <w:p w:rsidR="00BF048A" w:rsidRPr="008916E4" w:rsidRDefault="00BF048A" w:rsidP="00012F79">
            <w:pPr>
              <w:rPr>
                <w:sz w:val="16"/>
                <w:szCs w:val="16"/>
                <w:u w:color="FF0000"/>
              </w:rPr>
            </w:pPr>
            <w:r w:rsidRPr="008916E4">
              <w:rPr>
                <w:sz w:val="16"/>
                <w:szCs w:val="16"/>
                <w:lang w:val="ru-RU"/>
              </w:rPr>
              <w:t>Одговорно лице</w:t>
            </w:r>
          </w:p>
        </w:tc>
      </w:tr>
      <w:tr w:rsidR="00BF048A" w:rsidRPr="008916E4" w:rsidTr="00012F79">
        <w:trPr>
          <w:cantSplit/>
          <w:trHeight w:val="563"/>
        </w:trPr>
        <w:tc>
          <w:tcPr>
            <w:tcW w:w="15244" w:type="dxa"/>
            <w:gridSpan w:val="4"/>
            <w:tcBorders>
              <w:top w:val="single" w:sz="4" w:space="0" w:color="auto"/>
              <w:left w:val="single" w:sz="2" w:space="0" w:color="auto"/>
              <w:bottom w:val="single" w:sz="4" w:space="0" w:color="auto"/>
              <w:right w:val="single" w:sz="2" w:space="0" w:color="auto"/>
            </w:tcBorders>
            <w:vAlign w:val="center"/>
          </w:tcPr>
          <w:p w:rsidR="00BF048A" w:rsidRPr="008916E4" w:rsidRDefault="00BF048A" w:rsidP="00012F79">
            <w:pPr>
              <w:rPr>
                <w:strike/>
                <w:sz w:val="16"/>
                <w:szCs w:val="16"/>
                <w:u w:val="single"/>
                <w:lang w:val="ru-RU"/>
              </w:rPr>
            </w:pPr>
            <w:r w:rsidRPr="008916E4">
              <w:rPr>
                <w:sz w:val="16"/>
                <w:szCs w:val="16"/>
                <w:u w:color="FF0000"/>
              </w:rPr>
              <w:t>ПОМОЋНИК</w:t>
            </w:r>
            <w:r w:rsidRPr="008916E4">
              <w:rPr>
                <w:sz w:val="16"/>
                <w:szCs w:val="16"/>
              </w:rPr>
              <w:t xml:space="preserve"> </w:t>
            </w:r>
            <w:r w:rsidRPr="008916E4">
              <w:rPr>
                <w:sz w:val="16"/>
                <w:szCs w:val="16"/>
                <w:lang w:val="ru-RU"/>
              </w:rPr>
              <w:t xml:space="preserve">за ангажовање специјализованих предузећа, механизације, опреме, материјала и алата за одбрану од поплава: </w:t>
            </w:r>
          </w:p>
          <w:p w:rsidR="00BF048A" w:rsidRPr="008916E4" w:rsidRDefault="00BF048A" w:rsidP="00012F79">
            <w:pPr>
              <w:rPr>
                <w:sz w:val="16"/>
                <w:szCs w:val="16"/>
                <w:u w:val="single"/>
                <w:lang w:val="ru-RU"/>
              </w:rPr>
            </w:pPr>
            <w:r>
              <w:rPr>
                <w:sz w:val="16"/>
                <w:szCs w:val="16"/>
                <w:lang w:val="ru-RU"/>
              </w:rPr>
              <w:t xml:space="preserve"> </w:t>
            </w:r>
            <w:r w:rsidRPr="00143CB9">
              <w:rPr>
                <w:sz w:val="16"/>
                <w:szCs w:val="16"/>
                <w:lang w:val="ru-RU"/>
              </w:rPr>
              <w:t>Душан Костић, моб. 064/840-41-87, Е-</w:t>
            </w:r>
            <w:r w:rsidRPr="00143CB9">
              <w:rPr>
                <w:sz w:val="16"/>
                <w:szCs w:val="16"/>
              </w:rPr>
              <w:t>mail</w:t>
            </w:r>
            <w:r w:rsidRPr="00143CB9">
              <w:rPr>
                <w:sz w:val="16"/>
                <w:szCs w:val="16"/>
                <w:lang w:val="ru-RU"/>
              </w:rPr>
              <w:t>:</w:t>
            </w:r>
            <w:r w:rsidRPr="00143CB9">
              <w:rPr>
                <w:sz w:val="16"/>
                <w:szCs w:val="16"/>
              </w:rPr>
              <w:t xml:space="preserve"> </w:t>
            </w:r>
            <w:hyperlink r:id="rId130" w:history="1">
              <w:r w:rsidRPr="00143CB9">
                <w:rPr>
                  <w:rStyle w:val="Hyperlink"/>
                  <w:sz w:val="16"/>
                  <w:szCs w:val="16"/>
                </w:rPr>
                <w:t>dusan</w:t>
              </w:r>
              <w:r w:rsidRPr="00FE3D19">
                <w:rPr>
                  <w:rStyle w:val="Hyperlink"/>
                  <w:sz w:val="16"/>
                  <w:szCs w:val="16"/>
                  <w:lang w:val="ru-RU"/>
                </w:rPr>
                <w:t>.</w:t>
              </w:r>
              <w:r w:rsidRPr="00143CB9">
                <w:rPr>
                  <w:rStyle w:val="Hyperlink"/>
                  <w:sz w:val="16"/>
                  <w:szCs w:val="16"/>
                </w:rPr>
                <w:t>kostic</w:t>
              </w:r>
              <w:r w:rsidRPr="00FE3D19">
                <w:rPr>
                  <w:rStyle w:val="Hyperlink"/>
                  <w:sz w:val="16"/>
                  <w:szCs w:val="16"/>
                  <w:lang w:val="ru-RU"/>
                </w:rPr>
                <w:t>@</w:t>
              </w:r>
              <w:r w:rsidRPr="00143CB9">
                <w:rPr>
                  <w:rStyle w:val="Hyperlink"/>
                  <w:sz w:val="16"/>
                  <w:szCs w:val="16"/>
                </w:rPr>
                <w:t>srbijavode</w:t>
              </w:r>
              <w:r w:rsidRPr="00FE3D19">
                <w:rPr>
                  <w:rStyle w:val="Hyperlink"/>
                  <w:sz w:val="16"/>
                  <w:szCs w:val="16"/>
                  <w:lang w:val="ru-RU"/>
                </w:rPr>
                <w:t>.</w:t>
              </w:r>
              <w:r w:rsidRPr="00143CB9">
                <w:rPr>
                  <w:rStyle w:val="Hyperlink"/>
                  <w:sz w:val="16"/>
                  <w:szCs w:val="16"/>
                </w:rPr>
                <w:t>rs</w:t>
              </w:r>
            </w:hyperlink>
            <w:r>
              <w:rPr>
                <w:lang w:val="ru-RU"/>
              </w:rPr>
              <w:t xml:space="preserve">, </w:t>
            </w:r>
            <w:r w:rsidRPr="008916E4">
              <w:rPr>
                <w:sz w:val="16"/>
                <w:szCs w:val="16"/>
                <w:lang w:val="ru-RU"/>
              </w:rPr>
              <w:t xml:space="preserve">ВПЦ „МОРАВА”, Ниш, тел. 018/425-81-85, факс 018/451-38-20, Е-mail: </w:t>
            </w:r>
            <w:hyperlink r:id="rId131" w:history="1">
              <w:r w:rsidRPr="008916E4">
                <w:rPr>
                  <w:sz w:val="16"/>
                  <w:szCs w:val="16"/>
                  <w:u w:val="single"/>
                  <w:lang w:val="ru-RU"/>
                </w:rPr>
                <w:t>vpcmorava@srbijavode.rs</w:t>
              </w:r>
            </w:hyperlink>
          </w:p>
        </w:tc>
      </w:tr>
      <w:tr w:rsidR="00BF048A" w:rsidRPr="008916E4" w:rsidTr="00012F79">
        <w:trPr>
          <w:cantSplit/>
          <w:trHeight w:val="680"/>
        </w:trPr>
        <w:tc>
          <w:tcPr>
            <w:tcW w:w="15244" w:type="dxa"/>
            <w:gridSpan w:val="4"/>
            <w:tcBorders>
              <w:top w:val="single" w:sz="4" w:space="0" w:color="auto"/>
              <w:left w:val="single" w:sz="2" w:space="0" w:color="auto"/>
              <w:bottom w:val="single" w:sz="4" w:space="0" w:color="auto"/>
              <w:right w:val="single" w:sz="2" w:space="0" w:color="auto"/>
            </w:tcBorders>
            <w:vAlign w:val="center"/>
          </w:tcPr>
          <w:p w:rsidR="00BF048A" w:rsidRPr="008916E4" w:rsidRDefault="00BF048A" w:rsidP="00012F79">
            <w:pPr>
              <w:rPr>
                <w:sz w:val="16"/>
                <w:szCs w:val="16"/>
                <w:u w:color="FF0000"/>
                <w:lang w:val="ru-RU"/>
              </w:rPr>
            </w:pPr>
            <w:r w:rsidRPr="008916E4">
              <w:rPr>
                <w:sz w:val="16"/>
                <w:szCs w:val="16"/>
                <w:u w:color="FF0000"/>
                <w:lang w:val="ru-RU"/>
              </w:rPr>
              <w:t xml:space="preserve">ХСВ ДОО ВЛАСОТИНЦЕ, </w:t>
            </w:r>
            <w:r w:rsidRPr="008916E4">
              <w:rPr>
                <w:sz w:val="16"/>
                <w:szCs w:val="16"/>
              </w:rPr>
              <w:t>тел. 016/875-52</w:t>
            </w:r>
            <w:r w:rsidRPr="008916E4">
              <w:rPr>
                <w:sz w:val="16"/>
                <w:szCs w:val="16"/>
                <w:lang w:val="ru-RU"/>
              </w:rPr>
              <w:t>8</w:t>
            </w:r>
            <w:r w:rsidRPr="008916E4">
              <w:rPr>
                <w:sz w:val="16"/>
                <w:szCs w:val="16"/>
              </w:rPr>
              <w:t>; факс</w:t>
            </w:r>
            <w:r w:rsidRPr="008916E4">
              <w:rPr>
                <w:sz w:val="16"/>
                <w:szCs w:val="16"/>
                <w:lang w:val="ru-RU"/>
              </w:rPr>
              <w:t xml:space="preserve"> </w:t>
            </w:r>
            <w:r w:rsidRPr="008916E4">
              <w:rPr>
                <w:sz w:val="16"/>
                <w:szCs w:val="16"/>
              </w:rPr>
              <w:t>016/87</w:t>
            </w:r>
            <w:r w:rsidRPr="008916E4">
              <w:rPr>
                <w:sz w:val="16"/>
                <w:szCs w:val="16"/>
                <w:lang w:val="ru-RU"/>
              </w:rPr>
              <w:t>5</w:t>
            </w:r>
            <w:r w:rsidRPr="008916E4">
              <w:rPr>
                <w:sz w:val="16"/>
                <w:szCs w:val="16"/>
              </w:rPr>
              <w:t>-</w:t>
            </w:r>
            <w:r w:rsidRPr="008916E4">
              <w:rPr>
                <w:sz w:val="16"/>
                <w:szCs w:val="16"/>
                <w:lang w:val="ru-RU"/>
              </w:rPr>
              <w:t xml:space="preserve">546, </w:t>
            </w:r>
            <w:r w:rsidRPr="008916E4">
              <w:rPr>
                <w:sz w:val="16"/>
                <w:szCs w:val="16"/>
              </w:rPr>
              <w:t>E-mail:</w:t>
            </w:r>
            <w:r w:rsidRPr="008916E4">
              <w:rPr>
                <w:sz w:val="16"/>
                <w:szCs w:val="16"/>
                <w:lang w:val="ru-RU"/>
              </w:rPr>
              <w:t xml:space="preserve">  </w:t>
            </w:r>
            <w:r w:rsidRPr="008916E4">
              <w:rPr>
                <w:sz w:val="16"/>
                <w:szCs w:val="16"/>
                <w:u w:val="single"/>
              </w:rPr>
              <w:t>hsvvlasotince</w:t>
            </w:r>
            <w:r w:rsidRPr="008916E4">
              <w:rPr>
                <w:sz w:val="16"/>
                <w:szCs w:val="16"/>
                <w:u w:val="single"/>
                <w:lang w:val="sr-Latn-CS"/>
              </w:rPr>
              <w:t>@gmail.com</w:t>
            </w:r>
          </w:p>
          <w:p w:rsidR="00BF048A" w:rsidRPr="008916E4" w:rsidRDefault="00BF048A" w:rsidP="00012F79">
            <w:pPr>
              <w:rPr>
                <w:sz w:val="16"/>
                <w:szCs w:val="16"/>
                <w:lang w:val="ru-RU"/>
              </w:rPr>
            </w:pPr>
            <w:r w:rsidRPr="008916E4">
              <w:rPr>
                <w:sz w:val="16"/>
                <w:szCs w:val="16"/>
              </w:rPr>
              <w:t xml:space="preserve">Директор: </w:t>
            </w:r>
            <w:r w:rsidRPr="008916E4">
              <w:rPr>
                <w:sz w:val="16"/>
                <w:szCs w:val="16"/>
                <w:lang w:val="sr-Cyrl-RS"/>
              </w:rPr>
              <w:t>Ненад Стојковић, моб. 063/484-064</w:t>
            </w:r>
          </w:p>
          <w:p w:rsidR="00BF048A" w:rsidRPr="008916E4" w:rsidRDefault="00BF048A" w:rsidP="00012F79">
            <w:pPr>
              <w:tabs>
                <w:tab w:val="left" w:pos="4650"/>
              </w:tabs>
              <w:rPr>
                <w:sz w:val="16"/>
                <w:szCs w:val="16"/>
              </w:rPr>
            </w:pPr>
            <w:r w:rsidRPr="007A2C7F">
              <w:rPr>
                <w:sz w:val="16"/>
                <w:szCs w:val="16"/>
                <w:shd w:val="clear" w:color="auto" w:fill="FFFFFF"/>
                <w:lang w:val="ru-RU"/>
              </w:rPr>
              <w:t>Влада Миловановић</w:t>
            </w:r>
            <w:r w:rsidRPr="007A2C7F">
              <w:rPr>
                <w:sz w:val="16"/>
                <w:szCs w:val="16"/>
                <w:shd w:val="clear" w:color="auto" w:fill="FFFFFF"/>
              </w:rPr>
              <w:t>, моб. 062/211-076</w:t>
            </w:r>
          </w:p>
        </w:tc>
      </w:tr>
    </w:tbl>
    <w:p w:rsidR="00BF048A" w:rsidRPr="004D22F9" w:rsidRDefault="00BF048A" w:rsidP="00BF048A">
      <w:pPr>
        <w:tabs>
          <w:tab w:val="left" w:pos="495"/>
        </w:tabs>
        <w:rPr>
          <w:lang w:val="sr-Latn-RS"/>
        </w:rPr>
      </w:pPr>
    </w:p>
    <w:p w:rsidR="00BF048A" w:rsidRPr="00A80655" w:rsidRDefault="00BF048A" w:rsidP="00BF048A">
      <w:pPr>
        <w:tabs>
          <w:tab w:val="left" w:pos="495"/>
        </w:tabs>
        <w:rPr>
          <w:sz w:val="20"/>
          <w:szCs w:val="20"/>
        </w:rPr>
      </w:pPr>
      <w:r>
        <w:rPr>
          <w:lang w:val="sr-Latn-CS"/>
        </w:rPr>
        <w:lastRenderedPageBreak/>
        <w:t>3</w:t>
      </w:r>
      <w:r>
        <w:rPr>
          <w:lang w:val="ru-RU"/>
        </w:rPr>
        <w:t>. ПРЕГЛЕД ХИДРОЛОШКИХ И МЕТЕОРОЛОШКИХ СТАНИЦА И ПУНКТОВА ЗА ОСМАТРАЊЕ ЛЕДЕНИХ ПОЈАВА</w:t>
      </w:r>
    </w:p>
    <w:p w:rsidR="00BF048A" w:rsidRDefault="00BF048A" w:rsidP="00BF048A">
      <w:pPr>
        <w:pStyle w:val="NASLOV"/>
        <w:spacing w:before="0" w:after="60" w:line="240" w:lineRule="auto"/>
        <w:ind w:left="676" w:hanging="230"/>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1.</w:t>
      </w:r>
      <w:r>
        <w:rPr>
          <w:rFonts w:ascii="Times New Roman" w:hAnsi="Times New Roman" w:cs="Times New Roman"/>
          <w:b w:val="0"/>
          <w:bCs w:val="0"/>
          <w:sz w:val="20"/>
          <w:szCs w:val="20"/>
          <w:lang w:val="ru-RU"/>
        </w:rPr>
        <w:tab/>
      </w:r>
      <w:r>
        <w:rPr>
          <w:rFonts w:ascii="Times New Roman" w:hAnsi="Times New Roman" w:cs="Times New Roman"/>
          <w:b w:val="0"/>
          <w:bCs w:val="0"/>
          <w:sz w:val="20"/>
          <w:szCs w:val="20"/>
          <w:lang w:val="sr-Cyrl-CS"/>
        </w:rPr>
        <w:t>И</w:t>
      </w:r>
      <w:r>
        <w:rPr>
          <w:rFonts w:ascii="Times New Roman" w:hAnsi="Times New Roman" w:cs="Times New Roman"/>
          <w:b w:val="0"/>
          <w:bCs w:val="0"/>
          <w:sz w:val="20"/>
          <w:szCs w:val="20"/>
          <w:lang w:val="ru-RU"/>
        </w:rPr>
        <w:t>звештајне хидролошке станице за редовно и ванредно осматрање водостаја у надлежности Републи</w:t>
      </w:r>
      <w:r>
        <w:rPr>
          <w:rFonts w:ascii="Times New Roman" w:hAnsi="Times New Roman" w:cs="Times New Roman"/>
          <w:b w:val="0"/>
          <w:bCs w:val="0"/>
          <w:sz w:val="20"/>
          <w:szCs w:val="20"/>
          <w:lang w:val="sr-Cyrl-CS"/>
        </w:rPr>
        <w:t>ч</w:t>
      </w:r>
      <w:r>
        <w:rPr>
          <w:rFonts w:ascii="Times New Roman" w:hAnsi="Times New Roman" w:cs="Times New Roman"/>
          <w:b w:val="0"/>
          <w:bCs w:val="0"/>
          <w:sz w:val="20"/>
          <w:szCs w:val="20"/>
          <w:lang w:val="ru-RU"/>
        </w:rPr>
        <w:t>ког</w:t>
      </w:r>
      <w:r>
        <w:rPr>
          <w:rFonts w:ascii="Times New Roman" w:hAnsi="Times New Roman" w:cs="Times New Roman"/>
          <w:b w:val="0"/>
          <w:bCs w:val="0"/>
          <w:sz w:val="20"/>
          <w:szCs w:val="20"/>
          <w:lang w:val="sr-Cyrl-CS"/>
        </w:rPr>
        <w:t xml:space="preserve"> </w:t>
      </w:r>
      <w:r>
        <w:rPr>
          <w:rFonts w:ascii="Times New Roman" w:hAnsi="Times New Roman" w:cs="Times New Roman"/>
          <w:b w:val="0"/>
          <w:bCs w:val="0"/>
          <w:sz w:val="20"/>
          <w:szCs w:val="20"/>
          <w:lang w:val="ru-RU"/>
        </w:rPr>
        <w:t>хидрометеороло</w:t>
      </w:r>
      <w:r>
        <w:rPr>
          <w:rFonts w:ascii="Times New Roman" w:hAnsi="Times New Roman" w:cs="Times New Roman"/>
          <w:b w:val="0"/>
          <w:bCs w:val="0"/>
          <w:sz w:val="20"/>
          <w:szCs w:val="20"/>
          <w:lang w:val="sr-Cyrl-CS"/>
        </w:rPr>
        <w:t>ш</w:t>
      </w:r>
      <w:r>
        <w:rPr>
          <w:rFonts w:ascii="Times New Roman" w:hAnsi="Times New Roman" w:cs="Times New Roman"/>
          <w:b w:val="0"/>
          <w:bCs w:val="0"/>
          <w:sz w:val="20"/>
          <w:szCs w:val="20"/>
          <w:lang w:val="ru-RU"/>
        </w:rPr>
        <w:t>ког</w:t>
      </w:r>
      <w:r>
        <w:rPr>
          <w:rFonts w:ascii="Times New Roman" w:hAnsi="Times New Roman" w:cs="Times New Roman"/>
          <w:b w:val="0"/>
          <w:bCs w:val="0"/>
          <w:sz w:val="20"/>
          <w:szCs w:val="20"/>
          <w:lang w:val="sr-Cyrl-CS"/>
        </w:rPr>
        <w:t xml:space="preserve"> </w:t>
      </w:r>
      <w:r>
        <w:rPr>
          <w:rFonts w:ascii="Times New Roman" w:hAnsi="Times New Roman" w:cs="Times New Roman"/>
          <w:b w:val="0"/>
          <w:bCs w:val="0"/>
          <w:sz w:val="20"/>
          <w:szCs w:val="20"/>
          <w:lang w:val="ru-RU"/>
        </w:rPr>
        <w:t>завода</w:t>
      </w:r>
      <w:r>
        <w:rPr>
          <w:rFonts w:ascii="Times New Roman" w:hAnsi="Times New Roman" w:cs="Times New Roman"/>
          <w:b w:val="0"/>
          <w:bCs w:val="0"/>
          <w:sz w:val="20"/>
          <w:szCs w:val="20"/>
          <w:lang w:val="sr-Cyrl-CS"/>
        </w:rPr>
        <w:t xml:space="preserve"> С</w:t>
      </w:r>
      <w:r>
        <w:rPr>
          <w:rFonts w:ascii="Times New Roman" w:hAnsi="Times New Roman" w:cs="Times New Roman"/>
          <w:b w:val="0"/>
          <w:bCs w:val="0"/>
          <w:sz w:val="20"/>
          <w:szCs w:val="20"/>
          <w:lang w:val="ru-RU"/>
        </w:rPr>
        <w:t>рбије са условним водостајима</w:t>
      </w:r>
    </w:p>
    <w:p w:rsidR="00BF048A" w:rsidRDefault="00BF048A" w:rsidP="00BF048A">
      <w:pPr>
        <w:spacing w:after="60"/>
        <w:ind w:right="518" w:firstLine="270"/>
        <w:rPr>
          <w:sz w:val="16"/>
          <w:szCs w:val="16"/>
        </w:rPr>
      </w:pPr>
      <w:r>
        <w:rPr>
          <w:sz w:val="16"/>
          <w:szCs w:val="16"/>
        </w:rPr>
        <w:t>Табела 1.</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080"/>
        <w:gridCol w:w="1319"/>
        <w:gridCol w:w="1584"/>
        <w:gridCol w:w="1979"/>
        <w:gridCol w:w="810"/>
        <w:gridCol w:w="900"/>
        <w:gridCol w:w="1044"/>
      </w:tblGrid>
      <w:tr w:rsidR="00BF048A" w:rsidTr="00012F79">
        <w:trPr>
          <w:cantSplit/>
          <w:trHeight w:val="24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Ред.</w:t>
            </w:r>
          </w:p>
          <w:p w:rsidR="00BF048A" w:rsidRDefault="00BF048A" w:rsidP="00012F79">
            <w:pPr>
              <w:jc w:val="center"/>
              <w:rPr>
                <w:sz w:val="16"/>
                <w:szCs w:val="16"/>
              </w:rPr>
            </w:pPr>
            <w:r>
              <w:rPr>
                <w:sz w:val="16"/>
                <w:szCs w:val="16"/>
              </w:rPr>
              <w:t>број</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Водоток</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Хидролошка</w:t>
            </w:r>
          </w:p>
          <w:p w:rsidR="00BF048A" w:rsidRDefault="00BF048A" w:rsidP="00012F79">
            <w:pPr>
              <w:jc w:val="center"/>
              <w:rPr>
                <w:sz w:val="16"/>
                <w:szCs w:val="16"/>
              </w:rPr>
            </w:pPr>
            <w:r>
              <w:rPr>
                <w:sz w:val="16"/>
                <w:szCs w:val="16"/>
              </w:rPr>
              <w:t>Станица</w:t>
            </w:r>
          </w:p>
        </w:tc>
        <w:tc>
          <w:tcPr>
            <w:tcW w:w="3565" w:type="dxa"/>
            <w:gridSpan w:val="2"/>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Подручје одбране од поплава</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Условни водостај</w:t>
            </w:r>
          </w:p>
          <w:p w:rsidR="00BF048A" w:rsidRDefault="00BF048A" w:rsidP="00012F79">
            <w:pPr>
              <w:jc w:val="center"/>
              <w:rPr>
                <w:sz w:val="16"/>
                <w:szCs w:val="16"/>
              </w:rPr>
            </w:pPr>
            <w:r>
              <w:rPr>
                <w:sz w:val="16"/>
                <w:szCs w:val="16"/>
              </w:rPr>
              <w:t>Н (сm)</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ind w:left="-23" w:right="-118"/>
              <w:jc w:val="center"/>
              <w:rPr>
                <w:sz w:val="16"/>
                <w:szCs w:val="16"/>
              </w:rPr>
            </w:pPr>
            <w:r>
              <w:rPr>
                <w:sz w:val="16"/>
                <w:szCs w:val="16"/>
              </w:rPr>
              <w:t>Израда прогноза/</w:t>
            </w:r>
          </w:p>
          <w:p w:rsidR="00BF048A" w:rsidRDefault="00BF048A" w:rsidP="00012F79">
            <w:pPr>
              <w:ind w:left="-23" w:right="-55"/>
              <w:jc w:val="center"/>
              <w:rPr>
                <w:sz w:val="16"/>
                <w:szCs w:val="16"/>
              </w:rPr>
            </w:pPr>
            <w:r>
              <w:rPr>
                <w:sz w:val="16"/>
                <w:szCs w:val="16"/>
              </w:rPr>
              <w:t>тенденција</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Време од најаве до пристизања врха таласа</w:t>
            </w:r>
          </w:p>
        </w:tc>
      </w:tr>
      <w:tr w:rsidR="00BF048A" w:rsidTr="00012F79">
        <w:trPr>
          <w:cantSplit/>
          <w:trHeight w:val="240"/>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585"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Деоница</w:t>
            </w:r>
          </w:p>
          <w:p w:rsidR="00BF048A" w:rsidRDefault="00BF048A" w:rsidP="00012F79">
            <w:pPr>
              <w:jc w:val="center"/>
              <w:rPr>
                <w:sz w:val="16"/>
                <w:szCs w:val="16"/>
              </w:rPr>
            </w:pPr>
            <w:r>
              <w:rPr>
                <w:sz w:val="16"/>
                <w:szCs w:val="16"/>
              </w:rPr>
              <w:t>Одбране</w:t>
            </w:r>
          </w:p>
        </w:tc>
        <w:tc>
          <w:tcPr>
            <w:tcW w:w="1980" w:type="dxa"/>
            <w:tcBorders>
              <w:top w:val="nil"/>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Општина</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r>
      <w:tr w:rsidR="00BF048A" w:rsidTr="00012F79">
        <w:trPr>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(6)</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(7)</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(8)</w:t>
            </w:r>
          </w:p>
        </w:tc>
      </w:tr>
      <w:tr w:rsidR="00BF048A" w:rsidTr="00012F79">
        <w:trPr>
          <w:cantSplit/>
          <w:jc w:val="center"/>
        </w:trPr>
        <w:tc>
          <w:tcPr>
            <w:tcW w:w="600" w:type="dxa"/>
            <w:tcBorders>
              <w:top w:val="nil"/>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w:t>
            </w:r>
          </w:p>
        </w:tc>
        <w:tc>
          <w:tcPr>
            <w:tcW w:w="1080" w:type="dxa"/>
            <w:tcBorders>
              <w:top w:val="nil"/>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nil"/>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Бездан</w:t>
            </w:r>
          </w:p>
        </w:tc>
        <w:tc>
          <w:tcPr>
            <w:tcW w:w="1585" w:type="dxa"/>
            <w:tcBorders>
              <w:top w:val="nil"/>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Д.12.3, Д.19.1.</w:t>
            </w:r>
          </w:p>
        </w:tc>
        <w:tc>
          <w:tcPr>
            <w:tcW w:w="1980" w:type="dxa"/>
            <w:tcBorders>
              <w:top w:val="nil"/>
              <w:left w:val="single" w:sz="4" w:space="0" w:color="auto"/>
              <w:bottom w:val="single" w:sz="4" w:space="0" w:color="auto"/>
              <w:right w:val="single" w:sz="4" w:space="0" w:color="auto"/>
            </w:tcBorders>
            <w:hideMark/>
          </w:tcPr>
          <w:p w:rsidR="00BF048A" w:rsidRDefault="00BF048A" w:rsidP="00012F79">
            <w:pPr>
              <w:rPr>
                <w:sz w:val="16"/>
                <w:szCs w:val="16"/>
                <w:lang w:val="sr-Latn-CS"/>
              </w:rPr>
            </w:pPr>
            <w:r>
              <w:rPr>
                <w:sz w:val="16"/>
                <w:szCs w:val="16"/>
              </w:rPr>
              <w:t>Сомбор</w:t>
            </w:r>
          </w:p>
        </w:tc>
        <w:tc>
          <w:tcPr>
            <w:tcW w:w="810" w:type="dxa"/>
            <w:tcBorders>
              <w:top w:val="nil"/>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500</w:t>
            </w:r>
          </w:p>
        </w:tc>
        <w:tc>
          <w:tcPr>
            <w:tcW w:w="900" w:type="dxa"/>
            <w:tcBorders>
              <w:top w:val="nil"/>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nil"/>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Апатин</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Д.12.1, Д.12.2.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Апатин, Сомбор</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600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5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3</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Бачка Паланка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Д.11.1.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Нови Сад, Бачки Петровац, Бачка Паланка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530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6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4</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Нови Сад</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Д.10.2, Д.10.3, Д.10.4.</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Нови Сад,</w:t>
            </w:r>
          </w:p>
          <w:p w:rsidR="00BF048A" w:rsidRDefault="00BF048A" w:rsidP="00012F79">
            <w:pPr>
              <w:rPr>
                <w:sz w:val="16"/>
                <w:szCs w:val="16"/>
              </w:rPr>
            </w:pPr>
            <w:r>
              <w:rPr>
                <w:sz w:val="16"/>
                <w:szCs w:val="16"/>
              </w:rPr>
              <w:t>Сремски Карловци</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7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5</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Сланкамен</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Д.17.2.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Зрењанин</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ru-R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7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6</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sz w:val="16"/>
                <w:szCs w:val="16"/>
                <w:lang w:val="sr-Cyrl-CS"/>
              </w:rPr>
            </w:pPr>
            <w:r>
              <w:rPr>
                <w:rFonts w:ascii="Times New Roman" w:hAnsi="Times New Roman" w:cs="Times New Roman"/>
                <w:sz w:val="16"/>
                <w:szCs w:val="16"/>
                <w:lang w:val="ru-RU"/>
              </w:rPr>
              <w:t>Земун</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С.1.1</w:t>
            </w:r>
            <w:r>
              <w:rPr>
                <w:sz w:val="16"/>
                <w:szCs w:val="16"/>
              </w:rPr>
              <w:t>,</w:t>
            </w:r>
            <w:r>
              <w:rPr>
                <w:sz w:val="16"/>
                <w:szCs w:val="16"/>
                <w:lang w:val="ru-RU"/>
              </w:rPr>
              <w:t xml:space="preserve"> Д.4.1</w:t>
            </w:r>
            <w:r>
              <w:rPr>
                <w:sz w:val="16"/>
                <w:szCs w:val="16"/>
              </w:rPr>
              <w:t>,</w:t>
            </w:r>
            <w:r>
              <w:rPr>
                <w:sz w:val="16"/>
                <w:szCs w:val="16"/>
                <w:lang w:val="ru-RU"/>
              </w:rPr>
              <w:t xml:space="preserve"> Д.5.1</w:t>
            </w:r>
            <w:r>
              <w:rPr>
                <w:sz w:val="16"/>
                <w:szCs w:val="16"/>
              </w:rPr>
              <w:t>, Д.6.1, Д.6.2.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 xml:space="preserve">Београд-Земун, </w:t>
            </w:r>
          </w:p>
          <w:p w:rsidR="00BF048A" w:rsidRDefault="00BF048A" w:rsidP="00012F79">
            <w:pPr>
              <w:rPr>
                <w:sz w:val="16"/>
                <w:szCs w:val="16"/>
              </w:rPr>
            </w:pPr>
            <w:r>
              <w:rPr>
                <w:sz w:val="16"/>
                <w:szCs w:val="16"/>
              </w:rPr>
              <w:t>Београд -Стари Град,</w:t>
            </w:r>
          </w:p>
          <w:p w:rsidR="00BF048A" w:rsidRDefault="00BF048A" w:rsidP="00012F79">
            <w:pPr>
              <w:rPr>
                <w:sz w:val="16"/>
                <w:szCs w:val="16"/>
              </w:rPr>
            </w:pPr>
            <w:r>
              <w:rPr>
                <w:sz w:val="16"/>
                <w:szCs w:val="16"/>
              </w:rPr>
              <w:t>Београд -Палилула,</w:t>
            </w:r>
          </w:p>
          <w:p w:rsidR="00BF048A" w:rsidRDefault="00BF048A" w:rsidP="00012F79">
            <w:pPr>
              <w:rPr>
                <w:sz w:val="16"/>
                <w:szCs w:val="16"/>
              </w:rPr>
            </w:pPr>
            <w:r>
              <w:rPr>
                <w:sz w:val="16"/>
                <w:szCs w:val="16"/>
              </w:rPr>
              <w:t>Београд -Гроцка,</w:t>
            </w:r>
          </w:p>
          <w:p w:rsidR="00BF048A" w:rsidRDefault="00BF048A" w:rsidP="00012F79">
            <w:pPr>
              <w:rPr>
                <w:sz w:val="16"/>
                <w:szCs w:val="16"/>
              </w:rPr>
            </w:pPr>
            <w:r>
              <w:rPr>
                <w:sz w:val="16"/>
                <w:szCs w:val="16"/>
              </w:rPr>
              <w:t>Панчево</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8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7</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Панчево</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 xml:space="preserve"> Д.6.1, Д.6.2., </w:t>
            </w:r>
            <w:r>
              <w:rPr>
                <w:sz w:val="16"/>
                <w:szCs w:val="16"/>
                <w:lang w:val="ru-RU"/>
              </w:rPr>
              <w:t>Д</w:t>
            </w:r>
            <w:r>
              <w:rPr>
                <w:sz w:val="16"/>
                <w:szCs w:val="16"/>
              </w:rPr>
              <w:t xml:space="preserve">.6.3, </w:t>
            </w:r>
            <w:r>
              <w:rPr>
                <w:sz w:val="16"/>
                <w:szCs w:val="16"/>
                <w:lang w:val="ru-RU"/>
              </w:rPr>
              <w:t>Д</w:t>
            </w:r>
            <w:r>
              <w:rPr>
                <w:sz w:val="16"/>
                <w:szCs w:val="16"/>
              </w:rPr>
              <w:t xml:space="preserve">.6.4, </w:t>
            </w:r>
            <w:r>
              <w:rPr>
                <w:sz w:val="16"/>
                <w:szCs w:val="16"/>
                <w:lang w:val="ru-RU"/>
              </w:rPr>
              <w:t>Д</w:t>
            </w:r>
            <w:r>
              <w:rPr>
                <w:sz w:val="16"/>
                <w:szCs w:val="16"/>
              </w:rPr>
              <w:t xml:space="preserve">.8.1, </w:t>
            </w:r>
            <w:r>
              <w:rPr>
                <w:sz w:val="16"/>
                <w:szCs w:val="16"/>
                <w:lang w:val="ru-RU"/>
              </w:rPr>
              <w:t>Д</w:t>
            </w:r>
            <w:r>
              <w:rPr>
                <w:sz w:val="16"/>
                <w:szCs w:val="16"/>
              </w:rPr>
              <w:t xml:space="preserve">.9.1, </w:t>
            </w:r>
            <w:r>
              <w:rPr>
                <w:sz w:val="16"/>
                <w:szCs w:val="16"/>
                <w:lang w:val="ru-RU"/>
              </w:rPr>
              <w:t>Д</w:t>
            </w:r>
            <w:r>
              <w:rPr>
                <w:sz w:val="16"/>
                <w:szCs w:val="16"/>
              </w:rPr>
              <w:t>.20.6.</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Београд-Палилула,</w:t>
            </w:r>
          </w:p>
          <w:p w:rsidR="00BF048A" w:rsidRDefault="00BF048A" w:rsidP="00012F79">
            <w:pPr>
              <w:rPr>
                <w:sz w:val="16"/>
                <w:szCs w:val="16"/>
              </w:rPr>
            </w:pPr>
            <w:r>
              <w:rPr>
                <w:sz w:val="16"/>
                <w:szCs w:val="16"/>
              </w:rPr>
              <w:t xml:space="preserve">Панчево, Ковин </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9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8</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Смедерево</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Д.3.1, Д.3.2, М.1.1</w:t>
            </w:r>
            <w:r>
              <w:rPr>
                <w:sz w:val="16"/>
                <w:szCs w:val="16"/>
              </w:rPr>
              <w:t>, ДЂ.2.7.</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 xml:space="preserve">Смедерево </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600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9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9</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Дунав</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В. Градиште</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Д.Ђ.2.3. – Д.Ђ.2.6., Д.Ђ.2.8.</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Велико Градиште, Пожаревац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800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ru-R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10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Тиса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Нови Кнежевац</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Д.16.1.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Нови Кнежевац,</w:t>
            </w:r>
          </w:p>
          <w:p w:rsidR="00BF048A" w:rsidRDefault="00BF048A" w:rsidP="00012F79">
            <w:pPr>
              <w:rPr>
                <w:sz w:val="16"/>
                <w:szCs w:val="16"/>
              </w:rPr>
            </w:pPr>
            <w:r>
              <w:rPr>
                <w:sz w:val="16"/>
                <w:szCs w:val="16"/>
              </w:rPr>
              <w:t>Чока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Тиса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Сента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Д.13.1</w:t>
            </w:r>
            <w:r>
              <w:rPr>
                <w:sz w:val="16"/>
                <w:szCs w:val="16"/>
              </w:rPr>
              <w:t>,</w:t>
            </w:r>
            <w:r>
              <w:rPr>
                <w:sz w:val="16"/>
                <w:szCs w:val="16"/>
                <w:lang w:val="ru-RU"/>
              </w:rPr>
              <w:t xml:space="preserve"> Д.13.2</w:t>
            </w:r>
            <w:r>
              <w:rPr>
                <w:sz w:val="16"/>
                <w:szCs w:val="16"/>
              </w:rPr>
              <w:t>,</w:t>
            </w:r>
            <w:r>
              <w:rPr>
                <w:sz w:val="16"/>
                <w:szCs w:val="16"/>
                <w:lang w:val="ru-RU"/>
              </w:rPr>
              <w:t xml:space="preserve"> Д.13.3.</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Кањижа, Сента,</w:t>
            </w:r>
          </w:p>
          <w:p w:rsidR="00BF048A" w:rsidRDefault="00BF048A" w:rsidP="00012F79">
            <w:pPr>
              <w:rPr>
                <w:sz w:val="16"/>
                <w:szCs w:val="16"/>
              </w:rPr>
            </w:pPr>
            <w:r>
              <w:rPr>
                <w:sz w:val="16"/>
                <w:szCs w:val="16"/>
              </w:rPr>
              <w:t>Ада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600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Тиса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Нови Бечеј</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Д.14.1, Д.16.2, Д.17.1, Д.19.5, Д.19.8.</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Бечеј, Нови Бечеј, Жабаљ, Чока, Зрењанин</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en-A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Тамиш</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Јаша Томић</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Д.20.4, Д.20.5.</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Житиште, Сечањ</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340</w:t>
            </w:r>
          </w:p>
        </w:tc>
        <w:tc>
          <w:tcPr>
            <w:tcW w:w="90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lang w:val="en-A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 дан</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14</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Тамиш</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Сечањ</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Д.19.11, Д.20.4, Д.20.5.</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Зрењанин, Житиште, Сечањ</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400</w:t>
            </w:r>
          </w:p>
        </w:tc>
        <w:tc>
          <w:tcPr>
            <w:tcW w:w="90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lang w:val="en-A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36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15</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Брзава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Марковићево</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Д.20.5, Д.21.1.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Сечањ, Пландиште</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en-A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&lt; 10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16</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pacing w:val="-10"/>
                <w:sz w:val="16"/>
                <w:szCs w:val="16"/>
              </w:rPr>
              <w:t>Моравица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Ватин</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Д.21.1, Д.21.2, Д.21.3.</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Пландиште, Вршац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en-A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&lt; 10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17</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Нера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Кусић</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Д.7.2.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Бела Црква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en-A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&lt; 10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18</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Бели Тимок</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Књажевац</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Д.2.1, Д.2.4.</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Књажевац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tabs>
                <w:tab w:val="center" w:pos="312"/>
              </w:tabs>
              <w:rPr>
                <w:sz w:val="16"/>
                <w:szCs w:val="16"/>
              </w:rPr>
            </w:pPr>
            <w:r>
              <w:rPr>
                <w:sz w:val="16"/>
                <w:szCs w:val="16"/>
              </w:rPr>
              <w:tab/>
              <w:t>120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18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19</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Бели Тимок</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Зајечар</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Д.2.</w:t>
            </w:r>
            <w:r>
              <w:rPr>
                <w:sz w:val="16"/>
                <w:szCs w:val="16"/>
              </w:rPr>
              <w:t>1</w:t>
            </w:r>
            <w:r>
              <w:rPr>
                <w:sz w:val="16"/>
                <w:szCs w:val="16"/>
                <w:lang w:val="ru-RU"/>
              </w:rPr>
              <w:t>.</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Зајечар</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35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rPr>
              <w:t>Јамена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С.2.</w:t>
            </w:r>
            <w:r>
              <w:rPr>
                <w:sz w:val="16"/>
                <w:szCs w:val="16"/>
              </w:rPr>
              <w:t>3.</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Сремска Митровица, Шид</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960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lastRenderedPageBreak/>
              <w:t>21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Београд</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С.1.1</w:t>
            </w:r>
            <w:r>
              <w:rPr>
                <w:sz w:val="16"/>
                <w:szCs w:val="16"/>
              </w:rPr>
              <w:t>,</w:t>
            </w:r>
            <w:r>
              <w:rPr>
                <w:sz w:val="16"/>
                <w:szCs w:val="16"/>
                <w:lang w:val="ru-RU"/>
              </w:rPr>
              <w:t xml:space="preserve"> С.</w:t>
            </w:r>
            <w:r>
              <w:rPr>
                <w:sz w:val="16"/>
                <w:szCs w:val="16"/>
              </w:rPr>
              <w:t>3</w:t>
            </w:r>
            <w:r>
              <w:rPr>
                <w:sz w:val="16"/>
                <w:szCs w:val="16"/>
                <w:lang w:val="ru-RU"/>
              </w:rPr>
              <w:t>.</w:t>
            </w:r>
            <w:r>
              <w:rPr>
                <w:sz w:val="16"/>
                <w:szCs w:val="16"/>
              </w:rPr>
              <w:t>1,</w:t>
            </w:r>
            <w:r>
              <w:rPr>
                <w:sz w:val="16"/>
                <w:szCs w:val="16"/>
                <w:lang w:val="ru-RU"/>
              </w:rPr>
              <w:t xml:space="preserve"> С.3.</w:t>
            </w:r>
            <w:r>
              <w:rPr>
                <w:sz w:val="16"/>
                <w:szCs w:val="16"/>
              </w:rPr>
              <w:t>2,</w:t>
            </w:r>
            <w:r>
              <w:rPr>
                <w:sz w:val="16"/>
                <w:szCs w:val="16"/>
                <w:lang w:val="ru-RU"/>
              </w:rPr>
              <w:t xml:space="preserve"> С.3.</w:t>
            </w:r>
            <w:r>
              <w:rPr>
                <w:sz w:val="16"/>
                <w:szCs w:val="16"/>
              </w:rPr>
              <w:t>3</w:t>
            </w:r>
            <w:r>
              <w:rPr>
                <w:sz w:val="16"/>
                <w:szCs w:val="16"/>
                <w:lang w:val="ru-RU"/>
              </w:rPr>
              <w:t>.</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Београд-Нови Београд,</w:t>
            </w:r>
          </w:p>
          <w:p w:rsidR="00BF048A" w:rsidRDefault="00BF048A" w:rsidP="00012F79">
            <w:pPr>
              <w:rPr>
                <w:sz w:val="16"/>
                <w:szCs w:val="16"/>
              </w:rPr>
            </w:pPr>
            <w:r>
              <w:rPr>
                <w:sz w:val="16"/>
                <w:szCs w:val="16"/>
              </w:rPr>
              <w:t>Београд-Стари Град,</w:t>
            </w:r>
          </w:p>
          <w:p w:rsidR="00BF048A" w:rsidRDefault="00BF048A" w:rsidP="00012F79">
            <w:pPr>
              <w:rPr>
                <w:sz w:val="16"/>
                <w:szCs w:val="16"/>
              </w:rPr>
            </w:pPr>
            <w:r>
              <w:rPr>
                <w:sz w:val="16"/>
                <w:szCs w:val="16"/>
              </w:rPr>
              <w:t>Београд-Чукарица,</w:t>
            </w:r>
          </w:p>
          <w:p w:rsidR="00BF048A" w:rsidRDefault="00BF048A" w:rsidP="00012F79">
            <w:pPr>
              <w:rPr>
                <w:sz w:val="16"/>
                <w:szCs w:val="16"/>
              </w:rPr>
            </w:pPr>
            <w:r>
              <w:rPr>
                <w:sz w:val="16"/>
                <w:szCs w:val="16"/>
              </w:rPr>
              <w:t>Београд-Раковица,</w:t>
            </w:r>
          </w:p>
          <w:p w:rsidR="00BF048A" w:rsidRDefault="00BF048A" w:rsidP="00012F79">
            <w:pPr>
              <w:rPr>
                <w:sz w:val="16"/>
                <w:szCs w:val="16"/>
              </w:rPr>
            </w:pPr>
            <w:r>
              <w:rPr>
                <w:sz w:val="16"/>
                <w:szCs w:val="16"/>
              </w:rPr>
              <w:t>Београд-Вождовац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Тамнава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Коцељева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С.5.4.</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Коцељева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15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23</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Велика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Ћуприја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М.6.2, М.7.1, М.7.2.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Јагодина, Ћуприја, Параћин, Варварин, Ћићевац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320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2,5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24</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Велика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Багрдан</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М.3.1, М.3.2, М.6.1.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Велика Плана, Баточина,</w:t>
            </w:r>
            <w:r>
              <w:rPr>
                <w:sz w:val="16"/>
                <w:szCs w:val="16"/>
                <w:lang w:val="ru-RU"/>
              </w:rPr>
              <w:t xml:space="preserve"> </w:t>
            </w:r>
            <w:r>
              <w:rPr>
                <w:sz w:val="16"/>
                <w:szCs w:val="16"/>
              </w:rPr>
              <w:t>Лапово, Свилајнац, Ћуприја</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2,5 дана</w:t>
            </w:r>
          </w:p>
        </w:tc>
      </w:tr>
      <w:tr w:rsidR="00BF048A" w:rsidTr="00012F79">
        <w:trPr>
          <w:cantSplit/>
          <w:trHeight w:val="764"/>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25</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Велика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Љубичевски мост</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rPr>
              <w:t xml:space="preserve">М.1.1, </w:t>
            </w:r>
            <w:r>
              <w:rPr>
                <w:sz w:val="16"/>
                <w:szCs w:val="16"/>
                <w:lang w:val="ru-RU"/>
              </w:rPr>
              <w:t>М.1.</w:t>
            </w:r>
            <w:r>
              <w:rPr>
                <w:sz w:val="16"/>
                <w:szCs w:val="16"/>
              </w:rPr>
              <w:t>2,</w:t>
            </w:r>
          </w:p>
          <w:p w:rsidR="00BF048A" w:rsidRDefault="00BF048A" w:rsidP="00012F79">
            <w:pPr>
              <w:rPr>
                <w:sz w:val="16"/>
                <w:szCs w:val="16"/>
                <w:lang w:val="ru-RU"/>
              </w:rPr>
            </w:pPr>
            <w:r>
              <w:rPr>
                <w:sz w:val="16"/>
                <w:szCs w:val="16"/>
                <w:lang w:val="ru-RU"/>
              </w:rPr>
              <w:t>М.2.</w:t>
            </w:r>
            <w:r>
              <w:rPr>
                <w:sz w:val="16"/>
                <w:szCs w:val="16"/>
              </w:rPr>
              <w:t>1,</w:t>
            </w:r>
            <w:r>
              <w:rPr>
                <w:sz w:val="16"/>
                <w:szCs w:val="16"/>
                <w:lang w:val="ru-RU"/>
              </w:rPr>
              <w:t xml:space="preserve"> М.</w:t>
            </w:r>
            <w:r>
              <w:rPr>
                <w:sz w:val="16"/>
                <w:szCs w:val="16"/>
              </w:rPr>
              <w:t>2</w:t>
            </w:r>
            <w:r>
              <w:rPr>
                <w:sz w:val="16"/>
                <w:szCs w:val="16"/>
                <w:lang w:val="ru-RU"/>
              </w:rPr>
              <w:t>.</w:t>
            </w:r>
            <w:r>
              <w:rPr>
                <w:sz w:val="16"/>
                <w:szCs w:val="16"/>
              </w:rPr>
              <w:t>2,</w:t>
            </w:r>
            <w:r>
              <w:rPr>
                <w:sz w:val="16"/>
                <w:szCs w:val="16"/>
                <w:lang w:val="ru-RU"/>
              </w:rPr>
              <w:t xml:space="preserve"> </w:t>
            </w:r>
            <w:r>
              <w:rPr>
                <w:sz w:val="16"/>
                <w:szCs w:val="16"/>
              </w:rPr>
              <w:t>Д</w:t>
            </w:r>
            <w:r>
              <w:rPr>
                <w:sz w:val="16"/>
                <w:szCs w:val="16"/>
                <w:lang w:val="ru-RU"/>
              </w:rPr>
              <w:t>.</w:t>
            </w:r>
            <w:r>
              <w:rPr>
                <w:sz w:val="16"/>
                <w:szCs w:val="16"/>
              </w:rPr>
              <w:t>3</w:t>
            </w:r>
            <w:r>
              <w:rPr>
                <w:sz w:val="16"/>
                <w:szCs w:val="16"/>
                <w:lang w:val="ru-RU"/>
              </w:rPr>
              <w:t>.1.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Смедерево, Велика Плана, Пожаревац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26</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rPr>
              <w:t>Јужна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lang w:val="ru-RU"/>
              </w:rPr>
              <w:t>Корвин</w:t>
            </w:r>
            <w:r>
              <w:rPr>
                <w:sz w:val="16"/>
                <w:szCs w:val="16"/>
              </w:rPr>
              <w:t>г</w:t>
            </w:r>
            <w:r>
              <w:rPr>
                <w:sz w:val="16"/>
                <w:szCs w:val="16"/>
                <w:lang w:val="ru-RU"/>
              </w:rPr>
              <w:t>рад</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М.10.2.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Дољевац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 дан</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27</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Јужна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Алексинац</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М.8.1, М.8.3.</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Алексинац, Ниш</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42 сата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28</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Јужна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Мојсиње</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М.8.1.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Ћићевац, Алексинац, Ражањ</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280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2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29</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Нишава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Пирот</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М.9.5.</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Пирот</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900"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ru-RU"/>
              </w:rPr>
            </w:pP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15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30</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Јабланица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Печењевце</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М.10.8.</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Лесковац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22 сата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31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Топлица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Дољевац</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М.10.2.</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Дољевац</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180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33 сата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32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Ибар</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Рашка</w:t>
            </w:r>
          </w:p>
        </w:tc>
        <w:tc>
          <w:tcPr>
            <w:tcW w:w="158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М.12.11.</w:t>
            </w:r>
          </w:p>
        </w:tc>
        <w:tc>
          <w:tcPr>
            <w:tcW w:w="19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Краљево</w:t>
            </w:r>
          </w:p>
        </w:tc>
        <w:tc>
          <w:tcPr>
            <w:tcW w:w="81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350</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w:t>
            </w:r>
          </w:p>
        </w:tc>
        <w:tc>
          <w:tcPr>
            <w:tcW w:w="1044"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19 сати</w:t>
            </w:r>
          </w:p>
        </w:tc>
      </w:tr>
    </w:tbl>
    <w:p w:rsidR="00BF048A" w:rsidRDefault="00BF048A" w:rsidP="00BF048A">
      <w:pPr>
        <w:rPr>
          <w:strike/>
          <w:sz w:val="16"/>
          <w:szCs w:val="16"/>
          <w:lang w:val="en-AU"/>
        </w:rPr>
      </w:pPr>
    </w:p>
    <w:p w:rsidR="00BF048A" w:rsidRDefault="00BF048A" w:rsidP="00BF048A">
      <w:pPr>
        <w:rPr>
          <w:strike/>
          <w:sz w:val="16"/>
          <w:szCs w:val="16"/>
        </w:rPr>
      </w:pPr>
    </w:p>
    <w:p w:rsidR="00BF048A" w:rsidRDefault="00BF048A" w:rsidP="00BF048A">
      <w:pPr>
        <w:rPr>
          <w:strike/>
          <w:sz w:val="16"/>
          <w:szCs w:val="16"/>
        </w:rPr>
      </w:pPr>
    </w:p>
    <w:p w:rsidR="00BF048A" w:rsidRDefault="00BF048A" w:rsidP="00BF048A">
      <w:pPr>
        <w:rPr>
          <w:strike/>
          <w:sz w:val="16"/>
          <w:szCs w:val="16"/>
        </w:rPr>
      </w:pPr>
    </w:p>
    <w:p w:rsidR="00BF048A" w:rsidRDefault="00BF048A" w:rsidP="00BF048A">
      <w:pPr>
        <w:pStyle w:val="NASLOV"/>
        <w:spacing w:before="0" w:after="60" w:line="176" w:lineRule="exact"/>
        <w:ind w:left="720" w:hanging="252"/>
        <w:rPr>
          <w:rFonts w:ascii="Times New Roman" w:hAnsi="Times New Roman" w:cs="Times New Roman"/>
          <w:b w:val="0"/>
          <w:bCs w:val="0"/>
        </w:rPr>
      </w:pPr>
    </w:p>
    <w:p w:rsidR="00BF048A" w:rsidRDefault="00BF048A" w:rsidP="00BF048A">
      <w:pPr>
        <w:pStyle w:val="NASLOV"/>
        <w:spacing w:before="0" w:after="60" w:line="176" w:lineRule="exact"/>
        <w:ind w:left="720" w:hanging="252"/>
        <w:rPr>
          <w:rFonts w:ascii="Times New Roman" w:hAnsi="Times New Roman" w:cs="Times New Roman"/>
          <w:b w:val="0"/>
          <w:bCs w:val="0"/>
          <w:sz w:val="20"/>
          <w:szCs w:val="20"/>
          <w:lang w:val="ru-RU"/>
        </w:rPr>
      </w:pPr>
    </w:p>
    <w:p w:rsidR="00BF048A" w:rsidRDefault="00BF048A" w:rsidP="00BF048A">
      <w:pPr>
        <w:pStyle w:val="NASLOV"/>
        <w:spacing w:before="0" w:after="60" w:line="176" w:lineRule="exact"/>
        <w:ind w:left="720" w:hanging="252"/>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2.</w:t>
      </w:r>
      <w:r>
        <w:rPr>
          <w:rFonts w:ascii="Times New Roman" w:hAnsi="Times New Roman" w:cs="Times New Roman"/>
          <w:b w:val="0"/>
          <w:bCs w:val="0"/>
          <w:sz w:val="20"/>
          <w:szCs w:val="20"/>
          <w:lang w:val="ru-RU"/>
        </w:rPr>
        <w:tab/>
        <w:t>Извештајне хидролошке станице за ванредно осматрање водостаја у надлежности Републи</w:t>
      </w:r>
      <w:r>
        <w:rPr>
          <w:rFonts w:ascii="Times New Roman" w:hAnsi="Times New Roman" w:cs="Times New Roman"/>
          <w:b w:val="0"/>
          <w:bCs w:val="0"/>
          <w:sz w:val="20"/>
          <w:szCs w:val="20"/>
          <w:lang w:val="sr-Cyrl-CS"/>
        </w:rPr>
        <w:t>ч</w:t>
      </w:r>
      <w:r>
        <w:rPr>
          <w:rFonts w:ascii="Times New Roman" w:hAnsi="Times New Roman" w:cs="Times New Roman"/>
          <w:b w:val="0"/>
          <w:bCs w:val="0"/>
          <w:sz w:val="20"/>
          <w:szCs w:val="20"/>
          <w:lang w:val="ru-RU"/>
        </w:rPr>
        <w:t>ког</w:t>
      </w:r>
      <w:r>
        <w:rPr>
          <w:rFonts w:ascii="Times New Roman" w:hAnsi="Times New Roman" w:cs="Times New Roman"/>
          <w:b w:val="0"/>
          <w:bCs w:val="0"/>
          <w:sz w:val="20"/>
          <w:szCs w:val="20"/>
          <w:lang w:val="sr-Cyrl-CS"/>
        </w:rPr>
        <w:t xml:space="preserve"> </w:t>
      </w:r>
      <w:r>
        <w:rPr>
          <w:rFonts w:ascii="Times New Roman" w:hAnsi="Times New Roman" w:cs="Times New Roman"/>
          <w:b w:val="0"/>
          <w:bCs w:val="0"/>
          <w:sz w:val="20"/>
          <w:szCs w:val="20"/>
          <w:lang w:val="ru-RU"/>
        </w:rPr>
        <w:t>хидрометеороло</w:t>
      </w:r>
      <w:r>
        <w:rPr>
          <w:rFonts w:ascii="Times New Roman" w:hAnsi="Times New Roman" w:cs="Times New Roman"/>
          <w:b w:val="0"/>
          <w:bCs w:val="0"/>
          <w:sz w:val="20"/>
          <w:szCs w:val="20"/>
          <w:lang w:val="sr-Cyrl-CS"/>
        </w:rPr>
        <w:t>ш</w:t>
      </w:r>
      <w:r>
        <w:rPr>
          <w:rFonts w:ascii="Times New Roman" w:hAnsi="Times New Roman" w:cs="Times New Roman"/>
          <w:b w:val="0"/>
          <w:bCs w:val="0"/>
          <w:sz w:val="20"/>
          <w:szCs w:val="20"/>
          <w:lang w:val="ru-RU"/>
        </w:rPr>
        <w:t>ког</w:t>
      </w:r>
      <w:r>
        <w:rPr>
          <w:rFonts w:ascii="Times New Roman" w:hAnsi="Times New Roman" w:cs="Times New Roman"/>
          <w:b w:val="0"/>
          <w:bCs w:val="0"/>
          <w:sz w:val="20"/>
          <w:szCs w:val="20"/>
          <w:lang w:val="sr-Cyrl-CS"/>
        </w:rPr>
        <w:t xml:space="preserve"> </w:t>
      </w:r>
      <w:r>
        <w:rPr>
          <w:rFonts w:ascii="Times New Roman" w:hAnsi="Times New Roman" w:cs="Times New Roman"/>
          <w:b w:val="0"/>
          <w:bCs w:val="0"/>
          <w:sz w:val="20"/>
          <w:szCs w:val="20"/>
          <w:lang w:val="ru-RU"/>
        </w:rPr>
        <w:t>завода</w:t>
      </w:r>
      <w:r>
        <w:rPr>
          <w:rFonts w:ascii="Times New Roman" w:hAnsi="Times New Roman" w:cs="Times New Roman"/>
          <w:b w:val="0"/>
          <w:bCs w:val="0"/>
          <w:sz w:val="20"/>
          <w:szCs w:val="20"/>
          <w:lang w:val="sr-Cyrl-CS"/>
        </w:rPr>
        <w:t xml:space="preserve"> </w:t>
      </w:r>
      <w:r>
        <w:rPr>
          <w:rFonts w:ascii="Times New Roman" w:hAnsi="Times New Roman" w:cs="Times New Roman"/>
          <w:b w:val="0"/>
          <w:bCs w:val="0"/>
          <w:sz w:val="20"/>
          <w:szCs w:val="20"/>
          <w:lang w:val="ru-RU"/>
        </w:rPr>
        <w:t>Србије са условним водостајима</w:t>
      </w:r>
    </w:p>
    <w:p w:rsidR="00BF048A" w:rsidRDefault="00BF048A" w:rsidP="00BF048A">
      <w:pPr>
        <w:spacing w:after="60"/>
        <w:ind w:right="518" w:firstLine="270"/>
        <w:rPr>
          <w:sz w:val="16"/>
          <w:szCs w:val="16"/>
        </w:rPr>
      </w:pPr>
      <w:r>
        <w:rPr>
          <w:sz w:val="16"/>
          <w:szCs w:val="16"/>
        </w:rPr>
        <w:t>Табела 2.</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79"/>
        <w:gridCol w:w="1319"/>
        <w:gridCol w:w="1674"/>
        <w:gridCol w:w="1619"/>
        <w:gridCol w:w="899"/>
        <w:gridCol w:w="863"/>
        <w:gridCol w:w="1142"/>
      </w:tblGrid>
      <w:tr w:rsidR="00BF048A" w:rsidTr="00012F79">
        <w:trPr>
          <w:cantSplit/>
          <w:trHeight w:val="240"/>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Ред.</w:t>
            </w:r>
          </w:p>
          <w:p w:rsidR="00BF048A" w:rsidRDefault="00BF048A" w:rsidP="00012F79">
            <w:pPr>
              <w:jc w:val="center"/>
              <w:rPr>
                <w:sz w:val="16"/>
                <w:szCs w:val="16"/>
              </w:rPr>
            </w:pPr>
            <w:r>
              <w:rPr>
                <w:sz w:val="16"/>
                <w:szCs w:val="16"/>
              </w:rPr>
              <w:t>број</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Водоток</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Хидролошка</w:t>
            </w:r>
          </w:p>
          <w:p w:rsidR="00BF048A" w:rsidRDefault="00BF048A" w:rsidP="00012F79">
            <w:pPr>
              <w:jc w:val="center"/>
              <w:rPr>
                <w:sz w:val="16"/>
                <w:szCs w:val="16"/>
              </w:rPr>
            </w:pPr>
            <w:r>
              <w:rPr>
                <w:sz w:val="16"/>
                <w:szCs w:val="16"/>
              </w:rPr>
              <w:t>Станица</w:t>
            </w:r>
          </w:p>
        </w:tc>
        <w:tc>
          <w:tcPr>
            <w:tcW w:w="3295" w:type="dxa"/>
            <w:gridSpan w:val="2"/>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Подручје одбране од поплава</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Условни</w:t>
            </w:r>
          </w:p>
          <w:p w:rsidR="00BF048A" w:rsidRDefault="00BF048A" w:rsidP="00012F79">
            <w:pPr>
              <w:jc w:val="center"/>
              <w:rPr>
                <w:sz w:val="16"/>
                <w:szCs w:val="16"/>
              </w:rPr>
            </w:pPr>
            <w:r>
              <w:rPr>
                <w:sz w:val="16"/>
                <w:szCs w:val="16"/>
              </w:rPr>
              <w:t>Водостај</w:t>
            </w:r>
          </w:p>
          <w:p w:rsidR="00BF048A" w:rsidRDefault="00BF048A" w:rsidP="00012F79">
            <w:pPr>
              <w:jc w:val="center"/>
              <w:rPr>
                <w:sz w:val="16"/>
                <w:szCs w:val="16"/>
              </w:rPr>
            </w:pPr>
            <w:r>
              <w:rPr>
                <w:sz w:val="16"/>
                <w:szCs w:val="16"/>
              </w:rPr>
              <w:t>Н (см)</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ind w:left="-90"/>
              <w:jc w:val="center"/>
              <w:rPr>
                <w:sz w:val="16"/>
                <w:szCs w:val="16"/>
              </w:rPr>
            </w:pPr>
            <w:r>
              <w:rPr>
                <w:sz w:val="16"/>
                <w:szCs w:val="16"/>
              </w:rPr>
              <w:t>Израда прогноза/</w:t>
            </w:r>
          </w:p>
          <w:p w:rsidR="00BF048A" w:rsidRDefault="00BF048A" w:rsidP="00012F79">
            <w:pPr>
              <w:ind w:left="-117"/>
              <w:jc w:val="center"/>
              <w:rPr>
                <w:sz w:val="16"/>
                <w:szCs w:val="16"/>
              </w:rPr>
            </w:pPr>
            <w:r>
              <w:rPr>
                <w:sz w:val="16"/>
                <w:szCs w:val="16"/>
              </w:rPr>
              <w:t>тенденција</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Време од најаве до пристизања врха таласа</w:t>
            </w:r>
          </w:p>
        </w:tc>
      </w:tr>
      <w:tr w:rsidR="00BF048A" w:rsidTr="00012F79">
        <w:trPr>
          <w:cantSplit/>
          <w:trHeight w:val="240"/>
          <w:jc w:val="cent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Деоница</w:t>
            </w:r>
          </w:p>
          <w:p w:rsidR="00BF048A" w:rsidRDefault="00BF048A" w:rsidP="00012F79">
            <w:pPr>
              <w:jc w:val="center"/>
              <w:rPr>
                <w:sz w:val="16"/>
                <w:szCs w:val="16"/>
              </w:rPr>
            </w:pPr>
            <w:r>
              <w:rPr>
                <w:sz w:val="16"/>
                <w:szCs w:val="16"/>
              </w:rPr>
              <w:t>одбране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Општина</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p>
        </w:tc>
      </w:tr>
      <w:tr w:rsidR="00BF048A" w:rsidTr="00012F79">
        <w:trPr>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(3)</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(5)</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(6)</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(7)</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(8)</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Млава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Братинац</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Д.22.1, ДЂ.2.7.</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Пожаревац,</w:t>
            </w:r>
          </w:p>
          <w:p w:rsidR="00BF048A" w:rsidRDefault="00BF048A" w:rsidP="00012F79">
            <w:pPr>
              <w:rPr>
                <w:sz w:val="16"/>
                <w:szCs w:val="16"/>
              </w:rPr>
            </w:pPr>
            <w:r>
              <w:rPr>
                <w:sz w:val="16"/>
                <w:szCs w:val="16"/>
              </w:rPr>
              <w:t>Мало Црниће</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51 сат</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Пек</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Кучево</w:t>
            </w:r>
          </w:p>
        </w:tc>
        <w:tc>
          <w:tcPr>
            <w:tcW w:w="1675"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r>
              <w:rPr>
                <w:sz w:val="16"/>
                <w:szCs w:val="16"/>
              </w:rPr>
              <w:t>Д.22.6</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r>
              <w:rPr>
                <w:sz w:val="16"/>
                <w:szCs w:val="16"/>
              </w:rPr>
              <w:t>Кучево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144</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 дан</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3</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Јадар</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Завлака</w:t>
            </w:r>
          </w:p>
        </w:tc>
        <w:tc>
          <w:tcPr>
            <w:tcW w:w="1675"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r>
              <w:rPr>
                <w:sz w:val="16"/>
                <w:szCs w:val="16"/>
              </w:rPr>
              <w:t>С.6.2.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rPr>
                <w:sz w:val="16"/>
                <w:szCs w:val="16"/>
              </w:rPr>
            </w:pPr>
            <w:r>
              <w:rPr>
                <w:sz w:val="16"/>
                <w:szCs w:val="16"/>
              </w:rPr>
              <w:t>Лозница</w:t>
            </w:r>
          </w:p>
        </w:tc>
        <w:tc>
          <w:tcPr>
            <w:tcW w:w="900" w:type="dxa"/>
            <w:tcBorders>
              <w:top w:val="single" w:sz="4" w:space="0" w:color="auto"/>
              <w:left w:val="single" w:sz="4" w:space="0" w:color="auto"/>
              <w:bottom w:val="single" w:sz="4" w:space="0" w:color="auto"/>
              <w:right w:val="single" w:sz="4" w:space="0" w:color="auto"/>
            </w:tcBorders>
            <w:vAlign w:val="center"/>
            <w:hideMark/>
          </w:tcPr>
          <w:p w:rsidR="00BF048A" w:rsidRDefault="00BF048A" w:rsidP="00012F79">
            <w:pPr>
              <w:jc w:val="center"/>
              <w:rPr>
                <w:sz w:val="16"/>
                <w:szCs w:val="16"/>
              </w:rPr>
            </w:pPr>
            <w:r>
              <w:rPr>
                <w:sz w:val="16"/>
                <w:szCs w:val="16"/>
              </w:rPr>
              <w:t>200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13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4</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Уб</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Уб</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С.5.3</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Уб</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19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lastRenderedPageBreak/>
              <w:t>5</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Велика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Жабарски Мост</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М.2.3, М.3.1</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Велика Плана</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450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3 дана</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6</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Белица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Јагодина</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М.6.2.</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Јагодина</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7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trike/>
                <w:sz w:val="16"/>
                <w:szCs w:val="16"/>
                <w:lang w:val="en-AU"/>
              </w:rPr>
            </w:pPr>
            <w:r>
              <w:rPr>
                <w:sz w:val="16"/>
                <w:szCs w:val="16"/>
              </w:rPr>
              <w:t>7</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Лепеница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Баточина</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М.3.2</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Баточина</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235</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21 сат</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8</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Западна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Чачак</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rPr>
              <w:t>М.13.1.</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Чачак</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280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45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9</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lang w:val="ru-RU"/>
              </w:rPr>
              <w:t>Топоничка р</w:t>
            </w:r>
            <w:r>
              <w:rPr>
                <w:sz w:val="16"/>
                <w:szCs w:val="16"/>
              </w:rPr>
              <w:t>eка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Горња Топоница</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М.</w:t>
            </w:r>
            <w:r>
              <w:rPr>
                <w:sz w:val="16"/>
                <w:szCs w:val="16"/>
              </w:rPr>
              <w:t>8</w:t>
            </w:r>
            <w:r>
              <w:rPr>
                <w:sz w:val="16"/>
                <w:szCs w:val="16"/>
                <w:lang w:val="ru-RU"/>
              </w:rPr>
              <w:t>.3.</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Алексинац, Ниш</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120</w:t>
            </w:r>
          </w:p>
        </w:tc>
        <w:tc>
          <w:tcPr>
            <w:tcW w:w="864" w:type="dxa"/>
            <w:tcBorders>
              <w:top w:val="single" w:sz="4" w:space="0" w:color="auto"/>
              <w:left w:val="single" w:sz="4" w:space="0" w:color="auto"/>
              <w:bottom w:val="single" w:sz="4" w:space="0" w:color="auto"/>
              <w:right w:val="single" w:sz="4" w:space="0" w:color="auto"/>
            </w:tcBorders>
          </w:tcPr>
          <w:p w:rsidR="00BF048A" w:rsidRDefault="00BF048A" w:rsidP="00012F79">
            <w:pPr>
              <w:jc w:val="center"/>
              <w:rPr>
                <w:sz w:val="16"/>
                <w:szCs w:val="16"/>
                <w:lang w:val="ru-RU"/>
              </w:rPr>
            </w:pP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9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10</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Јужна Морава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Владичин Хан</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М.11.1</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Владичин Хан</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230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tcPr>
          <w:p w:rsidR="00BF048A" w:rsidRDefault="00BF048A" w:rsidP="00012F79">
            <w:pPr>
              <w:rPr>
                <w:sz w:val="16"/>
                <w:szCs w:val="16"/>
              </w:rPr>
            </w:pP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11</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ru-RU"/>
              </w:rPr>
            </w:pPr>
            <w:r>
              <w:rPr>
                <w:sz w:val="16"/>
                <w:szCs w:val="16"/>
                <w:lang w:val="ru-RU"/>
              </w:rPr>
              <w:t>Топлица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lang w:val="en-AU"/>
              </w:rPr>
            </w:pPr>
            <w:r>
              <w:rPr>
                <w:sz w:val="16"/>
                <w:szCs w:val="16"/>
                <w:lang w:val="ru-RU"/>
              </w:rPr>
              <w:t>Проку</w:t>
            </w:r>
            <w:r>
              <w:rPr>
                <w:sz w:val="16"/>
                <w:szCs w:val="16"/>
              </w:rPr>
              <w:t>пље</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pStyle w:val="tab"/>
              <w:tabs>
                <w:tab w:val="clear" w:pos="567"/>
                <w:tab w:val="left" w:pos="708"/>
              </w:tabs>
              <w:spacing w:line="240" w:lineRule="auto"/>
              <w:rPr>
                <w:rFonts w:ascii="Times New Roman" w:hAnsi="Times New Roman" w:cs="Times New Roman"/>
                <w:noProof w:val="0"/>
                <w:sz w:val="16"/>
                <w:szCs w:val="16"/>
                <w:lang w:val="sr-Cyrl-CS"/>
              </w:rPr>
            </w:pPr>
            <w:r>
              <w:rPr>
                <w:rFonts w:ascii="Times New Roman" w:hAnsi="Times New Roman" w:cs="Times New Roman"/>
                <w:noProof w:val="0"/>
                <w:sz w:val="16"/>
                <w:szCs w:val="16"/>
                <w:lang w:val="sr-Cyrl-CS"/>
              </w:rPr>
              <w:t>М.10.2.</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Прокупље</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26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12</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Пуста река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Пуковац</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М.10.6</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Житорађа</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150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15 сати</w:t>
            </w:r>
          </w:p>
        </w:tc>
      </w:tr>
      <w:tr w:rsidR="00BF048A" w:rsidTr="00012F79">
        <w:trPr>
          <w:cantSplit/>
          <w:jc w:val="center"/>
        </w:trPr>
        <w:tc>
          <w:tcPr>
            <w:tcW w:w="6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en-AU"/>
              </w:rPr>
            </w:pPr>
            <w:r>
              <w:rPr>
                <w:sz w:val="16"/>
                <w:szCs w:val="16"/>
              </w:rPr>
              <w:t>13</w:t>
            </w:r>
          </w:p>
        </w:tc>
        <w:tc>
          <w:tcPr>
            <w:tcW w:w="108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Нишава</w:t>
            </w:r>
          </w:p>
        </w:tc>
        <w:tc>
          <w:tcPr>
            <w:tcW w:w="13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Димитровград</w:t>
            </w:r>
          </w:p>
        </w:tc>
        <w:tc>
          <w:tcPr>
            <w:tcW w:w="1675"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М.9.6</w:t>
            </w:r>
          </w:p>
        </w:tc>
        <w:tc>
          <w:tcPr>
            <w:tcW w:w="1620"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Димитровград</w:t>
            </w:r>
          </w:p>
        </w:tc>
        <w:tc>
          <w:tcPr>
            <w:tcW w:w="900"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rPr>
            </w:pPr>
            <w:r>
              <w:rPr>
                <w:sz w:val="16"/>
                <w:szCs w:val="16"/>
              </w:rPr>
              <w:t>200</w:t>
            </w:r>
          </w:p>
        </w:tc>
        <w:tc>
          <w:tcPr>
            <w:tcW w:w="864" w:type="dxa"/>
            <w:tcBorders>
              <w:top w:val="single" w:sz="4" w:space="0" w:color="auto"/>
              <w:left w:val="single" w:sz="4" w:space="0" w:color="auto"/>
              <w:bottom w:val="single" w:sz="4" w:space="0" w:color="auto"/>
              <w:right w:val="single" w:sz="4" w:space="0" w:color="auto"/>
            </w:tcBorders>
            <w:hideMark/>
          </w:tcPr>
          <w:p w:rsidR="00BF048A" w:rsidRDefault="00BF048A" w:rsidP="00012F79">
            <w:pPr>
              <w:jc w:val="center"/>
              <w:rPr>
                <w:sz w:val="16"/>
                <w:szCs w:val="16"/>
                <w:lang w:val="ru-RU"/>
              </w:rPr>
            </w:pPr>
            <w:r>
              <w:rPr>
                <w:sz w:val="16"/>
                <w:szCs w:val="16"/>
              </w:rPr>
              <w:t>+</w:t>
            </w:r>
          </w:p>
        </w:tc>
        <w:tc>
          <w:tcPr>
            <w:tcW w:w="1143" w:type="dxa"/>
            <w:tcBorders>
              <w:top w:val="single" w:sz="4" w:space="0" w:color="auto"/>
              <w:left w:val="single" w:sz="4" w:space="0" w:color="auto"/>
              <w:bottom w:val="single" w:sz="4" w:space="0" w:color="auto"/>
              <w:right w:val="single" w:sz="4" w:space="0" w:color="auto"/>
            </w:tcBorders>
            <w:hideMark/>
          </w:tcPr>
          <w:p w:rsidR="00BF048A" w:rsidRDefault="00BF048A" w:rsidP="00012F79">
            <w:pPr>
              <w:rPr>
                <w:sz w:val="16"/>
                <w:szCs w:val="16"/>
              </w:rPr>
            </w:pPr>
            <w:r>
              <w:rPr>
                <w:sz w:val="16"/>
                <w:szCs w:val="16"/>
              </w:rPr>
              <w:t>9 сати</w:t>
            </w:r>
          </w:p>
        </w:tc>
      </w:tr>
    </w:tbl>
    <w:p w:rsidR="00BF048A" w:rsidRDefault="00BF048A" w:rsidP="00BF048A">
      <w:pPr>
        <w:spacing w:after="120" w:line="180" w:lineRule="exact"/>
        <w:ind w:firstLine="454"/>
        <w:jc w:val="both"/>
        <w:rPr>
          <w:sz w:val="16"/>
          <w:szCs w:val="16"/>
          <w:lang w:val="ru-RU"/>
        </w:rPr>
      </w:pPr>
    </w:p>
    <w:p w:rsidR="00BF048A" w:rsidRDefault="00BF048A" w:rsidP="00BF048A">
      <w:pPr>
        <w:spacing w:after="120" w:line="180" w:lineRule="exact"/>
        <w:ind w:firstLine="454"/>
        <w:jc w:val="both"/>
        <w:rPr>
          <w:sz w:val="22"/>
          <w:szCs w:val="22"/>
          <w:lang w:val="ru-RU"/>
        </w:rPr>
      </w:pPr>
      <w:r w:rsidRPr="00E94A91">
        <w:rPr>
          <w:sz w:val="22"/>
          <w:szCs w:val="22"/>
          <w:lang w:val="ru-RU"/>
        </w:rPr>
        <w:t>Условни водостај је водостај при коме Републи</w:t>
      </w:r>
      <w:r w:rsidRPr="00E94A91">
        <w:rPr>
          <w:sz w:val="22"/>
          <w:szCs w:val="22"/>
        </w:rPr>
        <w:t>ч</w:t>
      </w:r>
      <w:r w:rsidRPr="00E94A91">
        <w:rPr>
          <w:sz w:val="22"/>
          <w:szCs w:val="22"/>
          <w:lang w:val="ru-RU"/>
        </w:rPr>
        <w:t>ки</w:t>
      </w:r>
      <w:r w:rsidRPr="00E94A91">
        <w:rPr>
          <w:sz w:val="22"/>
          <w:szCs w:val="22"/>
        </w:rPr>
        <w:t xml:space="preserve"> </w:t>
      </w:r>
      <w:r w:rsidRPr="00E94A91">
        <w:rPr>
          <w:sz w:val="22"/>
          <w:szCs w:val="22"/>
          <w:lang w:val="ru-RU"/>
        </w:rPr>
        <w:t>хидрометеороло</w:t>
      </w:r>
      <w:r w:rsidRPr="00E94A91">
        <w:rPr>
          <w:sz w:val="22"/>
          <w:szCs w:val="22"/>
        </w:rPr>
        <w:t>ш</w:t>
      </w:r>
      <w:r w:rsidRPr="00E94A91">
        <w:rPr>
          <w:sz w:val="22"/>
          <w:szCs w:val="22"/>
          <w:lang w:val="ru-RU"/>
        </w:rPr>
        <w:t>ки</w:t>
      </w:r>
      <w:r w:rsidRPr="00E94A91">
        <w:rPr>
          <w:sz w:val="22"/>
          <w:szCs w:val="22"/>
        </w:rPr>
        <w:t xml:space="preserve"> </w:t>
      </w:r>
      <w:r w:rsidRPr="00E94A91">
        <w:rPr>
          <w:sz w:val="22"/>
          <w:szCs w:val="22"/>
          <w:lang w:val="ru-RU"/>
        </w:rPr>
        <w:t>завод</w:t>
      </w:r>
      <w:r w:rsidRPr="00E94A91">
        <w:rPr>
          <w:sz w:val="22"/>
          <w:szCs w:val="22"/>
        </w:rPr>
        <w:t xml:space="preserve"> Србије </w:t>
      </w:r>
      <w:r w:rsidRPr="00E94A91">
        <w:rPr>
          <w:sz w:val="22"/>
          <w:szCs w:val="22"/>
          <w:lang w:val="ru-RU"/>
        </w:rPr>
        <w:t>почиње да ванредно осматра водостаје и издаје упозорења и прогнозе водостаја. За реке Дунав, Тису и Саву, Републи</w:t>
      </w:r>
      <w:r w:rsidRPr="00E94A91">
        <w:rPr>
          <w:sz w:val="22"/>
          <w:szCs w:val="22"/>
        </w:rPr>
        <w:t>ч</w:t>
      </w:r>
      <w:r w:rsidRPr="00E94A91">
        <w:rPr>
          <w:sz w:val="22"/>
          <w:szCs w:val="22"/>
          <w:lang w:val="ru-RU"/>
        </w:rPr>
        <w:t>ки</w:t>
      </w:r>
      <w:r w:rsidRPr="00E94A91">
        <w:rPr>
          <w:sz w:val="22"/>
          <w:szCs w:val="22"/>
        </w:rPr>
        <w:t xml:space="preserve"> </w:t>
      </w:r>
      <w:r w:rsidRPr="00E94A91">
        <w:rPr>
          <w:sz w:val="22"/>
          <w:szCs w:val="22"/>
          <w:lang w:val="ru-RU"/>
        </w:rPr>
        <w:t>хидрометеороло</w:t>
      </w:r>
      <w:r w:rsidRPr="00E94A91">
        <w:rPr>
          <w:sz w:val="22"/>
          <w:szCs w:val="22"/>
        </w:rPr>
        <w:t>ш</w:t>
      </w:r>
      <w:r w:rsidRPr="00E94A91">
        <w:rPr>
          <w:sz w:val="22"/>
          <w:szCs w:val="22"/>
          <w:lang w:val="ru-RU"/>
        </w:rPr>
        <w:t>ки</w:t>
      </w:r>
      <w:r w:rsidRPr="00E94A91">
        <w:rPr>
          <w:sz w:val="22"/>
          <w:szCs w:val="22"/>
        </w:rPr>
        <w:t xml:space="preserve"> </w:t>
      </w:r>
      <w:r w:rsidRPr="00E94A91">
        <w:rPr>
          <w:sz w:val="22"/>
          <w:szCs w:val="22"/>
          <w:lang w:val="ru-RU"/>
        </w:rPr>
        <w:t>завод</w:t>
      </w:r>
      <w:r w:rsidRPr="00E94A91">
        <w:rPr>
          <w:sz w:val="22"/>
          <w:szCs w:val="22"/>
        </w:rPr>
        <w:t xml:space="preserve"> </w:t>
      </w:r>
      <w:r w:rsidRPr="00E94A91">
        <w:rPr>
          <w:sz w:val="22"/>
          <w:szCs w:val="22"/>
          <w:lang w:val="ru-RU"/>
        </w:rPr>
        <w:t xml:space="preserve">Србије издаје упозорења и прогнозе два </w:t>
      </w:r>
    </w:p>
    <w:p w:rsidR="00BF048A" w:rsidRDefault="00BF048A" w:rsidP="00BF048A">
      <w:pPr>
        <w:spacing w:after="120" w:line="180" w:lineRule="exact"/>
        <w:jc w:val="both"/>
        <w:rPr>
          <w:sz w:val="22"/>
          <w:szCs w:val="22"/>
          <w:lang w:val="ru-RU"/>
        </w:rPr>
      </w:pPr>
      <w:r w:rsidRPr="00E94A91">
        <w:rPr>
          <w:sz w:val="22"/>
          <w:szCs w:val="22"/>
          <w:lang w:val="ru-RU"/>
        </w:rPr>
        <w:t>дана пре достизања условног водостаја.</w:t>
      </w:r>
    </w:p>
    <w:p w:rsidR="00BF048A" w:rsidRDefault="00BF048A" w:rsidP="00BF048A">
      <w:pPr>
        <w:spacing w:after="120" w:line="180" w:lineRule="exact"/>
        <w:jc w:val="both"/>
        <w:rPr>
          <w:sz w:val="22"/>
          <w:szCs w:val="22"/>
          <w:lang w:val="ru-RU"/>
        </w:rPr>
      </w:pPr>
    </w:p>
    <w:p w:rsidR="00BF048A" w:rsidRDefault="00BF048A" w:rsidP="00BF048A">
      <w:pPr>
        <w:spacing w:after="120" w:line="180" w:lineRule="exact"/>
        <w:jc w:val="both"/>
        <w:rPr>
          <w:sz w:val="22"/>
          <w:szCs w:val="22"/>
          <w:lang w:val="ru-RU"/>
        </w:rPr>
      </w:pPr>
    </w:p>
    <w:p w:rsidR="00BF048A" w:rsidRPr="00E94A91" w:rsidRDefault="00BF048A" w:rsidP="00BF048A">
      <w:pPr>
        <w:spacing w:after="120" w:line="180" w:lineRule="exact"/>
        <w:jc w:val="both"/>
        <w:rPr>
          <w:sz w:val="22"/>
          <w:szCs w:val="22"/>
          <w:lang w:val="ru-RU"/>
        </w:rPr>
      </w:pPr>
    </w:p>
    <w:p w:rsidR="00BF048A" w:rsidRDefault="00BF048A" w:rsidP="00BF048A">
      <w:pPr>
        <w:pStyle w:val="NASLOV"/>
        <w:spacing w:before="0" w:after="60" w:line="176" w:lineRule="exact"/>
        <w:ind w:left="426" w:firstLine="6"/>
        <w:rPr>
          <w:rFonts w:ascii="Times New Roman" w:hAnsi="Times New Roman" w:cs="Times New Roman"/>
          <w:b w:val="0"/>
          <w:bCs w:val="0"/>
          <w:lang w:val="sr-Latn-RS"/>
        </w:rPr>
      </w:pPr>
    </w:p>
    <w:p w:rsidR="00BF048A" w:rsidRDefault="00BF048A" w:rsidP="00BF048A">
      <w:pPr>
        <w:pStyle w:val="NASLOV"/>
        <w:spacing w:before="0" w:after="60" w:line="176" w:lineRule="exact"/>
        <w:ind w:left="426" w:firstLine="6"/>
        <w:rPr>
          <w:rFonts w:ascii="Times New Roman" w:hAnsi="Times New Roman" w:cs="Times New Roman"/>
          <w:b w:val="0"/>
          <w:bCs w:val="0"/>
          <w:lang w:val="sr-Cyrl-RS"/>
        </w:rPr>
      </w:pPr>
    </w:p>
    <w:p w:rsidR="00BF048A" w:rsidRDefault="00BF048A" w:rsidP="00BF048A">
      <w:pPr>
        <w:pStyle w:val="NASLOV"/>
        <w:spacing w:before="0" w:after="60" w:line="176" w:lineRule="exact"/>
        <w:ind w:left="426" w:firstLine="6"/>
        <w:rPr>
          <w:rFonts w:ascii="Times New Roman" w:hAnsi="Times New Roman" w:cs="Times New Roman"/>
          <w:b w:val="0"/>
          <w:bCs w:val="0"/>
          <w:lang w:val="sr-Cyrl-RS"/>
        </w:rPr>
      </w:pPr>
    </w:p>
    <w:p w:rsidR="00BF048A" w:rsidRPr="003201DE" w:rsidRDefault="00BF048A" w:rsidP="00BF048A">
      <w:pPr>
        <w:pStyle w:val="NASLOV"/>
        <w:spacing w:before="0" w:after="60" w:line="176" w:lineRule="exact"/>
        <w:ind w:left="426" w:firstLine="6"/>
        <w:rPr>
          <w:rFonts w:ascii="Times New Roman" w:hAnsi="Times New Roman" w:cs="Times New Roman"/>
          <w:b w:val="0"/>
          <w:bCs w:val="0"/>
          <w:lang w:val="sr-Cyrl-RS"/>
        </w:rPr>
      </w:pPr>
    </w:p>
    <w:p w:rsidR="00BF048A" w:rsidRDefault="00BF048A" w:rsidP="00BF048A">
      <w:pPr>
        <w:shd w:val="clear" w:color="auto" w:fill="FFFFFF"/>
        <w:jc w:val="both"/>
        <w:rPr>
          <w:rStyle w:val="FontStyle13"/>
          <w:b/>
          <w:spacing w:val="70"/>
          <w:sz w:val="20"/>
          <w:szCs w:val="20"/>
          <w:lang w:val="sr-Latn-RS" w:eastAsia="sr-Cyrl-CS"/>
        </w:rPr>
        <w:sectPr w:rsidR="00BF048A" w:rsidSect="00B473F7">
          <w:headerReference w:type="default" r:id="rId132"/>
          <w:footerReference w:type="default" r:id="rId133"/>
          <w:pgSz w:w="16837" w:h="11905" w:orient="landscape" w:code="9"/>
          <w:pgMar w:top="1417" w:right="1417" w:bottom="1417" w:left="1417" w:header="357" w:footer="720" w:gutter="0"/>
          <w:cols w:space="60"/>
          <w:noEndnote/>
          <w:docGrid w:linePitch="326"/>
        </w:sectPr>
      </w:pPr>
    </w:p>
    <w:p w:rsidR="00BF048A" w:rsidRPr="00F36249" w:rsidRDefault="00BF048A" w:rsidP="00BF048A">
      <w:pPr>
        <w:shd w:val="clear" w:color="auto" w:fill="FFFFFF"/>
        <w:jc w:val="both"/>
        <w:rPr>
          <w:rStyle w:val="FontStyle13"/>
          <w:b/>
          <w:spacing w:val="70"/>
          <w:sz w:val="20"/>
          <w:szCs w:val="20"/>
          <w:lang w:val="sr-Latn-RS" w:eastAsia="sr-Cyrl-CS"/>
        </w:rPr>
      </w:pPr>
    </w:p>
    <w:p w:rsidR="00BF048A" w:rsidRPr="004361F8" w:rsidRDefault="00BF048A" w:rsidP="00BF048A">
      <w:pPr>
        <w:shd w:val="clear" w:color="auto" w:fill="FFFFFF"/>
        <w:jc w:val="center"/>
        <w:rPr>
          <w:rStyle w:val="FontStyle13"/>
          <w:b/>
          <w:spacing w:val="70"/>
          <w:lang w:val="sr-Cyrl-RS" w:eastAsia="sr-Cyrl-CS"/>
        </w:rPr>
      </w:pPr>
      <w:r>
        <w:rPr>
          <w:rStyle w:val="FontStyle13"/>
          <w:b/>
          <w:spacing w:val="70"/>
          <w:lang w:val="sr-Cyrl-RS" w:eastAsia="sr-Cyrl-CS"/>
        </w:rPr>
        <w:t xml:space="preserve">  </w:t>
      </w:r>
      <w:r w:rsidRPr="004361F8">
        <w:rPr>
          <w:rStyle w:val="FontStyle13"/>
          <w:b/>
          <w:spacing w:val="70"/>
          <w:lang w:val="sr-Cyrl-RS" w:eastAsia="sr-Cyrl-CS"/>
        </w:rPr>
        <w:t>ИЗВЕШТАЈ</w:t>
      </w:r>
    </w:p>
    <w:p w:rsidR="00BF048A" w:rsidRPr="004361F8" w:rsidRDefault="00BF048A" w:rsidP="00BF048A">
      <w:pPr>
        <w:shd w:val="clear" w:color="auto" w:fill="FFFFFF"/>
        <w:rPr>
          <w:rStyle w:val="FontStyle13"/>
          <w:b/>
          <w:lang w:val="sr-Cyrl-RS"/>
        </w:rPr>
      </w:pPr>
    </w:p>
    <w:p w:rsidR="00BF048A" w:rsidRPr="004361F8" w:rsidRDefault="00BF048A" w:rsidP="00BF048A">
      <w:pPr>
        <w:pStyle w:val="Style3"/>
        <w:widowControl/>
        <w:shd w:val="clear" w:color="auto" w:fill="FFFFFF"/>
        <w:spacing w:before="29" w:line="278" w:lineRule="exact"/>
        <w:ind w:firstLine="710"/>
        <w:jc w:val="center"/>
        <w:rPr>
          <w:rStyle w:val="FontStyle13"/>
          <w:lang w:val="sr-Cyrl-RS" w:eastAsia="sr-Cyrl-CS"/>
        </w:rPr>
      </w:pPr>
      <w:r w:rsidRPr="004361F8">
        <w:rPr>
          <w:rStyle w:val="FontStyle13"/>
          <w:lang w:val="sr-Cyrl-RS" w:eastAsia="sr-Cyrl-CS"/>
        </w:rPr>
        <w:t xml:space="preserve">О стању речних корита на водама </w:t>
      </w:r>
      <w:r w:rsidRPr="004361F8">
        <w:rPr>
          <w:rStyle w:val="FontStyle13"/>
          <w:lang w:val="sr-Latn-RS" w:eastAsia="sr-Cyrl-CS"/>
        </w:rPr>
        <w:t>II</w:t>
      </w:r>
      <w:r w:rsidRPr="004361F8">
        <w:rPr>
          <w:rStyle w:val="FontStyle13"/>
          <w:lang w:val="sr-Cyrl-RS" w:eastAsia="sr-Cyrl-CS"/>
        </w:rPr>
        <w:t xml:space="preserve"> реда и процена могуће угрожности од поплава на</w:t>
      </w:r>
    </w:p>
    <w:p w:rsidR="00BF048A" w:rsidRPr="004361F8" w:rsidRDefault="00BF048A" w:rsidP="00BF048A">
      <w:pPr>
        <w:pStyle w:val="Style3"/>
        <w:widowControl/>
        <w:shd w:val="clear" w:color="auto" w:fill="FFFFFF"/>
        <w:spacing w:before="29" w:line="278" w:lineRule="exact"/>
        <w:ind w:firstLine="710"/>
        <w:jc w:val="center"/>
        <w:rPr>
          <w:rStyle w:val="FontStyle13"/>
          <w:lang w:val="sr-Cyrl-RS" w:eastAsia="sr-Cyrl-CS"/>
        </w:rPr>
      </w:pPr>
      <w:r w:rsidRPr="004361F8">
        <w:rPr>
          <w:rStyle w:val="FontStyle13"/>
          <w:lang w:val="sr-Cyrl-RS" w:eastAsia="sr-Cyrl-CS"/>
        </w:rPr>
        <w:t>на територији града Прокупља</w:t>
      </w:r>
    </w:p>
    <w:p w:rsidR="00BF048A" w:rsidRPr="004361F8" w:rsidRDefault="00BF048A" w:rsidP="00BF048A">
      <w:pPr>
        <w:shd w:val="clear" w:color="auto" w:fill="FFFFFF"/>
        <w:spacing w:after="120"/>
        <w:ind w:left="357"/>
        <w:jc w:val="center"/>
        <w:rPr>
          <w:b/>
        </w:rPr>
      </w:pPr>
    </w:p>
    <w:p w:rsidR="00BF048A" w:rsidRPr="004361F8" w:rsidRDefault="00BF048A" w:rsidP="00BF048A">
      <w:pPr>
        <w:shd w:val="clear" w:color="auto" w:fill="FFFFFF"/>
        <w:ind w:left="-180" w:right="-109"/>
        <w:jc w:val="both"/>
      </w:pPr>
      <w:r>
        <w:rPr>
          <w:lang w:val="sr-Cyrl-RS"/>
        </w:rPr>
        <w:t xml:space="preserve">      </w:t>
      </w:r>
      <w:r w:rsidRPr="004361F8">
        <w:t>Одредбама Закона о водама („Сл. гласник РС“ бр. 30/2010</w:t>
      </w:r>
      <w:r w:rsidRPr="004361F8">
        <w:rPr>
          <w:lang w:val="sr-Cyrl-RS"/>
        </w:rPr>
        <w:t>, 93/2012, 101/2016 ,95/2018 и 95/2018-др.закон</w:t>
      </w:r>
      <w:r w:rsidRPr="004361F8">
        <w:t>) извршена је подела површинских вода према значају које имају за управљање водама на воде I реда и воде II реда на основу утврђених критеријума:</w:t>
      </w:r>
    </w:p>
    <w:p w:rsidR="00BF048A" w:rsidRPr="004361F8" w:rsidRDefault="00BF048A" w:rsidP="00BF048A">
      <w:pPr>
        <w:shd w:val="clear" w:color="auto" w:fill="FFFFFF"/>
        <w:ind w:left="357"/>
        <w:jc w:val="both"/>
      </w:pPr>
      <w:r w:rsidRPr="004361F8">
        <w:t>-</w:t>
      </w:r>
      <w:r w:rsidRPr="004361F8">
        <w:tab/>
        <w:t>положаја водотока у односу на државну границу</w:t>
      </w:r>
    </w:p>
    <w:p w:rsidR="00BF048A" w:rsidRPr="004361F8" w:rsidRDefault="00BF048A" w:rsidP="00BF048A">
      <w:pPr>
        <w:shd w:val="clear" w:color="auto" w:fill="FFFFFF"/>
        <w:ind w:left="357"/>
        <w:jc w:val="both"/>
      </w:pPr>
      <w:r w:rsidRPr="004361F8">
        <w:t>-</w:t>
      </w:r>
      <w:r w:rsidRPr="004361F8">
        <w:tab/>
        <w:t>величине и карактеристике слива</w:t>
      </w:r>
    </w:p>
    <w:p w:rsidR="00BF048A" w:rsidRPr="004361F8" w:rsidRDefault="00BF048A" w:rsidP="00BF048A">
      <w:pPr>
        <w:shd w:val="clear" w:color="auto" w:fill="FFFFFF"/>
        <w:ind w:left="357"/>
        <w:jc w:val="both"/>
      </w:pPr>
      <w:r w:rsidRPr="004361F8">
        <w:t>-</w:t>
      </w:r>
      <w:r w:rsidRPr="004361F8">
        <w:tab/>
        <w:t xml:space="preserve">карактеристике водотока са аспекта коришћења вода, заштите вода и заштите од вода. </w:t>
      </w:r>
    </w:p>
    <w:p w:rsidR="00BF048A" w:rsidRPr="004361F8" w:rsidRDefault="00BF048A" w:rsidP="00BF048A">
      <w:pPr>
        <w:shd w:val="clear" w:color="auto" w:fill="FFFFFF"/>
        <w:ind w:left="357"/>
        <w:jc w:val="both"/>
      </w:pPr>
    </w:p>
    <w:p w:rsidR="00BF048A" w:rsidRPr="00DA42A9" w:rsidRDefault="00BF048A" w:rsidP="00BF048A">
      <w:pPr>
        <w:shd w:val="clear" w:color="auto" w:fill="FFFFFF"/>
        <w:ind w:left="-180" w:right="-109"/>
        <w:jc w:val="both"/>
      </w:pPr>
      <w:r>
        <w:rPr>
          <w:lang w:val="sr-Cyrl-RS"/>
        </w:rPr>
        <w:t xml:space="preserve">      </w:t>
      </w:r>
      <w:r w:rsidRPr="00DA42A9">
        <w:t>Одлуком Владе Републике Србије од 04. новембра 2010. године утврђен је попис природних и вештачких водотока који су категорисани као водотоци, односно воде I реда. Сви остали водотоци који нису обухваћени Одлуком о попису вода I реда сматрају се као водотоци – воде II реда.</w:t>
      </w:r>
    </w:p>
    <w:p w:rsidR="00BF048A" w:rsidRPr="00DA42A9" w:rsidRDefault="00BF048A" w:rsidP="00BF048A">
      <w:pPr>
        <w:shd w:val="clear" w:color="auto" w:fill="FFFFFF"/>
        <w:ind w:left="-180" w:right="-109"/>
        <w:jc w:val="both"/>
      </w:pPr>
      <w:r>
        <w:rPr>
          <w:lang w:val="sr-Cyrl-RS"/>
        </w:rPr>
        <w:t xml:space="preserve">      </w:t>
      </w:r>
      <w:r w:rsidRPr="00DA42A9">
        <w:t xml:space="preserve">Одбрану од поплава организује и спроводи на водама I реда у јавној својини Јавно водопривредно предузеће ( у овом случају ЈВП „Србијаводе“ ), а на водама II реда јединица локалне самоуправе ( у овом случају </w:t>
      </w:r>
      <w:r w:rsidRPr="00DA42A9">
        <w:rPr>
          <w:lang w:val="sr-Cyrl-RS"/>
        </w:rPr>
        <w:t>Град</w:t>
      </w:r>
      <w:r w:rsidRPr="00DA42A9">
        <w:t xml:space="preserve">а Прокупље ), у складу са Општим планом за одбрану од поплава и Републичким оперативним планом за одбрану од поплава.  </w:t>
      </w:r>
    </w:p>
    <w:p w:rsidR="00BF048A" w:rsidRDefault="00BF048A" w:rsidP="00BF048A">
      <w:pPr>
        <w:shd w:val="clear" w:color="auto" w:fill="FFFFFF"/>
        <w:jc w:val="both"/>
        <w:rPr>
          <w:lang w:val="sr-Cyrl-RS"/>
        </w:rPr>
      </w:pPr>
      <w:r>
        <w:rPr>
          <w:lang w:val="sr-Cyrl-RS"/>
        </w:rPr>
        <w:t xml:space="preserve">     </w:t>
      </w:r>
    </w:p>
    <w:p w:rsidR="00BF048A" w:rsidRDefault="00BF048A" w:rsidP="00BF048A">
      <w:pPr>
        <w:shd w:val="clear" w:color="auto" w:fill="FFFFFF"/>
        <w:ind w:left="-180" w:right="-109"/>
        <w:jc w:val="both"/>
        <w:rPr>
          <w:lang w:val="sr-Cyrl-RS"/>
        </w:rPr>
      </w:pPr>
      <w:r w:rsidRPr="00DA42A9">
        <w:t xml:space="preserve">Обзиром да је законском регулативом извршена подела и надлежност у погледу организовања и спровођења одбране од поплава на Републику Србију и јединице локалне самоуправе у складу са Одлуком о попису вода I реда, то ће се овим Оперативним планом извршити разграничење на водотоке I и II реда на територији </w:t>
      </w:r>
      <w:r w:rsidRPr="00DA42A9">
        <w:rPr>
          <w:lang w:val="sr-Cyrl-RS"/>
        </w:rPr>
        <w:t>града</w:t>
      </w:r>
      <w:r w:rsidRPr="00DA42A9">
        <w:t xml:space="preserve"> Прокупљ</w:t>
      </w:r>
      <w:r w:rsidRPr="00DA42A9">
        <w:rPr>
          <w:lang w:val="sr-Cyrl-RS"/>
        </w:rPr>
        <w:t xml:space="preserve">а </w:t>
      </w:r>
      <w:r w:rsidRPr="00DA42A9">
        <w:t>, а Оперативним планом у смислу организовања и спровођења одбране од поплава, биће обухваћени само водотоци II реда.</w:t>
      </w:r>
    </w:p>
    <w:p w:rsidR="00BF048A" w:rsidRDefault="00BF048A" w:rsidP="00BF048A">
      <w:pPr>
        <w:shd w:val="clear" w:color="auto" w:fill="FFFFFF"/>
        <w:ind w:left="-180" w:right="-109"/>
        <w:jc w:val="both"/>
        <w:rPr>
          <w:lang w:val="sr-Cyrl-RS"/>
        </w:rPr>
      </w:pPr>
      <w:r>
        <w:rPr>
          <w:lang w:val="sr-Cyrl-RS"/>
        </w:rPr>
        <w:t xml:space="preserve">    </w:t>
      </w:r>
      <w:r w:rsidRPr="00DA42A9">
        <w:t>Овим планом обухватају се следећи воде II реда који су од значаја за одбрану од   поплава:</w:t>
      </w:r>
    </w:p>
    <w:p w:rsidR="00BF048A" w:rsidRPr="003201DE" w:rsidRDefault="00BF048A" w:rsidP="00BF048A">
      <w:pPr>
        <w:shd w:val="clear" w:color="auto" w:fill="FFFFFF"/>
        <w:jc w:val="both"/>
        <w:rPr>
          <w:lang w:val="sr-Cyrl-RS"/>
        </w:rPr>
      </w:pPr>
    </w:p>
    <w:p w:rsidR="00BF048A" w:rsidRDefault="00BF048A" w:rsidP="00BF048A">
      <w:pPr>
        <w:shd w:val="clear" w:color="auto" w:fill="FFFFFF"/>
        <w:ind w:left="-180" w:right="-199"/>
        <w:jc w:val="both"/>
        <w:rPr>
          <w:lang w:val="sr-Cyrl-RS"/>
        </w:rPr>
      </w:pPr>
      <w:r>
        <w:rPr>
          <w:b/>
          <w:lang w:val="sr-Cyrl-RS"/>
        </w:rPr>
        <w:t xml:space="preserve">     </w:t>
      </w:r>
      <w:r w:rsidRPr="005730F7">
        <w:rPr>
          <w:b/>
        </w:rPr>
        <w:t xml:space="preserve">Стражавачка река  </w:t>
      </w:r>
      <w:r w:rsidRPr="005730F7">
        <w:t>је лева притока реке Топлице која се у њу улива на локацији Мала губа.Површина слива износи 25,9 км</w:t>
      </w:r>
      <w:r w:rsidRPr="005730F7">
        <w:rPr>
          <w:vertAlign w:val="superscript"/>
        </w:rPr>
        <w:t>2</w:t>
      </w:r>
      <w:r w:rsidRPr="005730F7">
        <w:t>, дужина тока је 12 км.У Стражавачку реку се уливају Бајчински и Куси поток.Стражавачка река је регулисана од уласка у град до ушћа у реку Топлицу и на тој деоници  не представља опаност од поплава .</w:t>
      </w:r>
    </w:p>
    <w:p w:rsidR="00BF048A" w:rsidRPr="000B48FE" w:rsidRDefault="00BF048A" w:rsidP="00BF048A">
      <w:pPr>
        <w:shd w:val="clear" w:color="auto" w:fill="FFFFFF"/>
        <w:jc w:val="both"/>
        <w:rPr>
          <w:lang w:val="sr-Cyrl-RS"/>
        </w:rPr>
      </w:pPr>
    </w:p>
    <w:p w:rsidR="00BF048A" w:rsidRPr="00DE6208" w:rsidRDefault="00BF048A" w:rsidP="00BF048A">
      <w:pPr>
        <w:shd w:val="clear" w:color="auto" w:fill="FFFFFF"/>
        <w:rPr>
          <w:rStyle w:val="Strong"/>
          <w:b w:val="0"/>
        </w:rPr>
      </w:pPr>
      <w:r w:rsidRPr="00DE6208">
        <w:rPr>
          <w:rStyle w:val="Strong"/>
          <w:b w:val="0"/>
        </w:rPr>
        <w:t xml:space="preserve">Стање речног корита: </w:t>
      </w:r>
    </w:p>
    <w:p w:rsidR="00BF048A" w:rsidRPr="00A10A0E" w:rsidRDefault="00BF048A" w:rsidP="00BF048A">
      <w:pPr>
        <w:shd w:val="clear" w:color="auto" w:fill="FFFFFF"/>
        <w:ind w:left="-180" w:right="-199"/>
        <w:jc w:val="both"/>
        <w:rPr>
          <w:lang w:val="sr-Cyrl-RS"/>
        </w:rPr>
      </w:pPr>
      <w:r>
        <w:rPr>
          <w:lang w:val="sr-Cyrl-RS"/>
        </w:rPr>
        <w:t xml:space="preserve">     </w:t>
      </w:r>
      <w:r w:rsidRPr="005730F7">
        <w:t xml:space="preserve">На подручју града Прокупља, у целој дужини извршена је регулација речног корита, а на левој обали реке која се улива  у реку Топлицу, извршени су радови на изградњи одбрамбеног насипа  и облагање пуног профила  ломљеним каменом  у 2018 године. На регулисаном делу корита дошло је до таложења наноса који смањује проток воде тако да је потребно уклањање истог из речног корита. </w:t>
      </w:r>
    </w:p>
    <w:p w:rsidR="00BF048A" w:rsidRDefault="00BF048A" w:rsidP="00BF048A">
      <w:pPr>
        <w:shd w:val="clear" w:color="auto" w:fill="FFFFFF"/>
        <w:rPr>
          <w:lang w:val="sr-Latn-RS"/>
        </w:rPr>
      </w:pPr>
    </w:p>
    <w:p w:rsidR="00BF048A" w:rsidRDefault="00BF048A" w:rsidP="00BF048A">
      <w:pPr>
        <w:shd w:val="clear" w:color="auto" w:fill="FFFFFF"/>
        <w:rPr>
          <w:lang w:val="sr-Latn-RS"/>
        </w:rPr>
      </w:pPr>
    </w:p>
    <w:p w:rsidR="00BF048A" w:rsidRDefault="00BF048A" w:rsidP="00BF048A">
      <w:pPr>
        <w:shd w:val="clear" w:color="auto" w:fill="FFFFFF"/>
        <w:rPr>
          <w:lang w:val="sr-Latn-RS"/>
        </w:rPr>
      </w:pPr>
    </w:p>
    <w:p w:rsidR="00BF048A" w:rsidRDefault="00BF048A" w:rsidP="00BF048A">
      <w:pPr>
        <w:shd w:val="clear" w:color="auto" w:fill="FFFFFF"/>
        <w:rPr>
          <w:lang w:val="sr-Latn-RS"/>
        </w:rPr>
      </w:pPr>
    </w:p>
    <w:p w:rsidR="00BF048A" w:rsidRPr="00DE6208" w:rsidRDefault="00BF048A" w:rsidP="00BF048A">
      <w:pPr>
        <w:shd w:val="clear" w:color="auto" w:fill="FFFFFF"/>
        <w:rPr>
          <w:lang w:val="sr-Latn-RS"/>
        </w:rPr>
      </w:pPr>
    </w:p>
    <w:p w:rsidR="00BF048A" w:rsidRPr="00DA42A9" w:rsidRDefault="00BF048A" w:rsidP="00BF048A">
      <w:pPr>
        <w:shd w:val="clear" w:color="auto" w:fill="FFFFFF"/>
        <w:ind w:left="-180" w:right="-199"/>
        <w:jc w:val="both"/>
      </w:pPr>
      <w:r>
        <w:rPr>
          <w:b/>
          <w:lang w:val="sr-Cyrl-RS"/>
        </w:rPr>
        <w:lastRenderedPageBreak/>
        <w:t xml:space="preserve">     </w:t>
      </w:r>
      <w:r w:rsidRPr="00DA42A9">
        <w:rPr>
          <w:b/>
        </w:rPr>
        <w:t xml:space="preserve">Петровачка река </w:t>
      </w:r>
      <w:r w:rsidRPr="00DA42A9">
        <w:t>је лева притока Балиновачке реке и продужетак је Костеничке реке. Улива се у Балиновачку реку у атару села Доње Кординце.Површина слива износи око 15 км</w:t>
      </w:r>
      <w:r w:rsidRPr="00DA42A9">
        <w:rPr>
          <w:vertAlign w:val="superscript"/>
        </w:rPr>
        <w:t>2</w:t>
      </w:r>
      <w:r w:rsidRPr="00DA42A9">
        <w:t xml:space="preserve">,а дужина тока је око </w:t>
      </w:r>
      <w:smartTag w:uri="urn:schemas-microsoft-com:office:smarttags" w:element="metricconverter">
        <w:smartTagPr>
          <w:attr w:name="ProductID" w:val="8 km"/>
        </w:smartTagPr>
        <w:r w:rsidRPr="00DA42A9">
          <w:t>8 km</w:t>
        </w:r>
      </w:smartTag>
      <w:r w:rsidRPr="00DA42A9">
        <w:t xml:space="preserve"> .Корито реке није регулисано целом својом дужином.</w:t>
      </w:r>
    </w:p>
    <w:p w:rsidR="00BF048A" w:rsidRPr="00DA42A9" w:rsidRDefault="00BF048A" w:rsidP="00BF048A">
      <w:pPr>
        <w:shd w:val="clear" w:color="auto" w:fill="FFFFFF"/>
        <w:jc w:val="both"/>
      </w:pPr>
    </w:p>
    <w:p w:rsidR="00BF048A" w:rsidRPr="00DE6208" w:rsidRDefault="00BF048A" w:rsidP="00BF048A">
      <w:pPr>
        <w:shd w:val="clear" w:color="auto" w:fill="FFFFFF"/>
        <w:ind w:left="-180"/>
        <w:rPr>
          <w:lang w:val="sr-Cyrl-RS"/>
        </w:rPr>
      </w:pPr>
      <w:r w:rsidRPr="00DE6208">
        <w:t>Стање речног корита :</w:t>
      </w:r>
    </w:p>
    <w:p w:rsidR="00BF048A" w:rsidRPr="00DA42A9" w:rsidRDefault="00BF048A" w:rsidP="00EE265D">
      <w:pPr>
        <w:numPr>
          <w:ilvl w:val="0"/>
          <w:numId w:val="19"/>
        </w:numPr>
        <w:shd w:val="clear" w:color="auto" w:fill="FFFFFF"/>
        <w:jc w:val="both"/>
      </w:pPr>
      <w:r w:rsidRPr="00DA42A9">
        <w:t>корито реке је</w:t>
      </w:r>
      <w:r w:rsidRPr="00DA42A9">
        <w:rPr>
          <w:lang w:val="sr-Cyrl-RS"/>
        </w:rPr>
        <w:t xml:space="preserve"> једним  делом  обрасло   растињем и корупним  шибљем,</w:t>
      </w:r>
    </w:p>
    <w:p w:rsidR="00BF048A" w:rsidRPr="00DA42A9" w:rsidRDefault="00BF048A" w:rsidP="00EE265D">
      <w:pPr>
        <w:numPr>
          <w:ilvl w:val="0"/>
          <w:numId w:val="19"/>
        </w:numPr>
        <w:shd w:val="clear" w:color="auto" w:fill="FFFFFF"/>
        <w:ind w:right="-199"/>
        <w:jc w:val="both"/>
      </w:pPr>
      <w:r w:rsidRPr="00DA42A9">
        <w:t>на ушћу и узводно кроз атар Доњег Кординца корито реке је делимично чишћено у деловима где је постојала опасност од плављења грађевинског објекта</w:t>
      </w:r>
      <w:r>
        <w:rPr>
          <w:lang w:val="sr-Cyrl-RS"/>
        </w:rPr>
        <w:t>, означено је ко критично место и редовно се одржава,</w:t>
      </w:r>
    </w:p>
    <w:p w:rsidR="00BF048A" w:rsidRDefault="00BF048A" w:rsidP="00BF048A">
      <w:pPr>
        <w:shd w:val="clear" w:color="auto" w:fill="FFFFFF"/>
        <w:jc w:val="both"/>
        <w:rPr>
          <w:lang w:val="sr-Latn-RS"/>
        </w:rPr>
      </w:pPr>
      <w:r>
        <w:rPr>
          <w:lang w:val="sr-Latn-RS"/>
        </w:rPr>
        <w:t xml:space="preserve">     </w:t>
      </w:r>
    </w:p>
    <w:p w:rsidR="00BF048A" w:rsidRDefault="00BF048A" w:rsidP="00BF048A">
      <w:pPr>
        <w:shd w:val="clear" w:color="auto" w:fill="FFFFFF"/>
        <w:ind w:left="-180" w:right="-199"/>
        <w:jc w:val="both"/>
        <w:rPr>
          <w:lang w:val="sr-Cyrl-RS"/>
        </w:rPr>
      </w:pPr>
      <w:r>
        <w:rPr>
          <w:lang w:val="sr-Latn-RS"/>
        </w:rPr>
        <w:t xml:space="preserve">     </w:t>
      </w:r>
      <w:r w:rsidRPr="00DA42A9">
        <w:rPr>
          <w:b/>
        </w:rPr>
        <w:t xml:space="preserve">Балиновачка река  </w:t>
      </w:r>
      <w:r w:rsidRPr="00DA42A9">
        <w:t>је десна притока Југбогдановачке реке у коју се улива у атару села Балиновац. У Балиновачку реку се уливају Девчанска,Петровачка и Кординска река. Површина слива износи око 45 км</w:t>
      </w:r>
      <w:r w:rsidRPr="00DA42A9">
        <w:rPr>
          <w:vertAlign w:val="superscript"/>
        </w:rPr>
        <w:t>2</w:t>
      </w:r>
      <w:r w:rsidRPr="00DA42A9">
        <w:t>, а дужина тока је око 11 км.Корито реке није регулисано целом својом дужином</w:t>
      </w:r>
      <w:r>
        <w:rPr>
          <w:lang w:val="sr-Cyrl-RS"/>
        </w:rPr>
        <w:t>.</w:t>
      </w:r>
    </w:p>
    <w:p w:rsidR="00BF048A" w:rsidRPr="000B48FE" w:rsidRDefault="00BF048A" w:rsidP="00BF048A">
      <w:pPr>
        <w:shd w:val="clear" w:color="auto" w:fill="FFFFFF"/>
        <w:ind w:firstLine="360"/>
        <w:jc w:val="both"/>
        <w:rPr>
          <w:lang w:val="sr-Cyrl-RS"/>
        </w:rPr>
      </w:pPr>
    </w:p>
    <w:p w:rsidR="00BF048A" w:rsidRPr="00DE6208" w:rsidRDefault="00BF048A" w:rsidP="00BF048A">
      <w:pPr>
        <w:shd w:val="clear" w:color="auto" w:fill="FFFFFF"/>
        <w:ind w:left="-180"/>
        <w:jc w:val="both"/>
      </w:pPr>
      <w:r w:rsidRPr="00DE6208">
        <w:t>Стање речног корита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цм,крупним шибљем и коровом;</w:t>
      </w:r>
    </w:p>
    <w:p w:rsidR="00BF048A" w:rsidRPr="00DA42A9" w:rsidRDefault="00BF048A" w:rsidP="00EE265D">
      <w:pPr>
        <w:numPr>
          <w:ilvl w:val="0"/>
          <w:numId w:val="19"/>
        </w:numPr>
        <w:shd w:val="clear" w:color="auto" w:fill="FFFFFF"/>
        <w:jc w:val="both"/>
      </w:pPr>
      <w:r w:rsidRPr="00DA42A9">
        <w:t>у селу Доње Кординце код школе је урађен потпорни зид.</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w:t>
      </w:r>
    </w:p>
    <w:p w:rsidR="00BF048A" w:rsidRPr="00DA42A9" w:rsidRDefault="00BF048A" w:rsidP="00BF048A">
      <w:pPr>
        <w:shd w:val="clear" w:color="auto" w:fill="FFFFFF"/>
        <w:ind w:left="360"/>
        <w:jc w:val="both"/>
      </w:pPr>
    </w:p>
    <w:p w:rsidR="00BF048A" w:rsidRDefault="00BF048A" w:rsidP="00BF048A">
      <w:pPr>
        <w:shd w:val="clear" w:color="auto" w:fill="FFFFFF"/>
        <w:ind w:left="-180" w:right="-199"/>
        <w:jc w:val="both"/>
        <w:rPr>
          <w:lang w:val="sr-Cyrl-RS"/>
        </w:rPr>
      </w:pPr>
      <w:r>
        <w:rPr>
          <w:b/>
          <w:lang w:val="sr-Cyrl-RS"/>
        </w:rPr>
        <w:t xml:space="preserve">    </w:t>
      </w:r>
      <w:r w:rsidRPr="00DA42A9">
        <w:rPr>
          <w:b/>
        </w:rPr>
        <w:t xml:space="preserve">Трнавска река </w:t>
      </w:r>
      <w:r w:rsidRPr="00DA42A9">
        <w:t xml:space="preserve"> је лева притока реке Топлице и у њу се улива узводно од града. У њу се уливају Бумбуречки поток, Рељинска и Булатовачка река.Површина слива износи 86 км</w:t>
      </w:r>
      <w:r w:rsidRPr="00DA42A9">
        <w:rPr>
          <w:vertAlign w:val="superscript"/>
        </w:rPr>
        <w:t>2</w:t>
      </w:r>
      <w:r w:rsidRPr="00DA42A9">
        <w:t>, а дужина слива је 12,25 км. Корито реке је регулисано целом својом дужином.</w:t>
      </w:r>
    </w:p>
    <w:p w:rsidR="00BF048A" w:rsidRPr="003201DE" w:rsidRDefault="00BF048A" w:rsidP="00BF048A">
      <w:pPr>
        <w:shd w:val="clear" w:color="auto" w:fill="FFFFFF"/>
        <w:jc w:val="both"/>
        <w:rPr>
          <w:lang w:val="sr-Cyrl-RS"/>
        </w:rPr>
      </w:pPr>
    </w:p>
    <w:p w:rsidR="00BF048A" w:rsidRPr="00DE6208" w:rsidRDefault="00BF048A" w:rsidP="00BF048A">
      <w:pPr>
        <w:shd w:val="clear" w:color="auto" w:fill="FFFFFF"/>
        <w:ind w:left="-180"/>
        <w:jc w:val="both"/>
        <w:rPr>
          <w:lang w:val="sr-Cyrl-RS"/>
        </w:rPr>
      </w:pPr>
      <w:r w:rsidRPr="00DE6208">
        <w:t>Стање речног корит</w:t>
      </w:r>
      <w:r w:rsidRPr="00DE6208">
        <w:rPr>
          <w:lang w:val="sr-Cyrl-RS"/>
        </w:rPr>
        <w:t>а:</w:t>
      </w:r>
    </w:p>
    <w:p w:rsidR="00BF048A" w:rsidRPr="00DA42A9" w:rsidRDefault="00BF048A" w:rsidP="00BF048A">
      <w:pPr>
        <w:shd w:val="clear" w:color="auto" w:fill="FFFFFF"/>
        <w:jc w:val="both"/>
      </w:pPr>
      <w:r>
        <w:rPr>
          <w:lang w:val="sr-Cyrl-RS"/>
        </w:rPr>
        <w:t xml:space="preserve">       </w:t>
      </w:r>
      <w:r w:rsidRPr="00DA42A9">
        <w:rPr>
          <w:lang w:val="sr-Cyrl-RS"/>
        </w:rPr>
        <w:t>Да је речно корито продубљено, очишћено од растиња и коровског  биља целом својом дужином</w:t>
      </w:r>
    </w:p>
    <w:p w:rsidR="00BF048A" w:rsidRDefault="00BF048A" w:rsidP="00BF048A">
      <w:pPr>
        <w:shd w:val="clear" w:color="auto" w:fill="FFFFFF"/>
        <w:ind w:left="-180" w:right="-199"/>
        <w:jc w:val="both"/>
        <w:rPr>
          <w:lang w:val="sr-Cyrl-RS"/>
        </w:rPr>
      </w:pPr>
      <w:r w:rsidRPr="00DA42A9">
        <w:rPr>
          <w:lang w:val="sr-Cyrl-RS"/>
        </w:rPr>
        <w:t xml:space="preserve">  У 2018 год вршено је сређив</w:t>
      </w:r>
      <w:r>
        <w:rPr>
          <w:lang w:val="sr-Cyrl-RS"/>
        </w:rPr>
        <w:t>ање речног корита Трнавске реке ,обиласком исте уочен је проблемса доста набацаног отпада па и грађевинског услед чега је пропусна моћ угрожена на пропустима кода фабрике воде Бумбурек,те постој опасност од плављења, као критично место е редовно обилази и одржава.</w:t>
      </w:r>
    </w:p>
    <w:p w:rsidR="00BF048A" w:rsidRPr="00DA42A9" w:rsidRDefault="00BF048A" w:rsidP="00BF048A">
      <w:pPr>
        <w:shd w:val="clear" w:color="auto" w:fill="FFFFFF"/>
        <w:jc w:val="both"/>
        <w:rPr>
          <w:lang w:val="sr-Cyrl-RS"/>
        </w:rPr>
      </w:pPr>
    </w:p>
    <w:p w:rsidR="00BF048A" w:rsidRPr="00DA42A9" w:rsidRDefault="00BF048A" w:rsidP="00BF048A">
      <w:pPr>
        <w:shd w:val="clear" w:color="auto" w:fill="FFFFFF"/>
        <w:ind w:left="-180" w:right="-199" w:firstLine="360"/>
        <w:jc w:val="both"/>
        <w:rPr>
          <w:lang w:val="sr-Cyrl-RS"/>
        </w:rPr>
      </w:pPr>
      <w:r w:rsidRPr="00DA42A9">
        <w:rPr>
          <w:b/>
        </w:rPr>
        <w:t xml:space="preserve">Рељинска река  </w:t>
      </w:r>
      <w:r w:rsidRPr="00DA42A9">
        <w:t xml:space="preserve">је лева притока Трнавске реке у коју се улива у Доњој Трнави и чине је Југовачки и Мајурски поток, као и Баботиначка река. Корито реке </w:t>
      </w:r>
      <w:r w:rsidRPr="00DA42A9">
        <w:rPr>
          <w:lang w:val="sr-Cyrl-RS"/>
        </w:rPr>
        <w:t xml:space="preserve"> је делинично </w:t>
      </w:r>
      <w:r w:rsidRPr="00DA42A9">
        <w:t xml:space="preserve"> регулисано целом својом дужином</w:t>
      </w:r>
      <w:r w:rsidRPr="00DA42A9">
        <w:rPr>
          <w:lang w:val="sr-Cyrl-RS"/>
        </w:rPr>
        <w:t xml:space="preserve"> и не постоји опасност од веђег изливања и плављења.</w:t>
      </w:r>
    </w:p>
    <w:p w:rsidR="00BF048A" w:rsidRPr="00DA42A9" w:rsidRDefault="00BF048A" w:rsidP="00BF048A">
      <w:pPr>
        <w:shd w:val="clear" w:color="auto" w:fill="FFFFFF"/>
        <w:ind w:firstLine="360"/>
        <w:jc w:val="both"/>
        <w:rPr>
          <w:lang w:val="sr-Cyrl-RS"/>
        </w:rPr>
      </w:pPr>
    </w:p>
    <w:p w:rsidR="00BF048A" w:rsidRPr="00DE6208" w:rsidRDefault="00BF048A" w:rsidP="00BF048A">
      <w:pPr>
        <w:shd w:val="clear" w:color="auto" w:fill="FFFFFF"/>
        <w:ind w:left="-90"/>
        <w:jc w:val="both"/>
        <w:rPr>
          <w:lang w:val="sr-Cyrl-RS"/>
        </w:rPr>
      </w:pPr>
      <w:r w:rsidRPr="00DE6208">
        <w:t>Стање речног корита :</w:t>
      </w:r>
    </w:p>
    <w:p w:rsidR="00BF048A" w:rsidRPr="00DE6208" w:rsidRDefault="00BF048A" w:rsidP="00BF048A">
      <w:pPr>
        <w:shd w:val="clear" w:color="auto" w:fill="FFFFFF"/>
        <w:ind w:left="-180" w:right="-199"/>
        <w:jc w:val="both"/>
        <w:rPr>
          <w:lang w:val="sr-Cyrl-RS"/>
        </w:rPr>
      </w:pPr>
      <w:r w:rsidRPr="00DE6208">
        <w:rPr>
          <w:lang w:val="sr-Cyrl-RS"/>
        </w:rPr>
        <w:t xml:space="preserve"> Улив у Трнавску реку је очишћен у урећен у дужини од 130 м</w:t>
      </w:r>
      <w:r>
        <w:rPr>
          <w:lang w:val="sr-Cyrl-RS"/>
        </w:rPr>
        <w:t>,</w:t>
      </w:r>
      <w:r w:rsidRPr="00DE6208">
        <w:rPr>
          <w:lang w:val="sr-Cyrl-RS"/>
        </w:rPr>
        <w:t xml:space="preserve"> </w:t>
      </w:r>
      <w:r>
        <w:rPr>
          <w:lang w:val="sr-Cyrl-RS"/>
        </w:rPr>
        <w:t>о</w:t>
      </w:r>
      <w:r w:rsidRPr="00DE6208">
        <w:rPr>
          <w:lang w:val="sr-Cyrl-RS"/>
        </w:rPr>
        <w:t>стали део корито</w:t>
      </w:r>
      <w:r>
        <w:rPr>
          <w:lang w:val="sr-Cyrl-RS"/>
        </w:rPr>
        <w:t xml:space="preserve"> </w:t>
      </w:r>
      <w:r w:rsidRPr="00DE6208">
        <w:rPr>
          <w:lang w:val="sr-Cyrl-RS"/>
        </w:rPr>
        <w:t xml:space="preserve"> узводно је обрас</w:t>
      </w:r>
      <w:r>
        <w:rPr>
          <w:lang w:val="sr-Cyrl-RS"/>
        </w:rPr>
        <w:t>л</w:t>
      </w:r>
      <w:r w:rsidRPr="00DE6208">
        <w:rPr>
          <w:lang w:val="sr-Cyrl-RS"/>
        </w:rPr>
        <w:t>о шибљем и дрвећем, али не прети опасност од плављења</w:t>
      </w:r>
      <w:r>
        <w:rPr>
          <w:lang w:val="sr-Latn-RS"/>
        </w:rPr>
        <w:t>.</w:t>
      </w:r>
    </w:p>
    <w:p w:rsidR="00BF048A" w:rsidRPr="00DE6208" w:rsidRDefault="00BF048A" w:rsidP="00BF048A">
      <w:pPr>
        <w:shd w:val="clear" w:color="auto" w:fill="FFFFFF"/>
        <w:jc w:val="both"/>
        <w:rPr>
          <w:lang w:val="sr-Latn-RS"/>
        </w:rPr>
      </w:pPr>
    </w:p>
    <w:p w:rsidR="00BF048A" w:rsidRDefault="00BF048A" w:rsidP="00BF048A">
      <w:pPr>
        <w:shd w:val="clear" w:color="auto" w:fill="FFFFFF"/>
        <w:jc w:val="both"/>
        <w:rPr>
          <w:i/>
          <w:lang w:val="sr-Latn-RS"/>
        </w:rPr>
      </w:pPr>
    </w:p>
    <w:p w:rsidR="00BF048A" w:rsidRDefault="00BF048A" w:rsidP="00BF048A">
      <w:pPr>
        <w:shd w:val="clear" w:color="auto" w:fill="FFFFFF"/>
        <w:jc w:val="both"/>
        <w:rPr>
          <w:i/>
          <w:lang w:val="sr-Latn-RS"/>
        </w:rPr>
      </w:pPr>
    </w:p>
    <w:p w:rsidR="00BF048A" w:rsidRDefault="00BF048A" w:rsidP="00BF048A">
      <w:pPr>
        <w:shd w:val="clear" w:color="auto" w:fill="FFFFFF"/>
        <w:jc w:val="both"/>
        <w:rPr>
          <w:i/>
          <w:lang w:val="sr-Latn-RS"/>
        </w:rPr>
      </w:pPr>
    </w:p>
    <w:p w:rsidR="00BF048A" w:rsidRDefault="00BF048A" w:rsidP="00BF048A">
      <w:pPr>
        <w:shd w:val="clear" w:color="auto" w:fill="FFFFFF"/>
        <w:jc w:val="both"/>
        <w:rPr>
          <w:i/>
          <w:lang w:val="sr-Latn-RS"/>
        </w:rPr>
      </w:pPr>
    </w:p>
    <w:p w:rsidR="00BF048A" w:rsidRDefault="00BF048A" w:rsidP="00BF048A">
      <w:pPr>
        <w:shd w:val="clear" w:color="auto" w:fill="FFFFFF"/>
        <w:jc w:val="both"/>
        <w:rPr>
          <w:i/>
          <w:lang w:val="sr-Cyrl-RS"/>
        </w:rPr>
      </w:pPr>
    </w:p>
    <w:p w:rsidR="00BF048A" w:rsidRDefault="00BF048A" w:rsidP="00BF048A">
      <w:pPr>
        <w:shd w:val="clear" w:color="auto" w:fill="FFFFFF"/>
        <w:jc w:val="both"/>
        <w:rPr>
          <w:i/>
          <w:lang w:val="sr-Cyrl-RS"/>
        </w:rPr>
      </w:pPr>
    </w:p>
    <w:p w:rsidR="00BF048A" w:rsidRDefault="00BF048A" w:rsidP="00BF048A">
      <w:pPr>
        <w:shd w:val="clear" w:color="auto" w:fill="FFFFFF"/>
        <w:jc w:val="both"/>
        <w:rPr>
          <w:i/>
          <w:lang w:val="sr-Cyrl-RS"/>
        </w:rPr>
      </w:pPr>
    </w:p>
    <w:p w:rsidR="00BF048A" w:rsidRDefault="00BF048A" w:rsidP="00BF048A">
      <w:pPr>
        <w:shd w:val="clear" w:color="auto" w:fill="FFFFFF"/>
        <w:jc w:val="both"/>
        <w:rPr>
          <w:i/>
          <w:lang w:val="sr-Cyrl-RS"/>
        </w:rPr>
      </w:pPr>
    </w:p>
    <w:p w:rsidR="00BF048A" w:rsidRDefault="00BF048A" w:rsidP="00BF048A">
      <w:pPr>
        <w:shd w:val="clear" w:color="auto" w:fill="FFFFFF"/>
        <w:ind w:left="-180" w:right="-199"/>
        <w:jc w:val="both"/>
        <w:rPr>
          <w:lang w:val="sr-Cyrl-RS"/>
        </w:rPr>
      </w:pPr>
      <w:r>
        <w:rPr>
          <w:i/>
          <w:lang w:val="sr-Cyrl-RS"/>
        </w:rPr>
        <w:lastRenderedPageBreak/>
        <w:t xml:space="preserve">     </w:t>
      </w:r>
      <w:r w:rsidRPr="00DA42A9">
        <w:rPr>
          <w:b/>
        </w:rPr>
        <w:t xml:space="preserve">Булатовачка река  </w:t>
      </w:r>
      <w:r w:rsidRPr="00DA42A9">
        <w:t>је десна притока Трнавске реке и у њу се улива у Доњој Трнави, а чине је Мала и Речичка река као и Белогошки поток. Корито реке није регулисано целом својом дужином и прети да дође до изливања и плављења пољопривредног земљишта око 1 ха.</w:t>
      </w:r>
    </w:p>
    <w:p w:rsidR="00BF048A" w:rsidRPr="003201DE" w:rsidRDefault="00BF048A" w:rsidP="00BF048A">
      <w:pPr>
        <w:shd w:val="clear" w:color="auto" w:fill="FFFFFF"/>
        <w:ind w:firstLine="360"/>
        <w:jc w:val="both"/>
        <w:rPr>
          <w:lang w:val="sr-Cyrl-RS"/>
        </w:rPr>
      </w:pPr>
    </w:p>
    <w:p w:rsidR="00BF048A" w:rsidRPr="00DE6208" w:rsidRDefault="00BF048A" w:rsidP="00BF048A">
      <w:pPr>
        <w:shd w:val="clear" w:color="auto" w:fill="FFFFFF"/>
        <w:jc w:val="both"/>
        <w:rPr>
          <w:lang w:val="sr-Cyrl-RS"/>
        </w:rPr>
      </w:pPr>
      <w:r w:rsidRPr="00DE6208">
        <w:t>Стање речног корита :</w:t>
      </w:r>
    </w:p>
    <w:p w:rsidR="00BF048A" w:rsidRPr="00DA42A9" w:rsidRDefault="00BF048A" w:rsidP="00BF048A">
      <w:pPr>
        <w:shd w:val="clear" w:color="auto" w:fill="FFFFFF"/>
        <w:tabs>
          <w:tab w:val="left" w:pos="-180"/>
        </w:tabs>
        <w:ind w:right="-199"/>
        <w:jc w:val="both"/>
        <w:rPr>
          <w:lang w:val="sr-Cyrl-RS"/>
        </w:rPr>
      </w:pPr>
      <w:r w:rsidRPr="00DE6208">
        <w:rPr>
          <w:lang w:val="sr-Cyrl-RS"/>
        </w:rPr>
        <w:t xml:space="preserve">     Улив у Трнавску реку је очишћен у урећен у дужини од 130 м и не прети опасност од плављења</w:t>
      </w:r>
      <w:r>
        <w:rPr>
          <w:lang w:val="sr-Cyrl-RS"/>
        </w:rPr>
        <w:t>.</w:t>
      </w:r>
    </w:p>
    <w:p w:rsidR="00BF048A" w:rsidRPr="00DA42A9" w:rsidRDefault="00BF048A" w:rsidP="00BF048A">
      <w:pPr>
        <w:shd w:val="clear" w:color="auto" w:fill="FFFFFF"/>
        <w:ind w:left="-180" w:right="-199" w:firstLine="360"/>
        <w:jc w:val="both"/>
      </w:pPr>
      <w:r w:rsidRPr="00DA42A9">
        <w:rPr>
          <w:b/>
        </w:rPr>
        <w:t xml:space="preserve">Планска река </w:t>
      </w:r>
      <w:r w:rsidRPr="00DA42A9">
        <w:t>је лева притока реке Топлице у коју се улива у атару села Губетин, а чине је Барачка и Бачанска река и Бегов поток.Површина слива је 46 км</w:t>
      </w:r>
      <w:r w:rsidRPr="00DA42A9">
        <w:rPr>
          <w:vertAlign w:val="superscript"/>
        </w:rPr>
        <w:t>2</w:t>
      </w:r>
      <w:r w:rsidRPr="00DA42A9">
        <w:t>, а дужина је 17 км. Корито реке није регулисано целом својом дужином.</w:t>
      </w:r>
    </w:p>
    <w:p w:rsidR="00BF048A" w:rsidRPr="000B48FE" w:rsidRDefault="00BF048A" w:rsidP="00BF048A">
      <w:pPr>
        <w:shd w:val="clear" w:color="auto" w:fill="FFFFFF"/>
        <w:jc w:val="both"/>
        <w:rPr>
          <w:i/>
          <w:lang w:val="sr-Cyrl-RS"/>
        </w:rPr>
      </w:pPr>
    </w:p>
    <w:p w:rsidR="00BF048A" w:rsidRPr="00DA42A9" w:rsidRDefault="00BF048A" w:rsidP="00BF048A">
      <w:pPr>
        <w:shd w:val="clear" w:color="auto" w:fill="FFFFFF"/>
        <w:ind w:left="-180"/>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цм,крупним шибљем и коровом;</w:t>
      </w:r>
    </w:p>
    <w:p w:rsidR="00BF048A" w:rsidRPr="00F25432" w:rsidRDefault="00BF048A" w:rsidP="00EE265D">
      <w:pPr>
        <w:numPr>
          <w:ilvl w:val="0"/>
          <w:numId w:val="19"/>
        </w:numPr>
        <w:shd w:val="clear" w:color="auto" w:fill="FFFFFF"/>
        <w:jc w:val="both"/>
      </w:pPr>
      <w:r>
        <w:rPr>
          <w:lang w:val="sr-Cyrl-RS"/>
        </w:rPr>
        <w:t>Критично место Планске реке је обележен на улаз у село Ресинац у дужини од 200м те је потребно у 2021 год извршити  санацију  средствима Грдске управе Прокупље,</w:t>
      </w:r>
    </w:p>
    <w:p w:rsidR="00BF048A" w:rsidRPr="00DA42A9" w:rsidRDefault="00BF048A" w:rsidP="00BF048A">
      <w:pPr>
        <w:shd w:val="clear" w:color="auto" w:fill="FFFFFF"/>
        <w:ind w:left="720"/>
        <w:jc w:val="both"/>
      </w:pPr>
    </w:p>
    <w:p w:rsidR="00BF048A" w:rsidRDefault="00BF048A" w:rsidP="00BF048A">
      <w:pPr>
        <w:shd w:val="clear" w:color="auto" w:fill="FFFFFF"/>
        <w:ind w:left="-180" w:right="-199" w:firstLine="540"/>
        <w:jc w:val="both"/>
        <w:rPr>
          <w:lang w:val="sr-Cyrl-RS"/>
        </w:rPr>
      </w:pPr>
      <w:r w:rsidRPr="00DA42A9">
        <w:rPr>
          <w:b/>
        </w:rPr>
        <w:t>Здравињска и Кожовска</w:t>
      </w:r>
      <w:r w:rsidRPr="00DA42A9">
        <w:t xml:space="preserve"> река су притоке Бресничке реке и састају се код засеока Ерчевићи. Корито река није регулисано целом својом дужином.</w:t>
      </w:r>
    </w:p>
    <w:p w:rsidR="00BF048A" w:rsidRPr="000B48FE"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речних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река је целом својом дужином обрасло дрвећем пречника 10 – 20 цм, крупним шибљем и коровом;.</w:t>
      </w:r>
    </w:p>
    <w:p w:rsidR="00BF048A" w:rsidRPr="00F25432" w:rsidRDefault="00BF048A" w:rsidP="00EE265D">
      <w:pPr>
        <w:numPr>
          <w:ilvl w:val="0"/>
          <w:numId w:val="19"/>
        </w:numPr>
        <w:shd w:val="clear" w:color="auto" w:fill="FFFFFF"/>
        <w:jc w:val="both"/>
      </w:pPr>
      <w:r w:rsidRPr="00DA42A9">
        <w:rPr>
          <w:lang w:val="sr-Cyrl-RS"/>
        </w:rPr>
        <w:t>Речно корито Бресничке реке узводно кроз село је уређено и регулисано.</w:t>
      </w:r>
    </w:p>
    <w:p w:rsidR="00BF048A" w:rsidRPr="00DA42A9" w:rsidRDefault="00BF048A" w:rsidP="00BF048A">
      <w:pPr>
        <w:shd w:val="clear" w:color="auto" w:fill="FFFFFF"/>
        <w:ind w:left="720"/>
        <w:jc w:val="both"/>
      </w:pPr>
    </w:p>
    <w:p w:rsidR="00BF048A" w:rsidRDefault="00BF048A" w:rsidP="00BF048A">
      <w:pPr>
        <w:shd w:val="clear" w:color="auto" w:fill="FFFFFF"/>
        <w:ind w:left="-180" w:right="-199" w:firstLine="360"/>
        <w:jc w:val="both"/>
        <w:rPr>
          <w:lang w:val="sr-Cyrl-RS"/>
        </w:rPr>
      </w:pPr>
      <w:r w:rsidRPr="00DA42A9">
        <w:rPr>
          <w:b/>
        </w:rPr>
        <w:t xml:space="preserve">Јошаничка река ( Конџељска ) </w:t>
      </w:r>
      <w:r w:rsidRPr="00DA42A9">
        <w:t>је лева притока реке Топлице и у њу се улива испод атара села Бресничић и Дреновац. Чине је Мала и Велика река које припадају територији општине Блаце. Корито реке је регулисано од ушћа узводно у дужини од 1,96 км, док осталим делом није регулисана.</w:t>
      </w:r>
    </w:p>
    <w:p w:rsidR="00BF048A" w:rsidRPr="004361F8" w:rsidRDefault="00BF048A" w:rsidP="00BF048A">
      <w:pPr>
        <w:shd w:val="clear" w:color="auto" w:fill="FFFFFF"/>
        <w:ind w:firstLine="360"/>
        <w:rPr>
          <w:lang w:val="sr-Cyrl-RS"/>
        </w:rPr>
      </w:pPr>
    </w:p>
    <w:p w:rsidR="00BF048A" w:rsidRPr="004C0C1F" w:rsidRDefault="00BF048A" w:rsidP="00BF048A">
      <w:pPr>
        <w:shd w:val="clear" w:color="auto" w:fill="FFFFFF"/>
        <w:ind w:left="-180"/>
      </w:pPr>
      <w:r w:rsidRPr="004C0C1F">
        <w:t>Стање речног корита :</w:t>
      </w:r>
    </w:p>
    <w:p w:rsidR="00BF048A" w:rsidRPr="00DA42A9" w:rsidRDefault="00BF048A" w:rsidP="00EE265D">
      <w:pPr>
        <w:numPr>
          <w:ilvl w:val="0"/>
          <w:numId w:val="19"/>
        </w:numPr>
        <w:shd w:val="clear" w:color="auto" w:fill="FFFFFF"/>
      </w:pPr>
      <w:r w:rsidRPr="00DA42A9">
        <w:t>корито реке је целом својом дужином обрасло дрвећем пречника 10 – 20 цм, крупним шибљем и коровом, сем на регулисаном делу;</w:t>
      </w:r>
    </w:p>
    <w:p w:rsidR="00BF048A" w:rsidRPr="00F25432" w:rsidRDefault="00BF048A" w:rsidP="00EE265D">
      <w:pPr>
        <w:numPr>
          <w:ilvl w:val="0"/>
          <w:numId w:val="19"/>
        </w:numPr>
        <w:shd w:val="clear" w:color="auto" w:fill="FFFFFF"/>
      </w:pPr>
      <w:r w:rsidRPr="00DA42A9">
        <w:t>речно корито је делимично запуњено наносом.тако да се излива и плави пољопривредно земљиште у атару села Мађара у површини од 2 ха</w:t>
      </w:r>
      <w:r w:rsidRPr="00DA42A9">
        <w:rPr>
          <w:lang w:val="sr-Cyrl-RS"/>
        </w:rPr>
        <w:t xml:space="preserve"> и пар грађевинско стамбених објеката</w:t>
      </w:r>
      <w:r w:rsidRPr="00DA42A9">
        <w:t xml:space="preserve"> и атару села Конџеља око 3 ха и 10 стамбених објеката.</w:t>
      </w:r>
    </w:p>
    <w:p w:rsidR="00BF048A" w:rsidRPr="00F25432" w:rsidRDefault="00BF048A" w:rsidP="00BF048A">
      <w:pPr>
        <w:shd w:val="clear" w:color="auto" w:fill="FFFFFF"/>
        <w:ind w:left="360"/>
      </w:pPr>
      <w:r>
        <w:rPr>
          <w:lang w:val="sr-Cyrl-RS"/>
        </w:rPr>
        <w:t>-    критична места  у атару села  Маћаре и Конџељ биће отклоњена средствима града Прокупља,</w:t>
      </w:r>
    </w:p>
    <w:p w:rsidR="00BF048A" w:rsidRPr="00DA42A9" w:rsidRDefault="00BF048A" w:rsidP="00BF048A">
      <w:pPr>
        <w:shd w:val="clear" w:color="auto" w:fill="FFFFFF"/>
        <w:ind w:left="720"/>
      </w:pPr>
    </w:p>
    <w:p w:rsidR="00BF048A" w:rsidRDefault="00BF048A" w:rsidP="00BF048A">
      <w:pPr>
        <w:shd w:val="clear" w:color="auto" w:fill="FFFFFF"/>
        <w:ind w:left="-180" w:right="-199" w:firstLine="360"/>
        <w:jc w:val="both"/>
        <w:rPr>
          <w:lang w:val="sr-Cyrl-RS"/>
        </w:rPr>
      </w:pPr>
      <w:r w:rsidRPr="00DA42A9">
        <w:rPr>
          <w:b/>
        </w:rPr>
        <w:t xml:space="preserve">Драгушка река  </w:t>
      </w:r>
      <w:r w:rsidRPr="00DA42A9">
        <w:t>је лева притока реке Топлице у кој</w:t>
      </w:r>
      <w:r>
        <w:t>у се улива у атару Доња Коњуша.</w:t>
      </w:r>
      <w:r>
        <w:rPr>
          <w:lang w:val="sr-Cyrl-RS"/>
        </w:rPr>
        <w:t>ч</w:t>
      </w:r>
      <w:r w:rsidRPr="00DA42A9">
        <w:t>ине је Алабанска река и Кривајски поток. Површина слива износи 84 км</w:t>
      </w:r>
      <w:r w:rsidRPr="00DA42A9">
        <w:rPr>
          <w:vertAlign w:val="superscript"/>
        </w:rPr>
        <w:t>2</w:t>
      </w:r>
      <w:r w:rsidRPr="00DA42A9">
        <w:t>, а дужина реке је 25 км. Већим делом слив припада општини Блаце. Корито реке је регулисано целом својом дужином</w:t>
      </w:r>
      <w:r w:rsidRPr="00DA42A9">
        <w:rPr>
          <w:lang w:val="sr-Cyrl-RS"/>
        </w:rPr>
        <w:t xml:space="preserve"> у 2017 годин</w:t>
      </w:r>
      <w:r>
        <w:rPr>
          <w:lang w:val="sr-Cyrl-RS"/>
        </w:rPr>
        <w:t>и</w:t>
      </w:r>
      <w:r w:rsidRPr="00DA42A9">
        <w:rPr>
          <w:lang w:val="sr-Cyrl-RS"/>
        </w:rPr>
        <w:t>,</w:t>
      </w:r>
      <w:r w:rsidRPr="00DA42A9">
        <w:t>те</w:t>
      </w:r>
      <w:r w:rsidRPr="00DA42A9">
        <w:rPr>
          <w:lang w:val="sr-Cyrl-RS"/>
        </w:rPr>
        <w:t xml:space="preserve"> нема опасности од изливања,кроз село Белољин до улива у Топлицу.</w:t>
      </w:r>
    </w:p>
    <w:p w:rsidR="00BF048A" w:rsidRPr="00613331" w:rsidRDefault="00BF048A" w:rsidP="00BF048A">
      <w:pPr>
        <w:shd w:val="clear" w:color="auto" w:fill="FFFFFF"/>
        <w:ind w:left="-180" w:right="-199" w:firstLine="360"/>
        <w:jc w:val="both"/>
        <w:rPr>
          <w:lang w:val="sr-Cyrl-RS"/>
        </w:rPr>
      </w:pPr>
    </w:p>
    <w:p w:rsidR="00BF048A" w:rsidRPr="004C0C1F" w:rsidRDefault="00BF048A" w:rsidP="00BF048A">
      <w:pPr>
        <w:shd w:val="clear" w:color="auto" w:fill="FFFFFF"/>
        <w:ind w:left="-180"/>
        <w:jc w:val="both"/>
        <w:rPr>
          <w:lang w:val="sr-Cyrl-RS"/>
        </w:rPr>
      </w:pPr>
      <w:r w:rsidRPr="004C0C1F">
        <w:t>Стање речног корита :</w:t>
      </w:r>
    </w:p>
    <w:p w:rsidR="00BF048A" w:rsidRPr="00F25432" w:rsidRDefault="00BF048A" w:rsidP="00EE265D">
      <w:pPr>
        <w:numPr>
          <w:ilvl w:val="0"/>
          <w:numId w:val="19"/>
        </w:numPr>
        <w:shd w:val="clear" w:color="auto" w:fill="FFFFFF"/>
        <w:jc w:val="both"/>
      </w:pPr>
      <w:r w:rsidRPr="00DA42A9">
        <w:t>речно корито је</w:t>
      </w:r>
      <w:r w:rsidRPr="00DA42A9">
        <w:rPr>
          <w:lang w:val="sr-Cyrl-RS"/>
        </w:rPr>
        <w:t xml:space="preserve"> кроз село Белољин очишћено и уређено до улива у Топлицу.</w:t>
      </w:r>
      <w:r w:rsidRPr="00DA42A9">
        <w:t xml:space="preserve"> </w:t>
      </w:r>
    </w:p>
    <w:p w:rsidR="00BF048A" w:rsidRPr="00DA42A9" w:rsidRDefault="00BF048A" w:rsidP="00BF048A">
      <w:pPr>
        <w:shd w:val="clear" w:color="auto" w:fill="FFFFFF"/>
        <w:ind w:left="720"/>
        <w:jc w:val="both"/>
      </w:pPr>
    </w:p>
    <w:p w:rsidR="00BF048A" w:rsidRDefault="00BF048A" w:rsidP="00BF048A">
      <w:pPr>
        <w:shd w:val="clear" w:color="auto" w:fill="FFFFFF"/>
        <w:ind w:left="-180" w:firstLine="540"/>
        <w:jc w:val="both"/>
        <w:rPr>
          <w:lang w:val="sr-Cyrl-RS"/>
        </w:rPr>
      </w:pPr>
      <w:r w:rsidRPr="00DA42A9">
        <w:rPr>
          <w:b/>
        </w:rPr>
        <w:t xml:space="preserve">Тисин поток </w:t>
      </w:r>
      <w:r w:rsidRPr="00DA42A9">
        <w:t>је лева притока реке Топлице у коју се улива у атару села Доња Коњуша. Поток је бујичног типа. Корито реке је регулисано у  дужини од 500 метара.</w:t>
      </w:r>
    </w:p>
    <w:p w:rsidR="00BF048A" w:rsidRPr="000B48FE"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речног корита</w:t>
      </w:r>
      <w:r w:rsidRPr="00DA42A9">
        <w:rPr>
          <w:i/>
        </w:rPr>
        <w:t xml:space="preserve"> :</w:t>
      </w:r>
    </w:p>
    <w:p w:rsidR="00BF048A" w:rsidRPr="00F25432" w:rsidRDefault="00BF048A" w:rsidP="00EE265D">
      <w:pPr>
        <w:numPr>
          <w:ilvl w:val="0"/>
          <w:numId w:val="19"/>
        </w:numPr>
        <w:shd w:val="clear" w:color="auto" w:fill="FFFFFF"/>
        <w:ind w:right="-199"/>
        <w:jc w:val="both"/>
      </w:pPr>
      <w:r w:rsidRPr="00DA42A9">
        <w:t xml:space="preserve">корито потока је чишћено и продубљивано у дужини од 500 м. Из разлога што су биле плављене пољопривредне површине око 3 ха, као и плављење </w:t>
      </w:r>
      <w:r>
        <w:rPr>
          <w:lang w:val="sr-Cyrl-RS"/>
        </w:rPr>
        <w:t xml:space="preserve"> </w:t>
      </w:r>
      <w:r w:rsidRPr="00DA42A9">
        <w:t>5 стамбених објеката у атару села Доња Коњуша.</w:t>
      </w:r>
    </w:p>
    <w:p w:rsidR="00BF048A" w:rsidRPr="000B48FE" w:rsidRDefault="00BF048A" w:rsidP="00BF048A">
      <w:pPr>
        <w:shd w:val="clear" w:color="auto" w:fill="FFFFFF"/>
        <w:jc w:val="both"/>
        <w:rPr>
          <w:lang w:val="sr-Cyrl-RS"/>
        </w:rPr>
      </w:pPr>
    </w:p>
    <w:p w:rsidR="00BF048A" w:rsidRDefault="00BF048A" w:rsidP="00BF048A">
      <w:pPr>
        <w:shd w:val="clear" w:color="auto" w:fill="FFFFFF"/>
        <w:ind w:left="-180" w:right="-199"/>
        <w:jc w:val="both"/>
        <w:rPr>
          <w:lang w:val="sr-Cyrl-RS"/>
        </w:rPr>
      </w:pPr>
      <w:r>
        <w:rPr>
          <w:b/>
          <w:lang w:val="sr-Cyrl-RS"/>
        </w:rPr>
        <w:t xml:space="preserve">    </w:t>
      </w:r>
      <w:r w:rsidRPr="00DA42A9">
        <w:rPr>
          <w:b/>
        </w:rPr>
        <w:t>Суводолски поток</w:t>
      </w:r>
      <w:r w:rsidRPr="00DA42A9">
        <w:t xml:space="preserve">  је лева притока реке Топлице и у њу се улива у атару села Вича. Поток је бујичног типа. Корито реке није регулисано целом својом дужином, те долази до плављења пољопривредног земљишта површине 2 – 3 ха, стамбене објекте не плави.</w:t>
      </w:r>
    </w:p>
    <w:p w:rsidR="00BF048A" w:rsidRPr="000B48FE" w:rsidRDefault="00BF048A" w:rsidP="00BF048A">
      <w:pPr>
        <w:shd w:val="clear" w:color="auto" w:fill="FFFFFF"/>
        <w:jc w:val="both"/>
        <w:rPr>
          <w:lang w:val="sr-Cyrl-RS"/>
        </w:rPr>
      </w:pPr>
    </w:p>
    <w:p w:rsidR="00BF048A" w:rsidRPr="00DA42A9" w:rsidRDefault="00BF048A" w:rsidP="00BF048A">
      <w:pPr>
        <w:shd w:val="clear" w:color="auto" w:fill="FFFFFF"/>
        <w:ind w:left="-180" w:firstLine="180"/>
        <w:jc w:val="both"/>
        <w:rPr>
          <w:i/>
        </w:rPr>
      </w:pPr>
      <w:r w:rsidRPr="004C0C1F">
        <w:t>Стање речног корита</w:t>
      </w:r>
      <w:r w:rsidRPr="00DA42A9">
        <w:rPr>
          <w:i/>
        </w:rPr>
        <w:t xml:space="preserve"> :</w:t>
      </w:r>
    </w:p>
    <w:p w:rsidR="00BF048A" w:rsidRPr="000B48FE"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 ко и коровом</w:t>
      </w:r>
      <w:r>
        <w:rPr>
          <w:lang w:val="sr-Cyrl-RS"/>
        </w:rPr>
        <w:t>.</w:t>
      </w:r>
    </w:p>
    <w:p w:rsidR="00BF048A" w:rsidRPr="00DA42A9" w:rsidRDefault="00BF048A" w:rsidP="00BF048A">
      <w:pPr>
        <w:shd w:val="clear" w:color="auto" w:fill="FFFFFF"/>
        <w:ind w:left="720"/>
        <w:jc w:val="both"/>
      </w:pPr>
    </w:p>
    <w:p w:rsidR="00BF048A" w:rsidRDefault="00BF048A" w:rsidP="00BF048A">
      <w:pPr>
        <w:shd w:val="clear" w:color="auto" w:fill="FFFFFF"/>
        <w:ind w:left="-180" w:right="-199"/>
        <w:jc w:val="both"/>
        <w:rPr>
          <w:lang w:val="sr-Cyrl-RS"/>
        </w:rPr>
      </w:pPr>
      <w:r>
        <w:rPr>
          <w:b/>
          <w:lang w:val="sr-Cyrl-RS"/>
        </w:rPr>
        <w:t xml:space="preserve">     </w:t>
      </w:r>
      <w:r w:rsidRPr="00DA42A9">
        <w:rPr>
          <w:b/>
        </w:rPr>
        <w:t xml:space="preserve">Бацка река  </w:t>
      </w:r>
      <w:r w:rsidRPr="00DA42A9">
        <w:t>је лева притока реке Топлице и у њу се улива у атару села Туларе. У њу се улива Барутански поток. Корито реке је делимично регулисано на критичним местима где се река изливала и плавила пољопривредно земљиште на површини од око 2 ха, као и стамбене објекте</w:t>
      </w:r>
      <w:r>
        <w:rPr>
          <w:lang w:val="sr-Cyrl-RS"/>
        </w:rPr>
        <w:t>.</w:t>
      </w:r>
    </w:p>
    <w:p w:rsidR="00BF048A" w:rsidRPr="000B48FE" w:rsidRDefault="00BF048A" w:rsidP="00BF048A">
      <w:pPr>
        <w:shd w:val="clear" w:color="auto" w:fill="FFFFFF"/>
        <w:jc w:val="both"/>
        <w:rPr>
          <w:lang w:val="sr-Cyrl-RS"/>
        </w:rPr>
      </w:pPr>
    </w:p>
    <w:p w:rsidR="00BF048A" w:rsidRPr="004C0C1F" w:rsidRDefault="00BF048A" w:rsidP="00BF048A">
      <w:pPr>
        <w:shd w:val="clear" w:color="auto" w:fill="FFFFFF"/>
        <w:jc w:val="both"/>
      </w:pPr>
      <w:r w:rsidRPr="004C0C1F">
        <w:t>Стање речног корита :</w:t>
      </w:r>
    </w:p>
    <w:p w:rsidR="00BF048A" w:rsidRPr="00DA42A9" w:rsidRDefault="00BF048A" w:rsidP="00EE265D">
      <w:pPr>
        <w:numPr>
          <w:ilvl w:val="0"/>
          <w:numId w:val="19"/>
        </w:numPr>
        <w:shd w:val="clear" w:color="auto" w:fill="FFFFFF"/>
        <w:jc w:val="both"/>
      </w:pPr>
      <w:r w:rsidRPr="00DA42A9">
        <w:t>корито реке је</w:t>
      </w:r>
      <w:r w:rsidRPr="00DA42A9">
        <w:rPr>
          <w:lang w:val="sr-Cyrl-RS"/>
        </w:rPr>
        <w:t xml:space="preserve">  регулисано </w:t>
      </w:r>
      <w:r w:rsidRPr="00DA42A9">
        <w:t xml:space="preserve"> </w:t>
      </w:r>
    </w:p>
    <w:p w:rsidR="00BF048A" w:rsidRDefault="00BF048A" w:rsidP="00BF048A">
      <w:pPr>
        <w:shd w:val="clear" w:color="auto" w:fill="FFFFFF"/>
        <w:ind w:left="360"/>
        <w:jc w:val="both"/>
        <w:rPr>
          <w:lang w:val="sr-Cyrl-RS"/>
        </w:rPr>
      </w:pPr>
      <w:r>
        <w:rPr>
          <w:lang w:val="sr-Cyrl-RS"/>
        </w:rPr>
        <w:t>Прате се р</w:t>
      </w:r>
      <w:r>
        <w:rPr>
          <w:lang w:val="sr-Latn-RS"/>
        </w:rPr>
        <w:t>a</w:t>
      </w:r>
      <w:r>
        <w:rPr>
          <w:lang w:val="sr-Cyrl-RS"/>
        </w:rPr>
        <w:t>нијуа критична места и обележена у дужини узводно од моста у дужинини  од  110 м.</w:t>
      </w:r>
    </w:p>
    <w:p w:rsidR="00BF048A" w:rsidRDefault="00BF048A" w:rsidP="00BF048A">
      <w:pPr>
        <w:shd w:val="clear" w:color="auto" w:fill="FFFFFF"/>
        <w:ind w:left="360"/>
        <w:jc w:val="both"/>
        <w:rPr>
          <w:lang w:val="sr-Cyrl-RS"/>
        </w:rPr>
      </w:pPr>
      <w:r>
        <w:rPr>
          <w:lang w:val="sr-Cyrl-RS"/>
        </w:rPr>
        <w:t xml:space="preserve"> </w:t>
      </w:r>
    </w:p>
    <w:p w:rsidR="00BF048A" w:rsidRPr="00F2339B" w:rsidRDefault="00BF048A" w:rsidP="00BF048A">
      <w:pPr>
        <w:shd w:val="clear" w:color="auto" w:fill="FFFFFF"/>
        <w:jc w:val="both"/>
        <w:rPr>
          <w:lang w:val="sr-Cyrl-RS"/>
        </w:rPr>
      </w:pPr>
    </w:p>
    <w:p w:rsidR="00BF048A" w:rsidRDefault="00BF048A" w:rsidP="00BF048A">
      <w:pPr>
        <w:shd w:val="clear" w:color="auto" w:fill="FFFFFF"/>
        <w:ind w:left="-180" w:right="-199" w:firstLine="360"/>
        <w:jc w:val="both"/>
        <w:rPr>
          <w:lang w:val="sr-Cyrl-RS"/>
        </w:rPr>
      </w:pPr>
      <w:r w:rsidRPr="00DA42A9">
        <w:rPr>
          <w:b/>
        </w:rPr>
        <w:t xml:space="preserve">Тамни поток  </w:t>
      </w:r>
      <w:r w:rsidRPr="00DA42A9">
        <w:t>је десна притока реке Топлице са ушћем у општини Житорађе. Поток је бујичног типа. Корито реке није регулисано целом својом дужином.</w:t>
      </w:r>
    </w:p>
    <w:p w:rsidR="00BF048A" w:rsidRPr="000B48FE"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потока  је целом својом дужином обрасло дрвећем пречника 10 – 20  цм, крупним шибљем и коровом;</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w:t>
      </w:r>
    </w:p>
    <w:p w:rsidR="00BF048A" w:rsidRDefault="00BF048A" w:rsidP="00BF048A">
      <w:pPr>
        <w:shd w:val="clear" w:color="auto" w:fill="FFFFFF"/>
        <w:ind w:firstLine="360"/>
        <w:jc w:val="both"/>
        <w:rPr>
          <w:b/>
          <w:lang w:val="sr-Cyrl-RS"/>
        </w:rPr>
      </w:pPr>
    </w:p>
    <w:p w:rsidR="00BF048A" w:rsidRPr="000B48FE" w:rsidRDefault="00BF048A" w:rsidP="00BF048A">
      <w:pPr>
        <w:shd w:val="clear" w:color="auto" w:fill="FFFFFF"/>
        <w:jc w:val="both"/>
        <w:rPr>
          <w:b/>
          <w:lang w:val="sr-Cyrl-RS"/>
        </w:rPr>
      </w:pPr>
    </w:p>
    <w:p w:rsidR="00BF048A" w:rsidRDefault="00BF048A" w:rsidP="00BF048A">
      <w:pPr>
        <w:shd w:val="clear" w:color="auto" w:fill="FFFFFF"/>
        <w:ind w:left="-180" w:right="-199" w:firstLine="360"/>
        <w:jc w:val="both"/>
        <w:rPr>
          <w:lang w:val="sr-Cyrl-RS"/>
        </w:rPr>
      </w:pPr>
      <w:r w:rsidRPr="00DA42A9">
        <w:rPr>
          <w:b/>
        </w:rPr>
        <w:t xml:space="preserve">Симоновачки поток  </w:t>
      </w:r>
      <w:r w:rsidRPr="00DA42A9">
        <w:t>је десна притока реке Топлице.Целим током се простире на подручју насеља Гарић ( територија града ). Корито потока  није регулисано целом својом дужином.</w:t>
      </w:r>
    </w:p>
    <w:p w:rsidR="00BF048A" w:rsidRPr="003201DE" w:rsidRDefault="00BF048A" w:rsidP="00BF048A">
      <w:pPr>
        <w:shd w:val="clear" w:color="auto" w:fill="FFFFFF"/>
        <w:ind w:firstLine="360"/>
        <w:jc w:val="both"/>
        <w:rPr>
          <w:lang w:val="sr-Cyrl-RS"/>
        </w:rPr>
      </w:pPr>
    </w:p>
    <w:p w:rsidR="00BF048A" w:rsidRPr="00DA42A9" w:rsidRDefault="00BF048A" w:rsidP="00BF048A">
      <w:pPr>
        <w:shd w:val="clear" w:color="auto" w:fill="FFFFFF"/>
        <w:ind w:left="-180"/>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потока је целом својом дужином обрасло дрвећем пречника 10 – 20 цм, крупним шибљем и коровом;</w:t>
      </w:r>
    </w:p>
    <w:p w:rsidR="00BF048A" w:rsidRPr="004361F8" w:rsidRDefault="00BF048A" w:rsidP="00EE265D">
      <w:pPr>
        <w:numPr>
          <w:ilvl w:val="0"/>
          <w:numId w:val="19"/>
        </w:numPr>
        <w:shd w:val="clear" w:color="auto" w:fill="FFFFFF"/>
        <w:jc w:val="both"/>
      </w:pPr>
      <w:r w:rsidRPr="00DA42A9">
        <w:t>речно корит</w:t>
      </w:r>
      <w:r>
        <w:t>о је делимично запуњено наносом</w:t>
      </w:r>
      <w:r>
        <w:rPr>
          <w:lang w:val="sr-Cyrl-RS"/>
        </w:rPr>
        <w:t xml:space="preserve">, бујичног ј крактера, те је обележено као критично место и прати  се у моменту обилних киша, </w:t>
      </w: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Pr="003201DE" w:rsidRDefault="00BF048A" w:rsidP="00BF048A">
      <w:pPr>
        <w:shd w:val="clear" w:color="auto" w:fill="FFFFFF"/>
        <w:jc w:val="both"/>
        <w:rPr>
          <w:lang w:val="sr-Cyrl-RS"/>
        </w:rPr>
      </w:pPr>
    </w:p>
    <w:p w:rsidR="00BF048A" w:rsidRDefault="00BF048A" w:rsidP="00BF048A">
      <w:pPr>
        <w:shd w:val="clear" w:color="auto" w:fill="FFFFFF"/>
        <w:ind w:left="-180" w:right="-109" w:firstLine="360"/>
        <w:jc w:val="both"/>
        <w:rPr>
          <w:lang w:val="sr-Cyrl-RS"/>
        </w:rPr>
      </w:pPr>
      <w:r w:rsidRPr="00DA42A9">
        <w:rPr>
          <w:b/>
        </w:rPr>
        <w:lastRenderedPageBreak/>
        <w:t xml:space="preserve">Водичка река </w:t>
      </w:r>
      <w:r w:rsidRPr="00DA42A9">
        <w:t>је десна притока реке Топлице, а у њу се улива Дубички поток. Корито реке није регулисано целом својом дужином.</w:t>
      </w:r>
    </w:p>
    <w:p w:rsidR="00BF048A" w:rsidRPr="003201DE" w:rsidRDefault="00BF048A" w:rsidP="00BF048A">
      <w:pPr>
        <w:shd w:val="clear" w:color="auto" w:fill="FFFFFF"/>
        <w:ind w:firstLine="360"/>
        <w:jc w:val="both"/>
        <w:rPr>
          <w:lang w:val="sr-Cyrl-RS"/>
        </w:rPr>
      </w:pPr>
    </w:p>
    <w:p w:rsidR="00BF048A" w:rsidRPr="00DA42A9" w:rsidRDefault="00BF048A" w:rsidP="00BF048A">
      <w:pPr>
        <w:shd w:val="clear" w:color="auto" w:fill="FFFFFF"/>
        <w:ind w:left="-180"/>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 коровом;</w:t>
      </w:r>
    </w:p>
    <w:p w:rsidR="00BF048A" w:rsidRPr="00DA42A9" w:rsidRDefault="00BF048A" w:rsidP="00EE265D">
      <w:pPr>
        <w:numPr>
          <w:ilvl w:val="0"/>
          <w:numId w:val="19"/>
        </w:numPr>
        <w:shd w:val="clear" w:color="auto" w:fill="FFFFFF"/>
        <w:jc w:val="both"/>
      </w:pPr>
      <w:r w:rsidRPr="00DA42A9">
        <w:t>речно корито је делимично запуњен  наносом.и при већим падавинама се излива и плави асфалтни пут на релацији Прокупље- Смрдан</w:t>
      </w:r>
      <w:r>
        <w:rPr>
          <w:lang w:val="sr-Cyrl-RS"/>
        </w:rPr>
        <w:t>, где је обележено ко критично место у ширини од 10 м.</w:t>
      </w:r>
    </w:p>
    <w:p w:rsidR="00BF048A" w:rsidRPr="00DA42A9" w:rsidRDefault="00BF048A" w:rsidP="00BF048A">
      <w:pPr>
        <w:shd w:val="clear" w:color="auto" w:fill="FFFFFF"/>
        <w:ind w:firstLine="360"/>
        <w:jc w:val="both"/>
        <w:rPr>
          <w:b/>
          <w:lang w:val="sr-Latn-RS"/>
        </w:rPr>
      </w:pPr>
    </w:p>
    <w:p w:rsidR="00BF048A" w:rsidRDefault="00BF048A" w:rsidP="00BF048A">
      <w:pPr>
        <w:shd w:val="clear" w:color="auto" w:fill="FFFFFF"/>
        <w:ind w:firstLine="360"/>
        <w:jc w:val="both"/>
        <w:rPr>
          <w:lang w:val="sr-Cyrl-RS"/>
        </w:rPr>
      </w:pPr>
      <w:r w:rsidRPr="00DA42A9">
        <w:rPr>
          <w:b/>
        </w:rPr>
        <w:t xml:space="preserve">Рашевица </w:t>
      </w:r>
      <w:r w:rsidRPr="00DA42A9">
        <w:t>је десна притока реке Топлице и улива се у њу у атару села Доња Топоница. Поток је бујичног типа.Корито реке није регулисано целом својом дужином.</w:t>
      </w:r>
    </w:p>
    <w:p w:rsidR="00BF048A" w:rsidRPr="003201DE"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lang w:val="sr-Latn-RS"/>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w:t>
      </w:r>
      <w:r w:rsidRPr="00DA42A9">
        <w:rPr>
          <w:lang w:val="sr-Cyrl-RS"/>
        </w:rPr>
        <w:t xml:space="preserve"> </w:t>
      </w:r>
    </w:p>
    <w:p w:rsidR="00BF048A" w:rsidRPr="00DA42A9" w:rsidRDefault="00BF048A" w:rsidP="00EE265D">
      <w:pPr>
        <w:numPr>
          <w:ilvl w:val="0"/>
          <w:numId w:val="19"/>
        </w:numPr>
        <w:shd w:val="clear" w:color="auto" w:fill="FFFFFF"/>
        <w:jc w:val="both"/>
      </w:pPr>
      <w:r w:rsidRPr="00DA42A9">
        <w:rPr>
          <w:lang w:val="sr-Cyrl-RS"/>
        </w:rPr>
        <w:t xml:space="preserve"> </w:t>
      </w:r>
      <w:r w:rsidRPr="00DA42A9">
        <w:t>коровом</w:t>
      </w:r>
    </w:p>
    <w:p w:rsidR="00BF048A" w:rsidRPr="004C0C1F" w:rsidRDefault="00BF048A" w:rsidP="00EE265D">
      <w:pPr>
        <w:numPr>
          <w:ilvl w:val="0"/>
          <w:numId w:val="19"/>
        </w:numPr>
        <w:shd w:val="clear" w:color="auto" w:fill="FFFFFF"/>
        <w:jc w:val="both"/>
      </w:pPr>
      <w:r w:rsidRPr="00DA42A9">
        <w:t>речно корито је делимично запуњено наносом и при већим падавинама долази до изливања и плављења регионалног пута  Прокупље-- Д. Топоници, као и  моста .На овом делу је дошло до клизишта и</w:t>
      </w:r>
      <w:r>
        <w:t xml:space="preserve"> оштећења пута и моста, те је</w:t>
      </w:r>
      <w:r>
        <w:rPr>
          <w:lang w:val="sr-Cyrl-RS"/>
        </w:rPr>
        <w:t xml:space="preserve">  извршена  санација </w:t>
      </w:r>
      <w:r w:rsidRPr="00DA42A9">
        <w:t xml:space="preserve"> истог.</w:t>
      </w:r>
    </w:p>
    <w:p w:rsidR="00BF048A" w:rsidRPr="00DF653A" w:rsidRDefault="00BF048A" w:rsidP="00BF048A">
      <w:pPr>
        <w:shd w:val="clear" w:color="auto" w:fill="FFFFFF"/>
        <w:ind w:left="720"/>
        <w:jc w:val="both"/>
      </w:pPr>
    </w:p>
    <w:p w:rsidR="00BF048A" w:rsidRDefault="00BF048A" w:rsidP="00BF048A">
      <w:pPr>
        <w:shd w:val="clear" w:color="auto" w:fill="FFFFFF"/>
        <w:ind w:firstLine="360"/>
        <w:jc w:val="both"/>
        <w:rPr>
          <w:lang w:val="sr-Cyrl-RS"/>
        </w:rPr>
      </w:pPr>
      <w:r w:rsidRPr="00DA42A9">
        <w:rPr>
          <w:b/>
        </w:rPr>
        <w:t xml:space="preserve">Миљковачки поток  </w:t>
      </w:r>
      <w:r w:rsidRPr="00DA42A9">
        <w:t>се улива у Бејашничку реку непосредно пре улива Бејашничке реке у Топлицу .Корито реке није регулисано целом својом дужином.</w:t>
      </w:r>
    </w:p>
    <w:p w:rsidR="00BF048A" w:rsidRPr="003201DE"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 коровом;</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w:t>
      </w:r>
    </w:p>
    <w:p w:rsidR="00BF048A" w:rsidRPr="00DA42A9" w:rsidRDefault="00BF048A" w:rsidP="00BF048A">
      <w:pPr>
        <w:shd w:val="clear" w:color="auto" w:fill="FFFFFF"/>
        <w:ind w:left="360"/>
        <w:jc w:val="both"/>
        <w:rPr>
          <w:b/>
        </w:rPr>
      </w:pPr>
    </w:p>
    <w:p w:rsidR="00BF048A" w:rsidRDefault="00BF048A" w:rsidP="00BF048A">
      <w:pPr>
        <w:shd w:val="clear" w:color="auto" w:fill="FFFFFF"/>
        <w:ind w:firstLine="360"/>
        <w:jc w:val="both"/>
        <w:rPr>
          <w:lang w:val="sr-Cyrl-RS"/>
        </w:rPr>
      </w:pPr>
      <w:r w:rsidRPr="00DA42A9">
        <w:rPr>
          <w:b/>
        </w:rPr>
        <w:t xml:space="preserve">Бејашничка река </w:t>
      </w:r>
      <w:r w:rsidRPr="00DA42A9">
        <w:t>је десна притока реке Топлице, а у њу се уливају Бреснички,Хајдучки,Мрљачки,Миљковачки  и Кречарски поток, као и Арбанашка и Пестишка река. Корито реке није регулисано целом својом дужином.</w:t>
      </w:r>
    </w:p>
    <w:p w:rsidR="00BF048A" w:rsidRPr="004C0C1F"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 xml:space="preserve">корито реке је </w:t>
      </w:r>
      <w:r w:rsidRPr="00DA42A9">
        <w:rPr>
          <w:lang w:val="sr-Cyrl-RS"/>
        </w:rPr>
        <w:t>регулисано у пределу  моста у дужини од 70 м  испод и изнад моста</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 не чини штете на пољопривредним културама и стамбеним објектима</w:t>
      </w:r>
    </w:p>
    <w:p w:rsidR="00BF048A" w:rsidRPr="00DA42A9" w:rsidRDefault="00BF048A" w:rsidP="00BF048A">
      <w:pPr>
        <w:shd w:val="clear" w:color="auto" w:fill="FFFFFF"/>
        <w:jc w:val="both"/>
      </w:pPr>
    </w:p>
    <w:p w:rsidR="00BF048A" w:rsidRDefault="00BF048A" w:rsidP="00BF048A">
      <w:pPr>
        <w:shd w:val="clear" w:color="auto" w:fill="FFFFFF"/>
        <w:ind w:firstLine="360"/>
        <w:jc w:val="both"/>
        <w:rPr>
          <w:lang w:val="sr-Cyrl-RS"/>
        </w:rPr>
      </w:pPr>
      <w:r w:rsidRPr="00DA42A9">
        <w:rPr>
          <w:b/>
        </w:rPr>
        <w:t>Лукин поток</w:t>
      </w:r>
      <w:r w:rsidRPr="00DA42A9">
        <w:t xml:space="preserve"> је десна притока реке Топлице. Поток је бујичног типа.Корито реке није регулисано целом својом дужином.</w:t>
      </w:r>
    </w:p>
    <w:p w:rsidR="00BF048A" w:rsidRPr="004C0C1F" w:rsidRDefault="00BF048A" w:rsidP="00BF048A">
      <w:pPr>
        <w:shd w:val="clear" w:color="auto" w:fill="FFFFFF"/>
        <w:ind w:firstLine="360"/>
        <w:jc w:val="both"/>
        <w:rPr>
          <w:lang w:val="sr-Cyrl-RS"/>
        </w:rPr>
      </w:pPr>
    </w:p>
    <w:p w:rsidR="00BF048A" w:rsidRPr="00DA42A9" w:rsidRDefault="00BF048A" w:rsidP="00BF048A">
      <w:pPr>
        <w:shd w:val="clear" w:color="auto" w:fill="FFFFFF"/>
        <w:jc w:val="both"/>
        <w:rPr>
          <w:i/>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 коровом;</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наносом.и не чини штету пољопривредним културама и стамбеним објектима</w:t>
      </w:r>
    </w:p>
    <w:p w:rsidR="00BF048A" w:rsidRPr="00DA42A9" w:rsidRDefault="00BF048A" w:rsidP="00BF048A">
      <w:pPr>
        <w:shd w:val="clear" w:color="auto" w:fill="FFFFFF"/>
        <w:jc w:val="both"/>
        <w:rPr>
          <w:lang w:val="sr-Latn-RS"/>
        </w:rPr>
      </w:pPr>
    </w:p>
    <w:p w:rsidR="00BF048A" w:rsidRDefault="00BF048A" w:rsidP="00BF048A">
      <w:pPr>
        <w:shd w:val="clear" w:color="auto" w:fill="FFFFFF"/>
        <w:ind w:firstLine="360"/>
        <w:jc w:val="both"/>
        <w:rPr>
          <w:lang w:val="sr-Cyrl-RS"/>
        </w:rPr>
      </w:pPr>
      <w:r w:rsidRPr="00DA42A9">
        <w:rPr>
          <w:b/>
        </w:rPr>
        <w:lastRenderedPageBreak/>
        <w:t xml:space="preserve">Вичка река  </w:t>
      </w:r>
      <w:r w:rsidRPr="00DA42A9">
        <w:t>је десна притока реке Топлице. Поток је бујичног типа.Корито реке није регулисано целом својом дужином.</w:t>
      </w:r>
    </w:p>
    <w:p w:rsidR="00BF048A" w:rsidRPr="004C0C1F" w:rsidRDefault="00BF048A" w:rsidP="00BF048A">
      <w:pPr>
        <w:shd w:val="clear" w:color="auto" w:fill="FFFFFF"/>
        <w:ind w:firstLine="360"/>
        <w:jc w:val="both"/>
        <w:rPr>
          <w:lang w:val="sr-Cyrl-RS"/>
        </w:rPr>
      </w:pPr>
    </w:p>
    <w:p w:rsidR="00BF048A" w:rsidRPr="004C0C1F" w:rsidRDefault="00BF048A" w:rsidP="00BF048A">
      <w:pPr>
        <w:shd w:val="clear" w:color="auto" w:fill="FFFFFF"/>
        <w:jc w:val="both"/>
      </w:pPr>
      <w:r w:rsidRPr="004C0C1F">
        <w:t>Стање речног корита :</w:t>
      </w:r>
    </w:p>
    <w:p w:rsidR="00BF048A" w:rsidRPr="00DA42A9" w:rsidRDefault="00BF048A" w:rsidP="00EE265D">
      <w:pPr>
        <w:numPr>
          <w:ilvl w:val="0"/>
          <w:numId w:val="19"/>
        </w:numPr>
        <w:shd w:val="clear" w:color="auto" w:fill="FFFFFF"/>
        <w:jc w:val="both"/>
      </w:pPr>
      <w:r w:rsidRPr="00DA42A9">
        <w:t>корито реке је целом својом дужином обрасло дрвећем пречника 10 – 20 цм, крупним шибљем и коровом;</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 при већим падавинама се излива и плави пољопривредне површине око 1 ха, док, штету на грађевинским објектима не чини..</w:t>
      </w:r>
    </w:p>
    <w:p w:rsidR="00BF048A" w:rsidRPr="00DA42A9" w:rsidRDefault="00BF048A" w:rsidP="00BF048A">
      <w:pPr>
        <w:shd w:val="clear" w:color="auto" w:fill="FFFFFF"/>
        <w:jc w:val="both"/>
        <w:rPr>
          <w:b/>
          <w:lang w:val="sr-Cyrl-RS"/>
        </w:rPr>
      </w:pPr>
    </w:p>
    <w:p w:rsidR="00BF048A" w:rsidRDefault="00BF048A" w:rsidP="00BF048A">
      <w:pPr>
        <w:shd w:val="clear" w:color="auto" w:fill="FFFFFF"/>
        <w:jc w:val="both"/>
        <w:rPr>
          <w:lang w:val="sr-Cyrl-RS"/>
        </w:rPr>
      </w:pPr>
      <w:r>
        <w:rPr>
          <w:b/>
          <w:lang w:val="sr-Cyrl-RS"/>
        </w:rPr>
        <w:t xml:space="preserve">     </w:t>
      </w:r>
      <w:r w:rsidRPr="00DA42A9">
        <w:rPr>
          <w:b/>
        </w:rPr>
        <w:t xml:space="preserve">Велићки поток </w:t>
      </w:r>
      <w:r w:rsidRPr="00DA42A9">
        <w:t xml:space="preserve"> је десна притока Стражавачке реке у коју се улива у Церској улици.Поток је бујичног типа и већим делом пролази територијом града. Корито реке није регулисано целом својом дужином.и при већим падавинама се излива и плави дворишта у наведеној улици.</w:t>
      </w:r>
    </w:p>
    <w:p w:rsidR="00BF048A" w:rsidRDefault="00BF048A" w:rsidP="00BF048A">
      <w:pPr>
        <w:shd w:val="clear" w:color="auto" w:fill="FFFFFF"/>
        <w:jc w:val="both"/>
        <w:rPr>
          <w:lang w:val="sr-Cyrl-RS"/>
        </w:rPr>
      </w:pPr>
    </w:p>
    <w:p w:rsidR="00BF048A" w:rsidRPr="00DF653A" w:rsidRDefault="00BF048A" w:rsidP="00BF048A">
      <w:pPr>
        <w:shd w:val="clear" w:color="auto" w:fill="FFFFFF"/>
        <w:jc w:val="both"/>
        <w:rPr>
          <w:lang w:val="sr-Cyrl-RS"/>
        </w:rPr>
      </w:pPr>
    </w:p>
    <w:p w:rsidR="00BF048A" w:rsidRPr="00DF653A" w:rsidRDefault="00BF048A" w:rsidP="00BF048A">
      <w:pPr>
        <w:shd w:val="clear" w:color="auto" w:fill="FFFFFF"/>
        <w:ind w:firstLine="360"/>
        <w:jc w:val="both"/>
      </w:pPr>
      <w:r w:rsidRPr="00DA42A9">
        <w:t xml:space="preserve"> </w:t>
      </w:r>
      <w:r w:rsidRPr="00DF653A">
        <w:t>Урађен је пројекат регулације за деоницу од ушћа до Озренског насеља.</w:t>
      </w:r>
    </w:p>
    <w:p w:rsidR="00BF048A" w:rsidRPr="00DF653A" w:rsidRDefault="00BF048A" w:rsidP="00BF048A">
      <w:pPr>
        <w:shd w:val="clear" w:color="auto" w:fill="FFFFFF"/>
        <w:jc w:val="both"/>
      </w:pPr>
      <w:r w:rsidRPr="00DF653A">
        <w:t>Стање речног корита :</w:t>
      </w:r>
    </w:p>
    <w:p w:rsidR="00BF048A" w:rsidRPr="00DF653A" w:rsidRDefault="00BF048A" w:rsidP="00BF048A">
      <w:pPr>
        <w:shd w:val="clear" w:color="auto" w:fill="FFFFFF"/>
        <w:jc w:val="both"/>
      </w:pPr>
      <w:r w:rsidRPr="00DF653A">
        <w:t xml:space="preserve">       -  корито реке практично не постоји јер је сужено заузећем бесправном </w:t>
      </w:r>
    </w:p>
    <w:p w:rsidR="00BF048A" w:rsidRPr="00DF653A" w:rsidRDefault="00BF048A" w:rsidP="00BF048A">
      <w:pPr>
        <w:shd w:val="clear" w:color="auto" w:fill="FFFFFF"/>
        <w:jc w:val="both"/>
      </w:pPr>
      <w:r w:rsidRPr="00DF653A">
        <w:t xml:space="preserve">          градњом;</w:t>
      </w:r>
    </w:p>
    <w:p w:rsidR="00BF048A" w:rsidRPr="00DF653A" w:rsidRDefault="00BF048A" w:rsidP="00BF048A">
      <w:pPr>
        <w:shd w:val="clear" w:color="auto" w:fill="FFFFFF"/>
        <w:jc w:val="both"/>
      </w:pPr>
      <w:r w:rsidRPr="00DF653A">
        <w:t xml:space="preserve">       -  корито реке је у доњем току обрасло дрвећем пречника 10 – 20 цм,  </w:t>
      </w:r>
    </w:p>
    <w:p w:rsidR="00BF048A" w:rsidRPr="00DF653A" w:rsidRDefault="00BF048A" w:rsidP="00BF048A">
      <w:pPr>
        <w:shd w:val="clear" w:color="auto" w:fill="FFFFFF"/>
        <w:jc w:val="both"/>
      </w:pPr>
      <w:r w:rsidRPr="00DF653A">
        <w:t xml:space="preserve">          крупним шибљем и коровом;</w:t>
      </w:r>
    </w:p>
    <w:p w:rsidR="00BF048A" w:rsidRPr="00DF653A" w:rsidRDefault="00BF048A" w:rsidP="00BF048A">
      <w:pPr>
        <w:shd w:val="clear" w:color="auto" w:fill="FFFFFF"/>
        <w:ind w:left="360"/>
        <w:jc w:val="both"/>
      </w:pPr>
      <w:r w:rsidRPr="00DF653A">
        <w:t xml:space="preserve">   речно корито је у потпуности запуњено наносом</w:t>
      </w:r>
    </w:p>
    <w:p w:rsidR="00BF048A" w:rsidRPr="00DF653A" w:rsidRDefault="00BF048A" w:rsidP="00BF048A">
      <w:pPr>
        <w:shd w:val="clear" w:color="auto" w:fill="FFFFFF"/>
        <w:jc w:val="both"/>
        <w:rPr>
          <w:lang w:val="sr-Cyrl-RS"/>
        </w:rPr>
      </w:pPr>
    </w:p>
    <w:p w:rsidR="00BF048A" w:rsidRPr="00DA42A9" w:rsidRDefault="00BF048A" w:rsidP="00BF048A">
      <w:pPr>
        <w:shd w:val="clear" w:color="auto" w:fill="FFFFFF"/>
        <w:jc w:val="both"/>
        <w:rPr>
          <w:lang w:val="sr-Cyrl-RS"/>
        </w:rPr>
      </w:pPr>
    </w:p>
    <w:p w:rsidR="00BF048A" w:rsidRDefault="00BF048A" w:rsidP="00BF048A">
      <w:pPr>
        <w:shd w:val="clear" w:color="auto" w:fill="FFFFFF"/>
        <w:ind w:firstLine="360"/>
        <w:jc w:val="both"/>
        <w:rPr>
          <w:lang w:val="sr-Cyrl-RS"/>
        </w:rPr>
      </w:pPr>
      <w:r w:rsidRPr="00DA42A9">
        <w:rPr>
          <w:b/>
        </w:rPr>
        <w:t xml:space="preserve">Пусторечки слив </w:t>
      </w:r>
      <w:r w:rsidRPr="00DA42A9">
        <w:t>: реке и потоци који гравитирају пусторечком сливу су планинског и бујичног типа и не угрожавају стамбене објекте нити пољопривредно земљиште и већим својим делом тока припадају другим општинама, те су на тај начин и сагледане.</w:t>
      </w:r>
    </w:p>
    <w:p w:rsidR="00BF048A" w:rsidRPr="00DF653A" w:rsidRDefault="00BF048A" w:rsidP="00BF048A">
      <w:pPr>
        <w:shd w:val="clear" w:color="auto" w:fill="FFFFFF"/>
        <w:ind w:firstLine="360"/>
        <w:jc w:val="both"/>
        <w:rPr>
          <w:lang w:val="sr-Cyrl-RS"/>
        </w:rPr>
      </w:pPr>
    </w:p>
    <w:p w:rsidR="00BF048A" w:rsidRDefault="00BF048A" w:rsidP="00BF048A">
      <w:pPr>
        <w:shd w:val="clear" w:color="auto" w:fill="FFFFFF"/>
        <w:jc w:val="both"/>
        <w:rPr>
          <w:lang w:val="sr-Cyrl-RS"/>
        </w:rPr>
      </w:pPr>
      <w:r>
        <w:rPr>
          <w:lang w:val="sr-Cyrl-RS"/>
        </w:rPr>
        <w:t xml:space="preserve">    </w:t>
      </w:r>
      <w:r w:rsidRPr="00DA42A9">
        <w:t xml:space="preserve">Утврђено је да </w:t>
      </w:r>
      <w:r w:rsidRPr="00DA42A9">
        <w:rPr>
          <w:lang w:val="sr-Cyrl-RS"/>
        </w:rPr>
        <w:t xml:space="preserve">поједини </w:t>
      </w:r>
      <w:r w:rsidRPr="00DA42A9">
        <w:t>бујични</w:t>
      </w:r>
      <w:r w:rsidRPr="00DA42A9">
        <w:rPr>
          <w:lang w:val="sr-Cyrl-RS"/>
        </w:rPr>
        <w:t xml:space="preserve"> </w:t>
      </w:r>
      <w:r w:rsidRPr="00DA42A9">
        <w:t xml:space="preserve"> потоци</w:t>
      </w:r>
      <w:r w:rsidRPr="00DA42A9">
        <w:rPr>
          <w:lang w:val="sr-Cyrl-RS"/>
        </w:rPr>
        <w:t xml:space="preserve"> ( Здавињска, Кожовска,Рашевица, Петровачка,)</w:t>
      </w:r>
      <w:r w:rsidRPr="00DA42A9">
        <w:t xml:space="preserve">  нису  задовољавајућег нивоа те се јавља и ерозија земљишта. Карактеристика бујичних потока је та да су кратког тока и услед већих киша попуне своја корита услед чега долази до изливања и плављења околног земљишта. Том приликом долази и до испирања површинског слоја земљишта наносећи исто у равничарске делове где засипају корито потока и узрокују изливање воде из потока.</w:t>
      </w:r>
    </w:p>
    <w:p w:rsidR="00BF048A" w:rsidRPr="00DF653A" w:rsidRDefault="00BF048A" w:rsidP="00BF048A">
      <w:pPr>
        <w:shd w:val="clear" w:color="auto" w:fill="FFFFFF"/>
        <w:jc w:val="both"/>
        <w:rPr>
          <w:lang w:val="sr-Cyrl-RS"/>
        </w:rPr>
      </w:pPr>
    </w:p>
    <w:p w:rsidR="00BF048A" w:rsidRPr="00DA42A9" w:rsidRDefault="00BF048A" w:rsidP="00BF048A">
      <w:pPr>
        <w:pStyle w:val="Style3"/>
        <w:widowControl/>
        <w:shd w:val="clear" w:color="auto" w:fill="FFFFFF"/>
        <w:spacing w:line="240" w:lineRule="exact"/>
        <w:ind w:firstLine="0"/>
        <w:rPr>
          <w:rStyle w:val="FontStyle13"/>
          <w:lang w:val="sr-Latn-RS"/>
        </w:rPr>
      </w:pPr>
      <w:r>
        <w:rPr>
          <w:lang w:val="sr-Cyrl-RS"/>
        </w:rPr>
        <w:t xml:space="preserve">  </w:t>
      </w:r>
      <w:r w:rsidRPr="00DA42A9">
        <w:t xml:space="preserve"> Веома је мала шанса да дође до поплава у самом граду, јер је највећи водоток рек</w:t>
      </w:r>
      <w:r w:rsidRPr="00DA42A9">
        <w:rPr>
          <w:lang w:val="en-US"/>
        </w:rPr>
        <w:t>e</w:t>
      </w:r>
      <w:r w:rsidRPr="00DA42A9">
        <w:t xml:space="preserve"> Топлиц</w:t>
      </w:r>
      <w:r w:rsidRPr="00DA42A9">
        <w:rPr>
          <w:lang w:val="en-US"/>
        </w:rPr>
        <w:t>e</w:t>
      </w:r>
      <w:r w:rsidRPr="00DA42A9">
        <w:rPr>
          <w:b/>
          <w:bCs/>
          <w:lang w:val="sr-Latn-CS"/>
        </w:rPr>
        <w:t xml:space="preserve"> </w:t>
      </w:r>
      <w:r w:rsidRPr="00DA42A9">
        <w:t xml:space="preserve">регулисан у самом делу  који протиче кроз град. С обзиром да је уже подручје града  највећим делом покривено изграђеном канализационом мрежом и мрежом отворених канала за одвођење површинских вода, процена угрожености се своди на процену угрожености приградских насеља. </w:t>
      </w:r>
    </w:p>
    <w:p w:rsidR="00BF048A" w:rsidRPr="00F36249" w:rsidRDefault="00BF048A" w:rsidP="00BF048A">
      <w:pPr>
        <w:pStyle w:val="Style3"/>
        <w:widowControl/>
        <w:shd w:val="clear" w:color="auto" w:fill="FFFFFF"/>
        <w:spacing w:before="29" w:line="240" w:lineRule="auto"/>
        <w:ind w:firstLine="0"/>
        <w:jc w:val="left"/>
        <w:rPr>
          <w:rStyle w:val="FontStyle13"/>
          <w:b/>
          <w:lang w:val="sr-Latn-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pStyle w:val="Style3"/>
        <w:widowControl/>
        <w:shd w:val="clear" w:color="auto" w:fill="FFFFFF"/>
        <w:spacing w:before="29" w:line="240" w:lineRule="auto"/>
        <w:ind w:left="360" w:firstLine="0"/>
        <w:jc w:val="left"/>
        <w:rPr>
          <w:rStyle w:val="FontStyle13"/>
          <w:b/>
          <w:lang w:val="sr-Cyrl-RS" w:eastAsia="sr-Cyrl-CS"/>
        </w:rPr>
      </w:pPr>
      <w:r>
        <w:rPr>
          <w:rStyle w:val="FontStyle13"/>
          <w:b/>
          <w:lang w:val="sr-Latn-RS" w:eastAsia="sr-Cyrl-CS"/>
        </w:rPr>
        <w:lastRenderedPageBreak/>
        <w:t>2.</w:t>
      </w:r>
      <w:r w:rsidRPr="00DA42A9">
        <w:rPr>
          <w:rStyle w:val="FontStyle13"/>
          <w:b/>
          <w:lang w:eastAsia="sr-Cyrl-CS"/>
        </w:rPr>
        <w:t>ПРОЦЕНА МОГУЋЕ УГРОЖЕНОСТИ ОД ПОПЛАВА</w:t>
      </w:r>
    </w:p>
    <w:p w:rsidR="00BF048A" w:rsidRPr="004361F8" w:rsidRDefault="00BF048A" w:rsidP="00BF048A">
      <w:pPr>
        <w:pStyle w:val="Style3"/>
        <w:widowControl/>
        <w:shd w:val="clear" w:color="auto" w:fill="FFFFFF"/>
        <w:spacing w:before="29" w:line="240" w:lineRule="auto"/>
        <w:ind w:firstLine="0"/>
        <w:jc w:val="left"/>
        <w:rPr>
          <w:rStyle w:val="FontStyle13"/>
          <w:b/>
          <w:lang w:val="sr-Cyrl-RS" w:eastAsia="sr-Cyrl-CS"/>
        </w:rPr>
      </w:pPr>
    </w:p>
    <w:p w:rsidR="00BF048A" w:rsidRDefault="00BF048A" w:rsidP="00BF048A">
      <w:pPr>
        <w:shd w:val="clear" w:color="auto" w:fill="FFFFFF"/>
        <w:autoSpaceDE w:val="0"/>
        <w:autoSpaceDN w:val="0"/>
        <w:adjustRightInd w:val="0"/>
        <w:rPr>
          <w:rStyle w:val="FontStyle13"/>
          <w:lang w:val="sr-Cyrl-RS" w:eastAsia="sr-Cyrl-CS"/>
        </w:rPr>
      </w:pPr>
      <w:r w:rsidRPr="00DA42A9">
        <w:rPr>
          <w:rStyle w:val="FontStyle13"/>
          <w:lang w:eastAsia="sr-Cyrl-CS"/>
        </w:rPr>
        <w:t xml:space="preserve">Карактеристичне реке, потоци, притоке које угрожавају подручје </w:t>
      </w:r>
      <w:r w:rsidRPr="00DA42A9">
        <w:rPr>
          <w:rStyle w:val="FontStyle13"/>
          <w:lang w:val="sr-Cyrl-RS" w:eastAsia="sr-Cyrl-CS"/>
        </w:rPr>
        <w:t>града</w:t>
      </w:r>
      <w:r w:rsidRPr="00DA42A9">
        <w:rPr>
          <w:rStyle w:val="FontStyle13"/>
          <w:lang w:eastAsia="sr-Cyrl-CS"/>
        </w:rPr>
        <w:t xml:space="preserve"> Прокупљ</w:t>
      </w:r>
      <w:r w:rsidRPr="00DA42A9">
        <w:rPr>
          <w:rStyle w:val="FontStyle13"/>
          <w:lang w:val="sr-Cyrl-RS" w:eastAsia="sr-Cyrl-CS"/>
        </w:rPr>
        <w:t>а</w:t>
      </w:r>
      <w:r w:rsidRPr="00DA42A9">
        <w:rPr>
          <w:rStyle w:val="FontStyle13"/>
          <w:lang w:eastAsia="sr-Cyrl-CS"/>
        </w:rPr>
        <w:t xml:space="preserve"> су:</w:t>
      </w:r>
    </w:p>
    <w:p w:rsidR="00BF048A" w:rsidRPr="004C0C1F" w:rsidRDefault="00BF048A" w:rsidP="00BF048A">
      <w:pPr>
        <w:shd w:val="clear" w:color="auto" w:fill="FFFFFF"/>
        <w:autoSpaceDE w:val="0"/>
        <w:autoSpaceDN w:val="0"/>
        <w:adjustRightInd w:val="0"/>
        <w:rPr>
          <w:rStyle w:val="FontStyle13"/>
          <w:lang w:val="sr-Cyrl-RS" w:eastAsia="sr-Cyrl-CS"/>
        </w:rPr>
      </w:pPr>
    </w:p>
    <w:p w:rsidR="00BF048A" w:rsidRPr="00DA42A9" w:rsidRDefault="00BF048A" w:rsidP="00EE265D">
      <w:pPr>
        <w:numPr>
          <w:ilvl w:val="0"/>
          <w:numId w:val="15"/>
        </w:numPr>
        <w:shd w:val="clear" w:color="auto" w:fill="FFFFFF"/>
        <w:jc w:val="both"/>
      </w:pPr>
      <w:r w:rsidRPr="00DA42A9">
        <w:t>Стражавачка река</w:t>
      </w:r>
    </w:p>
    <w:p w:rsidR="00BF048A" w:rsidRPr="00DA42A9" w:rsidRDefault="00BF048A" w:rsidP="00EE265D">
      <w:pPr>
        <w:numPr>
          <w:ilvl w:val="0"/>
          <w:numId w:val="15"/>
        </w:numPr>
        <w:shd w:val="clear" w:color="auto" w:fill="FFFFFF"/>
        <w:jc w:val="both"/>
      </w:pPr>
      <w:r w:rsidRPr="00DA42A9">
        <w:t>Петровачка река</w:t>
      </w:r>
    </w:p>
    <w:p w:rsidR="00BF048A" w:rsidRPr="00DA42A9" w:rsidRDefault="00BF048A" w:rsidP="00EE265D">
      <w:pPr>
        <w:numPr>
          <w:ilvl w:val="0"/>
          <w:numId w:val="15"/>
        </w:numPr>
        <w:shd w:val="clear" w:color="auto" w:fill="FFFFFF"/>
        <w:jc w:val="both"/>
      </w:pPr>
      <w:r w:rsidRPr="00DA42A9">
        <w:t xml:space="preserve">Балиновачка река   </w:t>
      </w:r>
    </w:p>
    <w:p w:rsidR="00BF048A" w:rsidRPr="00DA42A9" w:rsidRDefault="00BF048A" w:rsidP="00EE265D">
      <w:pPr>
        <w:numPr>
          <w:ilvl w:val="0"/>
          <w:numId w:val="15"/>
        </w:numPr>
        <w:shd w:val="clear" w:color="auto" w:fill="FFFFFF"/>
        <w:jc w:val="both"/>
      </w:pPr>
      <w:r w:rsidRPr="00DA42A9">
        <w:t>Трнавска река</w:t>
      </w:r>
    </w:p>
    <w:p w:rsidR="00BF048A" w:rsidRPr="00DA42A9" w:rsidRDefault="00BF048A" w:rsidP="00EE265D">
      <w:pPr>
        <w:numPr>
          <w:ilvl w:val="0"/>
          <w:numId w:val="15"/>
        </w:numPr>
        <w:shd w:val="clear" w:color="auto" w:fill="FFFFFF"/>
        <w:jc w:val="both"/>
      </w:pPr>
      <w:r w:rsidRPr="00DA42A9">
        <w:t>Рељинска река</w:t>
      </w:r>
    </w:p>
    <w:p w:rsidR="00BF048A" w:rsidRPr="00DA42A9" w:rsidRDefault="00BF048A" w:rsidP="00EE265D">
      <w:pPr>
        <w:numPr>
          <w:ilvl w:val="0"/>
          <w:numId w:val="15"/>
        </w:numPr>
        <w:shd w:val="clear" w:color="auto" w:fill="FFFFFF"/>
        <w:jc w:val="both"/>
      </w:pPr>
      <w:r w:rsidRPr="00DA42A9">
        <w:t>Булатовачка река</w:t>
      </w:r>
    </w:p>
    <w:p w:rsidR="00BF048A" w:rsidRPr="00DA42A9" w:rsidRDefault="00BF048A" w:rsidP="00EE265D">
      <w:pPr>
        <w:numPr>
          <w:ilvl w:val="0"/>
          <w:numId w:val="15"/>
        </w:numPr>
        <w:shd w:val="clear" w:color="auto" w:fill="FFFFFF"/>
        <w:jc w:val="both"/>
      </w:pPr>
      <w:r w:rsidRPr="00DA42A9">
        <w:t xml:space="preserve">Планска река </w:t>
      </w:r>
    </w:p>
    <w:p w:rsidR="00BF048A" w:rsidRPr="00DA42A9" w:rsidRDefault="00BF048A" w:rsidP="00EE265D">
      <w:pPr>
        <w:numPr>
          <w:ilvl w:val="0"/>
          <w:numId w:val="15"/>
        </w:numPr>
        <w:shd w:val="clear" w:color="auto" w:fill="FFFFFF"/>
        <w:jc w:val="both"/>
      </w:pPr>
      <w:r w:rsidRPr="00DA42A9">
        <w:t xml:space="preserve">Здравињска река </w:t>
      </w:r>
    </w:p>
    <w:p w:rsidR="00BF048A" w:rsidRPr="00DA42A9" w:rsidRDefault="00BF048A" w:rsidP="00EE265D">
      <w:pPr>
        <w:numPr>
          <w:ilvl w:val="0"/>
          <w:numId w:val="15"/>
        </w:numPr>
        <w:shd w:val="clear" w:color="auto" w:fill="FFFFFF"/>
        <w:jc w:val="both"/>
      </w:pPr>
      <w:r w:rsidRPr="00DA42A9">
        <w:t>Кожовска река</w:t>
      </w:r>
    </w:p>
    <w:p w:rsidR="00BF048A" w:rsidRPr="00DA42A9" w:rsidRDefault="00BF048A" w:rsidP="00EE265D">
      <w:pPr>
        <w:numPr>
          <w:ilvl w:val="0"/>
          <w:numId w:val="15"/>
        </w:numPr>
        <w:shd w:val="clear" w:color="auto" w:fill="FFFFFF"/>
        <w:jc w:val="both"/>
      </w:pPr>
      <w:r w:rsidRPr="00DA42A9">
        <w:t xml:space="preserve">Јошаничка река </w:t>
      </w:r>
    </w:p>
    <w:p w:rsidR="00BF048A" w:rsidRPr="00DA42A9" w:rsidRDefault="00BF048A" w:rsidP="00EE265D">
      <w:pPr>
        <w:numPr>
          <w:ilvl w:val="0"/>
          <w:numId w:val="15"/>
        </w:numPr>
        <w:shd w:val="clear" w:color="auto" w:fill="FFFFFF"/>
        <w:jc w:val="both"/>
      </w:pPr>
      <w:r w:rsidRPr="00DA42A9">
        <w:t xml:space="preserve">Драгушка река </w:t>
      </w:r>
    </w:p>
    <w:p w:rsidR="00BF048A" w:rsidRPr="00DA42A9" w:rsidRDefault="00BF048A" w:rsidP="00EE265D">
      <w:pPr>
        <w:numPr>
          <w:ilvl w:val="0"/>
          <w:numId w:val="15"/>
        </w:numPr>
        <w:shd w:val="clear" w:color="auto" w:fill="FFFFFF"/>
        <w:jc w:val="both"/>
      </w:pPr>
      <w:r w:rsidRPr="00DA42A9">
        <w:t>Тисин  поток</w:t>
      </w:r>
    </w:p>
    <w:p w:rsidR="00BF048A" w:rsidRPr="00DA42A9" w:rsidRDefault="00BF048A" w:rsidP="00EE265D">
      <w:pPr>
        <w:numPr>
          <w:ilvl w:val="0"/>
          <w:numId w:val="15"/>
        </w:numPr>
        <w:shd w:val="clear" w:color="auto" w:fill="FFFFFF"/>
        <w:jc w:val="both"/>
      </w:pPr>
      <w:r w:rsidRPr="00DA42A9">
        <w:t>Суводолски  поток</w:t>
      </w:r>
    </w:p>
    <w:p w:rsidR="00BF048A" w:rsidRPr="00DA42A9" w:rsidRDefault="00BF048A" w:rsidP="00EE265D">
      <w:pPr>
        <w:numPr>
          <w:ilvl w:val="0"/>
          <w:numId w:val="15"/>
        </w:numPr>
        <w:shd w:val="clear" w:color="auto" w:fill="FFFFFF"/>
        <w:jc w:val="both"/>
      </w:pPr>
      <w:r w:rsidRPr="00DA42A9">
        <w:t>Бацка река</w:t>
      </w:r>
    </w:p>
    <w:p w:rsidR="00BF048A" w:rsidRPr="00DA42A9" w:rsidRDefault="00BF048A" w:rsidP="00EE265D">
      <w:pPr>
        <w:numPr>
          <w:ilvl w:val="0"/>
          <w:numId w:val="15"/>
        </w:numPr>
        <w:shd w:val="clear" w:color="auto" w:fill="FFFFFF"/>
        <w:jc w:val="both"/>
      </w:pPr>
      <w:r w:rsidRPr="00DA42A9">
        <w:t xml:space="preserve">Тамни поток </w:t>
      </w:r>
    </w:p>
    <w:p w:rsidR="00BF048A" w:rsidRPr="00DA42A9" w:rsidRDefault="00BF048A" w:rsidP="00EE265D">
      <w:pPr>
        <w:numPr>
          <w:ilvl w:val="0"/>
          <w:numId w:val="15"/>
        </w:numPr>
        <w:shd w:val="clear" w:color="auto" w:fill="FFFFFF"/>
        <w:jc w:val="both"/>
      </w:pPr>
      <w:r w:rsidRPr="00DA42A9">
        <w:t>Симоновачки поток</w:t>
      </w:r>
    </w:p>
    <w:p w:rsidR="00BF048A" w:rsidRPr="00DA42A9" w:rsidRDefault="00BF048A" w:rsidP="00EE265D">
      <w:pPr>
        <w:numPr>
          <w:ilvl w:val="0"/>
          <w:numId w:val="15"/>
        </w:numPr>
        <w:shd w:val="clear" w:color="auto" w:fill="FFFFFF"/>
        <w:jc w:val="both"/>
      </w:pPr>
      <w:r w:rsidRPr="00DA42A9">
        <w:t>Водичка река</w:t>
      </w:r>
    </w:p>
    <w:p w:rsidR="00BF048A" w:rsidRPr="00DA42A9" w:rsidRDefault="00BF048A" w:rsidP="00EE265D">
      <w:pPr>
        <w:numPr>
          <w:ilvl w:val="0"/>
          <w:numId w:val="15"/>
        </w:numPr>
        <w:shd w:val="clear" w:color="auto" w:fill="FFFFFF"/>
        <w:jc w:val="both"/>
      </w:pPr>
      <w:r w:rsidRPr="00DA42A9">
        <w:t>Рашевица</w:t>
      </w:r>
    </w:p>
    <w:p w:rsidR="00BF048A" w:rsidRPr="00DA42A9" w:rsidRDefault="00BF048A" w:rsidP="00EE265D">
      <w:pPr>
        <w:numPr>
          <w:ilvl w:val="0"/>
          <w:numId w:val="15"/>
        </w:numPr>
        <w:shd w:val="clear" w:color="auto" w:fill="FFFFFF"/>
        <w:jc w:val="both"/>
      </w:pPr>
      <w:r w:rsidRPr="00DA42A9">
        <w:t>Миљковачки поток</w:t>
      </w:r>
    </w:p>
    <w:p w:rsidR="00BF048A" w:rsidRPr="00DA42A9" w:rsidRDefault="00BF048A" w:rsidP="00EE265D">
      <w:pPr>
        <w:numPr>
          <w:ilvl w:val="0"/>
          <w:numId w:val="15"/>
        </w:numPr>
        <w:shd w:val="clear" w:color="auto" w:fill="FFFFFF"/>
        <w:jc w:val="both"/>
      </w:pPr>
      <w:r w:rsidRPr="00DA42A9">
        <w:t>Бејашничка река</w:t>
      </w:r>
    </w:p>
    <w:p w:rsidR="00BF048A" w:rsidRPr="00DA42A9" w:rsidRDefault="00BF048A" w:rsidP="00EE265D">
      <w:pPr>
        <w:numPr>
          <w:ilvl w:val="0"/>
          <w:numId w:val="15"/>
        </w:numPr>
        <w:shd w:val="clear" w:color="auto" w:fill="FFFFFF"/>
        <w:jc w:val="both"/>
      </w:pPr>
      <w:r w:rsidRPr="00DA42A9">
        <w:t>Лукин поток</w:t>
      </w:r>
    </w:p>
    <w:p w:rsidR="00BF048A" w:rsidRPr="00DA42A9" w:rsidRDefault="00BF048A" w:rsidP="00EE265D">
      <w:pPr>
        <w:numPr>
          <w:ilvl w:val="0"/>
          <w:numId w:val="15"/>
        </w:numPr>
        <w:shd w:val="clear" w:color="auto" w:fill="FFFFFF"/>
        <w:jc w:val="both"/>
      </w:pPr>
      <w:r w:rsidRPr="00DA42A9">
        <w:t>Вичка река</w:t>
      </w:r>
    </w:p>
    <w:p w:rsidR="00BF048A" w:rsidRPr="00DA42A9" w:rsidRDefault="00BF048A" w:rsidP="00EE265D">
      <w:pPr>
        <w:numPr>
          <w:ilvl w:val="0"/>
          <w:numId w:val="15"/>
        </w:numPr>
        <w:shd w:val="clear" w:color="auto" w:fill="FFFFFF"/>
        <w:jc w:val="both"/>
      </w:pPr>
      <w:r w:rsidRPr="00DA42A9">
        <w:t>Велићки поток</w:t>
      </w:r>
    </w:p>
    <w:p w:rsidR="00BF048A" w:rsidRPr="00DA42A9" w:rsidRDefault="00BF048A" w:rsidP="00EE265D">
      <w:pPr>
        <w:numPr>
          <w:ilvl w:val="0"/>
          <w:numId w:val="15"/>
        </w:numPr>
        <w:shd w:val="clear" w:color="auto" w:fill="FFFFFF"/>
        <w:jc w:val="both"/>
      </w:pPr>
      <w:r w:rsidRPr="00DA42A9">
        <w:t>Пусторечки слив</w:t>
      </w:r>
    </w:p>
    <w:p w:rsidR="00BF048A" w:rsidRPr="00DA42A9" w:rsidRDefault="00BF048A" w:rsidP="00BF048A">
      <w:pPr>
        <w:shd w:val="clear" w:color="auto" w:fill="FFFFFF"/>
        <w:jc w:val="both"/>
        <w:rPr>
          <w:lang w:val="sr-Latn-RS"/>
        </w:rPr>
        <w:sectPr w:rsidR="00BF048A" w:rsidRPr="00DA42A9" w:rsidSect="00A03EBB">
          <w:pgSz w:w="11905" w:h="16837" w:code="9"/>
          <w:pgMar w:top="1417" w:right="1417" w:bottom="1417" w:left="1417" w:header="357" w:footer="720" w:gutter="0"/>
          <w:cols w:space="60"/>
          <w:noEndnote/>
          <w:docGrid w:linePitch="326"/>
        </w:sectPr>
      </w:pPr>
    </w:p>
    <w:p w:rsidR="00BF048A" w:rsidRPr="00DA42A9" w:rsidRDefault="00BF048A" w:rsidP="00BF048A">
      <w:pPr>
        <w:shd w:val="clear" w:color="auto" w:fill="FFFFFF"/>
        <w:jc w:val="both"/>
        <w:rPr>
          <w:lang w:val="sr-Latn-RS"/>
        </w:rPr>
        <w:sectPr w:rsidR="00BF048A" w:rsidRPr="00DA42A9" w:rsidSect="00B473F7">
          <w:pgSz w:w="11905" w:h="16837" w:code="9"/>
          <w:pgMar w:top="1021" w:right="851" w:bottom="539" w:left="851" w:header="360" w:footer="720" w:gutter="0"/>
          <w:cols w:num="2" w:space="60" w:equalWidth="0">
            <w:col w:w="4741" w:space="720"/>
            <w:col w:w="4741"/>
          </w:cols>
          <w:noEndnote/>
        </w:sectPr>
      </w:pPr>
    </w:p>
    <w:p w:rsidR="00BF048A" w:rsidRPr="00DA42A9" w:rsidRDefault="00BF048A" w:rsidP="00BF048A">
      <w:pPr>
        <w:shd w:val="clear" w:color="auto" w:fill="FFFFFF"/>
        <w:tabs>
          <w:tab w:val="left" w:pos="1276"/>
          <w:tab w:val="left" w:pos="8505"/>
          <w:tab w:val="left" w:pos="8930"/>
          <w:tab w:val="right" w:pos="9639"/>
        </w:tabs>
        <w:jc w:val="both"/>
        <w:rPr>
          <w:lang w:val="sr-Cyrl-RS"/>
        </w:rPr>
      </w:pPr>
      <w:r w:rsidRPr="00DA42A9">
        <w:rPr>
          <w:lang w:val="ru-RU"/>
        </w:rPr>
        <w:lastRenderedPageBreak/>
        <w:t xml:space="preserve">  </w:t>
      </w:r>
      <w:r>
        <w:rPr>
          <w:lang w:val="ru-RU"/>
        </w:rPr>
        <w:t xml:space="preserve">     </w:t>
      </w:r>
      <w:r w:rsidRPr="00DA42A9">
        <w:rPr>
          <w:lang w:val="ru-RU"/>
        </w:rPr>
        <w:t>Да би се спречило штетно дејство ерозије и бујица спроводе се превентивне мере, граде се и одржавају водни објекти и изводе заштитни радови.</w:t>
      </w:r>
      <w:r w:rsidRPr="00DA42A9">
        <w:t xml:space="preserve"> У превентивне мере убрајамо све мере и радње које се предузимају ради спречавања настајања поплава и превентивног ублажавања последица њиховог деловања. Превентивним мерама  се у знатном проценту смањила опасност од поплав</w:t>
      </w:r>
      <w:r w:rsidRPr="00DA42A9">
        <w:rPr>
          <w:lang w:val="sr-Cyrl-RS"/>
        </w:rPr>
        <w:t>а извршеним радовима 2015, 2016, 2017, 2018, 2019 год</w:t>
      </w:r>
      <w:r w:rsidRPr="00DA42A9">
        <w:t xml:space="preserve">. </w:t>
      </w:r>
      <w:r w:rsidRPr="00DA42A9">
        <w:rPr>
          <w:lang w:val="sr-Cyrl-RS"/>
        </w:rPr>
        <w:t xml:space="preserve">као и планом  </w:t>
      </w:r>
      <w:r>
        <w:rPr>
          <w:lang w:val="sr-Cyrl-RS"/>
        </w:rPr>
        <w:t>п</w:t>
      </w:r>
      <w:r w:rsidRPr="00DA42A9">
        <w:rPr>
          <w:lang w:val="sr-Cyrl-RS"/>
        </w:rPr>
        <w:t>редвиђеним у 2020 год.</w:t>
      </w:r>
    </w:p>
    <w:p w:rsidR="00BF048A" w:rsidRPr="00DA42A9" w:rsidRDefault="00BF048A" w:rsidP="00BF048A">
      <w:pPr>
        <w:shd w:val="clear" w:color="auto" w:fill="FFFFFF"/>
        <w:tabs>
          <w:tab w:val="left" w:pos="1418"/>
          <w:tab w:val="left" w:pos="8647"/>
          <w:tab w:val="left" w:pos="9072"/>
          <w:tab w:val="right" w:pos="9781"/>
        </w:tabs>
        <w:jc w:val="both"/>
      </w:pPr>
      <w:r>
        <w:t xml:space="preserve">  </w:t>
      </w:r>
      <w:r w:rsidRPr="00DA42A9">
        <w:t xml:space="preserve"> Заштитним радовима се сматрају и: пошумљавање, крчење растиња, затрављивање, подизање вештачких ливада, мелиорација пашњака, чишћење корита и слични радови.</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sidRPr="00DA42A9">
        <w:rPr>
          <w:bCs/>
          <w:lang w:val="sr-Cyrl-RS"/>
        </w:rPr>
        <w:t>Генерално, плављење површина на територији града Прокупља,за описано присуство природних токова,може се јавитипод околностима које су систематизованепо узорцима,значају и рангу штета. Ове околности се могу сматрати сценаријама.За сваки сценарио поплава,примениће се дефинисање надлежности и подела улога у спровођењу активности и мера у одбрани од поплава.</w:t>
      </w:r>
    </w:p>
    <w:p w:rsidR="00BF048A" w:rsidRPr="00DA42A9" w:rsidRDefault="00BF048A" w:rsidP="00BF048A">
      <w:pPr>
        <w:shd w:val="clear" w:color="auto" w:fill="FFFFFF"/>
        <w:tabs>
          <w:tab w:val="left" w:pos="-284"/>
          <w:tab w:val="left" w:pos="1276"/>
          <w:tab w:val="left" w:pos="8505"/>
          <w:tab w:val="left" w:pos="8930"/>
          <w:tab w:val="right" w:pos="9639"/>
        </w:tabs>
        <w:ind w:firstLine="90"/>
        <w:jc w:val="both"/>
        <w:rPr>
          <w:bCs/>
          <w:lang w:val="sr-Cyrl-RS"/>
        </w:rPr>
      </w:pPr>
      <w:r>
        <w:rPr>
          <w:bCs/>
          <w:lang w:val="sr-Cyrl-RS"/>
        </w:rPr>
        <w:t xml:space="preserve">   </w:t>
      </w:r>
      <w:r w:rsidRPr="00DA42A9">
        <w:rPr>
          <w:bCs/>
          <w:lang w:val="sr-Cyrl-RS"/>
        </w:rPr>
        <w:t>На основу датих сценарија поплава,због карактера појаве могућности прогнозе и најава у циљу спровођења благовремених мера,неминовна је интегрална одбрана.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Велике поплаве и значајне штете се немогу јавити из реке Топлице(као што су биле у блиској прошлости)због изграђености заштитних објеката којима се штити град и насељена места у равничарском делу испод града у доњем току реке.</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 xml:space="preserve">Значајне поплаве и штете могу се десити при изливању из неуређених корита бујичних токова – у </w:t>
      </w:r>
      <w:r>
        <w:rPr>
          <w:bCs/>
          <w:lang w:val="sr-Cyrl-RS"/>
        </w:rPr>
        <w:t xml:space="preserve"> </w:t>
      </w:r>
      <w:r w:rsidRPr="00DA42A9">
        <w:rPr>
          <w:bCs/>
          <w:lang w:val="sr-Cyrl-RS"/>
        </w:rPr>
        <w:t>сливу реке Топлице.</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Ризик од поплава условљен је интезитетом и трајањем бујичних киша на сливу и пропусном моћи корита и то само ван граско насељеног места.</w:t>
      </w:r>
    </w:p>
    <w:p w:rsidR="00BF048A"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Узони ушћа притока у матичну реку,ризик од поплава је условљен водостајем у матичној реци и  стањем  корита у зони ушћа. Поплаве приобаља ових токова узводно од ушћа су неминовна и при мањим дотоцима воде али су незнатна и захватају мању површину пољопривредних површина.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Default="00BF048A" w:rsidP="00BF048A">
      <w:pPr>
        <w:shd w:val="clear" w:color="auto" w:fill="FFFFFF"/>
        <w:tabs>
          <w:tab w:val="left" w:pos="-284"/>
          <w:tab w:val="left" w:pos="1276"/>
          <w:tab w:val="left" w:pos="8505"/>
          <w:tab w:val="left" w:pos="8930"/>
          <w:tab w:val="right" w:pos="9639"/>
        </w:tabs>
        <w:jc w:val="both"/>
        <w:rPr>
          <w:b/>
          <w:bCs/>
          <w:lang w:val="sr-Cyrl-RS"/>
        </w:rPr>
      </w:pPr>
      <w:r>
        <w:rPr>
          <w:b/>
          <w:bCs/>
          <w:lang w:val="sr-Cyrl-RS"/>
        </w:rPr>
        <w:t xml:space="preserve">                                                        </w:t>
      </w:r>
      <w:r w:rsidRPr="00DA42A9">
        <w:rPr>
          <w:b/>
          <w:bCs/>
          <w:lang w:val="sr-Cyrl-RS"/>
        </w:rPr>
        <w:t>Оцена ризика по локацијама</w:t>
      </w:r>
    </w:p>
    <w:p w:rsidR="00BF048A" w:rsidRPr="00DA42A9" w:rsidRDefault="00BF048A" w:rsidP="00BF048A">
      <w:pPr>
        <w:shd w:val="clear" w:color="auto" w:fill="FFFFFF"/>
        <w:tabs>
          <w:tab w:val="left" w:pos="-284"/>
          <w:tab w:val="left" w:pos="1276"/>
          <w:tab w:val="left" w:pos="8505"/>
          <w:tab w:val="left" w:pos="8930"/>
          <w:tab w:val="right" w:pos="9639"/>
        </w:tabs>
        <w:jc w:val="both"/>
        <w:rPr>
          <w:b/>
          <w:bCs/>
          <w:lang w:val="sr-Cyrl-RS"/>
        </w:rPr>
      </w:pPr>
    </w:p>
    <w:p w:rsidR="00BF048A" w:rsidRDefault="00BF048A" w:rsidP="00BF048A">
      <w:pPr>
        <w:shd w:val="clear" w:color="auto" w:fill="FFFFFF"/>
        <w:tabs>
          <w:tab w:val="left" w:pos="-284"/>
          <w:tab w:val="left" w:pos="1276"/>
          <w:tab w:val="left" w:pos="8505"/>
          <w:tab w:val="left" w:pos="8930"/>
          <w:tab w:val="right" w:pos="9639"/>
        </w:tabs>
        <w:ind w:right="123"/>
        <w:jc w:val="both"/>
        <w:rPr>
          <w:bCs/>
          <w:lang w:val="sr-Cyrl-RS"/>
        </w:rPr>
      </w:pPr>
      <w:r>
        <w:rPr>
          <w:bCs/>
          <w:lang w:val="sr-Cyrl-RS"/>
        </w:rPr>
        <w:t xml:space="preserve">     </w:t>
      </w:r>
      <w:r w:rsidRPr="00DA42A9">
        <w:rPr>
          <w:bCs/>
          <w:lang w:val="sr-Cyrl-RS"/>
        </w:rPr>
        <w:t>Према процени оперативног тима на територији града Прокупља,дејства од поплава су најчешћа на следећим локалитетима: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Pr="00471CC5" w:rsidRDefault="00BF048A" w:rsidP="00EE265D">
      <w:pPr>
        <w:numPr>
          <w:ilvl w:val="0"/>
          <w:numId w:val="24"/>
        </w:numPr>
        <w:shd w:val="clear" w:color="auto" w:fill="FFFFFF"/>
      </w:pPr>
      <w:r w:rsidRPr="00DA42A9">
        <w:rPr>
          <w:b/>
          <w:lang w:val="sr-Cyrl-RS"/>
        </w:rPr>
        <w:t xml:space="preserve">На територији села Мала Плана, </w:t>
      </w:r>
      <w:r w:rsidRPr="00DA42A9">
        <w:rPr>
          <w:b/>
        </w:rPr>
        <w:t xml:space="preserve"> Планска река </w:t>
      </w:r>
      <w:r w:rsidRPr="00DA42A9">
        <w:t>је лева притока реке Топлице у коју се улива у атару села Губетин, а чине је Барачка и Бачанска река и Бегов поток.Површина слива је 46 км</w:t>
      </w:r>
      <w:r w:rsidRPr="00DA42A9">
        <w:rPr>
          <w:vertAlign w:val="superscript"/>
        </w:rPr>
        <w:t>2</w:t>
      </w:r>
      <w:r w:rsidRPr="00DA42A9">
        <w:t>, а дужина је 17 км. Корито реке није регулисано целом својом дужином.</w:t>
      </w:r>
    </w:p>
    <w:p w:rsidR="00BF048A" w:rsidRPr="00DA42A9" w:rsidRDefault="00BF048A" w:rsidP="00BF048A">
      <w:pPr>
        <w:shd w:val="clear" w:color="auto" w:fill="FFFFFF"/>
        <w:ind w:left="720"/>
      </w:pPr>
    </w:p>
    <w:p w:rsidR="00BF048A" w:rsidRPr="00471CC5" w:rsidRDefault="00BF048A" w:rsidP="00BF048A">
      <w:pPr>
        <w:shd w:val="clear" w:color="auto" w:fill="FFFFFF"/>
        <w:rPr>
          <w:i/>
          <w:lang w:val="sr-Cyrl-RS"/>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pPr>
      <w:r w:rsidRPr="00DA42A9">
        <w:t>корито реке је целом својом дужином обрасло дрвећем пречника 10 – 20 цм,крупним шибљем и коровом</w:t>
      </w:r>
      <w:r w:rsidRPr="00DA42A9">
        <w:rPr>
          <w:lang w:val="sr-Cyrl-RS"/>
        </w:rPr>
        <w:t xml:space="preserve"> те угрожава шест стамбених објеката као и мању површину пољопривредног земљишта.</w:t>
      </w:r>
    </w:p>
    <w:p w:rsidR="00BF048A" w:rsidRPr="00DA42A9" w:rsidRDefault="00BF048A" w:rsidP="00BF048A">
      <w:pPr>
        <w:shd w:val="clear" w:color="auto" w:fill="FFFFFF"/>
        <w:ind w:left="720"/>
      </w:pPr>
    </w:p>
    <w:p w:rsidR="00BF048A" w:rsidRDefault="00BF048A" w:rsidP="00EE265D">
      <w:pPr>
        <w:numPr>
          <w:ilvl w:val="0"/>
          <w:numId w:val="24"/>
        </w:numPr>
        <w:shd w:val="clear" w:color="auto" w:fill="FFFFFF"/>
      </w:pPr>
      <w:r w:rsidRPr="00DA42A9">
        <w:rPr>
          <w:b/>
        </w:rPr>
        <w:t xml:space="preserve">Јошаничка река ( Конџељска ) </w:t>
      </w:r>
      <w:r w:rsidRPr="00DA42A9">
        <w:t>је лева притока реке Топлице и у њу се улива испод атара села Бресничић и Дреновац. Чине је Мала и Велика река које припадају територији општине Блаце. Корито реке је регулисано од ушћа узводно у дужини од 1,96 км, док осталим делом није регулисана.</w:t>
      </w:r>
    </w:p>
    <w:p w:rsidR="00BF048A" w:rsidRPr="00DA42A9" w:rsidRDefault="00BF048A" w:rsidP="00BF048A">
      <w:pPr>
        <w:shd w:val="clear" w:color="auto" w:fill="FFFFFF"/>
        <w:ind w:left="720"/>
      </w:pPr>
    </w:p>
    <w:p w:rsidR="00BF048A" w:rsidRPr="00334585" w:rsidRDefault="00BF048A" w:rsidP="00BF048A">
      <w:pPr>
        <w:shd w:val="clear" w:color="auto" w:fill="FFFFFF"/>
        <w:rPr>
          <w:i/>
          <w:lang w:val="sr-Cyrl-RS"/>
        </w:rPr>
      </w:pP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pPr>
      <w:r w:rsidRPr="00DA42A9">
        <w:t>корито реке је целом својом дужином обрасло дрвећем пречника 10 – 20 цм, крупним шибљем и коровом, сем на регулисаном делу;</w:t>
      </w:r>
    </w:p>
    <w:p w:rsidR="00BF048A" w:rsidRDefault="00BF048A" w:rsidP="00EE265D">
      <w:pPr>
        <w:numPr>
          <w:ilvl w:val="0"/>
          <w:numId w:val="19"/>
        </w:numPr>
        <w:shd w:val="clear" w:color="auto" w:fill="FFFFFF"/>
      </w:pPr>
      <w:r w:rsidRPr="00DA42A9">
        <w:t>речно корито је делимично запуњено наносом.тако да се излива и плави пољопривредно земљиште у атару села Мађара у површини од 2 ха</w:t>
      </w:r>
      <w:r w:rsidRPr="00DA42A9">
        <w:rPr>
          <w:lang w:val="sr-Cyrl-RS"/>
        </w:rPr>
        <w:t xml:space="preserve"> и пар грађевинско стамбених објеката</w:t>
      </w:r>
      <w:r w:rsidRPr="00DA42A9">
        <w:t xml:space="preserve"> и атару села Конџеља око 3 ха и 10 стамбених објеката.</w:t>
      </w:r>
    </w:p>
    <w:p w:rsidR="00BF048A" w:rsidRDefault="00BF048A" w:rsidP="00BF048A">
      <w:pPr>
        <w:shd w:val="clear" w:color="auto" w:fill="FFFFFF"/>
        <w:ind w:left="720"/>
        <w:rPr>
          <w:lang w:val="sr-Cyrl-RS"/>
        </w:rPr>
      </w:pPr>
    </w:p>
    <w:p w:rsidR="00BF048A" w:rsidRDefault="00BF048A" w:rsidP="00BF048A">
      <w:pPr>
        <w:shd w:val="clear" w:color="auto" w:fill="FFFFFF"/>
        <w:ind w:left="720"/>
        <w:rPr>
          <w:lang w:val="sr-Cyrl-RS"/>
        </w:rPr>
      </w:pPr>
    </w:p>
    <w:p w:rsidR="00BF048A" w:rsidRDefault="00BF048A" w:rsidP="00BF048A">
      <w:pPr>
        <w:shd w:val="clear" w:color="auto" w:fill="FFFFFF"/>
        <w:ind w:left="720"/>
        <w:rPr>
          <w:lang w:val="sr-Cyrl-RS"/>
        </w:rPr>
      </w:pPr>
    </w:p>
    <w:p w:rsidR="00BF048A" w:rsidRPr="004C0C1F" w:rsidRDefault="00BF048A" w:rsidP="00BF048A">
      <w:pPr>
        <w:shd w:val="clear" w:color="auto" w:fill="FFFFFF"/>
        <w:ind w:left="720"/>
        <w:rPr>
          <w:lang w:val="sr-Cyrl-RS"/>
        </w:rPr>
      </w:pPr>
    </w:p>
    <w:p w:rsidR="00BF048A" w:rsidRPr="004C0C1F" w:rsidRDefault="00BF048A" w:rsidP="00EE265D">
      <w:pPr>
        <w:numPr>
          <w:ilvl w:val="0"/>
          <w:numId w:val="24"/>
        </w:numPr>
        <w:rPr>
          <w:rFonts w:ascii="Calibri" w:eastAsia="Calibri" w:hAnsi="Calibri"/>
          <w:sz w:val="22"/>
          <w:szCs w:val="22"/>
          <w:lang w:val="sr-Latn-RS"/>
        </w:rPr>
      </w:pPr>
      <w:r w:rsidRPr="00C55EC5">
        <w:rPr>
          <w:b/>
        </w:rPr>
        <w:t xml:space="preserve"> </w:t>
      </w:r>
      <w:r w:rsidRPr="00C55EC5">
        <w:rPr>
          <w:rFonts w:eastAsia="Calibri"/>
          <w:b/>
          <w:lang w:val="sr-Latn-RS"/>
        </w:rPr>
        <w:t>Бејашничка</w:t>
      </w:r>
      <w:r w:rsidRPr="00C55EC5">
        <w:rPr>
          <w:rFonts w:eastAsia="Calibri"/>
          <w:b/>
          <w:lang w:val="sr-Cyrl-RS"/>
        </w:rPr>
        <w:t xml:space="preserve"> </w:t>
      </w:r>
      <w:r w:rsidRPr="00C55EC5">
        <w:rPr>
          <w:rFonts w:eastAsia="Calibri"/>
          <w:b/>
          <w:lang w:val="sr-Latn-RS"/>
        </w:rPr>
        <w:t>река</w:t>
      </w:r>
      <w:r w:rsidRPr="00C55EC5">
        <w:rPr>
          <w:rFonts w:eastAsia="Calibri"/>
          <w:b/>
          <w:lang w:val="sr-Cyrl-RS"/>
        </w:rPr>
        <w:t xml:space="preserve"> </w:t>
      </w:r>
      <w:r w:rsidRPr="00C55EC5">
        <w:rPr>
          <w:rFonts w:eastAsia="Calibri"/>
          <w:lang w:val="sr-Latn-RS"/>
        </w:rPr>
        <w:t>је десна притока реке Топлице</w:t>
      </w:r>
      <w:r w:rsidRPr="00DA42A9">
        <w:rPr>
          <w:rFonts w:ascii="Calibri" w:eastAsia="Calibri" w:hAnsi="Calibri"/>
          <w:sz w:val="22"/>
          <w:szCs w:val="22"/>
          <w:lang w:val="sr-Latn-RS"/>
        </w:rPr>
        <w:t xml:space="preserve">, </w:t>
      </w:r>
      <w:r w:rsidRPr="004C0C1F">
        <w:rPr>
          <w:rFonts w:eastAsia="Calibri"/>
          <w:lang w:val="sr-Latn-RS"/>
        </w:rPr>
        <w:t>а у њу се уливају</w:t>
      </w:r>
      <w:r w:rsidRPr="00DA42A9">
        <w:rPr>
          <w:rFonts w:ascii="Calibri" w:eastAsia="Calibri" w:hAnsi="Calibri"/>
          <w:sz w:val="22"/>
          <w:szCs w:val="22"/>
          <w:lang w:val="sr-Cyrl-RS"/>
        </w:rPr>
        <w:t xml:space="preserve"> : </w:t>
      </w:r>
    </w:p>
    <w:p w:rsidR="00BF048A" w:rsidRPr="00334585" w:rsidRDefault="00BF048A" w:rsidP="00BF048A">
      <w:pPr>
        <w:ind w:left="720"/>
        <w:rPr>
          <w:rFonts w:ascii="Calibri" w:eastAsia="Calibri" w:hAnsi="Calibri"/>
          <w:sz w:val="22"/>
          <w:szCs w:val="22"/>
          <w:lang w:val="sr-Latn-RS"/>
        </w:rPr>
      </w:pPr>
      <w:r w:rsidRPr="00DA42A9">
        <w:t>Бреснички,Хајдучки,Мрљачки,Миљковачки  и Кречарски поток, као и Арбанашка и Пестишка река. Корито реке није регулисано целом својом дужином.</w:t>
      </w:r>
    </w:p>
    <w:p w:rsidR="00BF048A" w:rsidRPr="00DA42A9" w:rsidRDefault="00BF048A" w:rsidP="00BF048A">
      <w:pPr>
        <w:ind w:left="720"/>
        <w:rPr>
          <w:rFonts w:ascii="Calibri" w:eastAsia="Calibri" w:hAnsi="Calibri"/>
          <w:sz w:val="22"/>
          <w:szCs w:val="22"/>
          <w:lang w:val="sr-Latn-RS"/>
        </w:rPr>
      </w:pPr>
    </w:p>
    <w:p w:rsidR="00BF048A" w:rsidRPr="00471CC5" w:rsidRDefault="00BF048A" w:rsidP="00BF048A">
      <w:pPr>
        <w:shd w:val="clear" w:color="auto" w:fill="FFFFFF"/>
        <w:jc w:val="both"/>
        <w:rPr>
          <w:i/>
          <w:lang w:val="sr-Cyrl-RS"/>
        </w:rPr>
      </w:pPr>
      <w:r w:rsidRPr="004C0C1F">
        <w:rPr>
          <w:lang w:val="sr-Cyrl-RS"/>
        </w:rPr>
        <w:t xml:space="preserve">     </w:t>
      </w:r>
      <w:r w:rsidRPr="004C0C1F">
        <w:t>Стање речног корита</w:t>
      </w:r>
      <w:r w:rsidRPr="00DA42A9">
        <w:rPr>
          <w:i/>
        </w:rPr>
        <w:t xml:space="preserve"> :</w:t>
      </w:r>
    </w:p>
    <w:p w:rsidR="00BF048A" w:rsidRPr="00DA42A9" w:rsidRDefault="00BF048A" w:rsidP="00EE265D">
      <w:pPr>
        <w:numPr>
          <w:ilvl w:val="0"/>
          <w:numId w:val="19"/>
        </w:numPr>
        <w:shd w:val="clear" w:color="auto" w:fill="FFFFFF"/>
        <w:jc w:val="both"/>
      </w:pPr>
      <w:r w:rsidRPr="00DA42A9">
        <w:t xml:space="preserve">корито реке је </w:t>
      </w:r>
      <w:r w:rsidRPr="00DA42A9">
        <w:rPr>
          <w:lang w:val="sr-Cyrl-RS"/>
        </w:rPr>
        <w:t>регулисано у пределу  моста у дужини од 70 м  испод и изнад моста</w:t>
      </w:r>
    </w:p>
    <w:p w:rsidR="00BF048A" w:rsidRPr="00DA42A9" w:rsidRDefault="00BF048A" w:rsidP="00EE265D">
      <w:pPr>
        <w:numPr>
          <w:ilvl w:val="0"/>
          <w:numId w:val="19"/>
        </w:numPr>
        <w:shd w:val="clear" w:color="auto" w:fill="FFFFFF"/>
        <w:jc w:val="both"/>
      </w:pPr>
      <w:r w:rsidRPr="00DA42A9">
        <w:t>речно корито је делимично запуњено наносом, не чини штете на пољопривредним културама и стамбеним објектима</w:t>
      </w:r>
    </w:p>
    <w:p w:rsidR="00BF048A" w:rsidRPr="00DA42A9" w:rsidRDefault="00BF048A" w:rsidP="00BF048A">
      <w:pPr>
        <w:shd w:val="clear" w:color="auto" w:fill="FFFFFF"/>
        <w:jc w:val="both"/>
      </w:pPr>
    </w:p>
    <w:p w:rsidR="00BF048A" w:rsidRDefault="00BF048A" w:rsidP="00EE265D">
      <w:pPr>
        <w:numPr>
          <w:ilvl w:val="0"/>
          <w:numId w:val="24"/>
        </w:numPr>
        <w:shd w:val="clear" w:color="auto" w:fill="FFFFFF"/>
        <w:rPr>
          <w:lang w:val="sr-Cyrl-RS"/>
        </w:rPr>
      </w:pPr>
      <w:r w:rsidRPr="00DA42A9">
        <w:rPr>
          <w:b/>
        </w:rPr>
        <w:t xml:space="preserve">Булатовачка река  </w:t>
      </w:r>
      <w:r w:rsidRPr="00DA42A9">
        <w:t>је десна притока Трнавске реке и у њу се улива у Доњој Трнави, а чине је Мала и Речичка река као и Белогошки поток. Корито реке није регулисано целом својом дужином и прети да дође до изливања и плављења пољопривредног земљишта око 1 ха.</w:t>
      </w:r>
    </w:p>
    <w:p w:rsidR="00BF048A" w:rsidRPr="00471CC5" w:rsidRDefault="00BF048A" w:rsidP="00BF048A">
      <w:pPr>
        <w:shd w:val="clear" w:color="auto" w:fill="FFFFFF"/>
        <w:ind w:left="720"/>
        <w:rPr>
          <w:lang w:val="sr-Cyrl-RS"/>
        </w:rPr>
      </w:pPr>
    </w:p>
    <w:p w:rsidR="00BF048A" w:rsidRPr="004C0C1F" w:rsidRDefault="00BF048A" w:rsidP="00BF048A">
      <w:pPr>
        <w:shd w:val="clear" w:color="auto" w:fill="FFFFFF"/>
        <w:jc w:val="both"/>
        <w:rPr>
          <w:i/>
          <w:lang w:val="sr-Cyrl-RS"/>
        </w:rPr>
      </w:pPr>
      <w:r>
        <w:rPr>
          <w:i/>
          <w:lang w:val="sr-Cyrl-RS"/>
        </w:rPr>
        <w:t xml:space="preserve"> </w:t>
      </w:r>
      <w:r w:rsidRPr="004C0C1F">
        <w:t>Стање речног корита</w:t>
      </w:r>
      <w:r w:rsidRPr="00DA42A9">
        <w:rPr>
          <w:i/>
        </w:rPr>
        <w:t xml:space="preserve"> :</w:t>
      </w:r>
    </w:p>
    <w:p w:rsidR="00BF048A" w:rsidRPr="00FC4899" w:rsidRDefault="00BF048A" w:rsidP="00BF048A">
      <w:pPr>
        <w:shd w:val="clear" w:color="auto" w:fill="FFFFFF"/>
        <w:jc w:val="both"/>
        <w:rPr>
          <w:lang w:val="sr-Cyrl-RS"/>
        </w:rPr>
      </w:pPr>
      <w:r w:rsidRPr="00FC4899">
        <w:rPr>
          <w:lang w:val="sr-Cyrl-RS"/>
        </w:rPr>
        <w:t>Улив у Трнавску реку је очишћен у урећен у дужини од 130 м и не прети опасност од плављења</w:t>
      </w:r>
    </w:p>
    <w:p w:rsidR="00BF048A" w:rsidRPr="00FC4899" w:rsidRDefault="00BF048A" w:rsidP="00BF048A">
      <w:pPr>
        <w:shd w:val="clear" w:color="auto" w:fill="FFFFFF"/>
        <w:tabs>
          <w:tab w:val="left" w:pos="-284"/>
          <w:tab w:val="left" w:pos="1276"/>
          <w:tab w:val="left" w:pos="8505"/>
          <w:tab w:val="left" w:pos="8930"/>
          <w:tab w:val="right" w:pos="9639"/>
        </w:tabs>
        <w:jc w:val="both"/>
        <w:rPr>
          <w:bCs/>
          <w:lang w:val="sr-Cyrl-RS"/>
        </w:rPr>
      </w:pPr>
      <w:r w:rsidRPr="00FC4899">
        <w:rPr>
          <w:bCs/>
          <w:lang w:val="sr-Cyrl-RS"/>
        </w:rPr>
        <w:t>Све друге реке другог реда се углавном свремена на време прочишћавају због бржег протока воде,те озбиљнијих изливања нема и ако   спадају у мали ризик.</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Pr="00DA42A9" w:rsidRDefault="00BF048A" w:rsidP="00BF048A">
      <w:pPr>
        <w:shd w:val="clear" w:color="auto" w:fill="FFFFFF"/>
        <w:tabs>
          <w:tab w:val="left" w:pos="-284"/>
          <w:tab w:val="left" w:pos="1276"/>
          <w:tab w:val="left" w:pos="8505"/>
          <w:tab w:val="left" w:pos="8930"/>
          <w:tab w:val="right" w:pos="9639"/>
        </w:tabs>
        <w:jc w:val="both"/>
        <w:rPr>
          <w:b/>
          <w:bCs/>
          <w:lang w:val="sr-Cyrl-RS"/>
        </w:rPr>
      </w:pPr>
      <w:r>
        <w:rPr>
          <w:b/>
          <w:bCs/>
          <w:lang w:val="sr-Cyrl-RS"/>
        </w:rPr>
        <w:t xml:space="preserve">                             </w:t>
      </w:r>
      <w:r w:rsidRPr="00DA42A9">
        <w:rPr>
          <w:b/>
          <w:bCs/>
          <w:lang w:val="sr-Cyrl-RS"/>
        </w:rPr>
        <w:t>Закључак процене угрожености од поплава и бујица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1. Главни узрок појаве великих вода и бујица на територији града Прокупља су обилне дневне падавине комбиноване са наглим топљењем снега, а ређе само нагло топљење снега.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2. Водотокови другог реда и небрањено подручје реке Топлице налазе се у зонама слабе насељености па су последице поплаве по штићене вредности мале,али због њихових бујичних карактеристика последицае могу бити умерене врло ретко до озбиљне.</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sidRPr="00DA42A9">
        <w:rPr>
          <w:bCs/>
          <w:lang w:val="sr-Cyrl-RS"/>
        </w:rPr>
        <w:t>Брањено подручје реке Топлице кроз уже градско језгро има велики степен отпорности на поплаве па је ризик у основи мали до умерен,али због брзог надоласка воде благовремено предузимање мера је од изузетног значаја пошто евентуално изливање у уже градско језгро доводи до озбиљних последица.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Pr>
          <w:bCs/>
          <w:lang w:val="sr-Cyrl-RS"/>
        </w:rPr>
        <w:t xml:space="preserve">      </w:t>
      </w:r>
      <w:r w:rsidRPr="00DA42A9">
        <w:rPr>
          <w:bCs/>
          <w:lang w:val="sr-Cyrl-RS"/>
        </w:rPr>
        <w:t>Процена утицаја количине дневних падавина у условима када земљиште не може да апсорбује падавине дата је у следећој табели:</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5"/>
        <w:gridCol w:w="2605"/>
        <w:gridCol w:w="2605"/>
      </w:tblGrid>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Дневне падавине</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 xml:space="preserve">Вероватноћа настанка </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Степен ризика</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Последице по економију</w:t>
            </w:r>
          </w:p>
        </w:tc>
      </w:tr>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30-40 мм</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3  у 1 години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Мали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sz w:val="22"/>
                <w:szCs w:val="22"/>
                <w:lang w:val="sr-Cyrl-RS"/>
              </w:rPr>
            </w:pPr>
            <w:r w:rsidRPr="00DA42A9">
              <w:rPr>
                <w:bCs/>
                <w:sz w:val="22"/>
                <w:szCs w:val="22"/>
                <w:lang w:val="sr-Cyrl-RS"/>
              </w:rPr>
              <w:t>Минималне</w:t>
            </w:r>
          </w:p>
        </w:tc>
      </w:tr>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40-50 мм</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1 у  1 години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Умерени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Минималне</w:t>
            </w:r>
          </w:p>
        </w:tc>
      </w:tr>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50-60 мм</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1 у  4 године</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Умерени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Мале  до умерене</w:t>
            </w:r>
          </w:p>
        </w:tc>
      </w:tr>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60-80 мм</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1 у  5 година</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Велики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Умерене</w:t>
            </w:r>
          </w:p>
        </w:tc>
      </w:tr>
      <w:tr w:rsidR="00BF048A" w:rsidRPr="00DA42A9" w:rsidTr="00012F79">
        <w:tc>
          <w:tcPr>
            <w:tcW w:w="2604"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80-90 мм</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1 у  8 година</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Врло велики</w:t>
            </w:r>
          </w:p>
        </w:tc>
        <w:tc>
          <w:tcPr>
            <w:tcW w:w="2605" w:type="dxa"/>
            <w:shd w:val="clear" w:color="auto" w:fill="auto"/>
          </w:tcPr>
          <w:p w:rsidR="00BF048A" w:rsidRPr="00DA42A9" w:rsidRDefault="00BF048A" w:rsidP="00012F79">
            <w:pPr>
              <w:tabs>
                <w:tab w:val="left" w:pos="-284"/>
                <w:tab w:val="left" w:pos="1276"/>
                <w:tab w:val="left" w:pos="8505"/>
                <w:tab w:val="left" w:pos="8930"/>
                <w:tab w:val="right" w:pos="9639"/>
              </w:tabs>
              <w:jc w:val="both"/>
              <w:rPr>
                <w:bCs/>
                <w:lang w:val="sr-Cyrl-RS"/>
              </w:rPr>
            </w:pPr>
            <w:r w:rsidRPr="00DA42A9">
              <w:rPr>
                <w:bCs/>
                <w:lang w:val="sr-Cyrl-RS"/>
              </w:rPr>
              <w:t>Озбиљне</w:t>
            </w:r>
          </w:p>
        </w:tc>
      </w:tr>
    </w:tbl>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sidRPr="00DA42A9">
        <w:rPr>
          <w:bCs/>
          <w:lang w:val="sr-Cyrl-RS"/>
        </w:rPr>
        <w:t xml:space="preserve">       *Оцене степена ризика и последица по економију дате су на основу Упуства о методологији за израду процене угрожености планова заштите и спасавања у ванредним ситуацијама.</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r w:rsidRPr="00DA42A9">
        <w:rPr>
          <w:bCs/>
          <w:lang w:val="sr-Cyrl-RS"/>
        </w:rPr>
        <w:t>*Последице се односе само на подручја уз водотокове и не обухватају штете које настају саобраћајницама и објектима у зонама ван водотокова (одрони,клизишта,продори воде и др.)</w:t>
      </w:r>
    </w:p>
    <w:p w:rsidR="00BF048A" w:rsidRPr="00DA42A9" w:rsidRDefault="00BF048A" w:rsidP="00BF048A">
      <w:pPr>
        <w:shd w:val="clear" w:color="auto" w:fill="FFFFFF"/>
        <w:tabs>
          <w:tab w:val="left" w:pos="-284"/>
          <w:tab w:val="left" w:pos="1276"/>
          <w:tab w:val="left" w:pos="8505"/>
          <w:tab w:val="left" w:pos="8930"/>
          <w:tab w:val="right" w:pos="9639"/>
        </w:tabs>
        <w:jc w:val="both"/>
        <w:rPr>
          <w:bCs/>
          <w:lang w:val="sr-Cyrl-RS"/>
        </w:rPr>
      </w:pP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lang w:val="sr-Cyrl-RS"/>
        </w:rPr>
      </w:pPr>
      <w:r>
        <w:rPr>
          <w:bCs/>
          <w:lang w:val="sr-Cyrl-RS"/>
        </w:rPr>
        <w:t xml:space="preserve">     </w:t>
      </w:r>
      <w:r w:rsidRPr="00DA42A9">
        <w:rPr>
          <w:bCs/>
        </w:rPr>
        <w:t>У овој фази се:</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rPr>
      </w:pPr>
      <w:r w:rsidRPr="00DA42A9">
        <w:rPr>
          <w:bCs/>
        </w:rPr>
        <w:t>А) Ради на изради</w:t>
      </w:r>
      <w:r w:rsidRPr="00DA42A9">
        <w:rPr>
          <w:bCs/>
          <w:lang w:val="sr-Latn-CS"/>
        </w:rPr>
        <w:t xml:space="preserve"> </w:t>
      </w:r>
      <w:r w:rsidRPr="00DA42A9">
        <w:rPr>
          <w:bCs/>
        </w:rPr>
        <w:t>Оперативног плана за одбрану од поплава</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rPr>
      </w:pPr>
      <w:r w:rsidRPr="00DA42A9">
        <w:rPr>
          <w:bCs/>
          <w:lang w:val="sr-Latn-CS"/>
        </w:rPr>
        <w:t xml:space="preserve">Б) </w:t>
      </w:r>
      <w:r w:rsidRPr="00DA42A9">
        <w:rPr>
          <w:bCs/>
        </w:rPr>
        <w:t>Врши обилазак водотокова</w:t>
      </w:r>
      <w:r w:rsidRPr="00DA42A9">
        <w:rPr>
          <w:bCs/>
          <w:lang w:val="sr-Latn-CS"/>
        </w:rPr>
        <w:t xml:space="preserve"> II </w:t>
      </w:r>
      <w:r w:rsidRPr="00DA42A9">
        <w:rPr>
          <w:bCs/>
        </w:rPr>
        <w:t>реда</w:t>
      </w:r>
      <w:r w:rsidRPr="00DA42A9">
        <w:rPr>
          <w:bCs/>
          <w:lang w:val="sr-Latn-CS"/>
        </w:rPr>
        <w:t xml:space="preserve">, </w:t>
      </w:r>
      <w:r w:rsidRPr="00DA42A9">
        <w:rPr>
          <w:bCs/>
        </w:rPr>
        <w:t>да би се на време уочила</w:t>
      </w:r>
      <w:r w:rsidRPr="00DA42A9">
        <w:rPr>
          <w:bCs/>
          <w:lang w:val="sr-Latn-CS"/>
        </w:rPr>
        <w:t xml:space="preserve"> </w:t>
      </w:r>
      <w:r w:rsidRPr="00DA42A9">
        <w:rPr>
          <w:bCs/>
        </w:rPr>
        <w:t>критична</w:t>
      </w:r>
      <w:r w:rsidRPr="00DA42A9">
        <w:rPr>
          <w:bCs/>
          <w:lang w:val="sr-Latn-CS"/>
        </w:rPr>
        <w:t xml:space="preserve"> </w:t>
      </w:r>
      <w:r w:rsidRPr="00DA42A9">
        <w:rPr>
          <w:bCs/>
        </w:rPr>
        <w:t>места</w:t>
      </w:r>
      <w:r w:rsidRPr="00DA42A9">
        <w:rPr>
          <w:bCs/>
          <w:lang w:val="sr-Latn-CS"/>
        </w:rPr>
        <w:t xml:space="preserve"> </w:t>
      </w:r>
      <w:r w:rsidRPr="00DA42A9">
        <w:rPr>
          <w:bCs/>
        </w:rPr>
        <w:t>у случају</w:t>
      </w:r>
      <w:r w:rsidRPr="00DA42A9">
        <w:rPr>
          <w:bCs/>
          <w:lang w:val="sr-Latn-CS"/>
        </w:rPr>
        <w:t xml:space="preserve"> </w:t>
      </w:r>
      <w:r w:rsidRPr="00DA42A9">
        <w:rPr>
          <w:bCs/>
        </w:rPr>
        <w:t>да дође до поплава</w:t>
      </w:r>
      <w:r w:rsidRPr="00DA42A9">
        <w:rPr>
          <w:bCs/>
          <w:lang w:val="sr-Latn-CS"/>
        </w:rPr>
        <w:t xml:space="preserve"> </w:t>
      </w:r>
      <w:r w:rsidRPr="00DA42A9">
        <w:rPr>
          <w:bCs/>
        </w:rPr>
        <w:t>и изливања</w:t>
      </w:r>
      <w:r w:rsidRPr="00DA42A9">
        <w:rPr>
          <w:bCs/>
          <w:lang w:val="sr-Latn-CS"/>
        </w:rPr>
        <w:t xml:space="preserve"> </w:t>
      </w:r>
      <w:r w:rsidRPr="00DA42A9">
        <w:rPr>
          <w:bCs/>
        </w:rPr>
        <w:t>ових водотокова</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lang w:val="sr-Cyrl-RS"/>
        </w:rPr>
      </w:pPr>
      <w:r w:rsidRPr="00DA42A9">
        <w:rPr>
          <w:bCs/>
        </w:rPr>
        <w:t xml:space="preserve">Б) Ради на изради техничке документације за одбрану од поплава за подручје </w:t>
      </w:r>
      <w:r w:rsidRPr="00DA42A9">
        <w:rPr>
          <w:bCs/>
          <w:lang w:val="sr-Cyrl-RS"/>
        </w:rPr>
        <w:t>града</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rPr>
      </w:pPr>
      <w:r w:rsidRPr="00DA42A9">
        <w:rPr>
          <w:bCs/>
        </w:rPr>
        <w:t>В) Обезбеђују услови и организују активности за информисање и едукацију јавности</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bCs/>
        </w:rPr>
      </w:pPr>
      <w:r w:rsidRPr="00DA42A9">
        <w:rPr>
          <w:bCs/>
        </w:rPr>
        <w:lastRenderedPageBreak/>
        <w:t>Г) Оранизује се и спроводи програм мера и активности за обезбеђење прихватних центара за прихват људи и имовине у ванредним ситуацијама.</w:t>
      </w:r>
    </w:p>
    <w:p w:rsidR="00BF048A" w:rsidRPr="00DA42A9" w:rsidRDefault="00BF048A" w:rsidP="00BF048A">
      <w:pPr>
        <w:shd w:val="clear" w:color="auto" w:fill="FFFFFF"/>
        <w:tabs>
          <w:tab w:val="left" w:pos="1276"/>
          <w:tab w:val="left" w:pos="8505"/>
          <w:tab w:val="left" w:pos="8930"/>
          <w:tab w:val="right" w:pos="9639"/>
        </w:tabs>
        <w:ind w:left="-142"/>
        <w:jc w:val="both"/>
      </w:pPr>
      <w:r w:rsidRPr="00DA42A9">
        <w:rPr>
          <w:bCs/>
        </w:rPr>
        <w:t>Д</w:t>
      </w:r>
      <w:r w:rsidRPr="00DA42A9">
        <w:t xml:space="preserve">) Разрађују начини упозоравања и обавештавања грађана, при чему се посебна пажња обраћа на упозоравање и обавештавање грађана који нису у могућности да прате редовне системе комуникације ( слепи, глуви, неписмени и сл.). </w:t>
      </w:r>
    </w:p>
    <w:p w:rsidR="00BF048A" w:rsidRPr="00DA42A9" w:rsidRDefault="00BF048A" w:rsidP="00BF048A">
      <w:pPr>
        <w:shd w:val="clear" w:color="auto" w:fill="FFFFFF"/>
        <w:tabs>
          <w:tab w:val="left" w:pos="-284"/>
          <w:tab w:val="left" w:pos="1276"/>
          <w:tab w:val="left" w:pos="8505"/>
          <w:tab w:val="left" w:pos="8930"/>
          <w:tab w:val="right" w:pos="9639"/>
        </w:tabs>
        <w:ind w:left="-142"/>
        <w:jc w:val="both"/>
        <w:rPr>
          <w:lang w:val="sr-Cyrl-RS"/>
        </w:rPr>
      </w:pPr>
      <w:r w:rsidRPr="00DA42A9">
        <w:t xml:space="preserve">Ђ) Чисте се водотоци од растиња, поломљених грана, посеченог дрвећа, отпада животињског порекла </w:t>
      </w:r>
      <w:r w:rsidRPr="00DA42A9">
        <w:rPr>
          <w:lang w:val="sr-Latn-RS"/>
        </w:rPr>
        <w:t>,</w:t>
      </w:r>
      <w:r w:rsidRPr="00DA42A9">
        <w:t xml:space="preserve"> шута</w:t>
      </w:r>
      <w:r w:rsidRPr="00DA42A9">
        <w:rPr>
          <w:lang w:val="sr-Latn-RS"/>
        </w:rPr>
        <w:t xml:space="preserve"> </w:t>
      </w:r>
      <w:r w:rsidRPr="00DA42A9">
        <w:rPr>
          <w:lang w:val="sr-Cyrl-RS"/>
        </w:rPr>
        <w:t>и отпада пластичног порекла.</w:t>
      </w:r>
    </w:p>
    <w:p w:rsidR="00BF048A" w:rsidRPr="00DA42A9" w:rsidRDefault="00BF048A" w:rsidP="00BF048A">
      <w:pPr>
        <w:shd w:val="clear" w:color="auto" w:fill="FFFFFF"/>
        <w:tabs>
          <w:tab w:val="left" w:pos="-284"/>
          <w:tab w:val="left" w:pos="1276"/>
          <w:tab w:val="left" w:pos="8505"/>
          <w:tab w:val="left" w:pos="8930"/>
          <w:tab w:val="right" w:pos="9639"/>
        </w:tabs>
        <w:ind w:left="-142"/>
        <w:jc w:val="both"/>
      </w:pPr>
      <w:r w:rsidRPr="00DA42A9">
        <w:t>Е) Оспособљавање предузећа из области водопривреде за заштиту од поплава и уношење њихових задатака у планове одбране од поплава.</w:t>
      </w:r>
    </w:p>
    <w:p w:rsidR="00BF048A" w:rsidRPr="00DA42A9" w:rsidRDefault="00BF048A" w:rsidP="00BF048A">
      <w:pPr>
        <w:shd w:val="clear" w:color="auto" w:fill="FFFFFF"/>
        <w:tabs>
          <w:tab w:val="left" w:pos="-284"/>
          <w:tab w:val="left" w:pos="1276"/>
          <w:tab w:val="left" w:pos="8505"/>
          <w:tab w:val="left" w:pos="8930"/>
          <w:tab w:val="right" w:pos="9639"/>
        </w:tabs>
        <w:ind w:left="-142"/>
        <w:jc w:val="both"/>
      </w:pPr>
      <w:r w:rsidRPr="00DA42A9">
        <w:t>Ж) Оспособљавање штабова цивилне заштите за руковођење акцијама заштите и спасавања од поплава</w:t>
      </w:r>
      <w:r w:rsidRPr="00DA42A9">
        <w:rPr>
          <w:lang w:val="ru-RU"/>
        </w:rPr>
        <w:t>.</w:t>
      </w:r>
    </w:p>
    <w:p w:rsidR="00BF048A" w:rsidRPr="00DA42A9" w:rsidRDefault="00BF048A" w:rsidP="00BF048A">
      <w:pPr>
        <w:shd w:val="clear" w:color="auto" w:fill="FFFFFF"/>
        <w:autoSpaceDE w:val="0"/>
        <w:autoSpaceDN w:val="0"/>
        <w:adjustRightInd w:val="0"/>
        <w:rPr>
          <w:b/>
          <w:bCs/>
          <w:lang w:val="sr-Cyrl-RS" w:eastAsia="sr-Cyrl-CS"/>
        </w:rPr>
      </w:pPr>
    </w:p>
    <w:p w:rsidR="00BF048A" w:rsidRPr="00DA42A9" w:rsidRDefault="00BF048A" w:rsidP="00BF048A">
      <w:pPr>
        <w:shd w:val="clear" w:color="auto" w:fill="FFFFFF"/>
        <w:autoSpaceDE w:val="0"/>
        <w:autoSpaceDN w:val="0"/>
        <w:adjustRightInd w:val="0"/>
        <w:rPr>
          <w:b/>
          <w:bCs/>
          <w:lang w:val="sr-Cyrl-RS" w:eastAsia="sr-Cyrl-CS"/>
        </w:rPr>
      </w:pPr>
    </w:p>
    <w:p w:rsidR="00BF048A" w:rsidRPr="00DA42A9" w:rsidRDefault="00BF048A" w:rsidP="00BF048A">
      <w:pPr>
        <w:shd w:val="clear" w:color="auto" w:fill="FFFFFF"/>
        <w:autoSpaceDE w:val="0"/>
        <w:autoSpaceDN w:val="0"/>
        <w:adjustRightInd w:val="0"/>
        <w:jc w:val="center"/>
        <w:rPr>
          <w:b/>
          <w:bCs/>
          <w:lang w:val="sr-Latn-RS" w:eastAsia="sr-Cyrl-CS"/>
        </w:rPr>
      </w:pPr>
    </w:p>
    <w:p w:rsidR="00BF048A" w:rsidRPr="00DA42A9" w:rsidRDefault="00BF048A" w:rsidP="00BF048A">
      <w:pPr>
        <w:shd w:val="clear" w:color="auto" w:fill="FFFFFF"/>
        <w:autoSpaceDE w:val="0"/>
        <w:autoSpaceDN w:val="0"/>
        <w:adjustRightInd w:val="0"/>
        <w:jc w:val="center"/>
        <w:rPr>
          <w:b/>
          <w:bCs/>
          <w:lang w:eastAsia="sr-Cyrl-CS"/>
        </w:rPr>
      </w:pPr>
      <w:r w:rsidRPr="00DA42A9">
        <w:rPr>
          <w:b/>
          <w:bCs/>
          <w:lang w:val="sr-Latn-RS" w:eastAsia="sr-Cyrl-CS"/>
        </w:rPr>
        <w:t xml:space="preserve"> </w:t>
      </w:r>
      <w:r w:rsidRPr="00DA42A9">
        <w:rPr>
          <w:b/>
          <w:bCs/>
          <w:lang w:val="sr-Cyrl-RS" w:eastAsia="sr-Cyrl-CS"/>
        </w:rPr>
        <w:t xml:space="preserve">ГРАД  </w:t>
      </w:r>
      <w:r w:rsidRPr="00DA42A9">
        <w:rPr>
          <w:b/>
          <w:bCs/>
          <w:lang w:eastAsia="sr-Cyrl-CS"/>
        </w:rPr>
        <w:t xml:space="preserve"> ПРОКУПЉЕ - ХИДРОГРАФСКА МРЕЖА</w:t>
      </w:r>
    </w:p>
    <w:p w:rsidR="00BF048A" w:rsidRPr="00DA42A9" w:rsidRDefault="00BF048A" w:rsidP="00BF048A">
      <w:pPr>
        <w:shd w:val="clear" w:color="auto" w:fill="FFFFFF"/>
      </w:pPr>
    </w:p>
    <w:tbl>
      <w:tblPr>
        <w:tblW w:w="11457"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65"/>
        <w:gridCol w:w="1611"/>
        <w:gridCol w:w="2009"/>
        <w:gridCol w:w="1908"/>
        <w:gridCol w:w="1149"/>
        <w:gridCol w:w="1150"/>
        <w:gridCol w:w="1490"/>
      </w:tblGrid>
      <w:tr w:rsidR="00BF048A" w:rsidRPr="00DA42A9" w:rsidTr="00012F79">
        <w:trPr>
          <w:trHeight w:val="427"/>
        </w:trPr>
        <w:tc>
          <w:tcPr>
            <w:tcW w:w="1075" w:type="dxa"/>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слив</w:t>
            </w:r>
          </w:p>
        </w:tc>
        <w:tc>
          <w:tcPr>
            <w:tcW w:w="1065" w:type="dxa"/>
            <w:shd w:val="clear" w:color="auto" w:fill="auto"/>
          </w:tcPr>
          <w:p w:rsidR="00BF048A" w:rsidRPr="00DA42A9" w:rsidRDefault="00BF048A" w:rsidP="00012F79">
            <w:pPr>
              <w:shd w:val="clear" w:color="auto" w:fill="FFFFFF"/>
              <w:jc w:val="center"/>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главне притоке</w:t>
            </w:r>
          </w:p>
        </w:tc>
        <w:tc>
          <w:tcPr>
            <w:tcW w:w="2009" w:type="dxa"/>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притоке</w:t>
            </w:r>
          </w:p>
        </w:tc>
        <w:tc>
          <w:tcPr>
            <w:tcW w:w="1908" w:type="dxa"/>
            <w:shd w:val="clear" w:color="auto" w:fill="auto"/>
          </w:tcPr>
          <w:p w:rsidR="00BF048A" w:rsidRPr="00DA42A9" w:rsidRDefault="00BF048A" w:rsidP="00012F79">
            <w:pPr>
              <w:shd w:val="clear" w:color="auto" w:fill="FFFFFF"/>
              <w:jc w:val="center"/>
              <w:rPr>
                <w:sz w:val="22"/>
                <w:szCs w:val="22"/>
              </w:rPr>
            </w:pPr>
          </w:p>
        </w:tc>
        <w:tc>
          <w:tcPr>
            <w:tcW w:w="1149" w:type="dxa"/>
            <w:shd w:val="clear" w:color="auto" w:fill="auto"/>
          </w:tcPr>
          <w:p w:rsidR="00BF048A" w:rsidRPr="00DA42A9" w:rsidRDefault="00BF048A" w:rsidP="00012F79">
            <w:pPr>
              <w:shd w:val="clear" w:color="auto" w:fill="FFFFFF"/>
              <w:jc w:val="center"/>
              <w:rPr>
                <w:sz w:val="22"/>
                <w:szCs w:val="22"/>
              </w:rPr>
            </w:pPr>
            <w:r w:rsidRPr="00DA42A9">
              <w:rPr>
                <w:sz w:val="22"/>
                <w:szCs w:val="22"/>
              </w:rPr>
              <w:t>површ.</w:t>
            </w:r>
          </w:p>
          <w:p w:rsidR="00BF048A" w:rsidRPr="00DA42A9" w:rsidRDefault="00BF048A" w:rsidP="00012F79">
            <w:pPr>
              <w:shd w:val="clear" w:color="auto" w:fill="FFFFFF"/>
              <w:jc w:val="center"/>
              <w:rPr>
                <w:sz w:val="22"/>
                <w:szCs w:val="22"/>
              </w:rPr>
            </w:pPr>
            <w:r w:rsidRPr="00DA42A9">
              <w:rPr>
                <w:sz w:val="22"/>
                <w:szCs w:val="22"/>
              </w:rPr>
              <w:t>слива км</w:t>
            </w:r>
          </w:p>
        </w:tc>
        <w:tc>
          <w:tcPr>
            <w:tcW w:w="1150" w:type="dxa"/>
            <w:shd w:val="clear" w:color="auto" w:fill="auto"/>
          </w:tcPr>
          <w:p w:rsidR="00BF048A" w:rsidRPr="00DA42A9" w:rsidRDefault="00BF048A" w:rsidP="00012F79">
            <w:pPr>
              <w:shd w:val="clear" w:color="auto" w:fill="FFFFFF"/>
              <w:jc w:val="center"/>
              <w:rPr>
                <w:sz w:val="22"/>
                <w:szCs w:val="22"/>
              </w:rPr>
            </w:pPr>
            <w:r w:rsidRPr="00DA42A9">
              <w:rPr>
                <w:sz w:val="22"/>
                <w:szCs w:val="22"/>
              </w:rPr>
              <w:t>дужина</w:t>
            </w:r>
          </w:p>
          <w:p w:rsidR="00BF048A" w:rsidRPr="00DA42A9" w:rsidRDefault="00BF048A" w:rsidP="00012F79">
            <w:pPr>
              <w:shd w:val="clear" w:color="auto" w:fill="FFFFFF"/>
              <w:jc w:val="center"/>
              <w:rPr>
                <w:sz w:val="22"/>
                <w:szCs w:val="22"/>
              </w:rPr>
            </w:pPr>
            <w:r w:rsidRPr="00DA42A9">
              <w:rPr>
                <w:sz w:val="22"/>
                <w:szCs w:val="22"/>
              </w:rPr>
              <w:t>км</w:t>
            </w:r>
          </w:p>
        </w:tc>
        <w:tc>
          <w:tcPr>
            <w:tcW w:w="1490" w:type="dxa"/>
            <w:shd w:val="clear" w:color="auto" w:fill="auto"/>
          </w:tcPr>
          <w:p w:rsidR="00BF048A" w:rsidRPr="00DA42A9" w:rsidRDefault="00BF048A" w:rsidP="00012F79">
            <w:pPr>
              <w:shd w:val="clear" w:color="auto" w:fill="FFFFFF"/>
              <w:ind w:left="-85" w:right="-99"/>
              <w:jc w:val="center"/>
              <w:rPr>
                <w:sz w:val="22"/>
                <w:szCs w:val="22"/>
              </w:rPr>
            </w:pPr>
            <w:r w:rsidRPr="00DA42A9">
              <w:rPr>
                <w:sz w:val="22"/>
                <w:szCs w:val="22"/>
              </w:rPr>
              <w:t>средњи протицај м</w:t>
            </w:r>
            <w:r w:rsidRPr="00DA42A9">
              <w:rPr>
                <w:sz w:val="22"/>
                <w:szCs w:val="22"/>
                <w:vertAlign w:val="superscript"/>
              </w:rPr>
              <w:t>3</w:t>
            </w:r>
            <w:r w:rsidRPr="00DA42A9">
              <w:rPr>
                <w:sz w:val="22"/>
                <w:szCs w:val="22"/>
              </w:rPr>
              <w:t>/с</w:t>
            </w:r>
          </w:p>
        </w:tc>
      </w:tr>
      <w:tr w:rsidR="00BF048A" w:rsidRPr="00DA42A9" w:rsidTr="00012F79">
        <w:trPr>
          <w:cantSplit/>
          <w:trHeight w:val="278"/>
        </w:trPr>
        <w:tc>
          <w:tcPr>
            <w:tcW w:w="1075" w:type="dxa"/>
            <w:vMerge w:val="restart"/>
            <w:shd w:val="clear" w:color="auto" w:fill="auto"/>
            <w:textDirection w:val="btLr"/>
          </w:tcPr>
          <w:p w:rsidR="00BF048A" w:rsidRPr="00DA42A9" w:rsidRDefault="00BF048A" w:rsidP="00012F79">
            <w:pPr>
              <w:shd w:val="clear" w:color="auto" w:fill="FFFFFF"/>
              <w:ind w:left="113" w:right="113"/>
              <w:jc w:val="center"/>
              <w:rPr>
                <w:sz w:val="22"/>
                <w:szCs w:val="22"/>
              </w:rPr>
            </w:pPr>
            <w:r w:rsidRPr="00DA42A9">
              <w:rPr>
                <w:sz w:val="22"/>
                <w:szCs w:val="22"/>
              </w:rPr>
              <w:t>Југ богдановачка река</w:t>
            </w:r>
          </w:p>
        </w:tc>
        <w:tc>
          <w:tcPr>
            <w:tcW w:w="1065" w:type="dxa"/>
            <w:vMerge w:val="restart"/>
            <w:shd w:val="clear" w:color="auto" w:fill="auto"/>
            <w:textDirection w:val="btLr"/>
          </w:tcPr>
          <w:p w:rsidR="00BF048A" w:rsidRPr="00DA42A9" w:rsidRDefault="00BF048A" w:rsidP="00012F79">
            <w:pPr>
              <w:shd w:val="clear" w:color="auto" w:fill="FFFFFF"/>
              <w:ind w:left="113" w:right="113"/>
              <w:jc w:val="center"/>
              <w:rPr>
                <w:sz w:val="22"/>
                <w:szCs w:val="22"/>
              </w:rPr>
            </w:pPr>
            <w:r w:rsidRPr="00DA42A9">
              <w:rPr>
                <w:sz w:val="22"/>
                <w:szCs w:val="22"/>
              </w:rPr>
              <w:t>десна притока</w:t>
            </w:r>
          </w:p>
        </w:tc>
        <w:tc>
          <w:tcPr>
            <w:tcW w:w="1611"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Балиновачка река</w:t>
            </w:r>
          </w:p>
        </w:tc>
        <w:tc>
          <w:tcPr>
            <w:tcW w:w="2009"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Девчанска река</w:t>
            </w:r>
          </w:p>
        </w:tc>
        <w:tc>
          <w:tcPr>
            <w:tcW w:w="1908" w:type="dxa"/>
            <w:shd w:val="clear" w:color="auto" w:fill="auto"/>
          </w:tcPr>
          <w:p w:rsidR="00BF048A" w:rsidRPr="00DA42A9" w:rsidRDefault="00BF048A" w:rsidP="00012F79">
            <w:pPr>
              <w:shd w:val="clear" w:color="auto" w:fill="FFFFFF"/>
              <w:jc w:val="center"/>
              <w:rPr>
                <w:sz w:val="22"/>
                <w:szCs w:val="22"/>
              </w:rPr>
            </w:pPr>
            <w:r w:rsidRPr="00DA42A9">
              <w:rPr>
                <w:sz w:val="22"/>
                <w:szCs w:val="22"/>
              </w:rPr>
              <w:t>Коченичка река</w:t>
            </w: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145</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25</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0.60</w:t>
            </w:r>
          </w:p>
        </w:tc>
      </w:tr>
      <w:tr w:rsidR="00BF048A" w:rsidRPr="00DA42A9" w:rsidTr="00012F79">
        <w:trPr>
          <w:cantSplit/>
          <w:trHeight w:val="277"/>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shd w:val="clear" w:color="auto" w:fill="auto"/>
          </w:tcPr>
          <w:p w:rsidR="00BF048A" w:rsidRPr="00DA42A9"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jc w:val="center"/>
              <w:rPr>
                <w:sz w:val="22"/>
                <w:szCs w:val="22"/>
              </w:rPr>
            </w:pPr>
            <w:r w:rsidRPr="00DA42A9">
              <w:rPr>
                <w:sz w:val="22"/>
                <w:szCs w:val="22"/>
              </w:rPr>
              <w:t>Кочински поток</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380"/>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 xml:space="preserve">Петровачка река </w:t>
            </w:r>
          </w:p>
        </w:tc>
        <w:tc>
          <w:tcPr>
            <w:tcW w:w="1908" w:type="dxa"/>
            <w:shd w:val="clear" w:color="auto" w:fill="auto"/>
          </w:tcPr>
          <w:p w:rsidR="00BF048A" w:rsidRPr="00DA42A9" w:rsidRDefault="00BF048A" w:rsidP="00012F79">
            <w:pPr>
              <w:shd w:val="clear" w:color="auto" w:fill="FFFFFF"/>
              <w:jc w:val="center"/>
              <w:rPr>
                <w:sz w:val="22"/>
                <w:szCs w:val="22"/>
              </w:rPr>
            </w:pPr>
            <w:r w:rsidRPr="00DA42A9">
              <w:rPr>
                <w:sz w:val="22"/>
                <w:szCs w:val="22"/>
              </w:rPr>
              <w:t>Костеничка река</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319"/>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tcBorders>
              <w:bottom w:val="single" w:sz="4" w:space="0" w:color="auto"/>
            </w:tcBorders>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Кординска река</w:t>
            </w:r>
          </w:p>
        </w:tc>
        <w:tc>
          <w:tcPr>
            <w:tcW w:w="1908" w:type="dxa"/>
            <w:shd w:val="clear" w:color="auto" w:fill="auto"/>
          </w:tcPr>
          <w:p w:rsidR="00BF048A" w:rsidRPr="000D74E6"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8"/>
        </w:trPr>
        <w:tc>
          <w:tcPr>
            <w:tcW w:w="1075" w:type="dxa"/>
            <w:vMerge w:val="restart"/>
            <w:shd w:val="clear" w:color="auto" w:fill="auto"/>
            <w:textDirection w:val="btLr"/>
          </w:tcPr>
          <w:p w:rsidR="00BF048A" w:rsidRPr="00DA42A9" w:rsidRDefault="00BF048A" w:rsidP="00012F79">
            <w:pPr>
              <w:shd w:val="clear" w:color="auto" w:fill="FFFFFF"/>
              <w:ind w:left="113" w:right="113"/>
              <w:jc w:val="center"/>
              <w:rPr>
                <w:sz w:val="22"/>
                <w:szCs w:val="22"/>
              </w:rPr>
            </w:pPr>
            <w:r w:rsidRPr="00DA42A9">
              <w:rPr>
                <w:sz w:val="22"/>
                <w:szCs w:val="22"/>
              </w:rPr>
              <w:t>Топлица</w:t>
            </w:r>
          </w:p>
          <w:p w:rsidR="00BF048A" w:rsidRPr="00DA42A9" w:rsidRDefault="00BF048A" w:rsidP="00012F79">
            <w:pPr>
              <w:shd w:val="clear" w:color="auto" w:fill="FFFFFF"/>
              <w:ind w:left="113" w:right="113"/>
              <w:jc w:val="center"/>
              <w:rPr>
                <w:sz w:val="22"/>
                <w:szCs w:val="22"/>
              </w:rPr>
            </w:pPr>
          </w:p>
        </w:tc>
        <w:tc>
          <w:tcPr>
            <w:tcW w:w="1065" w:type="dxa"/>
            <w:vMerge w:val="restart"/>
            <w:shd w:val="clear" w:color="auto" w:fill="auto"/>
            <w:textDirection w:val="btLr"/>
          </w:tcPr>
          <w:p w:rsidR="00BF048A" w:rsidRPr="00DA42A9" w:rsidRDefault="00BF048A" w:rsidP="00012F79">
            <w:pPr>
              <w:shd w:val="clear" w:color="auto" w:fill="FFFFFF"/>
              <w:ind w:left="113" w:right="113"/>
              <w:jc w:val="center"/>
              <w:rPr>
                <w:sz w:val="22"/>
                <w:szCs w:val="22"/>
              </w:rPr>
            </w:pPr>
            <w:r w:rsidRPr="00DA42A9">
              <w:rPr>
                <w:sz w:val="22"/>
                <w:szCs w:val="22"/>
              </w:rPr>
              <w:t>Леве протоке</w:t>
            </w:r>
          </w:p>
        </w:tc>
        <w:tc>
          <w:tcPr>
            <w:tcW w:w="1611" w:type="dxa"/>
            <w:vMerge w:val="restart"/>
            <w:shd w:val="clear" w:color="auto" w:fill="auto"/>
            <w:vAlign w:val="center"/>
          </w:tcPr>
          <w:p w:rsidR="00BF048A" w:rsidRPr="00DA42A9" w:rsidRDefault="00BF048A" w:rsidP="00012F79">
            <w:pPr>
              <w:shd w:val="clear" w:color="auto" w:fill="FFFFFF"/>
              <w:jc w:val="center"/>
              <w:rPr>
                <w:sz w:val="22"/>
                <w:szCs w:val="22"/>
              </w:rPr>
            </w:pPr>
            <w:r w:rsidRPr="00DA42A9">
              <w:rPr>
                <w:sz w:val="22"/>
                <w:szCs w:val="22"/>
              </w:rPr>
              <w:t>Стражавачка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Бајчински поток</w:t>
            </w:r>
          </w:p>
        </w:tc>
        <w:tc>
          <w:tcPr>
            <w:tcW w:w="1908" w:type="dxa"/>
            <w:shd w:val="clear" w:color="auto" w:fill="auto"/>
          </w:tcPr>
          <w:p w:rsidR="00BF048A" w:rsidRPr="000D74E6"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25.9</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12</w:t>
            </w:r>
          </w:p>
        </w:tc>
        <w:tc>
          <w:tcPr>
            <w:tcW w:w="1490" w:type="dxa"/>
            <w:vMerge w:val="restart"/>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3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Куси поток</w:t>
            </w:r>
          </w:p>
        </w:tc>
        <w:tc>
          <w:tcPr>
            <w:tcW w:w="1908" w:type="dxa"/>
            <w:shd w:val="clear" w:color="auto" w:fill="auto"/>
          </w:tcPr>
          <w:p w:rsidR="00BF048A" w:rsidRPr="000D74E6"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3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Велићски поток</w:t>
            </w:r>
          </w:p>
        </w:tc>
        <w:tc>
          <w:tcPr>
            <w:tcW w:w="1908" w:type="dxa"/>
            <w:shd w:val="clear" w:color="auto" w:fill="auto"/>
          </w:tcPr>
          <w:p w:rsidR="00BF048A" w:rsidRPr="000D74E6"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Трнавска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Бумбуречки поток</w:t>
            </w: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Барчински поток</w:t>
            </w: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86</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12.25</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0.40</w:t>
            </w: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val="restart"/>
            <w:shd w:val="clear" w:color="auto" w:fill="auto"/>
          </w:tcPr>
          <w:p w:rsidR="00BF048A" w:rsidRPr="000D74E6" w:rsidRDefault="00BF048A" w:rsidP="00012F79">
            <w:pPr>
              <w:shd w:val="clear" w:color="auto" w:fill="FFFFFF"/>
              <w:jc w:val="center"/>
              <w:rPr>
                <w:sz w:val="22"/>
                <w:szCs w:val="22"/>
              </w:rPr>
            </w:pPr>
          </w:p>
          <w:p w:rsidR="00BF048A" w:rsidRPr="000D74E6" w:rsidRDefault="00BF048A" w:rsidP="00012F79">
            <w:pPr>
              <w:shd w:val="clear" w:color="auto" w:fill="FFFFFF"/>
              <w:jc w:val="center"/>
              <w:rPr>
                <w:sz w:val="22"/>
                <w:szCs w:val="22"/>
              </w:rPr>
            </w:pPr>
          </w:p>
          <w:p w:rsidR="00BF048A" w:rsidRPr="000D74E6" w:rsidRDefault="00BF048A" w:rsidP="00012F79">
            <w:pPr>
              <w:shd w:val="clear" w:color="auto" w:fill="FFFFFF"/>
              <w:jc w:val="center"/>
              <w:rPr>
                <w:sz w:val="22"/>
                <w:szCs w:val="22"/>
              </w:rPr>
            </w:pPr>
            <w:r w:rsidRPr="000D74E6">
              <w:rPr>
                <w:sz w:val="22"/>
                <w:szCs w:val="22"/>
              </w:rPr>
              <w:t>Рељинска река</w:t>
            </w: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Југовачки поток</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0D74E6" w:rsidRDefault="00BF048A" w:rsidP="00012F79">
            <w:pPr>
              <w:shd w:val="clear" w:color="auto" w:fill="FFFFFF"/>
              <w:ind w:left="-81" w:right="-90"/>
              <w:jc w:val="center"/>
              <w:rPr>
                <w:sz w:val="22"/>
                <w:szCs w:val="22"/>
              </w:rPr>
            </w:pPr>
            <w:r w:rsidRPr="000D74E6">
              <w:rPr>
                <w:sz w:val="22"/>
                <w:szCs w:val="22"/>
              </w:rPr>
              <w:t>Баботиначка река</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Мајурски поток</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val="restart"/>
            <w:shd w:val="clear" w:color="auto" w:fill="auto"/>
          </w:tcPr>
          <w:p w:rsidR="00BF048A" w:rsidRPr="000D74E6" w:rsidRDefault="00BF048A" w:rsidP="00012F79">
            <w:pPr>
              <w:shd w:val="clear" w:color="auto" w:fill="FFFFFF"/>
              <w:jc w:val="center"/>
              <w:rPr>
                <w:sz w:val="22"/>
                <w:szCs w:val="22"/>
              </w:rPr>
            </w:pPr>
          </w:p>
          <w:p w:rsidR="00BF048A" w:rsidRPr="000D74E6" w:rsidRDefault="00BF048A" w:rsidP="00012F79">
            <w:pPr>
              <w:shd w:val="clear" w:color="auto" w:fill="FFFFFF"/>
              <w:jc w:val="center"/>
              <w:rPr>
                <w:sz w:val="22"/>
                <w:szCs w:val="22"/>
              </w:rPr>
            </w:pPr>
            <w:r w:rsidRPr="000D74E6">
              <w:rPr>
                <w:sz w:val="22"/>
                <w:szCs w:val="22"/>
              </w:rPr>
              <w:t>Булатовачка река</w:t>
            </w: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Мала река</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Речичка река</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vMerge/>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0D74E6" w:rsidRDefault="00BF048A" w:rsidP="00012F79">
            <w:pPr>
              <w:shd w:val="clear" w:color="auto" w:fill="FFFFFF"/>
              <w:jc w:val="center"/>
              <w:rPr>
                <w:sz w:val="22"/>
                <w:szCs w:val="22"/>
              </w:rPr>
            </w:pPr>
            <w:r w:rsidRPr="000D74E6">
              <w:rPr>
                <w:sz w:val="22"/>
                <w:szCs w:val="22"/>
              </w:rPr>
              <w:t>Белогошки поток</w:t>
            </w: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0"/>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Планска река</w:t>
            </w: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Барачка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46</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20</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0.20</w:t>
            </w:r>
          </w:p>
        </w:tc>
      </w:tr>
      <w:tr w:rsidR="00BF048A" w:rsidRPr="00DA42A9" w:rsidTr="00012F79">
        <w:trPr>
          <w:cantSplit/>
          <w:trHeight w:val="90"/>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Бачанска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4"/>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Бегов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14"/>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Дреновачки поток</w:t>
            </w:r>
          </w:p>
        </w:tc>
        <w:tc>
          <w:tcPr>
            <w:tcW w:w="2009" w:type="dxa"/>
            <w:shd w:val="clear" w:color="auto" w:fill="auto"/>
          </w:tcPr>
          <w:p w:rsidR="00BF048A" w:rsidRPr="00DA42A9"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jc w:val="center"/>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8"/>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vAlign w:val="center"/>
          </w:tcPr>
          <w:p w:rsidR="00BF048A" w:rsidRPr="00DA42A9" w:rsidRDefault="00BF048A" w:rsidP="00012F79">
            <w:pPr>
              <w:shd w:val="clear" w:color="auto" w:fill="FFFFFF"/>
              <w:jc w:val="center"/>
              <w:rPr>
                <w:sz w:val="22"/>
                <w:szCs w:val="22"/>
              </w:rPr>
            </w:pPr>
            <w:r w:rsidRPr="00DA42A9">
              <w:rPr>
                <w:sz w:val="22"/>
                <w:szCs w:val="22"/>
              </w:rPr>
              <w:t>Бресничка река</w:t>
            </w: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Здравињска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98</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25</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0.55</w:t>
            </w:r>
          </w:p>
        </w:tc>
      </w:tr>
      <w:tr w:rsidR="00BF048A" w:rsidRPr="00DA42A9" w:rsidTr="00012F79">
        <w:trPr>
          <w:cantSplit/>
          <w:trHeight w:val="277"/>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Комовска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8"/>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jc w:val="center"/>
              <w:rPr>
                <w:sz w:val="22"/>
                <w:szCs w:val="22"/>
              </w:rPr>
            </w:pPr>
            <w:r w:rsidRPr="00DA42A9">
              <w:rPr>
                <w:sz w:val="22"/>
                <w:szCs w:val="22"/>
              </w:rPr>
              <w:t>Јошаничка река</w:t>
            </w: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Мала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jc w:val="center"/>
              <w:rPr>
                <w:sz w:val="22"/>
                <w:szCs w:val="22"/>
              </w:rPr>
            </w:pPr>
          </w:p>
        </w:tc>
        <w:tc>
          <w:tcPr>
            <w:tcW w:w="1150" w:type="dxa"/>
            <w:vMerge w:val="restart"/>
            <w:shd w:val="clear" w:color="auto" w:fill="auto"/>
          </w:tcPr>
          <w:p w:rsidR="00BF048A" w:rsidRPr="00DA42A9" w:rsidRDefault="00BF048A" w:rsidP="00012F79">
            <w:pPr>
              <w:shd w:val="clear" w:color="auto" w:fill="FFFFFF"/>
              <w:rPr>
                <w:sz w:val="22"/>
                <w:szCs w:val="22"/>
              </w:rPr>
            </w:pPr>
          </w:p>
        </w:tc>
        <w:tc>
          <w:tcPr>
            <w:tcW w:w="1490" w:type="dxa"/>
            <w:vMerge w:val="restart"/>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7"/>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Велика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278"/>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jc w:val="center"/>
              <w:rPr>
                <w:sz w:val="22"/>
                <w:szCs w:val="22"/>
              </w:rPr>
            </w:pPr>
            <w:r w:rsidRPr="00DA42A9">
              <w:rPr>
                <w:sz w:val="22"/>
                <w:szCs w:val="22"/>
              </w:rPr>
              <w:t>Драгушка река</w:t>
            </w: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Алабанска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84</w:t>
            </w:r>
          </w:p>
        </w:tc>
        <w:tc>
          <w:tcPr>
            <w:tcW w:w="1150"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25</w:t>
            </w:r>
          </w:p>
        </w:tc>
        <w:tc>
          <w:tcPr>
            <w:tcW w:w="1490"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0.40</w:t>
            </w:r>
          </w:p>
        </w:tc>
      </w:tr>
      <w:tr w:rsidR="00BF048A" w:rsidRPr="00DA42A9" w:rsidTr="00012F79">
        <w:trPr>
          <w:cantSplit/>
          <w:trHeight w:val="328"/>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DA42A9" w:rsidRDefault="00BF048A" w:rsidP="00012F79">
            <w:pPr>
              <w:shd w:val="clear" w:color="auto" w:fill="FFFFFF"/>
              <w:jc w:val="center"/>
              <w:rPr>
                <w:sz w:val="22"/>
                <w:szCs w:val="22"/>
              </w:rPr>
            </w:pPr>
            <w:r w:rsidRPr="00DA42A9">
              <w:rPr>
                <w:sz w:val="22"/>
                <w:szCs w:val="22"/>
              </w:rPr>
              <w:t>Кривајски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14"/>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0D74E6" w:rsidRDefault="00BF048A" w:rsidP="00012F79">
            <w:pPr>
              <w:shd w:val="clear" w:color="auto" w:fill="FFFFFF"/>
              <w:jc w:val="center"/>
              <w:rPr>
                <w:sz w:val="22"/>
                <w:szCs w:val="22"/>
              </w:rPr>
            </w:pPr>
            <w:r w:rsidRPr="000D74E6">
              <w:rPr>
                <w:sz w:val="22"/>
                <w:szCs w:val="22"/>
              </w:rPr>
              <w:t>Тисин поток</w:t>
            </w:r>
          </w:p>
        </w:tc>
        <w:tc>
          <w:tcPr>
            <w:tcW w:w="2009" w:type="dxa"/>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14"/>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0D74E6" w:rsidRDefault="00BF048A" w:rsidP="00012F79">
            <w:pPr>
              <w:shd w:val="clear" w:color="auto" w:fill="FFFFFF"/>
              <w:jc w:val="center"/>
              <w:rPr>
                <w:sz w:val="22"/>
                <w:szCs w:val="22"/>
              </w:rPr>
            </w:pPr>
            <w:r w:rsidRPr="000D74E6">
              <w:rPr>
                <w:sz w:val="22"/>
                <w:szCs w:val="22"/>
              </w:rPr>
              <w:t>Суводолски поток</w:t>
            </w:r>
          </w:p>
        </w:tc>
        <w:tc>
          <w:tcPr>
            <w:tcW w:w="2009" w:type="dxa"/>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350"/>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tcBorders>
              <w:bottom w:val="single" w:sz="4" w:space="0" w:color="auto"/>
            </w:tcBorders>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vAlign w:val="center"/>
          </w:tcPr>
          <w:p w:rsidR="00BF048A" w:rsidRPr="000D74E6" w:rsidRDefault="00BF048A" w:rsidP="00012F79">
            <w:pPr>
              <w:shd w:val="clear" w:color="auto" w:fill="FFFFFF"/>
              <w:jc w:val="center"/>
              <w:rPr>
                <w:sz w:val="22"/>
                <w:szCs w:val="22"/>
              </w:rPr>
            </w:pPr>
            <w:r w:rsidRPr="000D74E6">
              <w:rPr>
                <w:sz w:val="22"/>
                <w:szCs w:val="22"/>
              </w:rPr>
              <w:t>Бацка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Барутански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jc w:val="center"/>
              <w:rPr>
                <w:sz w:val="22"/>
                <w:szCs w:val="22"/>
              </w:rPr>
            </w:pPr>
            <w:r w:rsidRPr="00DA42A9">
              <w:rPr>
                <w:sz w:val="22"/>
                <w:szCs w:val="22"/>
              </w:rPr>
              <w:t>127</w:t>
            </w:r>
          </w:p>
        </w:tc>
        <w:tc>
          <w:tcPr>
            <w:tcW w:w="1150" w:type="dxa"/>
            <w:shd w:val="clear" w:color="auto" w:fill="auto"/>
          </w:tcPr>
          <w:p w:rsidR="00BF048A" w:rsidRPr="00DA42A9" w:rsidRDefault="00BF048A" w:rsidP="00012F79">
            <w:pPr>
              <w:shd w:val="clear" w:color="auto" w:fill="FFFFFF"/>
              <w:jc w:val="center"/>
              <w:rPr>
                <w:sz w:val="22"/>
                <w:szCs w:val="22"/>
              </w:rPr>
            </w:pPr>
            <w:r w:rsidRPr="00DA42A9">
              <w:rPr>
                <w:sz w:val="22"/>
                <w:szCs w:val="22"/>
              </w:rPr>
              <w:t>34</w:t>
            </w:r>
          </w:p>
        </w:tc>
        <w:tc>
          <w:tcPr>
            <w:tcW w:w="1490" w:type="dxa"/>
            <w:shd w:val="clear" w:color="auto" w:fill="auto"/>
          </w:tcPr>
          <w:p w:rsidR="00BF048A" w:rsidRPr="00DA42A9" w:rsidRDefault="00BF048A" w:rsidP="00012F79">
            <w:pPr>
              <w:shd w:val="clear" w:color="auto" w:fill="FFFFFF"/>
              <w:jc w:val="center"/>
              <w:rPr>
                <w:sz w:val="22"/>
                <w:szCs w:val="22"/>
              </w:rPr>
            </w:pPr>
            <w:r w:rsidRPr="00DA42A9">
              <w:rPr>
                <w:sz w:val="22"/>
                <w:szCs w:val="22"/>
              </w:rPr>
              <w:t>0.75</w:t>
            </w:r>
          </w:p>
        </w:tc>
      </w:tr>
      <w:tr w:rsidR="00BF048A" w:rsidRPr="00DA42A9" w:rsidTr="00012F79">
        <w:trPr>
          <w:cantSplit/>
          <w:trHeight w:val="13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val="restart"/>
            <w:tcBorders>
              <w:top w:val="single" w:sz="4" w:space="0" w:color="auto"/>
            </w:tcBorders>
            <w:shd w:val="clear" w:color="auto" w:fill="auto"/>
            <w:textDirection w:val="btLr"/>
          </w:tcPr>
          <w:p w:rsidR="00BF048A" w:rsidRPr="00DA42A9" w:rsidRDefault="00BF048A" w:rsidP="00012F79">
            <w:pPr>
              <w:shd w:val="clear" w:color="auto" w:fill="FFFFFF"/>
              <w:ind w:left="113" w:right="113"/>
              <w:jc w:val="center"/>
              <w:rPr>
                <w:sz w:val="22"/>
                <w:szCs w:val="22"/>
              </w:rPr>
            </w:pPr>
            <w:r w:rsidRPr="00DA42A9">
              <w:rPr>
                <w:sz w:val="22"/>
                <w:szCs w:val="22"/>
              </w:rPr>
              <w:t>Десне притоке</w:t>
            </w: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Тамни поток</w:t>
            </w:r>
          </w:p>
        </w:tc>
        <w:tc>
          <w:tcPr>
            <w:tcW w:w="2009" w:type="dxa"/>
            <w:shd w:val="clear" w:color="auto" w:fill="auto"/>
          </w:tcPr>
          <w:p w:rsidR="00BF048A" w:rsidRPr="00DA42A9"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Растовничка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Крива река</w:t>
            </w:r>
          </w:p>
        </w:tc>
        <w:tc>
          <w:tcPr>
            <w:tcW w:w="1908" w:type="dxa"/>
            <w:vMerge w:val="restart"/>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45</w:t>
            </w:r>
          </w:p>
        </w:tc>
        <w:tc>
          <w:tcPr>
            <w:tcW w:w="1150"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r w:rsidRPr="00DA42A9">
              <w:rPr>
                <w:sz w:val="22"/>
                <w:szCs w:val="22"/>
              </w:rPr>
              <w:t>5</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0.02</w:t>
            </w: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Бучинска река</w:t>
            </w:r>
          </w:p>
        </w:tc>
        <w:tc>
          <w:tcPr>
            <w:tcW w:w="1908" w:type="dxa"/>
            <w:vMerge/>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8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Добротићка река</w:t>
            </w:r>
          </w:p>
        </w:tc>
        <w:tc>
          <w:tcPr>
            <w:tcW w:w="1908" w:type="dxa"/>
            <w:vMerge/>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Симоновачки поток</w:t>
            </w:r>
          </w:p>
        </w:tc>
        <w:tc>
          <w:tcPr>
            <w:tcW w:w="2009" w:type="dxa"/>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vAlign w:val="center"/>
          </w:tcPr>
          <w:p w:rsidR="00BF048A" w:rsidRPr="00DA42A9" w:rsidRDefault="00BF048A" w:rsidP="00012F79">
            <w:pPr>
              <w:shd w:val="clear" w:color="auto" w:fill="FFFFFF"/>
              <w:jc w:val="center"/>
              <w:rPr>
                <w:sz w:val="22"/>
                <w:szCs w:val="22"/>
              </w:rPr>
            </w:pPr>
            <w:r w:rsidRPr="00DA42A9">
              <w:rPr>
                <w:sz w:val="22"/>
                <w:szCs w:val="22"/>
              </w:rPr>
              <w:t>Водичка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Дубички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Рашевица</w:t>
            </w:r>
          </w:p>
        </w:tc>
        <w:tc>
          <w:tcPr>
            <w:tcW w:w="2009" w:type="dxa"/>
            <w:shd w:val="clear" w:color="auto" w:fill="auto"/>
          </w:tcPr>
          <w:p w:rsidR="00BF048A" w:rsidRPr="000D74E6"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rPr>
                <w:sz w:val="22"/>
                <w:szCs w:val="22"/>
              </w:rPr>
            </w:pPr>
            <w:r w:rsidRPr="00DA42A9">
              <w:rPr>
                <w:sz w:val="22"/>
                <w:szCs w:val="22"/>
              </w:rPr>
              <w:t xml:space="preserve"> </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Миљковачки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5"/>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Бејашничка река</w:t>
            </w: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Бреснички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val="restart"/>
            <w:shd w:val="clear" w:color="auto" w:fill="auto"/>
          </w:tcPr>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jc w:val="center"/>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126</w:t>
            </w:r>
          </w:p>
        </w:tc>
        <w:tc>
          <w:tcPr>
            <w:tcW w:w="115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24</w:t>
            </w:r>
          </w:p>
        </w:tc>
        <w:tc>
          <w:tcPr>
            <w:tcW w:w="1490" w:type="dxa"/>
            <w:vMerge w:val="restart"/>
            <w:shd w:val="clear" w:color="auto" w:fill="auto"/>
          </w:tcPr>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rPr>
                <w:sz w:val="22"/>
                <w:szCs w:val="22"/>
              </w:rPr>
            </w:pPr>
          </w:p>
          <w:p w:rsidR="00BF048A" w:rsidRPr="00DA42A9" w:rsidRDefault="00BF048A" w:rsidP="00012F79">
            <w:pPr>
              <w:shd w:val="clear" w:color="auto" w:fill="FFFFFF"/>
              <w:jc w:val="center"/>
              <w:rPr>
                <w:sz w:val="22"/>
                <w:szCs w:val="22"/>
              </w:rPr>
            </w:pPr>
            <w:r w:rsidRPr="00DA42A9">
              <w:rPr>
                <w:sz w:val="22"/>
                <w:szCs w:val="22"/>
              </w:rPr>
              <w:t>0.85</w:t>
            </w:r>
          </w:p>
        </w:tc>
      </w:tr>
      <w:tr w:rsidR="00BF048A" w:rsidRPr="00DA42A9" w:rsidTr="00012F79">
        <w:trPr>
          <w:cantSplit/>
          <w:trHeight w:val="9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Хајдучки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Арбанашка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Мрљачки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Кречарски поток</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92"/>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vMerge/>
            <w:shd w:val="clear" w:color="auto" w:fill="auto"/>
          </w:tcPr>
          <w:p w:rsidR="00BF048A" w:rsidRPr="00DA42A9" w:rsidRDefault="00BF048A" w:rsidP="00012F79">
            <w:pPr>
              <w:shd w:val="clear" w:color="auto" w:fill="FFFFFF"/>
              <w:jc w:val="center"/>
              <w:rPr>
                <w:sz w:val="22"/>
                <w:szCs w:val="22"/>
              </w:rPr>
            </w:pPr>
          </w:p>
        </w:tc>
        <w:tc>
          <w:tcPr>
            <w:tcW w:w="2009" w:type="dxa"/>
            <w:shd w:val="clear" w:color="auto" w:fill="auto"/>
          </w:tcPr>
          <w:p w:rsidR="00BF048A" w:rsidRPr="000D74E6" w:rsidRDefault="00BF048A" w:rsidP="00012F79">
            <w:pPr>
              <w:shd w:val="clear" w:color="auto" w:fill="FFFFFF"/>
              <w:jc w:val="center"/>
              <w:rPr>
                <w:sz w:val="22"/>
                <w:szCs w:val="22"/>
              </w:rPr>
            </w:pPr>
            <w:r w:rsidRPr="000D74E6">
              <w:rPr>
                <w:sz w:val="22"/>
                <w:szCs w:val="22"/>
              </w:rPr>
              <w:t>Пестишка река</w:t>
            </w:r>
          </w:p>
        </w:tc>
        <w:tc>
          <w:tcPr>
            <w:tcW w:w="1908" w:type="dxa"/>
            <w:shd w:val="clear" w:color="auto" w:fill="auto"/>
          </w:tcPr>
          <w:p w:rsidR="00BF048A" w:rsidRPr="00DA42A9" w:rsidRDefault="00BF048A" w:rsidP="00012F79">
            <w:pPr>
              <w:shd w:val="clear" w:color="auto" w:fill="FFFFFF"/>
              <w:rPr>
                <w:sz w:val="22"/>
                <w:szCs w:val="22"/>
              </w:rPr>
            </w:pPr>
          </w:p>
        </w:tc>
        <w:tc>
          <w:tcPr>
            <w:tcW w:w="1149" w:type="dxa"/>
            <w:vMerge/>
            <w:shd w:val="clear" w:color="auto" w:fill="auto"/>
          </w:tcPr>
          <w:p w:rsidR="00BF048A" w:rsidRPr="00DA42A9" w:rsidRDefault="00BF048A" w:rsidP="00012F79">
            <w:pPr>
              <w:shd w:val="clear" w:color="auto" w:fill="FFFFFF"/>
              <w:rPr>
                <w:sz w:val="22"/>
                <w:szCs w:val="22"/>
              </w:rPr>
            </w:pPr>
          </w:p>
        </w:tc>
        <w:tc>
          <w:tcPr>
            <w:tcW w:w="1150" w:type="dxa"/>
            <w:vMerge/>
            <w:shd w:val="clear" w:color="auto" w:fill="auto"/>
          </w:tcPr>
          <w:p w:rsidR="00BF048A" w:rsidRPr="00DA42A9" w:rsidRDefault="00BF048A" w:rsidP="00012F79">
            <w:pPr>
              <w:shd w:val="clear" w:color="auto" w:fill="FFFFFF"/>
              <w:rPr>
                <w:sz w:val="22"/>
                <w:szCs w:val="22"/>
              </w:rPr>
            </w:pPr>
          </w:p>
        </w:tc>
        <w:tc>
          <w:tcPr>
            <w:tcW w:w="1490" w:type="dxa"/>
            <w:vMerge/>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Лукин поток</w:t>
            </w:r>
          </w:p>
        </w:tc>
        <w:tc>
          <w:tcPr>
            <w:tcW w:w="2009" w:type="dxa"/>
            <w:shd w:val="clear" w:color="auto" w:fill="auto"/>
          </w:tcPr>
          <w:p w:rsidR="00BF048A" w:rsidRPr="00DA42A9"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r w:rsidR="00BF048A" w:rsidRPr="00DA42A9" w:rsidTr="00012F79">
        <w:trPr>
          <w:cantSplit/>
          <w:trHeight w:val="126"/>
        </w:trPr>
        <w:tc>
          <w:tcPr>
            <w:tcW w:w="1075" w:type="dxa"/>
            <w:vMerge/>
            <w:shd w:val="clear" w:color="auto" w:fill="auto"/>
            <w:textDirection w:val="btLr"/>
          </w:tcPr>
          <w:p w:rsidR="00BF048A" w:rsidRPr="00DA42A9" w:rsidRDefault="00BF048A" w:rsidP="00012F79">
            <w:pPr>
              <w:shd w:val="clear" w:color="auto" w:fill="FFFFFF"/>
              <w:ind w:left="113" w:right="113"/>
              <w:jc w:val="center"/>
              <w:rPr>
                <w:sz w:val="22"/>
                <w:szCs w:val="22"/>
              </w:rPr>
            </w:pPr>
          </w:p>
        </w:tc>
        <w:tc>
          <w:tcPr>
            <w:tcW w:w="1065" w:type="dxa"/>
            <w:vMerge/>
            <w:shd w:val="clear" w:color="auto" w:fill="auto"/>
            <w:textDirection w:val="btLr"/>
          </w:tcPr>
          <w:p w:rsidR="00BF048A" w:rsidRPr="00DA42A9" w:rsidRDefault="00BF048A" w:rsidP="00012F79">
            <w:pPr>
              <w:shd w:val="clear" w:color="auto" w:fill="FFFFFF"/>
              <w:ind w:left="113" w:right="113"/>
              <w:rPr>
                <w:sz w:val="22"/>
                <w:szCs w:val="22"/>
              </w:rPr>
            </w:pPr>
          </w:p>
        </w:tc>
        <w:tc>
          <w:tcPr>
            <w:tcW w:w="1611" w:type="dxa"/>
            <w:shd w:val="clear" w:color="auto" w:fill="auto"/>
          </w:tcPr>
          <w:p w:rsidR="00BF048A" w:rsidRPr="00DA42A9" w:rsidRDefault="00BF048A" w:rsidP="00012F79">
            <w:pPr>
              <w:shd w:val="clear" w:color="auto" w:fill="FFFFFF"/>
              <w:jc w:val="center"/>
              <w:rPr>
                <w:sz w:val="22"/>
                <w:szCs w:val="22"/>
              </w:rPr>
            </w:pPr>
            <w:r w:rsidRPr="00DA42A9">
              <w:rPr>
                <w:sz w:val="22"/>
                <w:szCs w:val="22"/>
              </w:rPr>
              <w:t>Вичка река</w:t>
            </w:r>
          </w:p>
        </w:tc>
        <w:tc>
          <w:tcPr>
            <w:tcW w:w="2009" w:type="dxa"/>
            <w:shd w:val="clear" w:color="auto" w:fill="auto"/>
          </w:tcPr>
          <w:p w:rsidR="00BF048A" w:rsidRPr="00DA42A9" w:rsidRDefault="00BF048A" w:rsidP="00012F79">
            <w:pPr>
              <w:shd w:val="clear" w:color="auto" w:fill="FFFFFF"/>
              <w:jc w:val="center"/>
              <w:rPr>
                <w:sz w:val="22"/>
                <w:szCs w:val="22"/>
              </w:rPr>
            </w:pPr>
          </w:p>
        </w:tc>
        <w:tc>
          <w:tcPr>
            <w:tcW w:w="1908" w:type="dxa"/>
            <w:shd w:val="clear" w:color="auto" w:fill="auto"/>
          </w:tcPr>
          <w:p w:rsidR="00BF048A" w:rsidRPr="00DA42A9" w:rsidRDefault="00BF048A" w:rsidP="00012F79">
            <w:pPr>
              <w:shd w:val="clear" w:color="auto" w:fill="FFFFFF"/>
              <w:rPr>
                <w:sz w:val="22"/>
                <w:szCs w:val="22"/>
              </w:rPr>
            </w:pPr>
          </w:p>
        </w:tc>
        <w:tc>
          <w:tcPr>
            <w:tcW w:w="1149" w:type="dxa"/>
            <w:shd w:val="clear" w:color="auto" w:fill="auto"/>
          </w:tcPr>
          <w:p w:rsidR="00BF048A" w:rsidRPr="00DA42A9" w:rsidRDefault="00BF048A" w:rsidP="00012F79">
            <w:pPr>
              <w:shd w:val="clear" w:color="auto" w:fill="FFFFFF"/>
              <w:rPr>
                <w:sz w:val="22"/>
                <w:szCs w:val="22"/>
              </w:rPr>
            </w:pPr>
          </w:p>
        </w:tc>
        <w:tc>
          <w:tcPr>
            <w:tcW w:w="1150" w:type="dxa"/>
            <w:shd w:val="clear" w:color="auto" w:fill="auto"/>
          </w:tcPr>
          <w:p w:rsidR="00BF048A" w:rsidRPr="00DA42A9" w:rsidRDefault="00BF048A" w:rsidP="00012F79">
            <w:pPr>
              <w:shd w:val="clear" w:color="auto" w:fill="FFFFFF"/>
              <w:rPr>
                <w:sz w:val="22"/>
                <w:szCs w:val="22"/>
              </w:rPr>
            </w:pPr>
          </w:p>
        </w:tc>
        <w:tc>
          <w:tcPr>
            <w:tcW w:w="1490" w:type="dxa"/>
            <w:shd w:val="clear" w:color="auto" w:fill="auto"/>
          </w:tcPr>
          <w:p w:rsidR="00BF048A" w:rsidRPr="00DA42A9" w:rsidRDefault="00BF048A" w:rsidP="00012F79">
            <w:pPr>
              <w:shd w:val="clear" w:color="auto" w:fill="FFFFFF"/>
              <w:rPr>
                <w:sz w:val="22"/>
                <w:szCs w:val="22"/>
              </w:rPr>
            </w:pPr>
          </w:p>
        </w:tc>
      </w:tr>
    </w:tbl>
    <w:p w:rsidR="00BF048A" w:rsidRPr="00DA42A9" w:rsidRDefault="00BF048A" w:rsidP="00BF048A">
      <w:pPr>
        <w:shd w:val="clear" w:color="auto" w:fill="FFFFFF"/>
        <w:rPr>
          <w:lang w:val="sr-Cyrl-RS"/>
        </w:rPr>
      </w:pPr>
      <w:r w:rsidRPr="00DA42A9">
        <w:tab/>
      </w:r>
      <w:r w:rsidRPr="00DA42A9">
        <w:tab/>
      </w:r>
      <w:r w:rsidRPr="00DA42A9">
        <w:tab/>
      </w:r>
      <w:r w:rsidRPr="00DA42A9">
        <w:tab/>
      </w:r>
    </w:p>
    <w:p w:rsidR="00BF048A" w:rsidRPr="00DA42A9" w:rsidRDefault="00BF048A" w:rsidP="00BF048A">
      <w:pPr>
        <w:shd w:val="clear" w:color="auto" w:fill="FFFFFF"/>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Pr="00062E41" w:rsidRDefault="00BF048A" w:rsidP="00BF048A">
      <w:pPr>
        <w:shd w:val="clear" w:color="auto" w:fill="FFFFFF"/>
        <w:jc w:val="center"/>
        <w:rPr>
          <w:b/>
          <w:lang w:val="sr-Latn-CS"/>
        </w:rPr>
      </w:pPr>
      <w:r w:rsidRPr="00DA42A9">
        <w:rPr>
          <w:b/>
        </w:rPr>
        <w:t>3.ПЛАНИРАНЕ ПРЕВЕНТИВНЕ МЕРЕ</w:t>
      </w:r>
    </w:p>
    <w:p w:rsidR="00BF048A" w:rsidRPr="00DA42A9" w:rsidRDefault="00BF048A" w:rsidP="00BF048A">
      <w:pPr>
        <w:shd w:val="clear" w:color="auto" w:fill="FFFFFF"/>
        <w:rPr>
          <w:b/>
        </w:rPr>
      </w:pPr>
    </w:p>
    <w:p w:rsidR="00BF048A" w:rsidRPr="00DA42A9" w:rsidRDefault="00BF048A" w:rsidP="00BF048A">
      <w:pPr>
        <w:shd w:val="clear" w:color="auto" w:fill="FFFFFF"/>
        <w:jc w:val="both"/>
      </w:pPr>
      <w:r>
        <w:t xml:space="preserve">  </w:t>
      </w:r>
      <w:r>
        <w:rPr>
          <w:lang w:val="sr-Cyrl-RS"/>
        </w:rPr>
        <w:t xml:space="preserve">  </w:t>
      </w:r>
      <w:r w:rsidRPr="00DA42A9">
        <w:t xml:space="preserve"> У току 20</w:t>
      </w:r>
      <w:r>
        <w:rPr>
          <w:lang w:val="sr-Latn-RS"/>
        </w:rPr>
        <w:t>25</w:t>
      </w:r>
      <w:r w:rsidRPr="00DA42A9">
        <w:t>. године спроводиће се следеће превентивне мере на заштити од поплава:</w:t>
      </w:r>
    </w:p>
    <w:p w:rsidR="00BF048A" w:rsidRPr="00DA42A9" w:rsidRDefault="00BF048A" w:rsidP="00BF048A">
      <w:pPr>
        <w:shd w:val="clear" w:color="auto" w:fill="FFFFFF"/>
        <w:jc w:val="both"/>
      </w:pPr>
      <w:r>
        <w:t xml:space="preserve">     </w:t>
      </w:r>
      <w:r w:rsidRPr="00DA42A9">
        <w:t xml:space="preserve">  - редовно одржавање канала и пропуста на свим критичним местима,</w:t>
      </w:r>
    </w:p>
    <w:p w:rsidR="00BF048A" w:rsidRDefault="00BF048A" w:rsidP="00BF048A">
      <w:pPr>
        <w:shd w:val="clear" w:color="auto" w:fill="FFFFFF"/>
        <w:jc w:val="both"/>
        <w:rPr>
          <w:lang w:val="sr-Cyrl-RS"/>
        </w:rPr>
      </w:pPr>
      <w:r>
        <w:t xml:space="preserve">     </w:t>
      </w:r>
      <w:r w:rsidRPr="00DA42A9">
        <w:t xml:space="preserve">  - редовно одржавање (чишћење) канала, пропуста и других објеката који служе за одвођење сувишних атмосверских вода испред стамбених, пословних и других зграда, дворишта и пољопривре</w:t>
      </w:r>
      <w:r>
        <w:t>дног земљишта.</w:t>
      </w:r>
      <w:r>
        <w:br/>
        <w:t xml:space="preserve">     </w:t>
      </w:r>
      <w:r w:rsidRPr="00DA42A9">
        <w:t xml:space="preserve">  - забрана бацања отпада и друге врсте депоновања материјала у речна корита, потоке, долине и других местима која служе намени природног отицања атмосферске воде.</w:t>
      </w:r>
    </w:p>
    <w:p w:rsidR="00BF048A" w:rsidRPr="00DA42A9" w:rsidRDefault="00BF048A" w:rsidP="00BF048A">
      <w:pPr>
        <w:shd w:val="clear" w:color="auto" w:fill="FFFFFF"/>
        <w:jc w:val="both"/>
      </w:pPr>
      <w:r>
        <w:rPr>
          <w:lang w:val="sr-Cyrl-RS"/>
        </w:rPr>
        <w:t xml:space="preserve">     </w:t>
      </w:r>
      <w:r w:rsidRPr="00DA42A9">
        <w:t xml:space="preserve">  -сечење и уклањање растиња из корита река.</w:t>
      </w:r>
    </w:p>
    <w:p w:rsidR="00BF048A" w:rsidRPr="00DA42A9" w:rsidRDefault="00BF048A" w:rsidP="00BF048A">
      <w:pPr>
        <w:shd w:val="clear" w:color="auto" w:fill="FFFFFF"/>
        <w:jc w:val="both"/>
      </w:pPr>
      <w:r>
        <w:t xml:space="preserve">    </w:t>
      </w:r>
      <w:r w:rsidRPr="00DA42A9">
        <w:t xml:space="preserve">   - планска употреба водних објеката и експл</w:t>
      </w:r>
      <w:r>
        <w:t>оатација песка.</w:t>
      </w:r>
      <w:r>
        <w:br/>
        <w:t xml:space="preserve">    </w:t>
      </w:r>
      <w:r w:rsidRPr="00DA42A9">
        <w:t xml:space="preserve">   - обезбеђивање финансијских средстава за изградњу и одржавање речних токова и извођења других радова на заштити од поплава, за ангажовање снага и средстава у примени плана одбране од поплава и санацију последица од поплава.</w:t>
      </w:r>
    </w:p>
    <w:p w:rsidR="00BF048A" w:rsidRPr="00DA42A9" w:rsidRDefault="00BF048A" w:rsidP="00BF048A">
      <w:pPr>
        <w:shd w:val="clear" w:color="auto" w:fill="FFFFFF"/>
        <w:tabs>
          <w:tab w:val="num" w:pos="1080"/>
        </w:tabs>
        <w:jc w:val="both"/>
      </w:pPr>
      <w:r>
        <w:rPr>
          <w:lang w:val="sr-Cyrl-RS"/>
        </w:rPr>
        <w:t xml:space="preserve">       </w:t>
      </w:r>
      <w:r w:rsidRPr="00DA42A9">
        <w:t>-Кроз израду и усвајање просторних планова надлежних органа локалне самоуправе, обезбедити да се у наведене планове уграде сви захтеви заштите од поплава,</w:t>
      </w:r>
    </w:p>
    <w:p w:rsidR="00BF048A" w:rsidRPr="00DA42A9" w:rsidRDefault="00BF048A" w:rsidP="00BF048A">
      <w:pPr>
        <w:shd w:val="clear" w:color="auto" w:fill="FFFFFF"/>
        <w:tabs>
          <w:tab w:val="num" w:pos="1080"/>
        </w:tabs>
        <w:jc w:val="both"/>
      </w:pPr>
      <w:r>
        <w:rPr>
          <w:lang w:val="sr-Cyrl-RS"/>
        </w:rPr>
        <w:t xml:space="preserve">       </w:t>
      </w:r>
      <w:r w:rsidRPr="00DA42A9">
        <w:t>-Кроз урбанистичко уређење насеља нарочито насељених места и индустријских зона, обезбедити прилагођавање истим потребама и захтевима заштите становништва и материјалних добара од поплава,</w:t>
      </w:r>
    </w:p>
    <w:p w:rsidR="00BF048A" w:rsidRPr="00DA42A9" w:rsidRDefault="00BF048A" w:rsidP="00BF048A">
      <w:pPr>
        <w:shd w:val="clear" w:color="auto" w:fill="FFFFFF"/>
        <w:tabs>
          <w:tab w:val="num" w:pos="1080"/>
        </w:tabs>
        <w:jc w:val="both"/>
      </w:pPr>
      <w:r>
        <w:rPr>
          <w:lang w:val="sr-Cyrl-RS"/>
        </w:rPr>
        <w:t xml:space="preserve">      </w:t>
      </w:r>
      <w:r w:rsidRPr="00DA42A9">
        <w:t>-Извођење антиерозионих радова, првенствено пошумљавањем и санирањем клизишта,</w:t>
      </w:r>
    </w:p>
    <w:p w:rsidR="00BF048A" w:rsidRPr="00DA42A9" w:rsidRDefault="00BF048A" w:rsidP="00BF048A">
      <w:pPr>
        <w:shd w:val="clear" w:color="auto" w:fill="FFFFFF"/>
        <w:tabs>
          <w:tab w:val="num" w:pos="1080"/>
        </w:tabs>
        <w:jc w:val="both"/>
      </w:pPr>
      <w:r>
        <w:rPr>
          <w:lang w:val="sr-Cyrl-RS"/>
        </w:rPr>
        <w:t xml:space="preserve">      </w:t>
      </w:r>
      <w:r w:rsidRPr="00DA42A9">
        <w:t>-Израда недостајућих одбрамбених насипа, обала-утврда и одржавање постојећих,</w:t>
      </w:r>
    </w:p>
    <w:p w:rsidR="00BF048A" w:rsidRPr="00DA42A9" w:rsidRDefault="00BF048A" w:rsidP="00BF048A">
      <w:pPr>
        <w:shd w:val="clear" w:color="auto" w:fill="FFFFFF"/>
        <w:tabs>
          <w:tab w:val="num" w:pos="1080"/>
        </w:tabs>
        <w:jc w:val="both"/>
      </w:pPr>
      <w:r>
        <w:rPr>
          <w:lang w:val="sr-Cyrl-RS"/>
        </w:rPr>
        <w:t xml:space="preserve">      </w:t>
      </w:r>
      <w:r w:rsidRPr="00DA42A9">
        <w:t>-Изграда брана и преграда на бујичним водотоковима и одржавање постојећих,</w:t>
      </w:r>
    </w:p>
    <w:p w:rsidR="00BF048A" w:rsidRPr="00DA42A9" w:rsidRDefault="00BF048A" w:rsidP="00BF048A">
      <w:pPr>
        <w:shd w:val="clear" w:color="auto" w:fill="FFFFFF"/>
        <w:tabs>
          <w:tab w:val="num" w:pos="1080"/>
        </w:tabs>
        <w:jc w:val="both"/>
      </w:pPr>
      <w:r>
        <w:rPr>
          <w:lang w:val="sr-Cyrl-RS"/>
        </w:rPr>
        <w:t xml:space="preserve">      </w:t>
      </w:r>
      <w:r w:rsidRPr="00DA42A9">
        <w:t>-Изградња система канала за одвођење вода и њихово одржавање,</w:t>
      </w:r>
    </w:p>
    <w:p w:rsidR="00BF048A" w:rsidRPr="00DA42A9" w:rsidRDefault="00BF048A" w:rsidP="00BF048A">
      <w:pPr>
        <w:shd w:val="clear" w:color="auto" w:fill="FFFFFF"/>
        <w:tabs>
          <w:tab w:val="num" w:pos="1080"/>
        </w:tabs>
        <w:jc w:val="both"/>
      </w:pPr>
      <w:r>
        <w:rPr>
          <w:lang w:val="sr-Cyrl-RS"/>
        </w:rPr>
        <w:t xml:space="preserve">      </w:t>
      </w:r>
      <w:r w:rsidRPr="00DA42A9">
        <w:t>-Пре изградње мостова и пропуста, исти градити са већом пропусном моћи воде,</w:t>
      </w:r>
    </w:p>
    <w:p w:rsidR="00BF048A" w:rsidRPr="00DA42A9" w:rsidRDefault="00BF048A" w:rsidP="00BF048A">
      <w:pPr>
        <w:shd w:val="clear" w:color="auto" w:fill="FFFFFF"/>
        <w:tabs>
          <w:tab w:val="num" w:pos="1080"/>
        </w:tabs>
        <w:jc w:val="both"/>
      </w:pPr>
      <w:r>
        <w:rPr>
          <w:lang w:val="sr-Cyrl-RS"/>
        </w:rPr>
        <w:t xml:space="preserve">      </w:t>
      </w:r>
      <w:r w:rsidRPr="00DA42A9">
        <w:t>-Обележавање на терену линије допирања максимално могућег поплавног таласа који би настао рушењем и преливањем брана на хидроакумулацији,</w:t>
      </w:r>
    </w:p>
    <w:p w:rsidR="00BF048A" w:rsidRPr="00DA42A9" w:rsidRDefault="00BF048A" w:rsidP="00BF048A">
      <w:pPr>
        <w:shd w:val="clear" w:color="auto" w:fill="FFFFFF"/>
        <w:tabs>
          <w:tab w:val="num" w:pos="1080"/>
        </w:tabs>
        <w:jc w:val="both"/>
      </w:pPr>
      <w:r>
        <w:rPr>
          <w:lang w:val="sr-Cyrl-RS"/>
        </w:rPr>
        <w:t xml:space="preserve">      </w:t>
      </w:r>
      <w:r w:rsidRPr="00DA42A9">
        <w:t>-Организација система јавног узбуњивања на већим водотоковима и високим бранама ради благовременог обавештавања о опасностима од поплава и спровођења евакуације,</w:t>
      </w:r>
    </w:p>
    <w:p w:rsidR="00BF048A" w:rsidRPr="00DA42A9" w:rsidRDefault="00BF048A" w:rsidP="00BF048A">
      <w:pPr>
        <w:shd w:val="clear" w:color="auto" w:fill="FFFFFF"/>
        <w:tabs>
          <w:tab w:val="num" w:pos="1080"/>
        </w:tabs>
        <w:jc w:val="both"/>
      </w:pPr>
      <w:r>
        <w:rPr>
          <w:lang w:val="sr-Cyrl-RS"/>
        </w:rPr>
        <w:t xml:space="preserve">      </w:t>
      </w:r>
      <w:r w:rsidRPr="00DA42A9">
        <w:t>-Оспособљавање становништва за заштиту и спасавање од поплава кроз личну и узајамну заштиту,</w:t>
      </w:r>
    </w:p>
    <w:p w:rsidR="00BF048A" w:rsidRPr="00DA42A9" w:rsidRDefault="00BF048A" w:rsidP="00BF048A">
      <w:pPr>
        <w:shd w:val="clear" w:color="auto" w:fill="FFFFFF"/>
        <w:tabs>
          <w:tab w:val="num" w:pos="1080"/>
        </w:tabs>
        <w:jc w:val="both"/>
      </w:pPr>
      <w:r>
        <w:rPr>
          <w:lang w:val="sr-Cyrl-RS"/>
        </w:rPr>
        <w:t xml:space="preserve">      </w:t>
      </w:r>
      <w:r w:rsidRPr="00DA42A9">
        <w:t>-Оспособљавање предузећа из области водопривреде за заштиту од поплава и уношење њихових задатака у планове одбране од поплава,</w:t>
      </w:r>
    </w:p>
    <w:p w:rsidR="00BF048A" w:rsidRPr="00DA42A9" w:rsidRDefault="00BF048A" w:rsidP="00BF048A">
      <w:pPr>
        <w:shd w:val="clear" w:color="auto" w:fill="FFFFFF"/>
        <w:tabs>
          <w:tab w:val="num" w:pos="1080"/>
        </w:tabs>
        <w:jc w:val="both"/>
      </w:pPr>
      <w:r>
        <w:rPr>
          <w:lang w:val="sr-Cyrl-RS"/>
        </w:rPr>
        <w:t xml:space="preserve">       </w:t>
      </w:r>
      <w:r w:rsidRPr="00DA42A9">
        <w:t>-Оспособљавање јединица цивилне заштите, посебно специјализоване за спасавање на води и под водом,</w:t>
      </w:r>
    </w:p>
    <w:p w:rsidR="00BF048A" w:rsidRPr="00DA42A9" w:rsidRDefault="00BF048A" w:rsidP="00BF048A">
      <w:pPr>
        <w:shd w:val="clear" w:color="auto" w:fill="FFFFFF"/>
        <w:tabs>
          <w:tab w:val="num" w:pos="1080"/>
        </w:tabs>
        <w:jc w:val="both"/>
      </w:pPr>
      <w:r>
        <w:rPr>
          <w:lang w:val="sr-Cyrl-RS"/>
        </w:rPr>
        <w:t xml:space="preserve">       </w:t>
      </w:r>
      <w:r w:rsidRPr="00DA42A9">
        <w:t>-Оспособљавање спортских клубова и организација чија је делатност везана за воду, (ронилачки, веслачки, кајакашки и др.) и дефинисање задатака које они могу завршити у оквиру одбране од поплаве,</w:t>
      </w:r>
    </w:p>
    <w:p w:rsidR="00BF048A" w:rsidRPr="00DA42A9" w:rsidRDefault="00BF048A" w:rsidP="00BF048A">
      <w:pPr>
        <w:shd w:val="clear" w:color="auto" w:fill="FFFFFF"/>
        <w:tabs>
          <w:tab w:val="num" w:pos="1080"/>
        </w:tabs>
        <w:jc w:val="both"/>
      </w:pPr>
      <w:r>
        <w:rPr>
          <w:lang w:val="sr-Cyrl-RS"/>
        </w:rPr>
        <w:t xml:space="preserve">      </w:t>
      </w:r>
      <w:r w:rsidRPr="00DA42A9">
        <w:t>-Формирање базе података о свим пловних објектима,</w:t>
      </w:r>
    </w:p>
    <w:p w:rsidR="00BF048A" w:rsidRPr="00DA42A9" w:rsidRDefault="00BF048A" w:rsidP="00BF048A">
      <w:pPr>
        <w:shd w:val="clear" w:color="auto" w:fill="FFFFFF"/>
        <w:tabs>
          <w:tab w:val="num" w:pos="1080"/>
        </w:tabs>
        <w:jc w:val="both"/>
      </w:pPr>
      <w:r>
        <w:rPr>
          <w:lang w:val="sr-Cyrl-RS"/>
        </w:rPr>
        <w:lastRenderedPageBreak/>
        <w:t xml:space="preserve">      </w:t>
      </w:r>
      <w:r w:rsidRPr="00DA42A9">
        <w:t>-Израда плана ангажовања команди јединица Војске Србије у пружању помоћи угроженом и пострадалом становништву у случају поплава већих размера,</w:t>
      </w:r>
    </w:p>
    <w:p w:rsidR="00BF048A" w:rsidRPr="00DA42A9" w:rsidRDefault="00BF048A" w:rsidP="00BF048A">
      <w:pPr>
        <w:shd w:val="clear" w:color="auto" w:fill="FFFFFF"/>
        <w:tabs>
          <w:tab w:val="num" w:pos="1080"/>
        </w:tabs>
        <w:jc w:val="both"/>
      </w:pPr>
      <w:r>
        <w:rPr>
          <w:lang w:val="sr-Cyrl-RS"/>
        </w:rPr>
        <w:t xml:space="preserve">       </w:t>
      </w:r>
      <w:r w:rsidRPr="00DA42A9">
        <w:t>-Оспособљавање штабова цивилне заштите за руковођење акцијама заштите и спасавања од поплава,</w:t>
      </w:r>
    </w:p>
    <w:p w:rsidR="00BF048A" w:rsidRPr="00DA42A9" w:rsidRDefault="00BF048A" w:rsidP="00BF048A">
      <w:pPr>
        <w:shd w:val="clear" w:color="auto" w:fill="FFFFFF"/>
        <w:tabs>
          <w:tab w:val="num" w:pos="1080"/>
        </w:tabs>
        <w:jc w:val="both"/>
      </w:pPr>
      <w:r>
        <w:rPr>
          <w:lang w:val="sr-Cyrl-RS"/>
        </w:rPr>
        <w:t xml:space="preserve">       </w:t>
      </w:r>
      <w:r w:rsidRPr="00DA42A9">
        <w:t>-Кроз практичне вежбе организованих снага цивилне одбране увежбати радње и поступке из области заштите спасавања од поплава,</w:t>
      </w:r>
    </w:p>
    <w:p w:rsidR="00BF048A" w:rsidRDefault="00BF048A" w:rsidP="00BF048A">
      <w:pPr>
        <w:shd w:val="clear" w:color="auto" w:fill="FFFFFF"/>
        <w:tabs>
          <w:tab w:val="num" w:pos="1080"/>
        </w:tabs>
        <w:jc w:val="both"/>
        <w:rPr>
          <w:lang w:val="sr-Cyrl-RS"/>
        </w:rPr>
      </w:pPr>
      <w:r>
        <w:rPr>
          <w:lang w:val="sr-Cyrl-RS"/>
        </w:rPr>
        <w:t xml:space="preserve">       </w:t>
      </w:r>
      <w:r w:rsidRPr="00DA42A9">
        <w:t>-Израда планова заштите спасавања од поплава.</w:t>
      </w:r>
    </w:p>
    <w:p w:rsidR="00BF048A" w:rsidRPr="00622B28" w:rsidRDefault="00BF048A" w:rsidP="00BF048A">
      <w:pPr>
        <w:shd w:val="clear" w:color="auto" w:fill="FFFFFF"/>
        <w:tabs>
          <w:tab w:val="num" w:pos="1080"/>
        </w:tabs>
        <w:jc w:val="both"/>
        <w:rPr>
          <w:lang w:val="sr-Cyrl-RS"/>
        </w:rPr>
      </w:pPr>
    </w:p>
    <w:p w:rsidR="00BF048A" w:rsidRDefault="00BF048A" w:rsidP="00BF048A">
      <w:pPr>
        <w:shd w:val="clear" w:color="auto" w:fill="FFFFFF"/>
        <w:jc w:val="both"/>
        <w:rPr>
          <w:lang w:val="sr-Latn-RS"/>
        </w:rPr>
      </w:pPr>
      <w:r>
        <w:rPr>
          <w:lang w:val="sr-Cyrl-RS"/>
        </w:rPr>
        <w:t>- У 2022. извршени су радови на обали Стражавачке реке у дужини од 300 м. од главног моста (преко пута ЛИДЛ-а) у вредности од 1.000.000,00дин.</w:t>
      </w:r>
    </w:p>
    <w:p w:rsidR="00BF048A" w:rsidRPr="00404332" w:rsidRDefault="00BF048A" w:rsidP="00BF048A">
      <w:pPr>
        <w:shd w:val="clear" w:color="auto" w:fill="FFFFFF"/>
        <w:tabs>
          <w:tab w:val="num" w:pos="1080"/>
        </w:tabs>
        <w:jc w:val="both"/>
        <w:rPr>
          <w:lang w:val="sr-Cyrl-RS"/>
        </w:rPr>
      </w:pPr>
    </w:p>
    <w:p w:rsidR="00BF048A" w:rsidRPr="00762E31" w:rsidRDefault="00BF048A" w:rsidP="00BF048A">
      <w:pPr>
        <w:shd w:val="clear" w:color="auto" w:fill="FFFFFF"/>
        <w:jc w:val="both"/>
        <w:rPr>
          <w:lang w:val="sr-Cyrl-RS"/>
        </w:rPr>
      </w:pPr>
      <w:r>
        <w:rPr>
          <w:lang w:val="sr-Cyrl-RS"/>
        </w:rPr>
        <w:t xml:space="preserve">        На територији Града Прокупља у току </w:t>
      </w:r>
      <w:r w:rsidRPr="00DA42A9">
        <w:t>20</w:t>
      </w:r>
      <w:r>
        <w:rPr>
          <w:lang w:val="sr-Cyrl-RS"/>
        </w:rPr>
        <w:t>23</w:t>
      </w:r>
      <w:r w:rsidRPr="00DA42A9">
        <w:t>.</w:t>
      </w:r>
      <w:r w:rsidRPr="00B1682D">
        <w:rPr>
          <w:lang w:val="sr-Cyrl-RS"/>
        </w:rPr>
        <w:t xml:space="preserve"> </w:t>
      </w:r>
      <w:r>
        <w:rPr>
          <w:lang w:val="sr-Cyrl-RS"/>
        </w:rPr>
        <w:t>г</w:t>
      </w:r>
      <w:r w:rsidRPr="00DA42A9">
        <w:t>один</w:t>
      </w:r>
      <w:r>
        <w:rPr>
          <w:lang w:val="sr-Cyrl-RS"/>
        </w:rPr>
        <w:t>е (</w:t>
      </w:r>
      <w:r w:rsidRPr="00B1682D">
        <w:rPr>
          <w:lang w:val="sr-Cyrl-RS"/>
        </w:rPr>
        <w:t xml:space="preserve"> </w:t>
      </w:r>
      <w:r>
        <w:rPr>
          <w:lang w:val="sr-Cyrl-RS"/>
        </w:rPr>
        <w:t>од 15.06.</w:t>
      </w:r>
      <w:r w:rsidRPr="00DA42A9">
        <w:t xml:space="preserve"> 20</w:t>
      </w:r>
      <w:r>
        <w:rPr>
          <w:lang w:val="sr-Cyrl-RS"/>
        </w:rPr>
        <w:t xml:space="preserve">23. до 23.06.2023. године) </w:t>
      </w:r>
      <w:r w:rsidRPr="00DA42A9">
        <w:t xml:space="preserve"> </w:t>
      </w:r>
      <w:r>
        <w:rPr>
          <w:lang w:val="sr-Cyrl-RS"/>
        </w:rPr>
        <w:t>задесила нас је елементарна непогода-поплава при чему је дошло до изливања вода</w:t>
      </w:r>
      <w:r w:rsidRPr="00FE3D19">
        <w:rPr>
          <w:lang w:val="ru-RU"/>
        </w:rPr>
        <w:t xml:space="preserve"> </w:t>
      </w:r>
      <w:r>
        <w:t>II</w:t>
      </w:r>
      <w:r>
        <w:rPr>
          <w:lang w:val="sr-Cyrl-RS"/>
        </w:rPr>
        <w:t xml:space="preserve"> реда , као и реке Топлице па су утрошена средства  за  санацији истих  у вредности од 1.000.000,00 динара</w:t>
      </w:r>
      <w:r>
        <w:rPr>
          <w:lang w:val="sr-Latn-RS"/>
        </w:rPr>
        <w:t>.</w:t>
      </w:r>
      <w:r>
        <w:rPr>
          <w:lang w:val="sr-Cyrl-RS"/>
        </w:rPr>
        <w:t xml:space="preserve">               </w:t>
      </w:r>
    </w:p>
    <w:p w:rsidR="00BF048A" w:rsidRDefault="00BF048A" w:rsidP="00BF048A">
      <w:pPr>
        <w:shd w:val="clear" w:color="auto" w:fill="FFFFFF"/>
        <w:jc w:val="both"/>
        <w:rPr>
          <w:lang w:val="sr-Cyrl-RS"/>
        </w:rPr>
      </w:pPr>
    </w:p>
    <w:p w:rsidR="00BF048A" w:rsidRPr="008E25F5" w:rsidRDefault="00BF048A" w:rsidP="00BF048A">
      <w:pPr>
        <w:shd w:val="clear" w:color="auto" w:fill="FFFFFF"/>
        <w:jc w:val="both"/>
        <w:rPr>
          <w:lang w:val="sr-Cyrl-RS"/>
        </w:rPr>
      </w:pPr>
      <w:r>
        <w:rPr>
          <w:lang w:val="sr-Cyrl-RS"/>
        </w:rPr>
        <w:t xml:space="preserve">      На територији Града Прокупља у току </w:t>
      </w:r>
      <w:r w:rsidRPr="00DA42A9">
        <w:t>20</w:t>
      </w:r>
      <w:r>
        <w:rPr>
          <w:lang w:val="sr-Cyrl-RS"/>
        </w:rPr>
        <w:t>24</w:t>
      </w:r>
      <w:r w:rsidRPr="00DA42A9">
        <w:t>.</w:t>
      </w:r>
      <w:r w:rsidRPr="00B1682D">
        <w:rPr>
          <w:lang w:val="sr-Cyrl-RS"/>
        </w:rPr>
        <w:t xml:space="preserve"> </w:t>
      </w:r>
      <w:r>
        <w:rPr>
          <w:lang w:val="sr-Cyrl-RS"/>
        </w:rPr>
        <w:t>г</w:t>
      </w:r>
      <w:r w:rsidRPr="00DA42A9">
        <w:t>один</w:t>
      </w:r>
      <w:r>
        <w:rPr>
          <w:lang w:val="sr-Cyrl-RS"/>
        </w:rPr>
        <w:t xml:space="preserve">е предвиђена средства за воде </w:t>
      </w:r>
      <w:r>
        <w:t>II</w:t>
      </w:r>
      <w:r>
        <w:rPr>
          <w:lang w:val="sr-Cyrl-RS"/>
        </w:rPr>
        <w:t xml:space="preserve"> реда у износу од 2.800.000,00 дин. нису искоришћена за извођење радова на  водама </w:t>
      </w:r>
      <w:r>
        <w:t>II</w:t>
      </w:r>
      <w:r>
        <w:rPr>
          <w:lang w:val="sr-Cyrl-RS"/>
        </w:rPr>
        <w:t xml:space="preserve"> реда</w:t>
      </w:r>
      <w:r>
        <w:rPr>
          <w:lang w:val="sr-Latn-RS"/>
        </w:rPr>
        <w:t xml:space="preserve"> </w:t>
      </w:r>
      <w:r>
        <w:rPr>
          <w:lang w:val="sr-Cyrl-RS"/>
        </w:rPr>
        <w:t>предвиђена буџетом.</w:t>
      </w:r>
    </w:p>
    <w:p w:rsidR="00BF048A" w:rsidRPr="001E056E" w:rsidRDefault="00BF048A" w:rsidP="00BF048A">
      <w:pPr>
        <w:shd w:val="clear" w:color="auto" w:fill="FFFFFF"/>
        <w:jc w:val="both"/>
        <w:rPr>
          <w:lang w:val="sr-Cyrl-RS"/>
        </w:rPr>
      </w:pPr>
    </w:p>
    <w:p w:rsidR="00BF048A" w:rsidRDefault="00BF048A" w:rsidP="00BF048A">
      <w:pPr>
        <w:shd w:val="clear" w:color="auto" w:fill="FFFFFF"/>
        <w:jc w:val="center"/>
        <w:rPr>
          <w:b/>
          <w:u w:val="single"/>
          <w:lang w:val="sr-Cyrl-RS"/>
        </w:rPr>
      </w:pPr>
      <w:r w:rsidRPr="00DA42A9">
        <w:rPr>
          <w:b/>
          <w:u w:val="single"/>
        </w:rPr>
        <w:t>ПРЕДМЕР  И</w:t>
      </w:r>
      <w:r w:rsidRPr="00DA42A9">
        <w:rPr>
          <w:b/>
          <w:u w:val="single"/>
          <w:lang w:val="sr-Cyrl-RS"/>
        </w:rPr>
        <w:t xml:space="preserve"> </w:t>
      </w:r>
      <w:r w:rsidRPr="00DA42A9">
        <w:rPr>
          <w:b/>
          <w:u w:val="single"/>
        </w:rPr>
        <w:t xml:space="preserve"> ПРЕДРАЧУН </w:t>
      </w:r>
      <w:r w:rsidRPr="00DA42A9">
        <w:rPr>
          <w:b/>
          <w:u w:val="single"/>
          <w:lang w:val="sr-Cyrl-RS"/>
        </w:rPr>
        <w:t xml:space="preserve"> </w:t>
      </w:r>
      <w:r w:rsidRPr="00DA42A9">
        <w:rPr>
          <w:b/>
          <w:u w:val="single"/>
        </w:rPr>
        <w:t>ПРЕВЕНТИВНИХ</w:t>
      </w:r>
      <w:r w:rsidRPr="00DA42A9">
        <w:rPr>
          <w:b/>
          <w:u w:val="single"/>
          <w:lang w:val="sr-Cyrl-RS"/>
        </w:rPr>
        <w:t xml:space="preserve"> </w:t>
      </w:r>
      <w:r w:rsidRPr="00DA42A9">
        <w:rPr>
          <w:b/>
          <w:u w:val="single"/>
        </w:rPr>
        <w:t xml:space="preserve"> РАДОВА</w:t>
      </w:r>
    </w:p>
    <w:p w:rsidR="00BF048A" w:rsidRPr="001E056E" w:rsidRDefault="00BF048A" w:rsidP="00BF048A">
      <w:pPr>
        <w:shd w:val="clear" w:color="auto" w:fill="FFFFFF"/>
        <w:jc w:val="center"/>
        <w:rPr>
          <w:b/>
          <w:u w:val="single"/>
          <w:lang w:val="sr-Cyrl-RS"/>
        </w:rPr>
      </w:pPr>
    </w:p>
    <w:p w:rsidR="00BF048A" w:rsidRPr="00F36249" w:rsidRDefault="00BF048A" w:rsidP="00BF048A">
      <w:pPr>
        <w:shd w:val="clear" w:color="auto" w:fill="FFFFFF"/>
        <w:jc w:val="both"/>
        <w:rPr>
          <w:b/>
          <w:lang w:val="sr-Latn-RS"/>
        </w:rPr>
      </w:pPr>
    </w:p>
    <w:p w:rsidR="00BF048A" w:rsidRPr="007D41DD" w:rsidRDefault="00BF048A" w:rsidP="00BF048A">
      <w:pPr>
        <w:shd w:val="clear" w:color="auto" w:fill="FFFFFF"/>
        <w:jc w:val="both"/>
      </w:pPr>
      <w:r>
        <w:rPr>
          <w:b/>
          <w:lang w:val="sr-Cyrl-RS"/>
        </w:rPr>
        <w:t xml:space="preserve">    </w:t>
      </w:r>
      <w:r w:rsidRPr="00DA42A9">
        <w:rPr>
          <w:b/>
        </w:rPr>
        <w:t xml:space="preserve">Превентивни радови за спровођење одбране од поплава на територији </w:t>
      </w:r>
      <w:r w:rsidRPr="00DA42A9">
        <w:rPr>
          <w:b/>
          <w:lang w:val="sr-Cyrl-RS"/>
        </w:rPr>
        <w:t>града</w:t>
      </w:r>
      <w:r w:rsidRPr="00DA42A9">
        <w:rPr>
          <w:b/>
        </w:rPr>
        <w:t xml:space="preserve"> Прокупљ</w:t>
      </w:r>
      <w:r w:rsidRPr="00DA42A9">
        <w:rPr>
          <w:b/>
          <w:lang w:val="sr-Cyrl-RS"/>
        </w:rPr>
        <w:t>а</w:t>
      </w:r>
      <w:r w:rsidRPr="00DA42A9">
        <w:rPr>
          <w:b/>
        </w:rPr>
        <w:t xml:space="preserve"> за воде </w:t>
      </w:r>
      <w:r w:rsidRPr="00DA42A9">
        <w:rPr>
          <w:b/>
          <w:lang w:val="sr-Latn-CS"/>
        </w:rPr>
        <w:t xml:space="preserve">II </w:t>
      </w:r>
      <w:r w:rsidRPr="00DA42A9">
        <w:rPr>
          <w:b/>
        </w:rPr>
        <w:t xml:space="preserve"> реда за </w:t>
      </w:r>
      <w:r>
        <w:rPr>
          <w:b/>
          <w:lang w:val="sr-Latn-RS"/>
        </w:rPr>
        <w:t>2025</w:t>
      </w:r>
      <w:r w:rsidRPr="00DA42A9">
        <w:rPr>
          <w:b/>
          <w:lang w:val="sr-Latn-RS"/>
        </w:rPr>
        <w:t xml:space="preserve"> </w:t>
      </w:r>
      <w:r>
        <w:rPr>
          <w:b/>
          <w:lang w:val="sr-Cyrl-RS"/>
        </w:rPr>
        <w:t>годину</w:t>
      </w:r>
      <w:r w:rsidRPr="00DA42A9">
        <w:rPr>
          <w:b/>
          <w:lang w:val="sr-Cyrl-RS"/>
        </w:rPr>
        <w:t xml:space="preserve"> </w:t>
      </w:r>
      <w:r w:rsidRPr="00DA42A9">
        <w:rPr>
          <w:b/>
        </w:rPr>
        <w:t>обухватају редовно одржавање река  (</w:t>
      </w:r>
      <w:r w:rsidRPr="00DA42A9">
        <w:t>Сечење шибља и р</w:t>
      </w:r>
      <w:r>
        <w:t xml:space="preserve">астиња са изношењем ван обале, </w:t>
      </w:r>
      <w:r>
        <w:rPr>
          <w:lang w:val="sr-Cyrl-RS"/>
        </w:rPr>
        <w:t>с</w:t>
      </w:r>
      <w:r w:rsidRPr="00DA42A9">
        <w:t>ечење дрвећа ø 10-30  у протицајном профилу корита реке са скра</w:t>
      </w:r>
      <w:r>
        <w:t xml:space="preserve">ћивањем и одлагањем на обалу , </w:t>
      </w:r>
      <w:r>
        <w:rPr>
          <w:lang w:val="sr-Cyrl-RS"/>
        </w:rPr>
        <w:t>в</w:t>
      </w:r>
      <w:r w:rsidRPr="00DA42A9">
        <w:t>ађење пањева ø 10-30</w:t>
      </w:r>
      <w:r>
        <w:rPr>
          <w:lang w:val="sr-Cyrl-RS"/>
        </w:rPr>
        <w:t xml:space="preserve"> </w:t>
      </w:r>
      <w:r>
        <w:t>с</w:t>
      </w:r>
      <w:r>
        <w:rPr>
          <w:lang w:val="sr-Cyrl-RS"/>
        </w:rPr>
        <w:t>м</w:t>
      </w:r>
      <w:r>
        <w:t xml:space="preserve"> </w:t>
      </w:r>
      <w:r>
        <w:rPr>
          <w:lang w:val="sr-Cyrl-RS"/>
        </w:rPr>
        <w:t xml:space="preserve"> из</w:t>
      </w:r>
      <w:r w:rsidRPr="00DA42A9">
        <w:t>бацивањем на обалу ,</w:t>
      </w:r>
      <w:r>
        <w:rPr>
          <w:lang w:val="sr-Cyrl-RS"/>
        </w:rPr>
        <w:t>ут</w:t>
      </w:r>
      <w:r>
        <w:t>ов</w:t>
      </w:r>
      <w:r>
        <w:rPr>
          <w:lang w:val="sr-Cyrl-RS"/>
        </w:rPr>
        <w:t>а</w:t>
      </w:r>
      <w:r w:rsidRPr="00DA42A9">
        <w:t>р и транспорт пањев</w:t>
      </w:r>
      <w:r>
        <w:t xml:space="preserve">а на градску депонију до 3 км, </w:t>
      </w:r>
      <w:r>
        <w:rPr>
          <w:lang w:val="sr-Cyrl-RS"/>
        </w:rPr>
        <w:t>и</w:t>
      </w:r>
      <w:r w:rsidRPr="00DA42A9">
        <w:t>скоп наноса из корита реке машински са</w:t>
      </w:r>
      <w:r>
        <w:rPr>
          <w:lang w:val="sr-Latn-RS"/>
        </w:rPr>
        <w:t xml:space="preserve"> </w:t>
      </w:r>
      <w:r w:rsidRPr="00DA42A9">
        <w:rPr>
          <w:lang w:val="sr-Cyrl-RS"/>
        </w:rPr>
        <w:t>из</w:t>
      </w:r>
      <w:r w:rsidRPr="00DA42A9">
        <w:t xml:space="preserve">бацивањем на обалу ,утоваром и транспортом на депонију до 3 км </w:t>
      </w:r>
      <w:r w:rsidRPr="00DA42A9">
        <w:rPr>
          <w:b/>
        </w:rPr>
        <w:t xml:space="preserve">). </w:t>
      </w:r>
    </w:p>
    <w:p w:rsidR="00BF048A" w:rsidRPr="00DA42A9" w:rsidRDefault="00BF048A" w:rsidP="00BF048A">
      <w:pPr>
        <w:shd w:val="clear" w:color="auto" w:fill="FFFFFF"/>
        <w:jc w:val="both"/>
        <w:rPr>
          <w:b/>
        </w:rPr>
      </w:pPr>
    </w:p>
    <w:p w:rsidR="00BF048A" w:rsidRDefault="00BF048A" w:rsidP="00BF048A">
      <w:pPr>
        <w:shd w:val="clear" w:color="auto" w:fill="FFFFFF"/>
        <w:jc w:val="both"/>
        <w:rPr>
          <w:color w:val="000000"/>
          <w:lang w:val="sr-Cyrl-RS"/>
        </w:rPr>
      </w:pPr>
      <w:r>
        <w:rPr>
          <w:color w:val="000000"/>
          <w:lang w:val="sr-Cyrl-RS"/>
        </w:rPr>
        <w:t xml:space="preserve">    </w:t>
      </w:r>
      <w:r w:rsidRPr="00F36249">
        <w:rPr>
          <w:color w:val="000000"/>
        </w:rPr>
        <w:t>У овом предлогу  обухваћен</w:t>
      </w:r>
      <w:r>
        <w:rPr>
          <w:color w:val="000000"/>
          <w:lang w:val="sr-Cyrl-RS"/>
        </w:rPr>
        <w:t xml:space="preserve">е су воде </w:t>
      </w:r>
      <w:r>
        <w:rPr>
          <w:color w:val="000000"/>
        </w:rPr>
        <w:t>II</w:t>
      </w:r>
      <w:r>
        <w:rPr>
          <w:color w:val="000000"/>
          <w:lang w:val="sr-Cyrl-RS"/>
        </w:rPr>
        <w:t xml:space="preserve"> реда (</w:t>
      </w:r>
      <w:r>
        <w:rPr>
          <w:color w:val="000000"/>
          <w:lang w:val="sr-Latn-RS"/>
        </w:rPr>
        <w:t xml:space="preserve"> </w:t>
      </w:r>
      <w:r>
        <w:rPr>
          <w:color w:val="000000"/>
          <w:lang w:val="sr-Cyrl-RS"/>
        </w:rPr>
        <w:t>реке,</w:t>
      </w:r>
      <w:r>
        <w:rPr>
          <w:color w:val="000000"/>
          <w:lang w:val="sr-Latn-RS"/>
        </w:rPr>
        <w:t xml:space="preserve"> </w:t>
      </w:r>
      <w:r>
        <w:rPr>
          <w:color w:val="000000"/>
          <w:lang w:val="sr-Cyrl-RS"/>
        </w:rPr>
        <w:t>речице,</w:t>
      </w:r>
      <w:r>
        <w:rPr>
          <w:color w:val="000000"/>
          <w:lang w:val="sr-Latn-RS"/>
        </w:rPr>
        <w:t xml:space="preserve"> </w:t>
      </w:r>
      <w:r>
        <w:rPr>
          <w:color w:val="000000"/>
          <w:lang w:val="sr-Cyrl-RS"/>
        </w:rPr>
        <w:t>потоци...)</w:t>
      </w:r>
      <w:r>
        <w:rPr>
          <w:color w:val="000000"/>
        </w:rPr>
        <w:t xml:space="preserve"> </w:t>
      </w:r>
      <w:r>
        <w:rPr>
          <w:color w:val="000000"/>
          <w:lang w:val="sr-Cyrl-RS"/>
        </w:rPr>
        <w:t xml:space="preserve"> </w:t>
      </w:r>
      <w:r>
        <w:rPr>
          <w:color w:val="000000"/>
        </w:rPr>
        <w:t>у 202</w:t>
      </w:r>
      <w:r>
        <w:rPr>
          <w:color w:val="000000"/>
          <w:lang w:val="sr-Latn-RS"/>
        </w:rPr>
        <w:t>5</w:t>
      </w:r>
      <w:r>
        <w:rPr>
          <w:color w:val="000000"/>
        </w:rPr>
        <w:t xml:space="preserve"> години</w:t>
      </w:r>
      <w:r>
        <w:rPr>
          <w:color w:val="000000"/>
          <w:lang w:val="sr-Cyrl-RS"/>
        </w:rPr>
        <w:t xml:space="preserve"> и евентуално у случају ванредних  околности  предузеће се одговарајуће санације од последица напред наведених вода </w:t>
      </w:r>
      <w:r>
        <w:rPr>
          <w:color w:val="000000"/>
        </w:rPr>
        <w:t>II</w:t>
      </w:r>
      <w:r>
        <w:rPr>
          <w:color w:val="000000"/>
          <w:lang w:val="sr-Cyrl-RS"/>
        </w:rPr>
        <w:t xml:space="preserve"> реда.</w:t>
      </w:r>
    </w:p>
    <w:p w:rsidR="00BF048A" w:rsidRDefault="00BF048A" w:rsidP="00BF048A">
      <w:pPr>
        <w:shd w:val="clear" w:color="auto" w:fill="FFFFFF"/>
        <w:jc w:val="both"/>
        <w:rPr>
          <w:color w:val="000000"/>
          <w:lang w:val="sr-Cyrl-RS"/>
        </w:rPr>
      </w:pPr>
    </w:p>
    <w:p w:rsidR="00BF048A" w:rsidRDefault="00BF048A" w:rsidP="00BF048A">
      <w:pPr>
        <w:shd w:val="clear" w:color="auto" w:fill="FFFFFF"/>
        <w:jc w:val="both"/>
        <w:rPr>
          <w:color w:val="000000"/>
          <w:lang w:val="sr-Cyrl-RS"/>
        </w:rPr>
      </w:pPr>
    </w:p>
    <w:p w:rsidR="00BF048A" w:rsidRPr="00DE7073" w:rsidRDefault="00BF048A" w:rsidP="00BF048A">
      <w:pPr>
        <w:shd w:val="clear" w:color="auto" w:fill="FFFFFF"/>
        <w:jc w:val="both"/>
        <w:rPr>
          <w:color w:val="000000"/>
          <w:lang w:val="sr-Cyrl-RS"/>
        </w:rPr>
      </w:pPr>
    </w:p>
    <w:p w:rsidR="00BF048A" w:rsidRPr="00035804" w:rsidRDefault="00BF048A" w:rsidP="00BF048A">
      <w:pPr>
        <w:shd w:val="clear" w:color="auto" w:fill="FFFFFF"/>
        <w:jc w:val="both"/>
        <w:rPr>
          <w:b/>
          <w:color w:val="000000"/>
          <w:lang w:val="sr-Cyrl-RS"/>
        </w:rPr>
      </w:pPr>
      <w:r>
        <w:rPr>
          <w:b/>
          <w:color w:val="000000"/>
          <w:lang w:val="sr-Cyrl-RS"/>
        </w:rPr>
        <w:t xml:space="preserve">    </w:t>
      </w:r>
      <w:r w:rsidRPr="003C4485">
        <w:rPr>
          <w:b/>
          <w:color w:val="000000"/>
        </w:rPr>
        <w:t xml:space="preserve">Процењена вредност радова  је </w:t>
      </w:r>
      <w:r w:rsidRPr="00CA35D3">
        <w:rPr>
          <w:b/>
          <w:color w:val="000000"/>
          <w:lang w:val="sr-Latn-RS"/>
        </w:rPr>
        <w:t>1</w:t>
      </w:r>
      <w:r w:rsidRPr="00CA35D3">
        <w:rPr>
          <w:b/>
          <w:color w:val="000000"/>
        </w:rPr>
        <w:t>.</w:t>
      </w:r>
      <w:r w:rsidRPr="00CA35D3">
        <w:rPr>
          <w:b/>
          <w:color w:val="000000"/>
          <w:lang w:val="sr-Cyrl-RS"/>
        </w:rPr>
        <w:t>8</w:t>
      </w:r>
      <w:r w:rsidRPr="00CA35D3">
        <w:rPr>
          <w:b/>
          <w:color w:val="000000"/>
        </w:rPr>
        <w:t>00.000,00</w:t>
      </w:r>
      <w:r w:rsidRPr="003C4485">
        <w:rPr>
          <w:b/>
          <w:color w:val="000000"/>
        </w:rPr>
        <w:t xml:space="preserve"> динара </w:t>
      </w:r>
      <w:r>
        <w:rPr>
          <w:b/>
          <w:color w:val="000000"/>
          <w:lang w:val="sr-Cyrl-RS"/>
        </w:rPr>
        <w:t>.</w:t>
      </w: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Default="00BF048A" w:rsidP="00BF048A">
      <w:pPr>
        <w:shd w:val="clear" w:color="auto" w:fill="FFFFFF"/>
        <w:jc w:val="both"/>
        <w:rPr>
          <w:b/>
          <w:color w:val="000000"/>
          <w:lang w:val="sr-Cyrl-RS"/>
        </w:rPr>
      </w:pPr>
    </w:p>
    <w:p w:rsidR="00BF048A" w:rsidRPr="00AB6DB6" w:rsidRDefault="00BF048A" w:rsidP="00BF048A">
      <w:pPr>
        <w:shd w:val="clear" w:color="auto" w:fill="FFFFFF"/>
        <w:jc w:val="both"/>
        <w:rPr>
          <w:b/>
          <w:color w:val="000000"/>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rFonts w:ascii="Segoe UI" w:hAnsi="Segoe UI" w:cs="Segoe UI"/>
          <w:color w:val="333333"/>
          <w:sz w:val="21"/>
          <w:szCs w:val="21"/>
          <w:shd w:val="clear" w:color="auto" w:fill="FCFCFC"/>
          <w:lang w:val="sr-Cyrl-RS"/>
        </w:rPr>
      </w:pPr>
    </w:p>
    <w:p w:rsidR="00BF048A" w:rsidRDefault="00BF048A" w:rsidP="00BF048A">
      <w:pPr>
        <w:shd w:val="clear" w:color="auto" w:fill="FFFFFF"/>
        <w:jc w:val="center"/>
        <w:rPr>
          <w:b/>
          <w:lang w:val="sr-Cyrl-RS"/>
        </w:rPr>
      </w:pPr>
      <w:r w:rsidRPr="00DA42A9">
        <w:rPr>
          <w:b/>
        </w:rPr>
        <w:t>НОСИОЦИ  РЕАЛИЗАЦИЈЕ  ПРЕВЕНТИВНИХ МЕРА</w:t>
      </w:r>
    </w:p>
    <w:p w:rsidR="00BF048A" w:rsidRPr="00652948" w:rsidRDefault="00BF048A" w:rsidP="00BF048A">
      <w:pPr>
        <w:shd w:val="clear" w:color="auto" w:fill="FFFFFF"/>
        <w:jc w:val="center"/>
        <w:rPr>
          <w:b/>
          <w:lang w:val="sr-Cyrl-RS"/>
        </w:rPr>
      </w:pPr>
    </w:p>
    <w:p w:rsidR="00BF048A" w:rsidRPr="00DA42A9" w:rsidRDefault="00BF048A" w:rsidP="00BF048A">
      <w:pPr>
        <w:shd w:val="clear" w:color="auto" w:fill="FFFFFF"/>
        <w:rPr>
          <w:b/>
          <w:lang w:val="sr-Latn-CS"/>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4479"/>
        <w:gridCol w:w="3930"/>
      </w:tblGrid>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ред.бр.</w:t>
            </w:r>
          </w:p>
        </w:tc>
        <w:tc>
          <w:tcPr>
            <w:tcW w:w="4479" w:type="dxa"/>
            <w:shd w:val="clear" w:color="auto" w:fill="auto"/>
          </w:tcPr>
          <w:p w:rsidR="00BF048A" w:rsidRPr="00DA42A9" w:rsidRDefault="00BF048A" w:rsidP="00012F79">
            <w:pPr>
              <w:shd w:val="clear" w:color="auto" w:fill="FFFFFF"/>
            </w:pPr>
            <w:r w:rsidRPr="00DA42A9">
              <w:t>МЕРА</w:t>
            </w:r>
          </w:p>
        </w:tc>
        <w:tc>
          <w:tcPr>
            <w:tcW w:w="3930" w:type="dxa"/>
            <w:shd w:val="clear" w:color="auto" w:fill="auto"/>
          </w:tcPr>
          <w:p w:rsidR="00BF048A" w:rsidRPr="00DA42A9" w:rsidRDefault="00BF048A" w:rsidP="00012F79">
            <w:pPr>
              <w:shd w:val="clear" w:color="auto" w:fill="FFFFFF"/>
            </w:pPr>
            <w:r w:rsidRPr="00DA42A9">
              <w:t>НОСИОЦ РЕАЛИЗАЦИЈЕ МЕРЕ</w:t>
            </w:r>
          </w:p>
        </w:tc>
      </w:tr>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1.</w:t>
            </w:r>
          </w:p>
        </w:tc>
        <w:tc>
          <w:tcPr>
            <w:tcW w:w="4479" w:type="dxa"/>
            <w:shd w:val="clear" w:color="auto" w:fill="auto"/>
          </w:tcPr>
          <w:p w:rsidR="00BF048A" w:rsidRPr="00DA42A9" w:rsidRDefault="00BF048A" w:rsidP="00012F79">
            <w:pPr>
              <w:shd w:val="clear" w:color="auto" w:fill="FFFFFF"/>
            </w:pPr>
            <w:r w:rsidRPr="00DA42A9">
              <w:t>одржавање канала и пропуста на магистралним и некатегорисаним путева</w:t>
            </w:r>
          </w:p>
        </w:tc>
        <w:tc>
          <w:tcPr>
            <w:tcW w:w="3930" w:type="dxa"/>
            <w:shd w:val="clear" w:color="auto" w:fill="auto"/>
          </w:tcPr>
          <w:p w:rsidR="00BF048A" w:rsidRPr="00AB6DB6" w:rsidRDefault="00BF048A" w:rsidP="00012F79">
            <w:pPr>
              <w:shd w:val="clear" w:color="auto" w:fill="FFFFFF"/>
              <w:rPr>
                <w:lang w:val="sr-Cyrl-RS"/>
              </w:rPr>
            </w:pPr>
            <w:r w:rsidRPr="00DA42A9">
              <w:t>-Предузеће за путеве  Ниш</w:t>
            </w:r>
            <w:r w:rsidRPr="00DA42A9">
              <w:br/>
              <w:t>-</w:t>
            </w:r>
            <w:r>
              <w:rPr>
                <w:lang w:val="sr-Cyrl-RS"/>
              </w:rPr>
              <w:t>Јавно Предузеће за урбанизам и уређење Града Прокупља</w:t>
            </w:r>
          </w:p>
        </w:tc>
      </w:tr>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2.</w:t>
            </w:r>
          </w:p>
        </w:tc>
        <w:tc>
          <w:tcPr>
            <w:tcW w:w="4479" w:type="dxa"/>
            <w:shd w:val="clear" w:color="auto" w:fill="auto"/>
          </w:tcPr>
          <w:p w:rsidR="00BF048A" w:rsidRPr="00DA42A9" w:rsidRDefault="00BF048A" w:rsidP="00012F79">
            <w:pPr>
              <w:shd w:val="clear" w:color="auto" w:fill="FFFFFF"/>
            </w:pPr>
            <w:r w:rsidRPr="00DA42A9">
              <w:t xml:space="preserve">одржавање (чишћење) канала, пропуста и других објеката за одвођење атмосверских вода </w:t>
            </w:r>
          </w:p>
        </w:tc>
        <w:tc>
          <w:tcPr>
            <w:tcW w:w="3930" w:type="dxa"/>
            <w:shd w:val="clear" w:color="auto" w:fill="auto"/>
          </w:tcPr>
          <w:p w:rsidR="00BF048A" w:rsidRPr="00DA42A9" w:rsidRDefault="00BF048A" w:rsidP="00012F79">
            <w:pPr>
              <w:shd w:val="clear" w:color="auto" w:fill="FFFFFF"/>
            </w:pPr>
            <w:r w:rsidRPr="00DA42A9">
              <w:t>власници имовине</w:t>
            </w:r>
          </w:p>
        </w:tc>
      </w:tr>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3.</w:t>
            </w:r>
          </w:p>
        </w:tc>
        <w:tc>
          <w:tcPr>
            <w:tcW w:w="4479" w:type="dxa"/>
            <w:shd w:val="clear" w:color="auto" w:fill="auto"/>
          </w:tcPr>
          <w:p w:rsidR="00BF048A" w:rsidRPr="00DA42A9" w:rsidRDefault="00BF048A" w:rsidP="00012F79">
            <w:pPr>
              <w:shd w:val="clear" w:color="auto" w:fill="FFFFFF"/>
            </w:pPr>
            <w:r w:rsidRPr="00DA42A9">
              <w:t>Контрола забране бацања отпада и друге врсте депоновања материјала у речна корита, потоке, долине и др.</w:t>
            </w:r>
          </w:p>
        </w:tc>
        <w:tc>
          <w:tcPr>
            <w:tcW w:w="3930" w:type="dxa"/>
            <w:shd w:val="clear" w:color="auto" w:fill="auto"/>
          </w:tcPr>
          <w:p w:rsidR="00BF048A" w:rsidRPr="00DA42A9" w:rsidRDefault="00BF048A" w:rsidP="00012F79">
            <w:pPr>
              <w:shd w:val="clear" w:color="auto" w:fill="FFFFFF"/>
            </w:pPr>
            <w:r w:rsidRPr="00DA42A9">
              <w:t xml:space="preserve">Комунална  инспекција </w:t>
            </w:r>
          </w:p>
          <w:p w:rsidR="00BF048A" w:rsidRPr="00DA42A9" w:rsidRDefault="00BF048A" w:rsidP="00012F79">
            <w:pPr>
              <w:shd w:val="clear" w:color="auto" w:fill="FFFFFF"/>
            </w:pPr>
            <w:r w:rsidRPr="00DA42A9">
              <w:br/>
              <w:t xml:space="preserve">Републичка водна инспекција </w:t>
            </w:r>
          </w:p>
        </w:tc>
      </w:tr>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4.</w:t>
            </w:r>
          </w:p>
        </w:tc>
        <w:tc>
          <w:tcPr>
            <w:tcW w:w="4479" w:type="dxa"/>
            <w:shd w:val="clear" w:color="auto" w:fill="auto"/>
          </w:tcPr>
          <w:p w:rsidR="00BF048A" w:rsidRPr="00DA42A9" w:rsidRDefault="00BF048A" w:rsidP="00012F79">
            <w:pPr>
              <w:shd w:val="clear" w:color="auto" w:fill="FFFFFF"/>
            </w:pPr>
            <w:r w:rsidRPr="00DA42A9">
              <w:t>употеба водних објеката и експлоатација песка</w:t>
            </w:r>
          </w:p>
        </w:tc>
        <w:tc>
          <w:tcPr>
            <w:tcW w:w="3930" w:type="dxa"/>
            <w:shd w:val="clear" w:color="auto" w:fill="auto"/>
          </w:tcPr>
          <w:p w:rsidR="00BF048A" w:rsidRPr="00DA42A9" w:rsidRDefault="00BF048A" w:rsidP="00012F79">
            <w:pPr>
              <w:shd w:val="clear" w:color="auto" w:fill="FFFFFF"/>
            </w:pPr>
          </w:p>
          <w:p w:rsidR="00BF048A" w:rsidRPr="00DA42A9" w:rsidRDefault="00BF048A" w:rsidP="00012F79">
            <w:pPr>
              <w:shd w:val="clear" w:color="auto" w:fill="FFFFFF"/>
            </w:pPr>
            <w:r w:rsidRPr="00DA42A9">
              <w:t xml:space="preserve">- Републичка   водна  инспекција </w:t>
            </w:r>
            <w:r w:rsidRPr="00DA42A9">
              <w:br/>
              <w:t xml:space="preserve">   </w:t>
            </w:r>
          </w:p>
        </w:tc>
      </w:tr>
      <w:tr w:rsidR="00BF048A" w:rsidRPr="00DA42A9" w:rsidTr="00012F79">
        <w:trPr>
          <w:jc w:val="center"/>
        </w:trPr>
        <w:tc>
          <w:tcPr>
            <w:tcW w:w="963" w:type="dxa"/>
            <w:shd w:val="clear" w:color="auto" w:fill="auto"/>
          </w:tcPr>
          <w:p w:rsidR="00BF048A" w:rsidRPr="00DA42A9" w:rsidRDefault="00BF048A" w:rsidP="00012F79">
            <w:pPr>
              <w:shd w:val="clear" w:color="auto" w:fill="FFFFFF"/>
            </w:pPr>
            <w:r w:rsidRPr="00DA42A9">
              <w:t>5.</w:t>
            </w:r>
          </w:p>
        </w:tc>
        <w:tc>
          <w:tcPr>
            <w:tcW w:w="4479" w:type="dxa"/>
            <w:shd w:val="clear" w:color="auto" w:fill="auto"/>
          </w:tcPr>
          <w:p w:rsidR="00BF048A" w:rsidRPr="00DA42A9" w:rsidRDefault="00BF048A" w:rsidP="00012F79">
            <w:pPr>
              <w:shd w:val="clear" w:color="auto" w:fill="FFFFFF"/>
            </w:pPr>
            <w:r w:rsidRPr="00DA42A9">
              <w:t xml:space="preserve">Обезбеђење финансијских средстава за изградњу и одржавање речних токова, примену плана одбране од поплава и санацију </w:t>
            </w:r>
          </w:p>
        </w:tc>
        <w:tc>
          <w:tcPr>
            <w:tcW w:w="3930" w:type="dxa"/>
            <w:shd w:val="clear" w:color="auto" w:fill="auto"/>
          </w:tcPr>
          <w:p w:rsidR="00BF048A" w:rsidRPr="00DA42A9" w:rsidRDefault="00BF048A" w:rsidP="00012F79">
            <w:pPr>
              <w:shd w:val="clear" w:color="auto" w:fill="FFFFFF"/>
            </w:pPr>
            <w:r w:rsidRPr="00DA42A9">
              <w:t xml:space="preserve">-Буџет  </w:t>
            </w:r>
            <w:r w:rsidRPr="00DA42A9">
              <w:rPr>
                <w:lang w:val="sr-Cyrl-RS"/>
              </w:rPr>
              <w:t>града</w:t>
            </w:r>
            <w:r w:rsidRPr="00DA42A9">
              <w:t xml:space="preserve"> Прокупљ</w:t>
            </w:r>
            <w:r w:rsidRPr="00DA42A9">
              <w:rPr>
                <w:lang w:val="sr-Cyrl-RS"/>
              </w:rPr>
              <w:t>а</w:t>
            </w:r>
            <w:r w:rsidRPr="00DA42A9">
              <w:t xml:space="preserve"> </w:t>
            </w:r>
          </w:p>
          <w:p w:rsidR="00BF048A" w:rsidRPr="00DA42A9" w:rsidRDefault="00BF048A" w:rsidP="00012F79">
            <w:pPr>
              <w:shd w:val="clear" w:color="auto" w:fill="FFFFFF"/>
            </w:pPr>
            <w:r w:rsidRPr="00DA42A9">
              <w:t xml:space="preserve">  </w:t>
            </w:r>
          </w:p>
          <w:p w:rsidR="00BF048A" w:rsidRPr="00DA42A9" w:rsidRDefault="00BF048A" w:rsidP="00012F79">
            <w:pPr>
              <w:shd w:val="clear" w:color="auto" w:fill="FFFFFF"/>
            </w:pPr>
            <w:r w:rsidRPr="00DA42A9">
              <w:t>-донације</w:t>
            </w:r>
          </w:p>
          <w:p w:rsidR="00BF048A" w:rsidRPr="00DA42A9" w:rsidRDefault="00BF048A" w:rsidP="00012F79">
            <w:pPr>
              <w:shd w:val="clear" w:color="auto" w:fill="FFFFFF"/>
            </w:pPr>
          </w:p>
          <w:p w:rsidR="00BF048A" w:rsidRPr="00DA42A9" w:rsidRDefault="00BF048A" w:rsidP="00012F79">
            <w:pPr>
              <w:shd w:val="clear" w:color="auto" w:fill="FFFFFF"/>
            </w:pPr>
            <w:r w:rsidRPr="00DA42A9">
              <w:t xml:space="preserve">-средства власника-корисника     </w:t>
            </w:r>
            <w:r w:rsidRPr="00DA42A9">
              <w:br/>
              <w:t xml:space="preserve">  имовине</w:t>
            </w:r>
          </w:p>
        </w:tc>
      </w:tr>
    </w:tbl>
    <w:p w:rsidR="00BF048A" w:rsidRPr="00DA42A9" w:rsidRDefault="00BF048A" w:rsidP="00BF048A">
      <w:pPr>
        <w:shd w:val="clear" w:color="auto" w:fill="FFFFFF"/>
        <w:rPr>
          <w:b/>
          <w:lang w:val="sr-Cyrl-RS"/>
        </w:rPr>
      </w:pPr>
    </w:p>
    <w:p w:rsidR="00BF048A" w:rsidRPr="00DA42A9" w:rsidRDefault="00BF048A" w:rsidP="00BF048A">
      <w:pPr>
        <w:shd w:val="clear" w:color="auto" w:fill="FFFFFF"/>
        <w:rPr>
          <w:b/>
          <w:lang w:val="sr-Cyrl-RS"/>
        </w:rPr>
      </w:pPr>
    </w:p>
    <w:p w:rsidR="00BF048A" w:rsidRPr="00F36249" w:rsidRDefault="00BF048A" w:rsidP="00BF048A">
      <w:pPr>
        <w:pStyle w:val="Style3"/>
        <w:widowControl/>
        <w:shd w:val="clear" w:color="auto" w:fill="FFFFFF"/>
        <w:tabs>
          <w:tab w:val="left" w:pos="4680"/>
        </w:tabs>
        <w:spacing w:before="48" w:line="269" w:lineRule="exact"/>
        <w:ind w:firstLine="0"/>
        <w:rPr>
          <w:b/>
          <w:lang w:val="sr-Latn-RS"/>
        </w:rPr>
      </w:pPr>
    </w:p>
    <w:p w:rsidR="00BF048A" w:rsidRPr="00404332" w:rsidRDefault="00BF048A" w:rsidP="00BF048A">
      <w:pPr>
        <w:pStyle w:val="Style3"/>
        <w:widowControl/>
        <w:shd w:val="clear" w:color="auto" w:fill="FFFFFF"/>
        <w:tabs>
          <w:tab w:val="left" w:pos="4680"/>
        </w:tabs>
        <w:spacing w:before="48" w:line="269" w:lineRule="exact"/>
        <w:ind w:firstLine="0"/>
        <w:jc w:val="center"/>
        <w:rPr>
          <w:b/>
          <w:lang w:val="sr-Cyrl-RS"/>
        </w:rPr>
      </w:pPr>
      <w:r w:rsidRPr="00DA42A9">
        <w:rPr>
          <w:b/>
        </w:rPr>
        <w:t>III . ОПЕРАТИВНИ ДЕО</w:t>
      </w:r>
    </w:p>
    <w:p w:rsidR="00BF048A" w:rsidRDefault="00BF048A" w:rsidP="00BF048A">
      <w:pPr>
        <w:shd w:val="clear" w:color="auto" w:fill="FFFFFF"/>
        <w:tabs>
          <w:tab w:val="left" w:pos="0"/>
          <w:tab w:val="left" w:pos="1418"/>
          <w:tab w:val="left" w:pos="8647"/>
          <w:tab w:val="left" w:pos="9072"/>
          <w:tab w:val="right" w:pos="9781"/>
        </w:tabs>
        <w:jc w:val="both"/>
        <w:rPr>
          <w:b/>
          <w:bCs/>
          <w:lang w:val="sr-Cyrl-RS"/>
        </w:rPr>
      </w:pPr>
      <w:r>
        <w:rPr>
          <w:b/>
          <w:bCs/>
          <w:lang w:val="sr-Latn-CS"/>
        </w:rPr>
        <w:t xml:space="preserve">           </w:t>
      </w:r>
    </w:p>
    <w:p w:rsidR="00BF048A" w:rsidRPr="00652948" w:rsidRDefault="00BF048A" w:rsidP="00BF048A">
      <w:pPr>
        <w:shd w:val="clear" w:color="auto" w:fill="FFFFFF"/>
        <w:tabs>
          <w:tab w:val="left" w:pos="0"/>
          <w:tab w:val="left" w:pos="1418"/>
          <w:tab w:val="left" w:pos="8647"/>
          <w:tab w:val="left" w:pos="9072"/>
          <w:tab w:val="right" w:pos="9781"/>
        </w:tabs>
        <w:jc w:val="both"/>
        <w:rPr>
          <w:b/>
          <w:bCs/>
          <w:lang w:val="sr-Cyrl-RS"/>
        </w:rPr>
      </w:pPr>
    </w:p>
    <w:p w:rsidR="00BF048A" w:rsidRDefault="00BF048A" w:rsidP="00BF048A">
      <w:pPr>
        <w:shd w:val="clear" w:color="auto" w:fill="FFFFFF"/>
        <w:tabs>
          <w:tab w:val="left" w:pos="0"/>
          <w:tab w:val="left" w:pos="1418"/>
          <w:tab w:val="left" w:pos="8647"/>
          <w:tab w:val="left" w:pos="9072"/>
          <w:tab w:val="right" w:pos="9781"/>
        </w:tabs>
        <w:jc w:val="both"/>
        <w:rPr>
          <w:b/>
          <w:bCs/>
          <w:lang w:val="sr-Cyrl-RS"/>
        </w:rPr>
      </w:pPr>
      <w:r w:rsidRPr="00DA42A9">
        <w:rPr>
          <w:b/>
          <w:bCs/>
          <w:lang w:val="sr-Latn-CS"/>
        </w:rPr>
        <w:t xml:space="preserve">   </w:t>
      </w:r>
      <w:r w:rsidRPr="00DA42A9">
        <w:rPr>
          <w:b/>
          <w:bCs/>
        </w:rPr>
        <w:t>1.КРИТЕРИЈУМИ ЗА ПРОГЛАШЕЊЕ</w:t>
      </w:r>
      <w:r w:rsidRPr="00DA42A9">
        <w:rPr>
          <w:b/>
          <w:bCs/>
          <w:lang w:val="sr-Cyrl-RS"/>
        </w:rPr>
        <w:t xml:space="preserve"> И УКИДАЊЕ</w:t>
      </w:r>
      <w:r w:rsidRPr="00DA42A9">
        <w:rPr>
          <w:b/>
          <w:bCs/>
        </w:rPr>
        <w:t xml:space="preserve"> ОДБРАНЕ ОД ПОПЛАВА</w:t>
      </w:r>
      <w:r w:rsidRPr="00DA42A9">
        <w:rPr>
          <w:b/>
          <w:bCs/>
          <w:lang w:val="sr-Cyrl-RS"/>
        </w:rPr>
        <w:t>:</w:t>
      </w:r>
    </w:p>
    <w:p w:rsidR="00BF048A" w:rsidRDefault="00BF048A" w:rsidP="00BF048A">
      <w:pPr>
        <w:shd w:val="clear" w:color="auto" w:fill="FFFFFF"/>
        <w:tabs>
          <w:tab w:val="left" w:pos="0"/>
          <w:tab w:val="left" w:pos="1418"/>
          <w:tab w:val="left" w:pos="8647"/>
          <w:tab w:val="left" w:pos="9072"/>
          <w:tab w:val="right" w:pos="9781"/>
        </w:tabs>
        <w:jc w:val="both"/>
        <w:rPr>
          <w:b/>
          <w:bCs/>
          <w:lang w:val="sr-Cyrl-RS"/>
        </w:rPr>
      </w:pPr>
    </w:p>
    <w:p w:rsidR="00BF048A" w:rsidRDefault="00BF048A" w:rsidP="00BF048A">
      <w:pPr>
        <w:shd w:val="clear" w:color="auto" w:fill="FFFFFF"/>
        <w:tabs>
          <w:tab w:val="left" w:pos="0"/>
          <w:tab w:val="left" w:pos="1418"/>
          <w:tab w:val="left" w:pos="8647"/>
          <w:tab w:val="left" w:pos="9072"/>
          <w:tab w:val="right" w:pos="9781"/>
        </w:tabs>
        <w:jc w:val="both"/>
        <w:rPr>
          <w:b/>
          <w:bCs/>
          <w:lang w:val="sr-Cyrl-RS"/>
        </w:rPr>
      </w:pPr>
    </w:p>
    <w:p w:rsidR="00BF048A" w:rsidRPr="00DA42A9" w:rsidRDefault="00BF048A" w:rsidP="00BF048A">
      <w:pPr>
        <w:shd w:val="clear" w:color="auto" w:fill="FFFFFF"/>
        <w:autoSpaceDE w:val="0"/>
        <w:autoSpaceDN w:val="0"/>
        <w:adjustRightInd w:val="0"/>
        <w:jc w:val="both"/>
        <w:rPr>
          <w:b/>
        </w:rPr>
      </w:pPr>
      <w:r w:rsidRPr="00DA42A9">
        <w:rPr>
          <w:b/>
          <w:lang w:val="ru-RU"/>
        </w:rPr>
        <w:t>М</w:t>
      </w:r>
      <w:r w:rsidRPr="00DA42A9">
        <w:rPr>
          <w:b/>
        </w:rPr>
        <w:t>еродавне водомерне станице</w:t>
      </w:r>
    </w:p>
    <w:p w:rsidR="00BF048A" w:rsidRPr="00DA42A9" w:rsidRDefault="00BF048A" w:rsidP="00BF048A">
      <w:pPr>
        <w:shd w:val="clear" w:color="auto" w:fill="FFFFFF"/>
        <w:autoSpaceDE w:val="0"/>
        <w:autoSpaceDN w:val="0"/>
        <w:adjustRightInd w:val="0"/>
        <w:jc w:val="both"/>
        <w:rPr>
          <w:lang w:val="ru-RU"/>
        </w:rPr>
      </w:pPr>
      <w:r w:rsidRPr="00DA42A9">
        <w:rPr>
          <w:lang w:val="ru-RU"/>
        </w:rPr>
        <w:t xml:space="preserve">Река Топлица </w:t>
      </w:r>
    </w:p>
    <w:p w:rsidR="00BF048A" w:rsidRPr="00DA42A9" w:rsidRDefault="00BF048A" w:rsidP="00BF048A">
      <w:pPr>
        <w:shd w:val="clear" w:color="auto" w:fill="FFFFFF"/>
        <w:autoSpaceDE w:val="0"/>
        <w:autoSpaceDN w:val="0"/>
        <w:adjustRightInd w:val="0"/>
        <w:jc w:val="both"/>
        <w:rPr>
          <w:lang w:val="ru-RU"/>
        </w:rPr>
      </w:pPr>
    </w:p>
    <w:p w:rsidR="00BF048A" w:rsidRPr="00DA42A9" w:rsidRDefault="00BF048A" w:rsidP="00BF048A">
      <w:pPr>
        <w:pStyle w:val="TableContents"/>
        <w:shd w:val="clear" w:color="auto" w:fill="FFFFFF"/>
        <w:jc w:val="both"/>
        <w:rPr>
          <w:sz w:val="24"/>
          <w:lang w:val="sr-Cyrl-CS"/>
        </w:rPr>
      </w:pPr>
      <w:r>
        <w:rPr>
          <w:sz w:val="24"/>
          <w:lang w:val="sr-Cyrl-CS"/>
        </w:rPr>
        <w:t xml:space="preserve">     </w:t>
      </w:r>
      <w:r w:rsidRPr="00DA42A9">
        <w:rPr>
          <w:sz w:val="24"/>
          <w:lang w:val="sr-Cyrl-CS"/>
        </w:rPr>
        <w:t>Река Топлица је главни водоток који је предмет третирања. Локација меродавног водомера (дигитално очитавање), за који су везани критеријуми за одређивање степена одбране је на реци Топлици у насељу Пепељевац.</w:t>
      </w:r>
    </w:p>
    <w:p w:rsidR="00BF048A" w:rsidRPr="00DA42A9" w:rsidRDefault="00BF048A" w:rsidP="00BF048A">
      <w:pPr>
        <w:pStyle w:val="TableContents"/>
        <w:shd w:val="clear" w:color="auto" w:fill="FFFFFF"/>
        <w:jc w:val="both"/>
        <w:rPr>
          <w:sz w:val="24"/>
          <w:lang w:val="sr-Cyrl-CS"/>
        </w:rPr>
      </w:pPr>
      <w:r w:rsidRPr="00DA42A9">
        <w:rPr>
          <w:sz w:val="24"/>
          <w:lang w:val="sr-Cyrl-CS"/>
        </w:rPr>
        <w:t>Река                                                                           Топлица</w:t>
      </w:r>
    </w:p>
    <w:p w:rsidR="00BF048A" w:rsidRPr="00DA42A9" w:rsidRDefault="00BF048A" w:rsidP="00BF048A">
      <w:pPr>
        <w:pStyle w:val="TableContents"/>
        <w:shd w:val="clear" w:color="auto" w:fill="FFFFFF"/>
        <w:jc w:val="both"/>
        <w:rPr>
          <w:sz w:val="24"/>
          <w:lang w:val="sr-Cyrl-CS"/>
        </w:rPr>
      </w:pPr>
      <w:r w:rsidRPr="00DA42A9">
        <w:rPr>
          <w:sz w:val="24"/>
          <w:lang w:val="sr-Cyrl-CS"/>
        </w:rPr>
        <w:t>Слив                                                                          Јужна Морава</w:t>
      </w:r>
    </w:p>
    <w:p w:rsidR="00BF048A" w:rsidRPr="00DA42A9" w:rsidRDefault="00BF048A" w:rsidP="00BF048A">
      <w:pPr>
        <w:pStyle w:val="TableContents"/>
        <w:shd w:val="clear" w:color="auto" w:fill="FFFFFF"/>
        <w:jc w:val="both"/>
        <w:rPr>
          <w:sz w:val="24"/>
          <w:lang w:val="sr-Cyrl-CS"/>
        </w:rPr>
      </w:pPr>
      <w:r w:rsidRPr="00DA42A9">
        <w:rPr>
          <w:sz w:val="24"/>
          <w:lang w:val="sr-Cyrl-CS"/>
        </w:rPr>
        <w:t>Кота „0“ (m n.J.m)                                                     329.90</w:t>
      </w:r>
    </w:p>
    <w:p w:rsidR="00BF048A" w:rsidRPr="00DA42A9" w:rsidRDefault="00BF048A" w:rsidP="00BF048A">
      <w:pPr>
        <w:pStyle w:val="TableContents"/>
        <w:shd w:val="clear" w:color="auto" w:fill="FFFFFF"/>
        <w:jc w:val="both"/>
        <w:rPr>
          <w:sz w:val="24"/>
          <w:lang w:val="sr-Cyrl-CS"/>
        </w:rPr>
      </w:pPr>
      <w:r w:rsidRPr="00DA42A9">
        <w:rPr>
          <w:sz w:val="24"/>
          <w:lang w:val="sr-Cyrl-CS"/>
        </w:rPr>
        <w:t>Удаљеност од ушћа (км)                                           69,50</w:t>
      </w:r>
    </w:p>
    <w:p w:rsidR="00BF048A" w:rsidRDefault="00BF048A" w:rsidP="00BF048A">
      <w:pPr>
        <w:pStyle w:val="TableContents"/>
        <w:shd w:val="clear" w:color="auto" w:fill="FFFFFF"/>
        <w:jc w:val="both"/>
        <w:rPr>
          <w:sz w:val="24"/>
          <w:lang w:val="sr-Cyrl-CS"/>
        </w:rPr>
      </w:pPr>
      <w:r w:rsidRPr="00DA42A9">
        <w:rPr>
          <w:sz w:val="24"/>
          <w:lang w:val="sr-Cyrl-CS"/>
        </w:rPr>
        <w:t>Површина слива (км2)                                              986</w:t>
      </w:r>
    </w:p>
    <w:p w:rsidR="00BF048A" w:rsidRPr="00DA42A9" w:rsidRDefault="00BF048A" w:rsidP="00BF048A">
      <w:pPr>
        <w:pStyle w:val="TableContents"/>
        <w:shd w:val="clear" w:color="auto" w:fill="FFFFFF"/>
        <w:jc w:val="both"/>
        <w:rPr>
          <w:sz w:val="24"/>
          <w:lang w:val="sr-Cyrl-CS"/>
        </w:rPr>
      </w:pPr>
    </w:p>
    <w:p w:rsidR="00BF048A" w:rsidRPr="00DA42A9" w:rsidRDefault="00BF048A" w:rsidP="00BF048A">
      <w:pPr>
        <w:pStyle w:val="TableContents"/>
        <w:shd w:val="clear" w:color="auto" w:fill="FFFFFF"/>
        <w:jc w:val="both"/>
        <w:rPr>
          <w:sz w:val="24"/>
          <w:lang w:val="sr-Cyrl-CS"/>
        </w:rPr>
      </w:pPr>
    </w:p>
    <w:p w:rsidR="00BF048A" w:rsidRPr="00DA42A9" w:rsidRDefault="00BF048A" w:rsidP="00BF048A">
      <w:pPr>
        <w:pStyle w:val="TableContents"/>
        <w:shd w:val="clear" w:color="auto" w:fill="FFFFFF"/>
        <w:jc w:val="center"/>
        <w:rPr>
          <w:sz w:val="24"/>
          <w:lang w:val="sr-Cyrl-CS"/>
        </w:rPr>
      </w:pPr>
      <w:r>
        <w:rPr>
          <w:noProof/>
          <w:sz w:val="24"/>
          <w:lang w:val="en-US" w:eastAsia="en-US" w:bidi="ar-SA"/>
        </w:rPr>
        <w:lastRenderedPageBreak/>
        <w:drawing>
          <wp:inline distT="0" distB="0" distL="0" distR="0">
            <wp:extent cx="5372100" cy="3057525"/>
            <wp:effectExtent l="0" t="0" r="0" b="9525"/>
            <wp:docPr id="64" name="Picture 64" descr="Pepelje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peljevac"/>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372100" cy="3057525"/>
                    </a:xfrm>
                    <a:prstGeom prst="rect">
                      <a:avLst/>
                    </a:prstGeom>
                    <a:noFill/>
                    <a:ln>
                      <a:noFill/>
                    </a:ln>
                  </pic:spPr>
                </pic:pic>
              </a:graphicData>
            </a:graphic>
          </wp:inline>
        </w:drawing>
      </w:r>
    </w:p>
    <w:p w:rsidR="00BF048A" w:rsidRPr="00DA42A9" w:rsidRDefault="00BF048A" w:rsidP="00BF048A">
      <w:pPr>
        <w:pStyle w:val="TableContents"/>
        <w:shd w:val="clear" w:color="auto" w:fill="FFFFFF"/>
        <w:jc w:val="both"/>
        <w:rPr>
          <w:sz w:val="24"/>
          <w:lang w:val="sr-Cyrl-RS"/>
        </w:rPr>
      </w:pPr>
    </w:p>
    <w:p w:rsidR="00BF048A" w:rsidRPr="00DA42A9" w:rsidRDefault="00BF048A" w:rsidP="00BF048A">
      <w:pPr>
        <w:pStyle w:val="TableContents"/>
        <w:shd w:val="clear" w:color="auto" w:fill="FFFFFF"/>
        <w:jc w:val="both"/>
        <w:rPr>
          <w:sz w:val="24"/>
          <w:lang w:val="en-US"/>
        </w:rPr>
      </w:pPr>
    </w:p>
    <w:p w:rsidR="00BF048A" w:rsidRPr="00F36249" w:rsidRDefault="00BF048A" w:rsidP="00BF048A">
      <w:pPr>
        <w:pStyle w:val="TableContents"/>
        <w:shd w:val="clear" w:color="auto" w:fill="FFFFFF"/>
        <w:jc w:val="center"/>
        <w:rPr>
          <w:sz w:val="24"/>
          <w:lang w:val="sr-Latn-RS"/>
        </w:rPr>
      </w:pPr>
      <w:r>
        <w:rPr>
          <w:noProof/>
          <w:sz w:val="24"/>
          <w:lang w:val="en-US" w:eastAsia="en-US" w:bidi="ar-SA"/>
        </w:rPr>
        <w:drawing>
          <wp:inline distT="0" distB="0" distL="0" distR="0">
            <wp:extent cx="5372100" cy="3057525"/>
            <wp:effectExtent l="0" t="0" r="0" b="9525"/>
            <wp:docPr id="63" name="Picture 63" descr="pepeqeva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peqevac 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372100" cy="3057525"/>
                    </a:xfrm>
                    <a:prstGeom prst="rect">
                      <a:avLst/>
                    </a:prstGeom>
                    <a:noFill/>
                    <a:ln>
                      <a:noFill/>
                    </a:ln>
                  </pic:spPr>
                </pic:pic>
              </a:graphicData>
            </a:graphic>
          </wp:inline>
        </w:drawing>
      </w:r>
    </w:p>
    <w:p w:rsidR="00BF048A" w:rsidRPr="00DA42A9" w:rsidRDefault="00BF048A" w:rsidP="00BF048A">
      <w:pPr>
        <w:pStyle w:val="TableContents"/>
        <w:shd w:val="clear" w:color="auto" w:fill="FFFFFF"/>
        <w:jc w:val="both"/>
        <w:rPr>
          <w:sz w:val="24"/>
          <w:lang w:val="en-US"/>
        </w:rPr>
      </w:pPr>
    </w:p>
    <w:p w:rsidR="00BF048A" w:rsidRPr="00DA42A9" w:rsidRDefault="00BF048A" w:rsidP="00BF048A">
      <w:pPr>
        <w:shd w:val="clear" w:color="auto" w:fill="FFFFFF"/>
        <w:jc w:val="both"/>
        <w:rPr>
          <w:lang w:val="sr-Cyrl-RS"/>
        </w:rPr>
      </w:pPr>
      <w:r>
        <w:rPr>
          <w:lang w:val="sr-Cyrl-RS"/>
        </w:rPr>
        <w:t xml:space="preserve">      </w:t>
      </w:r>
      <w:r w:rsidRPr="00DA42A9">
        <w:t>Уобичајени приступ одбрани од великих вода на већим рекама с</w:t>
      </w:r>
      <w:r w:rsidRPr="00DA42A9">
        <w:rPr>
          <w:lang w:val="sr-Cyrl-RS"/>
        </w:rPr>
        <w:t>е спроводи проглашењм редовне одбране а по потреби и варедне одбране од поплава.</w:t>
      </w:r>
    </w:p>
    <w:p w:rsidR="00BF048A" w:rsidRPr="00DA42A9" w:rsidRDefault="00BF048A" w:rsidP="00BF048A">
      <w:pPr>
        <w:shd w:val="clear" w:color="auto" w:fill="FFFFFF"/>
        <w:jc w:val="both"/>
      </w:pPr>
      <w:r>
        <w:rPr>
          <w:lang w:val="sr-Cyrl-RS"/>
        </w:rPr>
        <w:t xml:space="preserve">      </w:t>
      </w:r>
      <w:r w:rsidRPr="00DA42A9">
        <w:t>Критеријум проглашења може бити само хидролошка и метеоролошка прогноза меродавне кише у односу на степен засићености тла и очекиваних (прогнозираних) водостаја на рекама.</w:t>
      </w:r>
    </w:p>
    <w:p w:rsidR="00BF048A" w:rsidRPr="00DA42A9" w:rsidRDefault="00BF048A" w:rsidP="00BF048A">
      <w:pPr>
        <w:shd w:val="clear" w:color="auto" w:fill="FFFFFF"/>
        <w:jc w:val="both"/>
      </w:pPr>
      <w:r>
        <w:rPr>
          <w:lang w:val="sr-Cyrl-RS"/>
        </w:rPr>
        <w:t xml:space="preserve">     </w:t>
      </w:r>
      <w:r w:rsidRPr="00DA42A9">
        <w:t xml:space="preserve">Критеријум за проглашење редовне одбране од бујичних поплава је када: ниво воде превазилази висину од </w:t>
      </w:r>
      <w:r w:rsidRPr="00DA42A9">
        <w:rPr>
          <w:lang w:val="sr-Latn-RS"/>
        </w:rPr>
        <w:t>0,5</w:t>
      </w:r>
      <w:r w:rsidRPr="00DA42A9">
        <w:t xml:space="preserve"> м изнад коте дна минор корита.</w:t>
      </w:r>
    </w:p>
    <w:p w:rsidR="00BF048A" w:rsidRPr="00DA42A9" w:rsidRDefault="00BF048A" w:rsidP="00BF048A">
      <w:pPr>
        <w:shd w:val="clear" w:color="auto" w:fill="FFFFFF"/>
        <w:jc w:val="both"/>
      </w:pPr>
      <w:r>
        <w:rPr>
          <w:lang w:val="sr-Cyrl-RS"/>
        </w:rPr>
        <w:t xml:space="preserve">    </w:t>
      </w:r>
      <w:r w:rsidRPr="00DA42A9">
        <w:t xml:space="preserve"> Критеријум за проглашење ванредне одбране од бујичних поплава је када: је ниво воде у кориту на мање од 1.0 м од коте круне обале.</w:t>
      </w:r>
    </w:p>
    <w:p w:rsidR="00BF048A" w:rsidRPr="00F36249" w:rsidRDefault="00BF048A" w:rsidP="00BF048A">
      <w:pPr>
        <w:shd w:val="clear" w:color="auto" w:fill="FFFFFF"/>
        <w:jc w:val="both"/>
        <w:rPr>
          <w:lang w:val="sr-Latn-RS"/>
        </w:rPr>
      </w:pPr>
      <w:r>
        <w:rPr>
          <w:lang w:val="sr-Cyrl-RS"/>
        </w:rPr>
        <w:t xml:space="preserve">   </w:t>
      </w:r>
      <w:r w:rsidRPr="00DA42A9">
        <w:t xml:space="preserve"> Критеријум за проглашење ванредног стања услед појаве бујичне поплаве је када  ниво воде у кориту превазилази коту круне обале и долази до изливања у приобаље.</w:t>
      </w:r>
    </w:p>
    <w:p w:rsidR="00BF048A" w:rsidRPr="00DA42A9" w:rsidRDefault="00BF048A" w:rsidP="00BF048A">
      <w:pPr>
        <w:shd w:val="clear" w:color="auto" w:fill="FFFFFF"/>
        <w:jc w:val="both"/>
      </w:pPr>
      <w:r>
        <w:rPr>
          <w:lang w:val="sr-Cyrl-RS"/>
        </w:rPr>
        <w:t xml:space="preserve">    </w:t>
      </w:r>
      <w:r w:rsidRPr="00DA42A9">
        <w:t xml:space="preserve">У редовној одбрани од поплава локална самоуправа је дужна да обезбеди свакодневно осмочасновно дежурство руководећег особља. </w:t>
      </w:r>
    </w:p>
    <w:p w:rsidR="00BF048A" w:rsidRDefault="00BF048A" w:rsidP="00BF048A">
      <w:pPr>
        <w:shd w:val="clear" w:color="auto" w:fill="FFFFFF"/>
        <w:autoSpaceDE w:val="0"/>
        <w:autoSpaceDN w:val="0"/>
        <w:adjustRightInd w:val="0"/>
        <w:jc w:val="both"/>
        <w:rPr>
          <w:lang w:val="sr-Cyrl-RS"/>
        </w:rPr>
      </w:pPr>
      <w:r>
        <w:rPr>
          <w:lang w:val="sr-Cyrl-RS"/>
        </w:rPr>
        <w:t xml:space="preserve">    </w:t>
      </w:r>
      <w:r w:rsidRPr="00DA42A9">
        <w:t>У периоду ванредне одбране од поплава обезбеђује се особље за дежурство од 24 часа (две смене по 12 часова).</w:t>
      </w:r>
    </w:p>
    <w:p w:rsidR="00BF048A" w:rsidRDefault="00BF048A" w:rsidP="00BF048A">
      <w:pPr>
        <w:shd w:val="clear" w:color="auto" w:fill="FFFFFF"/>
        <w:autoSpaceDE w:val="0"/>
        <w:autoSpaceDN w:val="0"/>
        <w:adjustRightInd w:val="0"/>
        <w:jc w:val="both"/>
        <w:rPr>
          <w:lang w:val="sr-Cyrl-RS"/>
        </w:rPr>
      </w:pPr>
    </w:p>
    <w:p w:rsidR="00BF048A" w:rsidRDefault="00BF048A" w:rsidP="00BF048A">
      <w:pPr>
        <w:shd w:val="clear" w:color="auto" w:fill="FFFFFF"/>
        <w:autoSpaceDE w:val="0"/>
        <w:autoSpaceDN w:val="0"/>
        <w:adjustRightInd w:val="0"/>
        <w:jc w:val="both"/>
        <w:rPr>
          <w:lang w:val="sr-Cyrl-RS"/>
        </w:rPr>
      </w:pPr>
    </w:p>
    <w:p w:rsidR="00BF048A" w:rsidRDefault="00BF048A" w:rsidP="00BF048A">
      <w:pPr>
        <w:shd w:val="clear" w:color="auto" w:fill="FFFFFF"/>
        <w:autoSpaceDE w:val="0"/>
        <w:autoSpaceDN w:val="0"/>
        <w:adjustRightInd w:val="0"/>
        <w:jc w:val="both"/>
        <w:rPr>
          <w:lang w:val="sr-Cyrl-RS"/>
        </w:rPr>
      </w:pPr>
    </w:p>
    <w:p w:rsidR="00BF048A" w:rsidRDefault="00BF048A" w:rsidP="00BF048A">
      <w:pPr>
        <w:shd w:val="clear" w:color="auto" w:fill="FFFFFF"/>
        <w:autoSpaceDE w:val="0"/>
        <w:autoSpaceDN w:val="0"/>
        <w:adjustRightInd w:val="0"/>
        <w:jc w:val="both"/>
        <w:rPr>
          <w:lang w:val="sr-Cyrl-RS"/>
        </w:rPr>
      </w:pPr>
    </w:p>
    <w:p w:rsidR="00BF048A" w:rsidRPr="00652948" w:rsidRDefault="00BF048A" w:rsidP="00BF048A">
      <w:pPr>
        <w:shd w:val="clear" w:color="auto" w:fill="FFFFFF"/>
        <w:autoSpaceDE w:val="0"/>
        <w:autoSpaceDN w:val="0"/>
        <w:adjustRightInd w:val="0"/>
        <w:jc w:val="both"/>
        <w:rPr>
          <w:lang w:val="sr-Cyrl-RS"/>
        </w:rPr>
      </w:pPr>
    </w:p>
    <w:p w:rsidR="00BF048A" w:rsidRDefault="00BF048A" w:rsidP="00BF048A">
      <w:pPr>
        <w:shd w:val="clear" w:color="auto" w:fill="FFFFFF"/>
        <w:jc w:val="center"/>
        <w:rPr>
          <w:b/>
          <w:lang w:val="sr-Cyrl-RS"/>
        </w:rPr>
      </w:pPr>
      <w:r w:rsidRPr="00DA42A9">
        <w:rPr>
          <w:b/>
        </w:rPr>
        <w:t>OПЕРАТИВНЕ МЕРЕ ЗАШТИТЕ ОД ПОПЛАВА</w:t>
      </w:r>
    </w:p>
    <w:p w:rsidR="00BF048A" w:rsidRPr="00652948" w:rsidRDefault="00BF048A" w:rsidP="00BF048A">
      <w:pPr>
        <w:shd w:val="clear" w:color="auto" w:fill="FFFFFF"/>
        <w:jc w:val="center"/>
        <w:rPr>
          <w:b/>
          <w:lang w:val="sr-Cyrl-RS"/>
        </w:rPr>
      </w:pPr>
    </w:p>
    <w:p w:rsidR="00BF048A" w:rsidRPr="00DA42A9" w:rsidRDefault="00BF048A" w:rsidP="00BF048A">
      <w:pPr>
        <w:shd w:val="clear" w:color="auto" w:fill="FFFFFF"/>
        <w:jc w:val="center"/>
        <w:rPr>
          <w:b/>
        </w:rPr>
      </w:pPr>
    </w:p>
    <w:p w:rsidR="00BF048A" w:rsidRDefault="00BF048A" w:rsidP="00BF048A">
      <w:pPr>
        <w:shd w:val="clear" w:color="auto" w:fill="FFFFFF"/>
        <w:ind w:firstLine="567"/>
        <w:jc w:val="center"/>
        <w:rPr>
          <w:b/>
          <w:lang w:val="sr-Cyrl-RS"/>
        </w:rPr>
      </w:pPr>
      <w:r w:rsidRPr="00DA42A9">
        <w:rPr>
          <w:b/>
        </w:rPr>
        <w:t>ПОТРЕБЕ И МОГУЋНОСТИ ЗА ОРГАНИЗОВАЊЕ И СПРОВОЂЕЊЕ МЕРА ЗАШТИТА ОД ПОПЛАВА</w:t>
      </w:r>
    </w:p>
    <w:p w:rsidR="00BF048A" w:rsidRPr="00652948" w:rsidRDefault="00BF048A" w:rsidP="00BF048A">
      <w:pPr>
        <w:shd w:val="clear" w:color="auto" w:fill="FFFFFF"/>
        <w:ind w:firstLine="567"/>
        <w:jc w:val="center"/>
        <w:rPr>
          <w:b/>
          <w:lang w:val="sr-Cyrl-RS"/>
        </w:rPr>
      </w:pPr>
    </w:p>
    <w:p w:rsidR="00BF048A" w:rsidRDefault="00BF048A" w:rsidP="00BF048A">
      <w:pPr>
        <w:shd w:val="clear" w:color="auto" w:fill="FFFFFF"/>
        <w:jc w:val="both"/>
        <w:rPr>
          <w:lang w:val="sr-Latn-RS"/>
        </w:rPr>
      </w:pPr>
      <w:r>
        <w:rPr>
          <w:lang w:val="sr-Cyrl-RS"/>
        </w:rPr>
        <w:t xml:space="preserve">      </w:t>
      </w:r>
      <w:r w:rsidRPr="00DA42A9">
        <w:t xml:space="preserve">Процена угрожености </w:t>
      </w:r>
      <w:r w:rsidRPr="00DA42A9">
        <w:rPr>
          <w:lang w:val="sr-Cyrl-RS"/>
        </w:rPr>
        <w:t>града</w:t>
      </w:r>
      <w:r w:rsidRPr="00DA42A9">
        <w:t xml:space="preserve"> Прокупљ</w:t>
      </w:r>
      <w:r w:rsidRPr="00DA42A9">
        <w:rPr>
          <w:lang w:val="sr-Cyrl-RS"/>
        </w:rPr>
        <w:t>а</w:t>
      </w:r>
      <w:r w:rsidRPr="00DA42A9">
        <w:t xml:space="preserve"> има изузетно значајно место и чини основу превентивне и потребне заштите од свих врста опасности. То показује да у </w:t>
      </w:r>
      <w:r w:rsidRPr="00DA42A9">
        <w:rPr>
          <w:lang w:val="sr-Cyrl-RS"/>
        </w:rPr>
        <w:t>граду</w:t>
      </w:r>
      <w:r w:rsidRPr="00DA42A9">
        <w:t xml:space="preserve"> Прокупљ</w:t>
      </w:r>
      <w:r w:rsidRPr="00DA42A9">
        <w:rPr>
          <w:lang w:val="sr-Cyrl-RS"/>
        </w:rPr>
        <w:t>у</w:t>
      </w:r>
      <w:r w:rsidRPr="00DA42A9">
        <w:t xml:space="preserve"> постоје могућности и изузетна потреба за организовањем, припремањем и спровођењем првенствено превентивних мера заштите у циљу спречавања и јављања поплава, а затим оперативних мера и поступака којим се спроводе непосредне припреме за учешће у заштити и обезбеђује учешће снага и средстава у циљу ублажавања и отклањања непосредних последица насталих услед поплава. </w:t>
      </w:r>
    </w:p>
    <w:p w:rsidR="00BF048A" w:rsidRDefault="00BF048A" w:rsidP="00BF048A">
      <w:pPr>
        <w:shd w:val="clear" w:color="auto" w:fill="FFFFFF"/>
        <w:ind w:firstLine="600"/>
        <w:jc w:val="both"/>
        <w:rPr>
          <w:lang w:val="sr-Cyrl-RS"/>
        </w:rPr>
      </w:pPr>
    </w:p>
    <w:p w:rsidR="00BF048A" w:rsidRPr="00652948" w:rsidRDefault="00BF048A" w:rsidP="00BF048A">
      <w:pPr>
        <w:shd w:val="clear" w:color="auto" w:fill="FFFFFF"/>
        <w:ind w:firstLine="600"/>
        <w:jc w:val="both"/>
        <w:rPr>
          <w:lang w:val="sr-Cyrl-RS"/>
        </w:rPr>
      </w:pPr>
    </w:p>
    <w:p w:rsidR="00BF048A" w:rsidRPr="00DA42A9" w:rsidRDefault="00BF048A" w:rsidP="00BF048A">
      <w:pPr>
        <w:shd w:val="clear" w:color="auto" w:fill="FFFFFF"/>
        <w:ind w:firstLine="600"/>
        <w:jc w:val="both"/>
        <w:rPr>
          <w:b/>
        </w:rPr>
      </w:pPr>
      <w:r w:rsidRPr="00DA42A9">
        <w:rPr>
          <w:b/>
        </w:rPr>
        <w:t>Оперативне мере заштите спасавања од поплава</w:t>
      </w:r>
    </w:p>
    <w:p w:rsidR="00BF048A" w:rsidRPr="00DA42A9" w:rsidRDefault="00BF048A" w:rsidP="00BF048A">
      <w:pPr>
        <w:shd w:val="clear" w:color="auto" w:fill="FFFFFF"/>
        <w:ind w:firstLine="600"/>
        <w:jc w:val="both"/>
        <w:rPr>
          <w:b/>
        </w:rPr>
      </w:pP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Праћење водостаја и процена угрожености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Увођење сталног дежурства у ОКЦОБ ,ОКШЦЗ и ОШЦЗ,</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Активирање оперативних веза на подручју угроженом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Ангажовање водопривредних организација за одбрану од поплава у складу са утврђеним плановима,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Обустављање и ограничавање саобраћаја на комуникацијама на подручју угроженим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Снижавање нивоа воде у хидроакомулацијама изнад бране до коте која одговара ткз. "Безбедној коти",</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Учествовање радних људи и грађана на одбрани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Ангажовање на одбрани од поплава предузећа која располажу покретним средствима неопходним у изради насипа, просека, и др. радова битних за одбрану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Ангажовање специјализованих јединица ЦЗ за спасавање на води и под водом,</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Ангажовање осталих јединица ЦЗ на заштити и спасавању становништва и материјалних добара од поплаве,</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Ангажовање јединица Војске Србије на пружању помоћи угроженом и настрадалом становништву,</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Коришћење свих расположивих пловних објеката, чамаца и др. на најугроженијим подручјима захваћена поплавом и стављање на располагање надлежном Штабу ЦЗ,</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Евакуација становништва и материјалних добара из подручја угроженог поплавом,</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Збрињавање угроженог и пострадалог становништва,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Снабдевање здравом пијаћом водом подручја угрожена од поплава,</w:t>
      </w:r>
    </w:p>
    <w:p w:rsidR="00BF048A" w:rsidRPr="00DA42A9" w:rsidRDefault="00BF048A" w:rsidP="00EE265D">
      <w:pPr>
        <w:numPr>
          <w:ilvl w:val="0"/>
          <w:numId w:val="23"/>
        </w:numPr>
        <w:shd w:val="clear" w:color="auto" w:fill="FFFFFF"/>
        <w:tabs>
          <w:tab w:val="clear" w:pos="720"/>
          <w:tab w:val="num" w:pos="1080"/>
        </w:tabs>
        <w:ind w:left="0" w:firstLine="600"/>
        <w:jc w:val="both"/>
      </w:pPr>
      <w:r w:rsidRPr="00DA42A9">
        <w:t>Организација и спровођење санације терена и објеката на подручју захваћеног поплавом,</w:t>
      </w:r>
    </w:p>
    <w:p w:rsidR="00BF048A" w:rsidRPr="00652948" w:rsidRDefault="00BF048A" w:rsidP="00EE265D">
      <w:pPr>
        <w:numPr>
          <w:ilvl w:val="0"/>
          <w:numId w:val="23"/>
        </w:numPr>
        <w:shd w:val="clear" w:color="auto" w:fill="FFFFFF"/>
        <w:tabs>
          <w:tab w:val="clear" w:pos="720"/>
          <w:tab w:val="num" w:pos="1080"/>
        </w:tabs>
        <w:ind w:left="0" w:firstLine="600"/>
        <w:jc w:val="both"/>
      </w:pPr>
      <w:r w:rsidRPr="00DA42A9">
        <w:t>Информисање и едукација јавности.</w:t>
      </w: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Default="00BF048A" w:rsidP="00BF048A">
      <w:pPr>
        <w:shd w:val="clear" w:color="auto" w:fill="FFFFFF"/>
        <w:jc w:val="both"/>
        <w:rPr>
          <w:lang w:val="sr-Cyrl-RS"/>
        </w:rPr>
      </w:pPr>
    </w:p>
    <w:p w:rsidR="00BF048A" w:rsidRPr="00DA42A9" w:rsidRDefault="00BF048A" w:rsidP="00BF048A">
      <w:pPr>
        <w:shd w:val="clear" w:color="auto" w:fill="FFFFFF"/>
        <w:jc w:val="both"/>
        <w:rPr>
          <w:rStyle w:val="FontStyle13"/>
        </w:rPr>
      </w:pPr>
    </w:p>
    <w:p w:rsidR="00BF048A" w:rsidRPr="00DA42A9" w:rsidRDefault="00BF048A" w:rsidP="00BF048A">
      <w:pPr>
        <w:pStyle w:val="Style3"/>
        <w:widowControl/>
        <w:shd w:val="clear" w:color="auto" w:fill="FFFFFF"/>
        <w:tabs>
          <w:tab w:val="left" w:pos="4680"/>
        </w:tabs>
        <w:spacing w:before="48" w:line="269" w:lineRule="exact"/>
        <w:ind w:firstLine="0"/>
        <w:rPr>
          <w:rStyle w:val="FontStyle13"/>
          <w:lang w:eastAsia="sr-Cyrl-CS"/>
        </w:rPr>
      </w:pPr>
    </w:p>
    <w:p w:rsidR="00BF048A" w:rsidRDefault="00BF048A" w:rsidP="00EE265D">
      <w:pPr>
        <w:numPr>
          <w:ilvl w:val="0"/>
          <w:numId w:val="27"/>
        </w:numPr>
        <w:shd w:val="clear" w:color="auto" w:fill="FFFFFF"/>
        <w:jc w:val="center"/>
        <w:rPr>
          <w:b/>
          <w:lang w:val="sr-Cyrl-RS"/>
        </w:rPr>
      </w:pPr>
      <w:r w:rsidRPr="00DA42A9">
        <w:rPr>
          <w:b/>
        </w:rPr>
        <w:t>ПРЕГЛЕД МЕХАНИЗАЦИЈЕ И ОПРЕМЕ  КОЈА  СЕ АНГАЖУЈЕ У ОДБРАНИ ОД ПОПЛАВА</w:t>
      </w:r>
    </w:p>
    <w:p w:rsidR="00BF048A" w:rsidRDefault="00BF048A" w:rsidP="00BF048A">
      <w:pPr>
        <w:shd w:val="clear" w:color="auto" w:fill="FFFFFF"/>
        <w:ind w:left="720"/>
        <w:rPr>
          <w:b/>
          <w:lang w:val="sr-Cyrl-RS"/>
        </w:rPr>
      </w:pPr>
    </w:p>
    <w:p w:rsidR="00BF048A" w:rsidRPr="00652948" w:rsidRDefault="00BF048A" w:rsidP="00BF048A">
      <w:pPr>
        <w:shd w:val="clear" w:color="auto" w:fill="FFFFFF"/>
        <w:ind w:left="720"/>
        <w:rPr>
          <w:b/>
          <w:lang w:val="sr-Cyrl-RS"/>
        </w:rPr>
      </w:pPr>
    </w:p>
    <w:p w:rsidR="00BF048A" w:rsidRPr="00DA42A9" w:rsidRDefault="00BF048A" w:rsidP="00BF048A">
      <w:pPr>
        <w:shd w:val="clear" w:color="auto" w:fill="FFFFFF"/>
        <w:jc w:val="both"/>
      </w:pPr>
      <w:r>
        <w:rPr>
          <w:lang w:val="sr-Cyrl-RS"/>
        </w:rPr>
        <w:t xml:space="preserve">      </w:t>
      </w:r>
      <w:r w:rsidRPr="00DA42A9">
        <w:t xml:space="preserve">За потребе спровођења редовне и ванредне одбране од поплава на располагању је механизација </w:t>
      </w:r>
      <w:r w:rsidRPr="00DA42A9">
        <w:rPr>
          <w:shd w:val="clear" w:color="auto" w:fill="F3F3F3"/>
        </w:rPr>
        <w:t>Јавних предузећа</w:t>
      </w:r>
      <w:r w:rsidRPr="00DA42A9">
        <w:rPr>
          <w:shd w:val="clear" w:color="auto" w:fill="FFFFFF"/>
        </w:rPr>
        <w:t>.</w:t>
      </w:r>
    </w:p>
    <w:p w:rsidR="00BF048A" w:rsidRPr="00DA42A9" w:rsidRDefault="00BF048A" w:rsidP="00BF048A">
      <w:pPr>
        <w:shd w:val="clear" w:color="auto" w:fill="FFFFFF"/>
        <w:jc w:val="both"/>
      </w:pPr>
      <w:r w:rsidRPr="00DA42A9">
        <w:t xml:space="preserve">Механизација је у погонској спремности и зависно од потребе може се у потпуности ангажовати. </w:t>
      </w:r>
    </w:p>
    <w:p w:rsidR="00BF048A" w:rsidRPr="00DA42A9" w:rsidRDefault="00BF048A" w:rsidP="00BF048A">
      <w:pPr>
        <w:shd w:val="clear" w:color="auto" w:fill="FFFFFF"/>
        <w:jc w:val="both"/>
      </w:pPr>
      <w:r>
        <w:rPr>
          <w:b/>
          <w:bCs/>
          <w:lang w:val="sr-Cyrl-RS"/>
        </w:rPr>
        <w:t xml:space="preserve">      </w:t>
      </w:r>
      <w:r w:rsidRPr="00DA42A9">
        <w:rPr>
          <w:b/>
          <w:bCs/>
        </w:rPr>
        <w:t xml:space="preserve">Алат </w:t>
      </w:r>
      <w:r w:rsidRPr="00DA42A9">
        <w:t>за спровођење одбране од поплава наменски опредељен не постоји. У интервенцијама се користи алат предузећа који је у свакодневној употреби.</w:t>
      </w:r>
    </w:p>
    <w:p w:rsidR="00BF048A" w:rsidRPr="00DA42A9" w:rsidRDefault="00BF048A" w:rsidP="00BF048A">
      <w:pPr>
        <w:shd w:val="clear" w:color="auto" w:fill="FFFFFF"/>
        <w:jc w:val="both"/>
      </w:pPr>
      <w:r>
        <w:rPr>
          <w:b/>
          <w:bCs/>
          <w:lang w:val="sr-Cyrl-RS"/>
        </w:rPr>
        <w:t xml:space="preserve">     </w:t>
      </w:r>
      <w:r w:rsidRPr="00DA42A9">
        <w:rPr>
          <w:b/>
          <w:bCs/>
        </w:rPr>
        <w:t xml:space="preserve">Материјал </w:t>
      </w:r>
      <w:r w:rsidRPr="00DA42A9">
        <w:t>за спровођење одбране од поплава постоји на локалним позајмиштима и депонијама предузећа, исти одговара намени и може се обезбедити по потреби као и што је до сада при интервенцијама коришћен.</w:t>
      </w:r>
    </w:p>
    <w:p w:rsidR="00BF048A" w:rsidRPr="00DA42A9" w:rsidRDefault="00BF048A" w:rsidP="00BF048A">
      <w:pPr>
        <w:shd w:val="clear" w:color="auto" w:fill="FFFFFF"/>
        <w:jc w:val="both"/>
        <w:rPr>
          <w:shd w:val="clear" w:color="auto" w:fill="FFFFFF"/>
        </w:rPr>
      </w:pPr>
      <w:r>
        <w:rPr>
          <w:b/>
          <w:bCs/>
          <w:lang w:val="sr-Cyrl-RS"/>
        </w:rPr>
        <w:t xml:space="preserve">    </w:t>
      </w:r>
      <w:r w:rsidRPr="00DA42A9">
        <w:rPr>
          <w:b/>
          <w:bCs/>
        </w:rPr>
        <w:t>Систем веза</w:t>
      </w:r>
      <w:r w:rsidRPr="00DA42A9">
        <w:t xml:space="preserve"> радио и телефонске мреже за спровођење одбране од поплава  постоје и углавном се користе мобилни телефони и </w:t>
      </w:r>
      <w:r w:rsidRPr="00DA42A9">
        <w:rPr>
          <w:shd w:val="clear" w:color="auto" w:fill="FFFFFF"/>
        </w:rPr>
        <w:t xml:space="preserve">услужни телефон </w:t>
      </w:r>
      <w:r w:rsidRPr="00DA42A9">
        <w:rPr>
          <w:shd w:val="clear" w:color="auto" w:fill="FFFFFF"/>
          <w:lang w:val="sr-Cyrl-RS"/>
        </w:rPr>
        <w:t xml:space="preserve">градске </w:t>
      </w:r>
      <w:r w:rsidRPr="00DA42A9">
        <w:rPr>
          <w:shd w:val="clear" w:color="auto" w:fill="FFFFFF"/>
        </w:rPr>
        <w:t xml:space="preserve"> управе 027/324-040.</w:t>
      </w:r>
    </w:p>
    <w:p w:rsidR="00BF048A" w:rsidRPr="00DA42A9" w:rsidRDefault="00BF048A" w:rsidP="00BF048A">
      <w:pPr>
        <w:shd w:val="clear" w:color="auto" w:fill="FFFFFF"/>
        <w:ind w:firstLine="600"/>
        <w:jc w:val="both"/>
        <w:rPr>
          <w:shd w:val="clear" w:color="auto" w:fill="FFFFFF"/>
        </w:rPr>
      </w:pPr>
    </w:p>
    <w:p w:rsidR="00BF048A" w:rsidRPr="00D2470D" w:rsidRDefault="00BF048A" w:rsidP="00BF048A">
      <w:pPr>
        <w:shd w:val="clear" w:color="auto" w:fill="FFFFFF"/>
        <w:jc w:val="both"/>
        <w:rPr>
          <w:shd w:val="clear" w:color="auto" w:fill="FFFFFF"/>
        </w:rPr>
      </w:pPr>
      <w:r>
        <w:rPr>
          <w:shd w:val="clear" w:color="auto" w:fill="FFFFFF"/>
          <w:lang w:val="sr-Cyrl-RS"/>
        </w:rPr>
        <w:t xml:space="preserve">     </w:t>
      </w:r>
      <w:r w:rsidRPr="00D2470D">
        <w:rPr>
          <w:shd w:val="clear" w:color="auto" w:fill="FFFFFF"/>
        </w:rPr>
        <w:t xml:space="preserve">Алат и материјал за спровоћење одбране од поплава налази се у ЈКП </w:t>
      </w:r>
      <w:r>
        <w:rPr>
          <w:shd w:val="clear" w:color="auto" w:fill="FFFFFF"/>
          <w:lang w:val="sr-Cyrl-RS"/>
        </w:rPr>
        <w:t xml:space="preserve">Градски водовод </w:t>
      </w:r>
      <w:r w:rsidRPr="00D2470D">
        <w:rPr>
          <w:shd w:val="clear" w:color="auto" w:fill="FFFFFF"/>
        </w:rPr>
        <w:t>Прокупље,улица: Милена Јовановића бб.</w:t>
      </w:r>
    </w:p>
    <w:p w:rsidR="00BF048A" w:rsidRPr="00D2470D" w:rsidRDefault="00BF048A" w:rsidP="00BF048A">
      <w:pPr>
        <w:shd w:val="clear" w:color="auto" w:fill="FFFFFF"/>
        <w:ind w:firstLine="600"/>
        <w:jc w:val="both"/>
        <w:rPr>
          <w:shd w:val="clear" w:color="auto" w:fill="FFFFFF"/>
        </w:rPr>
      </w:pPr>
    </w:p>
    <w:p w:rsidR="00BF048A" w:rsidRPr="00D2470D" w:rsidRDefault="00BF048A" w:rsidP="00BF048A">
      <w:pPr>
        <w:shd w:val="clear" w:color="auto" w:fill="FFFFFF"/>
        <w:ind w:firstLine="600"/>
        <w:jc w:val="both"/>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0"/>
      </w:tblGrid>
      <w:tr w:rsidR="00BF048A" w:rsidRPr="00D2470D" w:rsidTr="00012F79">
        <w:trPr>
          <w:trHeight w:val="1030"/>
        </w:trPr>
        <w:tc>
          <w:tcPr>
            <w:tcW w:w="5209" w:type="dxa"/>
            <w:shd w:val="clear" w:color="auto" w:fill="auto"/>
          </w:tcPr>
          <w:p w:rsidR="00BF048A" w:rsidRPr="00D2470D" w:rsidRDefault="00BF048A" w:rsidP="00012F79">
            <w:pPr>
              <w:shd w:val="clear" w:color="auto" w:fill="FFFFFF"/>
              <w:jc w:val="both"/>
              <w:rPr>
                <w:shd w:val="clear" w:color="auto" w:fill="FFFFFF"/>
              </w:rPr>
            </w:pPr>
            <w:r w:rsidRPr="00D2470D">
              <w:rPr>
                <w:shd w:val="clear" w:color="auto" w:fill="FFFFFF"/>
              </w:rPr>
              <w:t xml:space="preserve">-Лопате </w:t>
            </w:r>
            <w:r>
              <w:rPr>
                <w:shd w:val="clear" w:color="auto" w:fill="FFFFFF"/>
              </w:rPr>
              <w:t xml:space="preserve">      </w:t>
            </w:r>
            <w:r>
              <w:rPr>
                <w:shd w:val="clear" w:color="auto" w:fill="FFFFFF"/>
                <w:lang w:val="sr-Latn-RS"/>
              </w:rPr>
              <w:t>38</w:t>
            </w:r>
            <w:r w:rsidRPr="00D2470D">
              <w:rPr>
                <w:shd w:val="clear" w:color="auto" w:fill="FFFFFF"/>
              </w:rPr>
              <w:t xml:space="preserve"> ком.</w:t>
            </w:r>
          </w:p>
          <w:p w:rsidR="00BF048A" w:rsidRPr="00D2470D" w:rsidRDefault="00BF048A" w:rsidP="00012F79">
            <w:pPr>
              <w:shd w:val="clear" w:color="auto" w:fill="FFFFFF"/>
              <w:jc w:val="both"/>
              <w:rPr>
                <w:shd w:val="clear" w:color="auto" w:fill="FFFFFF"/>
              </w:rPr>
            </w:pPr>
            <w:r>
              <w:rPr>
                <w:shd w:val="clear" w:color="auto" w:fill="FFFFFF"/>
              </w:rPr>
              <w:t>-Крамп        1</w:t>
            </w:r>
            <w:r>
              <w:rPr>
                <w:shd w:val="clear" w:color="auto" w:fill="FFFFFF"/>
                <w:lang w:val="sr-Latn-RS"/>
              </w:rPr>
              <w:t>4</w:t>
            </w:r>
            <w:r w:rsidRPr="00D2470D">
              <w:rPr>
                <w:shd w:val="clear" w:color="auto" w:fill="FFFFFF"/>
              </w:rPr>
              <w:t xml:space="preserve"> ком.</w:t>
            </w:r>
          </w:p>
          <w:p w:rsidR="00BF048A" w:rsidRPr="00D2470D" w:rsidRDefault="00BF048A" w:rsidP="00012F79">
            <w:pPr>
              <w:shd w:val="clear" w:color="auto" w:fill="FFFFFF"/>
              <w:jc w:val="both"/>
              <w:rPr>
                <w:shd w:val="clear" w:color="auto" w:fill="FFFFFF"/>
              </w:rPr>
            </w:pPr>
            <w:r>
              <w:rPr>
                <w:shd w:val="clear" w:color="auto" w:fill="FFFFFF"/>
              </w:rPr>
              <w:t xml:space="preserve">-Виле            </w:t>
            </w:r>
            <w:r>
              <w:rPr>
                <w:shd w:val="clear" w:color="auto" w:fill="FFFFFF"/>
                <w:lang w:val="sr-Latn-RS"/>
              </w:rPr>
              <w:t>5</w:t>
            </w:r>
            <w:r w:rsidRPr="00D2470D">
              <w:rPr>
                <w:shd w:val="clear" w:color="auto" w:fill="FFFFFF"/>
              </w:rPr>
              <w:t xml:space="preserve"> ком.</w:t>
            </w:r>
          </w:p>
          <w:p w:rsidR="00BF048A" w:rsidRPr="00D205D6" w:rsidRDefault="00BF048A" w:rsidP="00012F79">
            <w:pPr>
              <w:shd w:val="clear" w:color="auto" w:fill="FFFFFF"/>
              <w:jc w:val="both"/>
              <w:rPr>
                <w:shd w:val="clear" w:color="auto" w:fill="FFFFFF"/>
                <w:lang w:val="sr-Latn-RS"/>
              </w:rPr>
            </w:pPr>
          </w:p>
        </w:tc>
        <w:tc>
          <w:tcPr>
            <w:tcW w:w="5210" w:type="dxa"/>
            <w:shd w:val="clear" w:color="auto" w:fill="auto"/>
          </w:tcPr>
          <w:p w:rsidR="00BF048A" w:rsidRPr="00D205D6" w:rsidRDefault="00BF048A" w:rsidP="00012F79">
            <w:pPr>
              <w:shd w:val="clear" w:color="auto" w:fill="FFFFFF"/>
              <w:jc w:val="both"/>
              <w:rPr>
                <w:shd w:val="clear" w:color="auto" w:fill="FFFFFF"/>
                <w:lang w:val="sr-Latn-RS"/>
              </w:rPr>
            </w:pPr>
            <w:r>
              <w:rPr>
                <w:shd w:val="clear" w:color="auto" w:fill="FFFFFF"/>
                <w:lang w:val="sr-Latn-RS"/>
              </w:rPr>
              <w:t>-</w:t>
            </w:r>
            <w:r>
              <w:rPr>
                <w:shd w:val="clear" w:color="auto" w:fill="FFFFFF"/>
              </w:rPr>
              <w:t xml:space="preserve"> Грабуље        </w:t>
            </w:r>
            <w:r>
              <w:rPr>
                <w:shd w:val="clear" w:color="auto" w:fill="FFFFFF"/>
                <w:lang w:val="sr-Latn-RS"/>
              </w:rPr>
              <w:t xml:space="preserve">9 </w:t>
            </w:r>
            <w:r w:rsidRPr="00D2470D">
              <w:rPr>
                <w:shd w:val="clear" w:color="auto" w:fill="FFFFFF"/>
              </w:rPr>
              <w:t>ком.</w:t>
            </w:r>
          </w:p>
          <w:p w:rsidR="00BF048A" w:rsidRPr="00D2470D" w:rsidRDefault="00BF048A" w:rsidP="00012F79">
            <w:pPr>
              <w:shd w:val="clear" w:color="auto" w:fill="FFFFFF"/>
              <w:jc w:val="both"/>
              <w:rPr>
                <w:shd w:val="clear" w:color="auto" w:fill="FFFFFF"/>
              </w:rPr>
            </w:pPr>
            <w:r>
              <w:rPr>
                <w:shd w:val="clear" w:color="auto" w:fill="FFFFFF"/>
              </w:rPr>
              <w:t>-</w:t>
            </w:r>
            <w:r>
              <w:rPr>
                <w:shd w:val="clear" w:color="auto" w:fill="FFFFFF"/>
                <w:lang w:val="sr-Latn-RS"/>
              </w:rPr>
              <w:t xml:space="preserve"> </w:t>
            </w:r>
            <w:r>
              <w:rPr>
                <w:shd w:val="clear" w:color="auto" w:fill="FFFFFF"/>
              </w:rPr>
              <w:t>Будаци        1</w:t>
            </w:r>
            <w:r>
              <w:rPr>
                <w:shd w:val="clear" w:color="auto" w:fill="FFFFFF"/>
                <w:lang w:val="sr-Latn-RS"/>
              </w:rPr>
              <w:t>4</w:t>
            </w:r>
            <w:r w:rsidRPr="00D2470D">
              <w:rPr>
                <w:shd w:val="clear" w:color="auto" w:fill="FFFFFF"/>
              </w:rPr>
              <w:t xml:space="preserve"> ком.</w:t>
            </w:r>
          </w:p>
        </w:tc>
      </w:tr>
    </w:tbl>
    <w:p w:rsidR="00BF048A" w:rsidRDefault="00BF048A" w:rsidP="00BF048A">
      <w:pPr>
        <w:shd w:val="clear" w:color="auto" w:fill="FFFFFF"/>
        <w:jc w:val="both"/>
        <w:rPr>
          <w:lang w:val="sr-Cyrl-RS"/>
        </w:rPr>
      </w:pPr>
      <w:r>
        <w:rPr>
          <w:lang w:val="sr-Cyrl-RS"/>
        </w:rPr>
        <w:t xml:space="preserve">    </w:t>
      </w:r>
    </w:p>
    <w:p w:rsidR="00BF048A" w:rsidRPr="00DA42A9" w:rsidRDefault="00BF048A" w:rsidP="00BF048A">
      <w:pPr>
        <w:shd w:val="clear" w:color="auto" w:fill="FFFFFF"/>
        <w:jc w:val="both"/>
        <w:rPr>
          <w:lang w:val="sr-Latn-RS"/>
        </w:rPr>
      </w:pPr>
      <w:r>
        <w:rPr>
          <w:lang w:val="sr-Cyrl-RS"/>
        </w:rPr>
        <w:t xml:space="preserve">    </w:t>
      </w:r>
      <w:r w:rsidRPr="00DA42A9">
        <w:t>За потребе одбране од поплава укључиће се и друге фирме и власници који поседују потребну механизацију (багере, утовариваче, моторне пумпе, тракторе, камионе и остало).</w:t>
      </w:r>
    </w:p>
    <w:p w:rsidR="00BF048A" w:rsidRPr="00F36249" w:rsidRDefault="00BF048A" w:rsidP="00BF048A">
      <w:pPr>
        <w:shd w:val="clear" w:color="auto" w:fill="FFFFFF"/>
        <w:jc w:val="both"/>
        <w:rPr>
          <w:lang w:val="sr-Latn-RS"/>
        </w:rPr>
      </w:pPr>
    </w:p>
    <w:p w:rsidR="00BF048A" w:rsidRPr="00DA42A9" w:rsidRDefault="00BF048A" w:rsidP="00BF048A">
      <w:pPr>
        <w:shd w:val="clear" w:color="auto" w:fill="FFFFFF"/>
        <w:jc w:val="center"/>
        <w:rPr>
          <w:b/>
          <w:bCs/>
        </w:rPr>
      </w:pPr>
      <w:r w:rsidRPr="00DA42A9">
        <w:rPr>
          <w:b/>
          <w:bCs/>
        </w:rPr>
        <w:t>Подаци о расположивој механизацији и алату</w:t>
      </w:r>
    </w:p>
    <w:p w:rsidR="00BF048A" w:rsidRPr="00F36249" w:rsidRDefault="00BF048A" w:rsidP="00BF048A">
      <w:pPr>
        <w:pStyle w:val="Style8"/>
        <w:widowControl/>
        <w:shd w:val="clear" w:color="auto" w:fill="FFFFFF"/>
        <w:tabs>
          <w:tab w:val="left" w:pos="1728"/>
        </w:tabs>
        <w:spacing w:before="58"/>
        <w:ind w:left="1488" w:right="843"/>
        <w:jc w:val="both"/>
        <w:rPr>
          <w:rStyle w:val="FontStyle13"/>
          <w:b/>
          <w:lang w:val="sr-Latn-RS" w:eastAsia="sr-Latn-CS"/>
        </w:rPr>
      </w:pPr>
    </w:p>
    <w:p w:rsidR="00BF048A" w:rsidRPr="007622F2" w:rsidRDefault="00BF048A" w:rsidP="00BF048A">
      <w:pPr>
        <w:pStyle w:val="Style8"/>
        <w:widowControl/>
        <w:shd w:val="clear" w:color="auto" w:fill="FFFFFF"/>
        <w:tabs>
          <w:tab w:val="left" w:pos="1728"/>
        </w:tabs>
        <w:spacing w:before="58"/>
        <w:ind w:left="1488" w:right="843"/>
        <w:jc w:val="both"/>
        <w:rPr>
          <w:rStyle w:val="FontStyle13"/>
          <w:b/>
          <w:lang w:eastAsia="sr-Latn-CS"/>
        </w:rPr>
      </w:pPr>
      <w:r w:rsidRPr="007622F2">
        <w:rPr>
          <w:rStyle w:val="FontStyle13"/>
          <w:b/>
          <w:lang w:eastAsia="sr-Latn-CS"/>
        </w:rPr>
        <w:t>1.</w:t>
      </w:r>
      <w:r w:rsidRPr="007622F2">
        <w:rPr>
          <w:rStyle w:val="FontStyle13"/>
          <w:b/>
          <w:lang w:eastAsia="sr-Latn-CS"/>
        </w:rPr>
        <w:tab/>
        <w:t>Јавно комунално предузеће „</w:t>
      </w:r>
      <w:r>
        <w:rPr>
          <w:rStyle w:val="FontStyle13"/>
          <w:b/>
          <w:lang w:val="sr-Cyrl-RS" w:eastAsia="sr-Latn-CS"/>
        </w:rPr>
        <w:t>Водовод</w:t>
      </w:r>
      <w:r w:rsidRPr="007622F2">
        <w:rPr>
          <w:rStyle w:val="FontStyle13"/>
          <w:b/>
          <w:lang w:eastAsia="sr-Latn-CS"/>
        </w:rPr>
        <w:t xml:space="preserve"> ”Прокупље обезбеђује:</w:t>
      </w:r>
    </w:p>
    <w:p w:rsidR="00BF048A" w:rsidRPr="007622F2" w:rsidRDefault="00BF048A" w:rsidP="00BF048A">
      <w:pPr>
        <w:pStyle w:val="Style8"/>
        <w:widowControl/>
        <w:shd w:val="clear" w:color="auto" w:fill="FFFFFF"/>
        <w:tabs>
          <w:tab w:val="left" w:pos="1632"/>
        </w:tabs>
        <w:spacing w:before="19" w:line="269" w:lineRule="exact"/>
        <w:ind w:left="1488" w:right="2463"/>
        <w:jc w:val="both"/>
        <w:rPr>
          <w:rStyle w:val="FontStyle13"/>
          <w:lang w:eastAsia="sr-Latn-CS"/>
        </w:rPr>
      </w:pPr>
      <w:r w:rsidRPr="007622F2">
        <w:rPr>
          <w:rStyle w:val="FontStyle13"/>
          <w:lang w:eastAsia="sr-Latn-CS"/>
        </w:rPr>
        <w:t>Ул:</w:t>
      </w:r>
      <w:r>
        <w:rPr>
          <w:rStyle w:val="FontStyle13"/>
          <w:lang w:val="sr-Cyrl-RS" w:eastAsia="sr-Latn-CS"/>
        </w:rPr>
        <w:t>Браће Стојановића бр.14</w:t>
      </w:r>
      <w:r w:rsidRPr="007622F2">
        <w:rPr>
          <w:rStyle w:val="FontStyle13"/>
          <w:lang w:eastAsia="sr-Latn-CS"/>
        </w:rPr>
        <w:t xml:space="preserve"> </w:t>
      </w:r>
    </w:p>
    <w:p w:rsidR="00BF048A" w:rsidRPr="007622F2" w:rsidRDefault="00BF048A" w:rsidP="00BF048A">
      <w:pPr>
        <w:pStyle w:val="Style8"/>
        <w:widowControl/>
        <w:shd w:val="clear" w:color="auto" w:fill="FFFFFF"/>
        <w:tabs>
          <w:tab w:val="left" w:pos="1632"/>
        </w:tabs>
        <w:spacing w:before="19" w:line="269" w:lineRule="exact"/>
        <w:ind w:left="1488" w:right="2463"/>
        <w:jc w:val="both"/>
        <w:rPr>
          <w:rStyle w:val="FontStyle13"/>
          <w:lang w:eastAsia="sr-Latn-CS"/>
        </w:rPr>
      </w:pPr>
      <w:r w:rsidRPr="007622F2">
        <w:rPr>
          <w:rStyle w:val="FontStyle13"/>
          <w:lang w:eastAsia="sr-Cyrl-CS"/>
        </w:rPr>
        <w:t xml:space="preserve">-   багер  </w:t>
      </w:r>
      <w:r w:rsidRPr="007622F2">
        <w:rPr>
          <w:rStyle w:val="FontStyle13"/>
          <w:lang w:eastAsia="sr-Cyrl-CS"/>
        </w:rPr>
        <w:tab/>
      </w:r>
      <w:r w:rsidRPr="007622F2">
        <w:rPr>
          <w:rStyle w:val="FontStyle13"/>
          <w:lang w:eastAsia="sr-Cyrl-CS"/>
        </w:rPr>
        <w:tab/>
      </w:r>
      <w:r w:rsidRPr="007622F2">
        <w:rPr>
          <w:rStyle w:val="FontStyle13"/>
          <w:lang w:eastAsia="sr-Cyrl-CS"/>
        </w:rPr>
        <w:tab/>
      </w:r>
      <w:r w:rsidRPr="007622F2">
        <w:rPr>
          <w:rStyle w:val="FontStyle13"/>
          <w:lang w:eastAsia="sr-Cyrl-CS"/>
        </w:rPr>
        <w:tab/>
      </w:r>
      <w:r w:rsidRPr="007622F2">
        <w:rPr>
          <w:rStyle w:val="FontStyle13"/>
          <w:lang w:val="sr-Latn-CS" w:eastAsia="sr-Cyrl-CS"/>
        </w:rPr>
        <w:t xml:space="preserve">                               </w:t>
      </w:r>
      <w:r w:rsidRPr="007622F2">
        <w:rPr>
          <w:rStyle w:val="FontStyle13"/>
          <w:lang w:eastAsia="sr-Cyrl-CS"/>
        </w:rPr>
        <w:t>1 ком.</w:t>
      </w:r>
    </w:p>
    <w:p w:rsidR="00BF048A" w:rsidRPr="007622F2" w:rsidRDefault="00BF048A" w:rsidP="00EE265D">
      <w:pPr>
        <w:pStyle w:val="Style8"/>
        <w:widowControl/>
        <w:numPr>
          <w:ilvl w:val="0"/>
          <w:numId w:val="11"/>
        </w:numPr>
        <w:shd w:val="clear" w:color="auto" w:fill="FFFFFF"/>
        <w:tabs>
          <w:tab w:val="left" w:pos="1632"/>
        </w:tabs>
        <w:spacing w:before="19" w:line="269" w:lineRule="exact"/>
        <w:ind w:left="1488" w:right="2463"/>
        <w:jc w:val="both"/>
        <w:rPr>
          <w:rStyle w:val="FontStyle13"/>
          <w:lang w:eastAsia="sr-Latn-CS"/>
        </w:rPr>
      </w:pPr>
      <w:r w:rsidRPr="007622F2">
        <w:rPr>
          <w:rStyle w:val="FontStyle13"/>
          <w:lang w:eastAsia="sr-Cyrl-CS"/>
        </w:rPr>
        <w:t xml:space="preserve"> комбинована  ма</w:t>
      </w:r>
      <w:r>
        <w:rPr>
          <w:rStyle w:val="FontStyle13"/>
          <w:lang w:eastAsia="sr-Cyrl-CS"/>
        </w:rPr>
        <w:t xml:space="preserve">шина (ровокопач – утоваривач)  </w:t>
      </w:r>
      <w:r>
        <w:rPr>
          <w:rStyle w:val="FontStyle13"/>
          <w:lang w:val="sr-Latn-RS" w:eastAsia="sr-Cyrl-CS"/>
        </w:rPr>
        <w:t xml:space="preserve">   </w:t>
      </w:r>
      <w:r>
        <w:rPr>
          <w:rStyle w:val="FontStyle13"/>
          <w:lang w:val="sr-Cyrl-RS" w:eastAsia="sr-Cyrl-CS"/>
        </w:rPr>
        <w:t xml:space="preserve"> </w:t>
      </w:r>
      <w:r w:rsidRPr="007622F2">
        <w:rPr>
          <w:rStyle w:val="FontStyle13"/>
          <w:lang w:eastAsia="sr-Cyrl-CS"/>
        </w:rPr>
        <w:t>2 ком.</w:t>
      </w:r>
    </w:p>
    <w:p w:rsidR="00BF048A" w:rsidRPr="007622F2" w:rsidRDefault="00BF048A" w:rsidP="00EE265D">
      <w:pPr>
        <w:pStyle w:val="Style8"/>
        <w:widowControl/>
        <w:numPr>
          <w:ilvl w:val="0"/>
          <w:numId w:val="11"/>
        </w:numPr>
        <w:shd w:val="clear" w:color="auto" w:fill="FFFFFF"/>
        <w:tabs>
          <w:tab w:val="left" w:pos="1632"/>
        </w:tabs>
        <w:spacing w:line="269" w:lineRule="exact"/>
        <w:ind w:left="1488" w:right="2123"/>
        <w:jc w:val="both"/>
        <w:rPr>
          <w:rStyle w:val="FontStyle13"/>
          <w:lang w:eastAsia="sr-Latn-CS"/>
        </w:rPr>
      </w:pPr>
      <w:r w:rsidRPr="007622F2">
        <w:rPr>
          <w:rStyle w:val="FontStyle13"/>
          <w:lang w:eastAsia="sr-Cyrl-CS"/>
        </w:rPr>
        <w:t xml:space="preserve"> камион кипер  </w:t>
      </w:r>
      <w:r w:rsidRPr="007622F2">
        <w:rPr>
          <w:rStyle w:val="FontStyle13"/>
          <w:lang w:eastAsia="sr-Cyrl-CS"/>
        </w:rPr>
        <w:tab/>
      </w:r>
      <w:r w:rsidRPr="007622F2">
        <w:rPr>
          <w:rStyle w:val="FontStyle13"/>
          <w:lang w:eastAsia="sr-Cyrl-CS"/>
        </w:rPr>
        <w:tab/>
      </w:r>
      <w:r w:rsidRPr="007622F2">
        <w:rPr>
          <w:rStyle w:val="FontStyle13"/>
          <w:lang w:eastAsia="sr-Cyrl-CS"/>
        </w:rPr>
        <w:tab/>
      </w:r>
      <w:r w:rsidRPr="007622F2">
        <w:rPr>
          <w:rStyle w:val="FontStyle13"/>
          <w:lang w:val="sr-Latn-CS" w:eastAsia="sr-Cyrl-CS"/>
        </w:rPr>
        <w:t xml:space="preserve"> </w:t>
      </w:r>
      <w:r>
        <w:rPr>
          <w:rStyle w:val="FontStyle13"/>
          <w:lang w:val="sr-Latn-CS" w:eastAsia="sr-Cyrl-CS"/>
        </w:rPr>
        <w:t xml:space="preserve">                              </w:t>
      </w:r>
      <w:r>
        <w:rPr>
          <w:rStyle w:val="FontStyle13"/>
          <w:lang w:val="sr-Latn-RS" w:eastAsia="sr-Cyrl-CS"/>
        </w:rPr>
        <w:t>2</w:t>
      </w:r>
      <w:r w:rsidRPr="007622F2">
        <w:rPr>
          <w:rStyle w:val="FontStyle13"/>
          <w:lang w:eastAsia="sr-Cyrl-CS"/>
        </w:rPr>
        <w:t xml:space="preserve"> ком.</w:t>
      </w:r>
    </w:p>
    <w:p w:rsidR="00BF048A" w:rsidRPr="007622F2" w:rsidRDefault="00BF048A" w:rsidP="00EE265D">
      <w:pPr>
        <w:pStyle w:val="Style8"/>
        <w:widowControl/>
        <w:numPr>
          <w:ilvl w:val="0"/>
          <w:numId w:val="11"/>
        </w:numPr>
        <w:shd w:val="clear" w:color="auto" w:fill="FFFFFF"/>
        <w:tabs>
          <w:tab w:val="left" w:pos="1632"/>
        </w:tabs>
        <w:spacing w:line="269" w:lineRule="exact"/>
        <w:ind w:left="1488" w:right="1981"/>
        <w:jc w:val="both"/>
        <w:rPr>
          <w:rStyle w:val="FontStyle13"/>
          <w:lang w:eastAsia="sr-Latn-CS"/>
        </w:rPr>
      </w:pPr>
      <w:r w:rsidRPr="007622F2">
        <w:rPr>
          <w:rStyle w:val="FontStyle13"/>
          <w:lang w:eastAsia="sr-Latn-CS"/>
        </w:rPr>
        <w:t xml:space="preserve"> цистерна за пијећу воду    </w:t>
      </w:r>
      <w:r w:rsidRPr="007622F2">
        <w:rPr>
          <w:rStyle w:val="FontStyle13"/>
          <w:lang w:eastAsia="sr-Latn-CS"/>
        </w:rPr>
        <w:tab/>
      </w:r>
      <w:r w:rsidRPr="007622F2">
        <w:rPr>
          <w:rStyle w:val="FontStyle13"/>
          <w:lang w:val="sr-Latn-CS" w:eastAsia="sr-Latn-CS"/>
        </w:rPr>
        <w:t xml:space="preserve">             </w:t>
      </w:r>
      <w:r>
        <w:rPr>
          <w:rStyle w:val="FontStyle13"/>
          <w:lang w:val="sr-Latn-CS" w:eastAsia="sr-Latn-CS"/>
        </w:rPr>
        <w:t xml:space="preserve">                  </w:t>
      </w:r>
      <w:r>
        <w:rPr>
          <w:rStyle w:val="FontStyle13"/>
          <w:lang w:eastAsia="sr-Latn-CS"/>
        </w:rPr>
        <w:t>1</w:t>
      </w:r>
      <w:r w:rsidRPr="007622F2">
        <w:rPr>
          <w:rStyle w:val="FontStyle13"/>
          <w:lang w:eastAsia="sr-Latn-CS"/>
        </w:rPr>
        <w:t xml:space="preserve"> ком. </w:t>
      </w:r>
    </w:p>
    <w:p w:rsidR="00BF048A" w:rsidRPr="007622F2"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7622F2">
        <w:rPr>
          <w:rStyle w:val="FontStyle13"/>
          <w:lang w:eastAsia="sr-Cyrl-CS"/>
        </w:rPr>
        <w:t xml:space="preserve"> компресор са пикамером  </w:t>
      </w:r>
      <w:r w:rsidRPr="007622F2">
        <w:rPr>
          <w:rStyle w:val="FontStyle13"/>
          <w:lang w:eastAsia="sr-Cyrl-CS"/>
        </w:rPr>
        <w:tab/>
      </w:r>
      <w:r w:rsidRPr="007622F2">
        <w:rPr>
          <w:rStyle w:val="FontStyle13"/>
          <w:lang w:val="sr-Latn-CS" w:eastAsia="sr-Cyrl-CS"/>
        </w:rPr>
        <w:t xml:space="preserve">                           </w:t>
      </w:r>
      <w:r>
        <w:rPr>
          <w:rStyle w:val="FontStyle13"/>
          <w:lang w:val="sr-Latn-CS" w:eastAsia="sr-Cyrl-CS"/>
        </w:rPr>
        <w:t xml:space="preserve">  </w:t>
      </w:r>
      <w:r w:rsidRPr="007622F2">
        <w:rPr>
          <w:rStyle w:val="FontStyle13"/>
          <w:lang w:val="sr-Latn-CS" w:eastAsia="sr-Cyrl-CS"/>
        </w:rPr>
        <w:t xml:space="preserve"> </w:t>
      </w:r>
      <w:r>
        <w:rPr>
          <w:rStyle w:val="FontStyle13"/>
          <w:lang w:val="sr-Cyrl-RS" w:eastAsia="sr-Cyrl-CS"/>
        </w:rPr>
        <w:t xml:space="preserve"> </w:t>
      </w:r>
      <w:r>
        <w:rPr>
          <w:rStyle w:val="FontStyle13"/>
          <w:lang w:eastAsia="sr-Cyrl-CS"/>
        </w:rPr>
        <w:t>1</w:t>
      </w:r>
      <w:r w:rsidRPr="007622F2">
        <w:rPr>
          <w:rStyle w:val="FontStyle13"/>
          <w:lang w:eastAsia="sr-Cyrl-CS"/>
        </w:rPr>
        <w:t xml:space="preserve"> ком.</w:t>
      </w:r>
      <w:r w:rsidRPr="007622F2">
        <w:rPr>
          <w:rStyle w:val="FontStyle13"/>
          <w:lang w:eastAsia="sr-Latn-CS"/>
        </w:rPr>
        <w:t xml:space="preserve"> </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Latn-CS"/>
        </w:rPr>
      </w:pPr>
      <w:r w:rsidRPr="007622F2">
        <w:rPr>
          <w:rStyle w:val="FontStyle13"/>
          <w:lang w:eastAsia="sr-Latn-CS"/>
        </w:rPr>
        <w:t xml:space="preserve">-  цистерна за прање улица                                     </w:t>
      </w:r>
      <w:r>
        <w:rPr>
          <w:rStyle w:val="FontStyle13"/>
          <w:lang w:val="sr-Cyrl-RS" w:eastAsia="sr-Latn-CS"/>
        </w:rPr>
        <w:t xml:space="preserve">    </w:t>
      </w:r>
      <w:r w:rsidRPr="007622F2">
        <w:rPr>
          <w:rStyle w:val="FontStyle13"/>
          <w:lang w:eastAsia="sr-Latn-CS"/>
        </w:rPr>
        <w:t xml:space="preserve"> </w:t>
      </w:r>
      <w:r>
        <w:rPr>
          <w:rStyle w:val="FontStyle13"/>
          <w:lang w:val="sr-Cyrl-RS" w:eastAsia="sr-Latn-CS"/>
        </w:rPr>
        <w:t xml:space="preserve"> </w:t>
      </w:r>
      <w:r w:rsidRPr="007622F2">
        <w:rPr>
          <w:rStyle w:val="FontStyle13"/>
          <w:lang w:eastAsia="sr-Latn-CS"/>
        </w:rPr>
        <w:t>1 ком</w:t>
      </w:r>
      <w:r>
        <w:rPr>
          <w:rStyle w:val="FontStyle13"/>
          <w:lang w:val="sr-Cyrl-RS" w:eastAsia="sr-Latn-CS"/>
        </w:rPr>
        <w:t>.</w:t>
      </w:r>
    </w:p>
    <w:p w:rsidR="00BF048A" w:rsidRPr="007622F2" w:rsidRDefault="00BF048A" w:rsidP="00BF048A">
      <w:pPr>
        <w:pStyle w:val="Style8"/>
        <w:widowControl/>
        <w:shd w:val="clear" w:color="auto" w:fill="FFFFFF"/>
        <w:tabs>
          <w:tab w:val="left" w:pos="1632"/>
        </w:tabs>
        <w:spacing w:line="269" w:lineRule="exact"/>
        <w:ind w:right="843"/>
        <w:jc w:val="both"/>
        <w:rPr>
          <w:rStyle w:val="FontStyle13"/>
          <w:lang w:eastAsia="sr-Cyrl-CS"/>
        </w:rPr>
      </w:pPr>
      <w:r w:rsidRPr="007622F2">
        <w:rPr>
          <w:rStyle w:val="FontStyle13"/>
          <w:b/>
          <w:lang w:eastAsia="sr-Cyrl-CS"/>
        </w:rPr>
        <w:t xml:space="preserve">                    </w:t>
      </w:r>
      <w:r>
        <w:rPr>
          <w:rStyle w:val="FontStyle13"/>
          <w:b/>
          <w:lang w:val="sr-Cyrl-RS" w:eastAsia="sr-Cyrl-CS"/>
        </w:rPr>
        <w:t xml:space="preserve">  </w:t>
      </w:r>
      <w:r w:rsidRPr="007622F2">
        <w:rPr>
          <w:rStyle w:val="FontStyle13"/>
          <w:b/>
          <w:lang w:eastAsia="sr-Cyrl-CS"/>
        </w:rPr>
        <w:t xml:space="preserve"> - </w:t>
      </w:r>
      <w:r>
        <w:rPr>
          <w:rStyle w:val="FontStyle13"/>
          <w:lang w:eastAsia="sr-Cyrl-CS"/>
        </w:rPr>
        <w:t xml:space="preserve">камион </w:t>
      </w:r>
      <w:r>
        <w:rPr>
          <w:rStyle w:val="FontStyle13"/>
          <w:lang w:val="sr-Latn-RS" w:eastAsia="sr-Cyrl-CS"/>
        </w:rPr>
        <w:t xml:space="preserve"> MA N</w:t>
      </w:r>
      <w:r w:rsidRPr="007622F2">
        <w:rPr>
          <w:rStyle w:val="FontStyle13"/>
          <w:lang w:eastAsia="sr-Cyrl-CS"/>
        </w:rPr>
        <w:t xml:space="preserve">                                              </w:t>
      </w:r>
      <w:r>
        <w:rPr>
          <w:rStyle w:val="FontStyle13"/>
          <w:lang w:val="sr-Latn-RS" w:eastAsia="sr-Cyrl-CS"/>
        </w:rPr>
        <w:t xml:space="preserve">               3</w:t>
      </w:r>
      <w:r w:rsidRPr="007622F2">
        <w:rPr>
          <w:rStyle w:val="FontStyle13"/>
          <w:lang w:eastAsia="sr-Cyrl-CS"/>
        </w:rPr>
        <w:t xml:space="preserve"> ком</w:t>
      </w:r>
      <w:r>
        <w:rPr>
          <w:rStyle w:val="FontStyle13"/>
          <w:lang w:val="sr-Cyrl-RS" w:eastAsia="sr-Cyrl-CS"/>
        </w:rPr>
        <w:t>.</w:t>
      </w:r>
      <w:r w:rsidRPr="007622F2">
        <w:rPr>
          <w:rStyle w:val="FontStyle13"/>
          <w:lang w:eastAsia="sr-Cyrl-CS"/>
        </w:rPr>
        <w:t xml:space="preserve">  </w:t>
      </w:r>
    </w:p>
    <w:p w:rsidR="00BF048A" w:rsidRPr="007622F2" w:rsidRDefault="00BF048A" w:rsidP="00BF048A">
      <w:pPr>
        <w:pStyle w:val="Style8"/>
        <w:widowControl/>
        <w:shd w:val="clear" w:color="auto" w:fill="FFFFFF"/>
        <w:tabs>
          <w:tab w:val="left" w:pos="1632"/>
        </w:tabs>
        <w:spacing w:line="269" w:lineRule="exact"/>
        <w:ind w:right="843"/>
        <w:jc w:val="both"/>
        <w:rPr>
          <w:rStyle w:val="FontStyle13"/>
          <w:b/>
          <w:lang w:eastAsia="sr-Cyrl-CS"/>
        </w:rPr>
      </w:pPr>
      <w:r w:rsidRPr="007622F2">
        <w:rPr>
          <w:rStyle w:val="FontStyle13"/>
          <w:lang w:eastAsia="sr-Cyrl-CS"/>
        </w:rPr>
        <w:t xml:space="preserve">                   </w:t>
      </w:r>
      <w:r>
        <w:rPr>
          <w:rStyle w:val="FontStyle13"/>
          <w:lang w:val="sr-Cyrl-RS" w:eastAsia="sr-Cyrl-CS"/>
        </w:rPr>
        <w:t xml:space="preserve">   </w:t>
      </w:r>
      <w:r w:rsidRPr="007622F2">
        <w:rPr>
          <w:rStyle w:val="FontStyle13"/>
          <w:lang w:eastAsia="sr-Cyrl-CS"/>
        </w:rPr>
        <w:t xml:space="preserve"> - трактор са приколицом                                          </w:t>
      </w:r>
      <w:r>
        <w:rPr>
          <w:rStyle w:val="FontStyle13"/>
          <w:lang w:val="sr-Cyrl-RS" w:eastAsia="sr-Cyrl-CS"/>
        </w:rPr>
        <w:t xml:space="preserve"> </w:t>
      </w:r>
      <w:r>
        <w:rPr>
          <w:rStyle w:val="FontStyle13"/>
          <w:lang w:eastAsia="sr-Cyrl-CS"/>
        </w:rPr>
        <w:t xml:space="preserve"> </w:t>
      </w:r>
      <w:r>
        <w:rPr>
          <w:rStyle w:val="FontStyle13"/>
          <w:lang w:val="sr-Cyrl-RS" w:eastAsia="sr-Cyrl-CS"/>
        </w:rPr>
        <w:t xml:space="preserve">   </w:t>
      </w:r>
      <w:r>
        <w:rPr>
          <w:rStyle w:val="FontStyle13"/>
          <w:lang w:val="sr-Latn-RS" w:eastAsia="sr-Cyrl-CS"/>
        </w:rPr>
        <w:t>1</w:t>
      </w:r>
      <w:r w:rsidRPr="007622F2">
        <w:rPr>
          <w:rStyle w:val="FontStyle13"/>
          <w:lang w:eastAsia="sr-Cyrl-CS"/>
        </w:rPr>
        <w:t xml:space="preserve"> ком </w:t>
      </w:r>
      <w:r>
        <w:rPr>
          <w:rStyle w:val="FontStyle13"/>
          <w:lang w:val="sr-Cyrl-RS" w:eastAsia="sr-Cyrl-CS"/>
        </w:rPr>
        <w:t>.</w:t>
      </w:r>
      <w:r w:rsidRPr="007622F2">
        <w:rPr>
          <w:rStyle w:val="FontStyle13"/>
          <w:lang w:eastAsia="sr-Cyrl-CS"/>
        </w:rPr>
        <w:t xml:space="preserve">      </w:t>
      </w:r>
      <w:r w:rsidRPr="00FE3D19">
        <w:rPr>
          <w:rStyle w:val="FontStyle13"/>
          <w:lang w:val="ru-RU" w:eastAsia="sr-Cyrl-CS"/>
        </w:rPr>
        <w:t xml:space="preserve">                                                    </w:t>
      </w:r>
      <w:r w:rsidRPr="007622F2">
        <w:rPr>
          <w:rStyle w:val="FontStyle13"/>
          <w:lang w:eastAsia="sr-Cyrl-CS"/>
        </w:rPr>
        <w:t xml:space="preserve">   </w:t>
      </w:r>
      <w:r w:rsidRPr="00FE3D19">
        <w:rPr>
          <w:rStyle w:val="FontStyle13"/>
          <w:lang w:val="ru-RU" w:eastAsia="sr-Cyrl-CS"/>
        </w:rPr>
        <w:t xml:space="preserve">  </w:t>
      </w:r>
    </w:p>
    <w:p w:rsidR="00BF048A" w:rsidRPr="007622F2" w:rsidRDefault="00BF048A" w:rsidP="00BF048A">
      <w:pPr>
        <w:pStyle w:val="Style8"/>
        <w:widowControl/>
        <w:shd w:val="clear" w:color="auto" w:fill="FFFFFF"/>
        <w:tabs>
          <w:tab w:val="left" w:pos="1632"/>
        </w:tabs>
        <w:spacing w:line="269" w:lineRule="exact"/>
        <w:ind w:right="843"/>
        <w:jc w:val="both"/>
        <w:rPr>
          <w:rStyle w:val="FontStyle13"/>
          <w:b/>
          <w:lang w:val="sr-Cyrl-RS" w:eastAsia="sr-Cyrl-CS"/>
        </w:rPr>
      </w:pPr>
    </w:p>
    <w:p w:rsidR="00BF048A" w:rsidRPr="00DA42A9" w:rsidRDefault="00BF048A" w:rsidP="00BF048A">
      <w:pPr>
        <w:pStyle w:val="Style8"/>
        <w:widowControl/>
        <w:shd w:val="clear" w:color="auto" w:fill="FFFFFF"/>
        <w:tabs>
          <w:tab w:val="left" w:pos="1632"/>
        </w:tabs>
        <w:spacing w:line="269" w:lineRule="exact"/>
        <w:ind w:right="843"/>
        <w:jc w:val="both"/>
        <w:rPr>
          <w:rStyle w:val="FontStyle13"/>
          <w:b/>
          <w:lang w:val="sr-Cyrl-RS" w:eastAsia="sr-Cyrl-CS"/>
        </w:rPr>
      </w:pPr>
    </w:p>
    <w:p w:rsidR="00BF048A" w:rsidRPr="00DA42A9" w:rsidRDefault="00BF048A" w:rsidP="00BF048A">
      <w:pPr>
        <w:pStyle w:val="Style8"/>
        <w:widowControl/>
        <w:shd w:val="clear" w:color="auto" w:fill="FFFFFF"/>
        <w:tabs>
          <w:tab w:val="left" w:pos="1632"/>
        </w:tabs>
        <w:spacing w:line="269" w:lineRule="exact"/>
        <w:ind w:right="843"/>
        <w:jc w:val="both"/>
        <w:rPr>
          <w:rStyle w:val="FontStyle13"/>
          <w:b/>
          <w:lang w:val="sr-Cyrl-RS" w:eastAsia="sr-Cyrl-CS"/>
        </w:rPr>
      </w:pPr>
      <w:r w:rsidRPr="00DA42A9">
        <w:rPr>
          <w:rStyle w:val="FontStyle13"/>
          <w:b/>
          <w:lang w:eastAsia="sr-Cyrl-CS"/>
        </w:rPr>
        <w:t xml:space="preserve"> </w:t>
      </w:r>
      <w:r w:rsidRPr="00DA42A9">
        <w:rPr>
          <w:rStyle w:val="FontStyle13"/>
          <w:b/>
          <w:lang w:val="sr-Cyrl-RS" w:eastAsia="sr-Cyrl-CS"/>
        </w:rPr>
        <w:t xml:space="preserve">                       </w:t>
      </w:r>
      <w:r w:rsidRPr="00DA42A9">
        <w:rPr>
          <w:rStyle w:val="FontStyle13"/>
          <w:b/>
          <w:lang w:eastAsia="sr-Cyrl-CS"/>
        </w:rPr>
        <w:t xml:space="preserve"> </w:t>
      </w:r>
      <w:r w:rsidRPr="00DA42A9">
        <w:rPr>
          <w:rStyle w:val="FontStyle13"/>
          <w:b/>
          <w:lang w:val="sr-Cyrl-RS" w:eastAsia="sr-Cyrl-CS"/>
        </w:rPr>
        <w:t>2.</w:t>
      </w:r>
      <w:r>
        <w:rPr>
          <w:rStyle w:val="FontStyle13"/>
          <w:b/>
          <w:lang w:val="sr-Cyrl-RS" w:eastAsia="sr-Cyrl-CS"/>
        </w:rPr>
        <w:t xml:space="preserve"> </w:t>
      </w:r>
      <w:r w:rsidRPr="00DA42A9">
        <w:rPr>
          <w:rStyle w:val="FontStyle13"/>
          <w:b/>
          <w:lang w:eastAsia="sr-Cyrl-CS"/>
        </w:rPr>
        <w:t>ТРАЦЕ  ПЗП  АД Ниш</w:t>
      </w:r>
      <w:r w:rsidRPr="00DA42A9">
        <w:rPr>
          <w:rStyle w:val="FontStyle13"/>
          <w:b/>
          <w:lang w:val="sr-Cyrl-RS" w:eastAsia="sr-Cyrl-CS"/>
        </w:rPr>
        <w:t xml:space="preserve">, ул. Новоселска </w:t>
      </w:r>
    </w:p>
    <w:p w:rsidR="00BF048A" w:rsidRPr="00DA42A9" w:rsidRDefault="00BF048A" w:rsidP="00BF048A">
      <w:pPr>
        <w:pStyle w:val="Style8"/>
        <w:widowControl/>
        <w:shd w:val="clear" w:color="auto" w:fill="FFFFFF"/>
        <w:tabs>
          <w:tab w:val="left" w:pos="1632"/>
        </w:tabs>
        <w:spacing w:line="269" w:lineRule="exact"/>
        <w:ind w:right="843"/>
        <w:jc w:val="both"/>
        <w:rPr>
          <w:rStyle w:val="FontStyle13"/>
          <w:b/>
          <w:lang w:val="sr-Cyrl-RS" w:eastAsia="sr-Cyrl-CS"/>
        </w:rPr>
      </w:pPr>
    </w:p>
    <w:p w:rsidR="00BF048A" w:rsidRDefault="00BF048A" w:rsidP="00BF048A">
      <w:pPr>
        <w:pStyle w:val="Style8"/>
        <w:widowControl/>
        <w:shd w:val="clear" w:color="auto" w:fill="FFFFFF"/>
        <w:tabs>
          <w:tab w:val="left" w:pos="1632"/>
        </w:tabs>
        <w:spacing w:line="269" w:lineRule="exact"/>
        <w:ind w:right="843"/>
        <w:jc w:val="both"/>
        <w:rPr>
          <w:rStyle w:val="FontStyle13"/>
          <w:b/>
          <w:lang w:val="sr-Cyrl-RS" w:eastAsia="sr-Latn-CS"/>
        </w:rPr>
      </w:pPr>
      <w:r>
        <w:rPr>
          <w:rStyle w:val="FontStyle13"/>
          <w:b/>
          <w:lang w:val="sr-Cyrl-RS" w:eastAsia="sr-Latn-CS"/>
        </w:rPr>
        <w:t xml:space="preserve">                      </w:t>
      </w:r>
    </w:p>
    <w:p w:rsidR="00BF048A" w:rsidRPr="00FC4899" w:rsidRDefault="00BF048A" w:rsidP="00BF048A">
      <w:pPr>
        <w:pStyle w:val="Style8"/>
        <w:widowControl/>
        <w:shd w:val="clear" w:color="auto" w:fill="FFFFFF"/>
        <w:tabs>
          <w:tab w:val="left" w:pos="1632"/>
        </w:tabs>
        <w:spacing w:line="269" w:lineRule="exact"/>
        <w:ind w:right="843"/>
        <w:jc w:val="both"/>
        <w:rPr>
          <w:rStyle w:val="FontStyle13"/>
          <w:lang w:val="sr-Cyrl-RS" w:eastAsia="sr-Latn-CS"/>
        </w:rPr>
      </w:pPr>
      <w:r>
        <w:rPr>
          <w:rStyle w:val="FontStyle13"/>
          <w:lang w:val="sr-Cyrl-RS" w:eastAsia="sr-Cyrl-CS"/>
        </w:rPr>
        <w:t xml:space="preserve">                        -  </w:t>
      </w:r>
      <w:r w:rsidRPr="00DA42A9">
        <w:rPr>
          <w:rStyle w:val="FontStyle13"/>
          <w:lang w:eastAsia="sr-Cyrl-CS"/>
        </w:rPr>
        <w:t xml:space="preserve">Кипер  ман                        </w:t>
      </w:r>
      <w:r w:rsidRPr="00DA42A9">
        <w:rPr>
          <w:rStyle w:val="FontStyle13"/>
          <w:lang w:eastAsia="sr-Cyrl-CS"/>
        </w:rPr>
        <w:tab/>
      </w:r>
      <w:r w:rsidRPr="00DA42A9">
        <w:rPr>
          <w:rStyle w:val="FontStyle13"/>
          <w:lang w:eastAsia="sr-Cyrl-CS"/>
        </w:rPr>
        <w:tab/>
        <w:t xml:space="preserve"> </w:t>
      </w:r>
      <w:r w:rsidRPr="00DA42A9">
        <w:rPr>
          <w:rStyle w:val="FontStyle13"/>
          <w:lang w:val="sr-Latn-CS" w:eastAsia="sr-Cyrl-CS"/>
        </w:rPr>
        <w:t xml:space="preserve">              </w:t>
      </w:r>
      <w:r>
        <w:rPr>
          <w:rStyle w:val="FontStyle13"/>
          <w:lang w:val="sr-Latn-CS" w:eastAsia="sr-Cyrl-CS"/>
        </w:rPr>
        <w:t xml:space="preserve">  </w:t>
      </w:r>
      <w:r w:rsidRPr="00DA42A9">
        <w:rPr>
          <w:rStyle w:val="FontStyle13"/>
          <w:lang w:eastAsia="sr-Cyrl-CS"/>
        </w:rPr>
        <w:t xml:space="preserve"> </w:t>
      </w:r>
      <w:r>
        <w:rPr>
          <w:rStyle w:val="FontStyle13"/>
          <w:lang w:val="sr-Latn-RS" w:eastAsia="sr-Cyrl-CS"/>
        </w:rPr>
        <w:t xml:space="preserve"> </w:t>
      </w:r>
      <w:r w:rsidRPr="00DA42A9">
        <w:rPr>
          <w:rStyle w:val="FontStyle13"/>
          <w:lang w:eastAsia="sr-Cyrl-CS"/>
        </w:rPr>
        <w:t xml:space="preserve">4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DA42A9">
        <w:rPr>
          <w:rStyle w:val="FontStyle13"/>
          <w:lang w:eastAsia="sr-Cyrl-CS"/>
        </w:rPr>
        <w:t xml:space="preserve"> Кипер  мерцедес               </w:t>
      </w:r>
      <w:r w:rsidRPr="00DA42A9">
        <w:rPr>
          <w:rStyle w:val="FontStyle13"/>
          <w:lang w:eastAsia="sr-Cyrl-CS"/>
        </w:rPr>
        <w:tab/>
      </w:r>
      <w:r w:rsidRPr="00DA42A9">
        <w:rPr>
          <w:rStyle w:val="FontStyle13"/>
          <w:lang w:eastAsia="sr-Cyrl-CS"/>
        </w:rPr>
        <w:tab/>
      </w:r>
      <w:r w:rsidRPr="00DA42A9">
        <w:rPr>
          <w:rStyle w:val="FontStyle13"/>
          <w:lang w:val="sr-Latn-CS" w:eastAsia="sr-Cyrl-CS"/>
        </w:rPr>
        <w:t xml:space="preserve">                           </w:t>
      </w:r>
      <w:r>
        <w:rPr>
          <w:rStyle w:val="FontStyle13"/>
          <w:lang w:val="sr-Latn-RS" w:eastAsia="sr-Cyrl-CS"/>
        </w:rPr>
        <w:t xml:space="preserve">  </w:t>
      </w:r>
      <w:r w:rsidRPr="00DA42A9">
        <w:rPr>
          <w:rStyle w:val="FontStyle13"/>
          <w:lang w:val="sr-Cyrl-RS" w:eastAsia="sr-Cyrl-CS"/>
        </w:rPr>
        <w:t xml:space="preserve"> </w:t>
      </w:r>
      <w:r w:rsidRPr="00DA42A9">
        <w:rPr>
          <w:rStyle w:val="FontStyle13"/>
          <w:lang w:eastAsia="sr-Cyrl-CS"/>
        </w:rPr>
        <w:t xml:space="preserve">3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DA42A9">
        <w:rPr>
          <w:rStyle w:val="FontStyle13"/>
          <w:lang w:eastAsia="sr-Cyrl-CS"/>
        </w:rPr>
        <w:t xml:space="preserve"> Сандучар путар                  </w:t>
      </w:r>
      <w:r w:rsidRPr="00DA42A9">
        <w:rPr>
          <w:rStyle w:val="FontStyle13"/>
          <w:lang w:eastAsia="sr-Cyrl-CS"/>
        </w:rPr>
        <w:tab/>
        <w:t xml:space="preserve"> </w:t>
      </w:r>
      <w:r w:rsidRPr="00DA42A9">
        <w:rPr>
          <w:rStyle w:val="FontStyle13"/>
          <w:lang w:val="sr-Latn-CS" w:eastAsia="sr-Cyrl-CS"/>
        </w:rPr>
        <w:t xml:space="preserve">                          </w:t>
      </w:r>
      <w:r>
        <w:rPr>
          <w:rStyle w:val="FontStyle13"/>
          <w:lang w:val="sr-Latn-CS" w:eastAsia="sr-Cyrl-CS"/>
        </w:rPr>
        <w:t xml:space="preserve">  </w:t>
      </w:r>
      <w:r w:rsidRPr="00DA42A9">
        <w:rPr>
          <w:rStyle w:val="FontStyle13"/>
          <w:lang w:val="sr-Latn-CS" w:eastAsia="sr-Cyrl-CS"/>
        </w:rPr>
        <w:t xml:space="preserve"> </w:t>
      </w:r>
      <w:r w:rsidRPr="00DA42A9">
        <w:rPr>
          <w:rStyle w:val="FontStyle13"/>
          <w:lang w:eastAsia="sr-Cyrl-CS"/>
        </w:rPr>
        <w:t xml:space="preserve">5 </w:t>
      </w:r>
      <w:r>
        <w:rPr>
          <w:rStyle w:val="FontStyle13"/>
          <w:lang w:val="sr-Cyrl-RS" w:eastAsia="sr-Cyrl-CS"/>
        </w:rPr>
        <w:t xml:space="preserve"> </w:t>
      </w:r>
      <w:r w:rsidRPr="00DA42A9">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DA42A9">
        <w:rPr>
          <w:rStyle w:val="FontStyle13"/>
          <w:lang w:eastAsia="sr-Cyrl-CS"/>
        </w:rPr>
        <w:t xml:space="preserve"> Грејдер                                </w:t>
      </w:r>
      <w:r w:rsidRPr="00DA42A9">
        <w:rPr>
          <w:rStyle w:val="FontStyle13"/>
          <w:lang w:eastAsia="sr-Cyrl-CS"/>
        </w:rPr>
        <w:tab/>
      </w:r>
      <w:r w:rsidRPr="00DA42A9">
        <w:rPr>
          <w:rStyle w:val="FontStyle13"/>
          <w:lang w:val="sr-Latn-CS" w:eastAsia="sr-Cyrl-CS"/>
        </w:rPr>
        <w:t xml:space="preserve">                          </w:t>
      </w:r>
      <w:r>
        <w:rPr>
          <w:rStyle w:val="FontStyle13"/>
          <w:lang w:val="sr-Latn-CS" w:eastAsia="sr-Cyrl-CS"/>
        </w:rPr>
        <w:t xml:space="preserve">   </w:t>
      </w:r>
      <w:r w:rsidRPr="00DA42A9">
        <w:rPr>
          <w:rStyle w:val="FontStyle13"/>
          <w:lang w:eastAsia="sr-Cyrl-CS"/>
        </w:rPr>
        <w:t xml:space="preserve"> 2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DA42A9">
        <w:rPr>
          <w:rStyle w:val="FontStyle13"/>
          <w:lang w:eastAsia="sr-Cyrl-CS"/>
        </w:rPr>
        <w:t xml:space="preserve"> Багер</w:t>
      </w:r>
      <w:r w:rsidRPr="00DA42A9">
        <w:rPr>
          <w:rStyle w:val="FontStyle13"/>
          <w:lang w:eastAsia="sr-Cyrl-CS"/>
        </w:rPr>
        <w:tab/>
      </w:r>
      <w:r w:rsidRPr="00DA42A9">
        <w:rPr>
          <w:rStyle w:val="FontStyle13"/>
          <w:lang w:eastAsia="sr-Cyrl-CS"/>
        </w:rPr>
        <w:tab/>
      </w:r>
      <w:r w:rsidRPr="00DA42A9">
        <w:rPr>
          <w:rStyle w:val="FontStyle13"/>
          <w:lang w:eastAsia="sr-Cyrl-CS"/>
        </w:rPr>
        <w:tab/>
      </w:r>
      <w:r w:rsidRPr="00DA42A9">
        <w:rPr>
          <w:rStyle w:val="FontStyle13"/>
          <w:lang w:eastAsia="sr-Cyrl-CS"/>
        </w:rPr>
        <w:tab/>
        <w:t xml:space="preserve">  </w:t>
      </w:r>
      <w:r w:rsidRPr="00DA42A9">
        <w:rPr>
          <w:rStyle w:val="FontStyle13"/>
          <w:lang w:val="sr-Latn-CS" w:eastAsia="sr-Cyrl-CS"/>
        </w:rPr>
        <w:t xml:space="preserve">                        </w:t>
      </w:r>
      <w:r w:rsidRPr="00DA42A9">
        <w:rPr>
          <w:rStyle w:val="FontStyle13"/>
          <w:lang w:val="sr-Cyrl-RS" w:eastAsia="sr-Cyrl-CS"/>
        </w:rPr>
        <w:t xml:space="preserve"> </w:t>
      </w:r>
      <w:r>
        <w:rPr>
          <w:rStyle w:val="FontStyle13"/>
          <w:lang w:val="sr-Latn-RS" w:eastAsia="sr-Cyrl-CS"/>
        </w:rPr>
        <w:t xml:space="preserve">   </w:t>
      </w:r>
      <w:r w:rsidRPr="00DA42A9">
        <w:rPr>
          <w:rStyle w:val="FontStyle13"/>
          <w:lang w:eastAsia="sr-Cyrl-CS"/>
        </w:rPr>
        <w:t>1</w:t>
      </w:r>
      <w:r>
        <w:rPr>
          <w:rStyle w:val="FontStyle13"/>
          <w:lang w:val="sr-Cyrl-RS" w:eastAsia="sr-Cyrl-CS"/>
        </w:rPr>
        <w:t xml:space="preserve"> </w:t>
      </w:r>
      <w:r w:rsidRPr="00DA42A9">
        <w:rPr>
          <w:rStyle w:val="FontStyle13"/>
          <w:lang w:eastAsia="sr-Cyrl-CS"/>
        </w:rPr>
        <w:t xml:space="preserve"> </w:t>
      </w:r>
      <w:r w:rsidRPr="00DA42A9">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sidRPr="00DA42A9">
        <w:rPr>
          <w:rStyle w:val="FontStyle13"/>
          <w:lang w:eastAsia="sr-Cyrl-CS"/>
        </w:rPr>
        <w:lastRenderedPageBreak/>
        <w:t xml:space="preserve"> Багер Утоваривач -Ровокопач     </w:t>
      </w:r>
      <w:r w:rsidRPr="00DA42A9">
        <w:rPr>
          <w:rStyle w:val="FontStyle13"/>
          <w:lang w:val="sr-Latn-CS" w:eastAsia="sr-Cyrl-CS"/>
        </w:rPr>
        <w:t xml:space="preserve">                         </w:t>
      </w:r>
      <w:r>
        <w:rPr>
          <w:rStyle w:val="FontStyle13"/>
          <w:lang w:val="sr-Latn-CS" w:eastAsia="sr-Cyrl-CS"/>
        </w:rPr>
        <w:t xml:space="preserve">     </w:t>
      </w:r>
      <w:r w:rsidRPr="00DA42A9">
        <w:rPr>
          <w:rStyle w:val="FontStyle13"/>
          <w:lang w:eastAsia="sr-Cyrl-CS"/>
        </w:rPr>
        <w:t>4</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lang w:eastAsia="sr-Latn-CS"/>
        </w:rPr>
      </w:pPr>
      <w:r>
        <w:rPr>
          <w:rStyle w:val="FontStyle13"/>
          <w:lang w:val="sr-Cyrl-RS" w:eastAsia="sr-Cyrl-CS"/>
        </w:rPr>
        <w:t xml:space="preserve"> </w:t>
      </w:r>
      <w:r w:rsidRPr="00DA42A9">
        <w:rPr>
          <w:rStyle w:val="FontStyle13"/>
          <w:lang w:eastAsia="sr-Cyrl-CS"/>
        </w:rPr>
        <w:t>Багер Гусеничар</w:t>
      </w:r>
      <w:r w:rsidRPr="00DA42A9">
        <w:rPr>
          <w:rStyle w:val="FontStyle13"/>
          <w:lang w:eastAsia="sr-Cyrl-CS"/>
        </w:rPr>
        <w:tab/>
      </w:r>
      <w:r w:rsidRPr="00DA42A9">
        <w:rPr>
          <w:rStyle w:val="FontStyle13"/>
          <w:lang w:eastAsia="sr-Cyrl-CS"/>
        </w:rPr>
        <w:tab/>
      </w:r>
      <w:r w:rsidRPr="00DA42A9">
        <w:rPr>
          <w:rStyle w:val="FontStyle13"/>
          <w:lang w:eastAsia="sr-Cyrl-CS"/>
        </w:rPr>
        <w:tab/>
        <w:t xml:space="preserve"> </w:t>
      </w:r>
      <w:r w:rsidRPr="00DA42A9">
        <w:rPr>
          <w:rStyle w:val="FontStyle13"/>
          <w:lang w:val="sr-Latn-CS" w:eastAsia="sr-Cyrl-CS"/>
        </w:rPr>
        <w:t xml:space="preserve">                         </w:t>
      </w:r>
      <w:r>
        <w:rPr>
          <w:rStyle w:val="FontStyle13"/>
          <w:lang w:val="sr-Cyrl-RS" w:eastAsia="sr-Cyrl-CS"/>
        </w:rPr>
        <w:t xml:space="preserve">  </w:t>
      </w:r>
      <w:r>
        <w:rPr>
          <w:rStyle w:val="FontStyle13"/>
          <w:lang w:val="sr-Latn-RS" w:eastAsia="sr-Cyrl-CS"/>
        </w:rPr>
        <w:t xml:space="preserve"> </w:t>
      </w:r>
      <w:r w:rsidRPr="00DA42A9">
        <w:rPr>
          <w:rStyle w:val="FontStyle13"/>
          <w:lang w:val="sr-Latn-CS" w:eastAsia="sr-Cyrl-CS"/>
        </w:rPr>
        <w:t xml:space="preserve"> </w:t>
      </w:r>
      <w:r>
        <w:rPr>
          <w:rStyle w:val="FontStyle13"/>
          <w:lang w:val="sr-Cyrl-RS" w:eastAsia="sr-Cyrl-CS"/>
        </w:rPr>
        <w:t xml:space="preserve"> </w:t>
      </w:r>
      <w:r w:rsidRPr="00DA42A9">
        <w:rPr>
          <w:rStyle w:val="FontStyle13"/>
          <w:lang w:eastAsia="sr-Cyrl-CS"/>
        </w:rPr>
        <w:t xml:space="preserve">2 </w:t>
      </w:r>
      <w:r>
        <w:rPr>
          <w:rStyle w:val="FontStyle13"/>
          <w:lang w:val="sr-Cyrl-RS" w:eastAsia="sr-Cyrl-CS"/>
        </w:rPr>
        <w:t xml:space="preserve"> </w:t>
      </w:r>
      <w:r w:rsidRPr="00DA42A9">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DA42A9" w:rsidRDefault="00BF048A" w:rsidP="00EE265D">
      <w:pPr>
        <w:pStyle w:val="Style8"/>
        <w:widowControl/>
        <w:numPr>
          <w:ilvl w:val="0"/>
          <w:numId w:val="11"/>
        </w:numPr>
        <w:shd w:val="clear" w:color="auto" w:fill="FFFFFF"/>
        <w:tabs>
          <w:tab w:val="left" w:pos="1632"/>
        </w:tabs>
        <w:spacing w:line="269" w:lineRule="exact"/>
        <w:ind w:left="1488" w:right="843"/>
        <w:jc w:val="both"/>
        <w:rPr>
          <w:rStyle w:val="FontStyle13"/>
          <w:b/>
          <w:lang w:eastAsia="sr-Latn-CS"/>
        </w:rPr>
      </w:pPr>
      <w:r>
        <w:rPr>
          <w:rStyle w:val="FontStyle13"/>
          <w:lang w:val="sr-Cyrl-RS" w:eastAsia="sr-Cyrl-CS"/>
        </w:rPr>
        <w:t xml:space="preserve"> </w:t>
      </w:r>
      <w:r w:rsidRPr="00DA42A9">
        <w:rPr>
          <w:rStyle w:val="FontStyle13"/>
          <w:lang w:eastAsia="sr-Cyrl-CS"/>
        </w:rPr>
        <w:t xml:space="preserve">ICB  </w:t>
      </w:r>
      <w:r w:rsidRPr="00DA42A9">
        <w:rPr>
          <w:rStyle w:val="FontStyle13"/>
          <w:lang w:val="sr-Cyrl-RS" w:eastAsia="sr-Cyrl-CS"/>
        </w:rPr>
        <w:t xml:space="preserve">                                       </w:t>
      </w:r>
      <w:r>
        <w:rPr>
          <w:rStyle w:val="FontStyle13"/>
          <w:lang w:val="sr-Cyrl-RS" w:eastAsia="sr-Cyrl-CS"/>
        </w:rPr>
        <w:t xml:space="preserve">                                   </w:t>
      </w:r>
      <w:r>
        <w:rPr>
          <w:rStyle w:val="FontStyle13"/>
          <w:lang w:val="sr-Latn-RS" w:eastAsia="sr-Cyrl-CS"/>
        </w:rPr>
        <w:t xml:space="preserve"> </w:t>
      </w:r>
      <w:r w:rsidRPr="00DA42A9">
        <w:rPr>
          <w:rStyle w:val="FontStyle13"/>
          <w:lang w:val="sr-Cyrl-RS" w:eastAsia="sr-Cyrl-CS"/>
        </w:rPr>
        <w:t>1  ком</w:t>
      </w:r>
      <w:r>
        <w:rPr>
          <w:rStyle w:val="FontStyle13"/>
          <w:lang w:val="sr-Cyrl-RS" w:eastAsia="sr-Cyrl-CS"/>
        </w:rPr>
        <w:t>.</w:t>
      </w:r>
    </w:p>
    <w:p w:rsidR="00BF048A" w:rsidRDefault="00BF048A" w:rsidP="00BF048A">
      <w:pPr>
        <w:pStyle w:val="Style8"/>
        <w:widowControl/>
        <w:shd w:val="clear" w:color="auto" w:fill="FFFFFF"/>
        <w:tabs>
          <w:tab w:val="left" w:pos="1632"/>
        </w:tabs>
        <w:spacing w:line="269" w:lineRule="exact"/>
        <w:ind w:right="843"/>
        <w:rPr>
          <w:rStyle w:val="FontStyle13"/>
          <w:lang w:val="sr-Cyrl-RS" w:eastAsia="sr-Cyrl-CS"/>
        </w:rPr>
      </w:pPr>
    </w:p>
    <w:p w:rsidR="00BF048A" w:rsidRPr="00DA42A9" w:rsidRDefault="00BF048A" w:rsidP="00BF048A">
      <w:pPr>
        <w:pStyle w:val="Style8"/>
        <w:widowControl/>
        <w:shd w:val="clear" w:color="auto" w:fill="FFFFFF"/>
        <w:tabs>
          <w:tab w:val="left" w:pos="1632"/>
        </w:tabs>
        <w:spacing w:line="269" w:lineRule="exact"/>
        <w:ind w:left="1488" w:right="843"/>
        <w:rPr>
          <w:rStyle w:val="FontStyle13"/>
          <w:b/>
          <w:lang w:eastAsia="sr-Latn-CS"/>
        </w:rPr>
      </w:pPr>
      <w:r w:rsidRPr="00DA42A9">
        <w:rPr>
          <w:rStyle w:val="FontStyle13"/>
          <w:lang w:eastAsia="sr-Cyrl-CS"/>
        </w:rPr>
        <w:t xml:space="preserve">                                    </w:t>
      </w:r>
      <w:r w:rsidRPr="00DA42A9">
        <w:rPr>
          <w:rStyle w:val="FontStyle13"/>
          <w:lang w:eastAsia="sr-Cyrl-CS"/>
        </w:rPr>
        <w:tab/>
      </w:r>
      <w:r w:rsidRPr="00DA42A9">
        <w:rPr>
          <w:rStyle w:val="FontStyle13"/>
          <w:lang w:eastAsia="sr-Cyrl-CS"/>
        </w:rPr>
        <w:tab/>
      </w:r>
      <w:r w:rsidRPr="00DA42A9">
        <w:rPr>
          <w:rStyle w:val="FontStyle13"/>
          <w:lang w:val="sr-Latn-CS" w:eastAsia="sr-Cyrl-CS"/>
        </w:rPr>
        <w:t xml:space="preserve">                          </w:t>
      </w:r>
      <w:r w:rsidRPr="00DA42A9">
        <w:rPr>
          <w:rStyle w:val="FontStyle13"/>
          <w:lang w:val="sr-Cyrl-RS" w:eastAsia="sr-Cyrl-CS"/>
        </w:rPr>
        <w:t xml:space="preserve">    </w:t>
      </w:r>
      <w:r w:rsidRPr="00DA42A9">
        <w:rPr>
          <w:rStyle w:val="FontStyle13"/>
          <w:lang w:val="sr-Latn-CS" w:eastAsia="sr-Cyrl-CS"/>
        </w:rPr>
        <w:t xml:space="preserve">     </w:t>
      </w:r>
      <w:r w:rsidRPr="00DA42A9">
        <w:rPr>
          <w:rStyle w:val="FontStyle13"/>
          <w:lang w:eastAsia="sr-Cyrl-CS"/>
        </w:rPr>
        <w:t xml:space="preserve">  </w:t>
      </w:r>
    </w:p>
    <w:p w:rsidR="00BF048A" w:rsidRPr="00DA42A9" w:rsidRDefault="00BF048A" w:rsidP="00BF048A">
      <w:pPr>
        <w:pStyle w:val="Style8"/>
        <w:widowControl/>
        <w:shd w:val="clear" w:color="auto" w:fill="FFFFFF"/>
        <w:tabs>
          <w:tab w:val="left" w:pos="1632"/>
        </w:tabs>
        <w:spacing w:line="269" w:lineRule="exact"/>
        <w:ind w:left="1488" w:right="843"/>
        <w:jc w:val="both"/>
        <w:rPr>
          <w:rStyle w:val="FontStyle13"/>
          <w:b/>
          <w:lang w:val="sr-Cyrl-RS" w:eastAsia="sr-Cyrl-CS"/>
        </w:rPr>
      </w:pPr>
      <w:r w:rsidRPr="00DA42A9">
        <w:rPr>
          <w:rStyle w:val="FontStyle13"/>
          <w:b/>
          <w:lang w:eastAsia="sr-Cyrl-CS"/>
        </w:rPr>
        <w:t xml:space="preserve">3.Тасић </w:t>
      </w:r>
      <w:r>
        <w:rPr>
          <w:rStyle w:val="FontStyle13"/>
          <w:b/>
          <w:lang w:val="sr-Cyrl-RS" w:eastAsia="sr-Cyrl-CS"/>
        </w:rPr>
        <w:t>-</w:t>
      </w:r>
      <w:r w:rsidRPr="00DA42A9">
        <w:rPr>
          <w:rStyle w:val="FontStyle13"/>
          <w:b/>
          <w:lang w:eastAsia="sr-Cyrl-CS"/>
        </w:rPr>
        <w:t>Коп</w:t>
      </w:r>
      <w:r w:rsidRPr="00DA42A9">
        <w:rPr>
          <w:rStyle w:val="FontStyle13"/>
          <w:b/>
          <w:lang w:val="sr-Cyrl-RS" w:eastAsia="sr-Cyrl-CS"/>
        </w:rPr>
        <w:t xml:space="preserve">, ул.  Баштованска </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багер                                              </w:t>
      </w:r>
      <w:r>
        <w:rPr>
          <w:rStyle w:val="FontStyle13"/>
          <w:lang w:val="sr-Latn-CS" w:eastAsia="sr-Cyrl-CS"/>
        </w:rPr>
        <w:t xml:space="preserve">                        </w:t>
      </w:r>
      <w:r>
        <w:rPr>
          <w:rStyle w:val="FontStyle13"/>
          <w:lang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w:t>
      </w:r>
      <w:r w:rsidRPr="00DA42A9">
        <w:rPr>
          <w:rStyle w:val="FontStyle13"/>
          <w:lang w:eastAsia="sr-Cyrl-CS"/>
        </w:rPr>
        <w:t xml:space="preserve">6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утоварна лопата                          </w:t>
      </w:r>
      <w:r>
        <w:rPr>
          <w:rStyle w:val="FontStyle13"/>
          <w:lang w:val="sr-Latn-CS" w:eastAsia="sr-Cyrl-CS"/>
        </w:rPr>
        <w:t xml:space="preserve">                          </w:t>
      </w:r>
      <w:r w:rsidRPr="00DA42A9">
        <w:rPr>
          <w:rStyle w:val="FontStyle13"/>
          <w:lang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w:t>
      </w:r>
      <w:r>
        <w:rPr>
          <w:rStyle w:val="FontStyle13"/>
          <w:lang w:val="sr-Latn-RS" w:eastAsia="sr-Cyrl-CS"/>
        </w:rPr>
        <w:t xml:space="preserve"> </w:t>
      </w:r>
      <w:r w:rsidRPr="00DA42A9">
        <w:rPr>
          <w:rStyle w:val="FontStyle13"/>
          <w:lang w:eastAsia="sr-Cyrl-CS"/>
        </w:rPr>
        <w:t xml:space="preserve">6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камиони                                    </w:t>
      </w:r>
      <w:r>
        <w:rPr>
          <w:rStyle w:val="FontStyle13"/>
          <w:lang w:val="sr-Latn-CS" w:eastAsia="sr-Cyrl-CS"/>
        </w:rPr>
        <w:t xml:space="preserve">                       </w:t>
      </w:r>
      <w:r w:rsidRPr="00DA42A9">
        <w:rPr>
          <w:rStyle w:val="FontStyle13"/>
          <w:lang w:val="sr-Latn-CS" w:eastAsia="sr-Cyrl-CS"/>
        </w:rPr>
        <w:t xml:space="preserve">  </w:t>
      </w:r>
      <w:r w:rsidRPr="00DA42A9">
        <w:rPr>
          <w:rStyle w:val="FontStyle13"/>
          <w:lang w:eastAsia="sr-Cyrl-CS"/>
        </w:rPr>
        <w:t xml:space="preserve">  </w:t>
      </w:r>
      <w:r>
        <w:rPr>
          <w:rStyle w:val="FontStyle13"/>
          <w:lang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w:t>
      </w:r>
      <w:r>
        <w:rPr>
          <w:rStyle w:val="FontStyle13"/>
          <w:lang w:eastAsia="sr-Cyrl-CS"/>
        </w:rPr>
        <w:t>1</w:t>
      </w:r>
      <w:r>
        <w:rPr>
          <w:rStyle w:val="FontStyle13"/>
          <w:lang w:val="sr-Cyrl-RS" w:eastAsia="sr-Cyrl-CS"/>
        </w:rPr>
        <w:t xml:space="preserve">0 </w:t>
      </w:r>
      <w:r w:rsidRPr="00DA42A9">
        <w:rPr>
          <w:rStyle w:val="FontStyle13"/>
          <w:lang w:eastAsia="sr-Cyrl-CS"/>
        </w:rPr>
        <w:t xml:space="preserve"> </w:t>
      </w:r>
      <w:r>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грејдер                                         </w:t>
      </w:r>
      <w:r>
        <w:rPr>
          <w:rStyle w:val="FontStyle13"/>
          <w:lang w:val="sr-Latn-CS" w:eastAsia="sr-Cyrl-CS"/>
        </w:rPr>
        <w:t xml:space="preserve">                    </w:t>
      </w:r>
      <w:r w:rsidRPr="00DA42A9">
        <w:rPr>
          <w:rStyle w:val="FontStyle13"/>
          <w:lang w:val="sr-Latn-CS" w:eastAsia="sr-Cyrl-CS"/>
        </w:rPr>
        <w:t xml:space="preserve">     </w:t>
      </w:r>
      <w:r w:rsidRPr="00DA42A9">
        <w:rPr>
          <w:rStyle w:val="FontStyle13"/>
          <w:lang w:eastAsia="sr-Cyrl-CS"/>
        </w:rPr>
        <w:t xml:space="preserve">   </w:t>
      </w:r>
      <w:r>
        <w:rPr>
          <w:rStyle w:val="FontStyle13"/>
          <w:lang w:val="sr-Latn-RS" w:eastAsia="sr-Cyrl-CS"/>
        </w:rPr>
        <w:t xml:space="preserve">  </w:t>
      </w:r>
      <w:r w:rsidRPr="00DA42A9">
        <w:rPr>
          <w:rStyle w:val="FontStyle13"/>
          <w:lang w:eastAsia="sr-Cyrl-CS"/>
        </w:rPr>
        <w:t xml:space="preserve"> </w:t>
      </w:r>
      <w:r>
        <w:rPr>
          <w:rStyle w:val="FontStyle13"/>
          <w:lang w:val="sr-Latn-RS" w:eastAsia="sr-Cyrl-CS"/>
        </w:rPr>
        <w:t xml:space="preserve"> </w:t>
      </w:r>
      <w:r>
        <w:rPr>
          <w:rStyle w:val="FontStyle13"/>
          <w:lang w:val="sr-Cyrl-RS" w:eastAsia="sr-Cyrl-CS"/>
        </w:rPr>
        <w:t xml:space="preserve"> </w:t>
      </w:r>
      <w:r w:rsidRPr="00DA42A9">
        <w:rPr>
          <w:rStyle w:val="FontStyle13"/>
          <w:lang w:eastAsia="sr-Cyrl-CS"/>
        </w:rPr>
        <w:t xml:space="preserve">1 </w:t>
      </w:r>
      <w:r w:rsidRPr="00DA42A9">
        <w:rPr>
          <w:rStyle w:val="FontStyle13"/>
          <w:lang w:val="sr-Cyrl-RS" w:eastAsia="sr-Cyrl-CS"/>
        </w:rPr>
        <w:t xml:space="preserve"> </w:t>
      </w:r>
      <w:r>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ваљак                                           </w:t>
      </w:r>
      <w:r>
        <w:rPr>
          <w:rStyle w:val="FontStyle13"/>
          <w:lang w:val="sr-Latn-CS" w:eastAsia="sr-Cyrl-CS"/>
        </w:rPr>
        <w:t xml:space="preserve">                    </w:t>
      </w:r>
      <w:r w:rsidRPr="00DA42A9">
        <w:rPr>
          <w:rStyle w:val="FontStyle13"/>
          <w:lang w:val="sr-Latn-CS" w:eastAsia="sr-Cyrl-CS"/>
        </w:rPr>
        <w:t xml:space="preserve">     </w:t>
      </w:r>
      <w:r w:rsidRPr="00DA42A9">
        <w:rPr>
          <w:rStyle w:val="FontStyle13"/>
          <w:lang w:eastAsia="sr-Cyrl-CS"/>
        </w:rPr>
        <w:t xml:space="preserve">   </w:t>
      </w:r>
      <w:r>
        <w:rPr>
          <w:rStyle w:val="FontStyle13"/>
          <w:lang w:val="sr-Latn-RS" w:eastAsia="sr-Cyrl-CS"/>
        </w:rPr>
        <w:t xml:space="preserve">  </w:t>
      </w:r>
      <w:r w:rsidRPr="00DA42A9">
        <w:rPr>
          <w:rStyle w:val="FontStyle13"/>
          <w:lang w:eastAsia="sr-Cyrl-CS"/>
        </w:rPr>
        <w:t xml:space="preserve">  </w:t>
      </w:r>
      <w:r>
        <w:rPr>
          <w:rStyle w:val="FontStyle13"/>
          <w:lang w:val="sr-Cyrl-RS" w:eastAsia="sr-Cyrl-CS"/>
        </w:rPr>
        <w:t xml:space="preserve"> </w:t>
      </w:r>
      <w:r w:rsidRPr="00DA42A9">
        <w:rPr>
          <w:rStyle w:val="FontStyle13"/>
          <w:lang w:eastAsia="sr-Cyrl-CS"/>
        </w:rPr>
        <w:t xml:space="preserve">2 </w:t>
      </w:r>
      <w:r>
        <w:rPr>
          <w:rStyle w:val="FontStyle13"/>
          <w:lang w:val="sr-Cyrl-RS" w:eastAsia="sr-Cyrl-CS"/>
        </w:rPr>
        <w:t xml:space="preserve"> </w:t>
      </w:r>
      <w:r w:rsidRPr="00DA42A9">
        <w:rPr>
          <w:rStyle w:val="FontStyle13"/>
          <w:lang w:eastAsia="sr-Cyrl-CS"/>
        </w:rPr>
        <w:t xml:space="preserve"> ком</w:t>
      </w:r>
      <w:r>
        <w:rPr>
          <w:rStyle w:val="FontStyle13"/>
          <w:lang w:val="sr-Cyrl-RS" w:eastAsia="sr-Cyrl-CS"/>
        </w:rPr>
        <w:t>.</w:t>
      </w:r>
    </w:p>
    <w:p w:rsidR="00BF048A" w:rsidRPr="00DA42A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IC</w:t>
      </w:r>
      <w:r w:rsidRPr="00DA42A9">
        <w:rPr>
          <w:rStyle w:val="FontStyle13"/>
          <w:lang w:val="sr-Cyrl-RS"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w:t>
      </w:r>
      <w:r w:rsidRPr="00DA42A9">
        <w:rPr>
          <w:rStyle w:val="FontStyle13"/>
          <w:lang w:val="sr-Cyrl-RS" w:eastAsia="sr-Cyrl-CS"/>
        </w:rPr>
        <w:t xml:space="preserve">2  </w:t>
      </w:r>
      <w:r>
        <w:rPr>
          <w:rStyle w:val="FontStyle13"/>
          <w:lang w:val="sr-Cyrl-RS" w:eastAsia="sr-Cyrl-CS"/>
        </w:rPr>
        <w:t xml:space="preserve"> </w:t>
      </w:r>
      <w:r w:rsidRPr="00DA42A9">
        <w:rPr>
          <w:rStyle w:val="FontStyle13"/>
          <w:lang w:val="sr-Cyrl-RS" w:eastAsia="sr-Cyrl-CS"/>
        </w:rPr>
        <w:t>ком</w:t>
      </w:r>
      <w:r>
        <w:rPr>
          <w:rStyle w:val="FontStyle13"/>
          <w:lang w:val="sr-Cyrl-RS" w:eastAsia="sr-Cyrl-CS"/>
        </w:rPr>
        <w:t>.</w:t>
      </w:r>
    </w:p>
    <w:p w:rsidR="00BF048A" w:rsidRPr="00DA42A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w:t>
      </w:r>
      <w:r w:rsidRPr="00DA42A9">
        <w:rPr>
          <w:rStyle w:val="FontStyle13"/>
          <w:lang w:val="sr-Latn-CS" w:eastAsia="sr-Cyrl-CS"/>
        </w:rPr>
        <w:t xml:space="preserve">                             </w:t>
      </w:r>
      <w:r w:rsidRPr="00DA42A9">
        <w:rPr>
          <w:rStyle w:val="FontStyle13"/>
          <w:lang w:eastAsia="sr-Cyrl-CS"/>
        </w:rPr>
        <w:t xml:space="preserve">   </w:t>
      </w:r>
      <w:r w:rsidRPr="00DA42A9">
        <w:rPr>
          <w:rStyle w:val="FontStyle13"/>
          <w:lang w:val="sr-Latn-RS" w:eastAsia="sr-Cyrl-CS"/>
        </w:rPr>
        <w:t xml:space="preserve">    </w:t>
      </w:r>
      <w:r w:rsidRPr="00DA42A9">
        <w:rPr>
          <w:rStyle w:val="FontStyle13"/>
          <w:lang w:val="sr-Cyrl-RS" w:eastAsia="sr-Cyrl-CS"/>
        </w:rPr>
        <w:t xml:space="preserve">           </w:t>
      </w:r>
      <w:r w:rsidRPr="00DA42A9">
        <w:rPr>
          <w:rStyle w:val="FontStyle13"/>
          <w:lang w:val="sr-Latn-RS" w:eastAsia="sr-Cyrl-CS"/>
        </w:rPr>
        <w:t xml:space="preserve"> </w:t>
      </w:r>
      <w:r w:rsidRPr="00DA42A9">
        <w:rPr>
          <w:rStyle w:val="FontStyle13"/>
          <w:lang w:eastAsia="sr-Cyrl-CS"/>
        </w:rPr>
        <w:t xml:space="preserve">   </w:t>
      </w:r>
    </w:p>
    <w:p w:rsidR="00BF048A" w:rsidRPr="00DA42A9" w:rsidRDefault="00BF048A" w:rsidP="00BF048A">
      <w:pPr>
        <w:pStyle w:val="Style8"/>
        <w:widowControl/>
        <w:shd w:val="clear" w:color="auto" w:fill="FFFFFF"/>
        <w:tabs>
          <w:tab w:val="left" w:pos="1632"/>
        </w:tabs>
        <w:spacing w:line="269" w:lineRule="exact"/>
        <w:ind w:left="1488" w:right="843"/>
        <w:jc w:val="both"/>
        <w:rPr>
          <w:rStyle w:val="FontStyle13"/>
          <w:b/>
          <w:lang w:val="sr-Cyrl-RS" w:eastAsia="sr-Cyrl-CS"/>
        </w:rPr>
      </w:pPr>
      <w:r w:rsidRPr="00DA42A9">
        <w:rPr>
          <w:rStyle w:val="FontStyle13"/>
          <w:b/>
          <w:lang w:eastAsia="sr-Cyrl-CS"/>
        </w:rPr>
        <w:t>4.Мандић</w:t>
      </w:r>
      <w:r>
        <w:rPr>
          <w:rStyle w:val="FontStyle13"/>
          <w:b/>
          <w:lang w:val="sr-Cyrl-RS" w:eastAsia="sr-Cyrl-CS"/>
        </w:rPr>
        <w:t>-</w:t>
      </w:r>
      <w:r w:rsidRPr="00DA42A9">
        <w:rPr>
          <w:rStyle w:val="FontStyle13"/>
          <w:b/>
          <w:lang w:eastAsia="sr-Cyrl-CS"/>
        </w:rPr>
        <w:t xml:space="preserve"> Коп</w:t>
      </w:r>
      <w:r w:rsidRPr="00DA42A9">
        <w:rPr>
          <w:rStyle w:val="FontStyle13"/>
          <w:b/>
          <w:lang w:val="sr-Cyrl-RS" w:eastAsia="sr-Cyrl-CS"/>
        </w:rPr>
        <w:t xml:space="preserve">, Соколичка </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багер                                  </w:t>
      </w:r>
      <w:r w:rsidRPr="00DA42A9">
        <w:rPr>
          <w:rStyle w:val="FontStyle13"/>
          <w:lang w:eastAsia="sr-Cyrl-CS"/>
        </w:rPr>
        <w:tab/>
        <w:t xml:space="preserve">         </w:t>
      </w:r>
      <w:r>
        <w:rPr>
          <w:rStyle w:val="FontStyle13"/>
          <w:lang w:val="sr-Latn-CS" w:eastAsia="sr-Cyrl-CS"/>
        </w:rPr>
        <w:t xml:space="preserve">                           </w:t>
      </w:r>
      <w:r w:rsidRPr="00DA42A9">
        <w:rPr>
          <w:rStyle w:val="FontStyle13"/>
          <w:lang w:eastAsia="sr-Cyrl-CS"/>
        </w:rPr>
        <w:t xml:space="preserve"> </w:t>
      </w:r>
      <w:r>
        <w:rPr>
          <w:rStyle w:val="FontStyle13"/>
          <w:lang w:val="sr-Latn-RS" w:eastAsia="sr-Cyrl-CS"/>
        </w:rPr>
        <w:t xml:space="preserve">  </w:t>
      </w:r>
      <w:r w:rsidRPr="00DA42A9">
        <w:rPr>
          <w:rStyle w:val="FontStyle13"/>
          <w:lang w:val="sr-Cyrl-RS" w:eastAsia="sr-Cyrl-CS"/>
        </w:rPr>
        <w:t xml:space="preserve">   </w:t>
      </w:r>
      <w:r>
        <w:rPr>
          <w:rStyle w:val="FontStyle13"/>
          <w:lang w:val="sr-Latn-RS" w:eastAsia="sr-Cyrl-CS"/>
        </w:rPr>
        <w:t>4</w:t>
      </w:r>
      <w:r w:rsidRPr="00DA42A9">
        <w:rPr>
          <w:rStyle w:val="FontStyle13"/>
          <w:lang w:eastAsia="sr-Cyrl-CS"/>
        </w:rPr>
        <w:t xml:space="preserve">  </w:t>
      </w:r>
      <w:r>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Pr="00FC4899"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sidRPr="00DA42A9">
        <w:rPr>
          <w:rStyle w:val="FontStyle13"/>
          <w:lang w:eastAsia="sr-Cyrl-CS"/>
        </w:rPr>
        <w:t xml:space="preserve">-  утоварна лопата                          </w:t>
      </w:r>
      <w:r>
        <w:rPr>
          <w:rStyle w:val="FontStyle13"/>
          <w:lang w:val="sr-Latn-CS" w:eastAsia="sr-Cyrl-CS"/>
        </w:rPr>
        <w:t xml:space="preserve">                         </w:t>
      </w:r>
      <w:r w:rsidRPr="00DA42A9">
        <w:rPr>
          <w:rStyle w:val="FontStyle13"/>
          <w:lang w:val="sr-Latn-CS" w:eastAsia="sr-Cyrl-CS"/>
        </w:rPr>
        <w:t xml:space="preserve">    </w:t>
      </w:r>
      <w:r>
        <w:rPr>
          <w:rStyle w:val="FontStyle13"/>
          <w:lang w:val="sr-Latn-CS" w:eastAsia="sr-Cyrl-CS"/>
        </w:rPr>
        <w:t xml:space="preserve">   </w:t>
      </w:r>
      <w:r>
        <w:rPr>
          <w:rStyle w:val="FontStyle13"/>
          <w:lang w:val="sr-Cyrl-RS" w:eastAsia="sr-Cyrl-CS"/>
        </w:rPr>
        <w:t xml:space="preserve"> </w:t>
      </w:r>
      <w:r>
        <w:rPr>
          <w:rStyle w:val="FontStyle13"/>
          <w:lang w:val="sr-Latn-RS" w:eastAsia="sr-Cyrl-CS"/>
        </w:rPr>
        <w:t>4</w:t>
      </w:r>
      <w:r w:rsidRPr="00DA42A9">
        <w:rPr>
          <w:rStyle w:val="FontStyle13"/>
          <w:lang w:eastAsia="sr-Cyrl-CS"/>
        </w:rPr>
        <w:t xml:space="preserve">  </w:t>
      </w:r>
      <w:r>
        <w:rPr>
          <w:rStyle w:val="FontStyle13"/>
          <w:lang w:val="sr-Cyrl-RS" w:eastAsia="sr-Cyrl-CS"/>
        </w:rPr>
        <w:t xml:space="preserve">  </w:t>
      </w:r>
      <w:r w:rsidRPr="00DA42A9">
        <w:rPr>
          <w:rStyle w:val="FontStyle13"/>
          <w:lang w:eastAsia="sr-Cyrl-CS"/>
        </w:rPr>
        <w:t>ком</w:t>
      </w:r>
      <w:r>
        <w:rPr>
          <w:rStyle w:val="FontStyle13"/>
          <w:lang w:val="sr-Cyrl-RS" w:eastAsia="sr-Cyrl-CS"/>
        </w:rPr>
        <w:t>.</w:t>
      </w:r>
    </w:p>
    <w:p w:rsidR="00BF048A" w:rsidRDefault="00BF048A" w:rsidP="00BF048A">
      <w:pPr>
        <w:pStyle w:val="Style8"/>
        <w:widowControl/>
        <w:shd w:val="clear" w:color="auto" w:fill="FFFFFF"/>
        <w:tabs>
          <w:tab w:val="left" w:pos="1632"/>
        </w:tabs>
        <w:spacing w:line="269" w:lineRule="exact"/>
        <w:ind w:left="1488" w:right="843"/>
        <w:jc w:val="both"/>
        <w:rPr>
          <w:rStyle w:val="FontStyle13"/>
          <w:lang w:val="sr-Latn-RS" w:eastAsia="sr-Cyrl-CS"/>
        </w:rPr>
      </w:pPr>
      <w:r w:rsidRPr="00DA42A9">
        <w:rPr>
          <w:rStyle w:val="FontStyle13"/>
          <w:lang w:eastAsia="sr-Cyrl-CS"/>
        </w:rPr>
        <w:t xml:space="preserve">-  камиони </w:t>
      </w:r>
      <w:r w:rsidRPr="00DA42A9">
        <w:rPr>
          <w:rStyle w:val="FontStyle13"/>
          <w:lang w:val="sr-Cyrl-RS"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w:t>
      </w:r>
      <w:r>
        <w:rPr>
          <w:rStyle w:val="FontStyle13"/>
          <w:lang w:val="sr-Latn-RS" w:eastAsia="sr-Cyrl-CS"/>
        </w:rPr>
        <w:t>8</w:t>
      </w:r>
      <w:r w:rsidRPr="00DA42A9">
        <w:rPr>
          <w:rStyle w:val="FontStyle13"/>
          <w:lang w:val="sr-Cyrl-RS" w:eastAsia="sr-Cyrl-CS"/>
        </w:rPr>
        <w:t xml:space="preserve">  </w:t>
      </w:r>
      <w:r>
        <w:rPr>
          <w:rStyle w:val="FontStyle13"/>
          <w:lang w:val="sr-Cyrl-RS" w:eastAsia="sr-Cyrl-CS"/>
        </w:rPr>
        <w:t xml:space="preserve">  </w:t>
      </w:r>
      <w:r w:rsidRPr="00DA42A9">
        <w:rPr>
          <w:rStyle w:val="FontStyle13"/>
          <w:lang w:val="sr-Cyrl-RS" w:eastAsia="sr-Cyrl-CS"/>
        </w:rPr>
        <w:t>ком</w:t>
      </w:r>
      <w:r>
        <w:rPr>
          <w:rStyle w:val="FontStyle13"/>
          <w:lang w:val="sr-Cyrl-RS" w:eastAsia="sr-Cyrl-CS"/>
        </w:rPr>
        <w:t>.</w:t>
      </w:r>
    </w:p>
    <w:p w:rsidR="00BF048A" w:rsidRPr="00A22A9A" w:rsidRDefault="00BF048A" w:rsidP="00BF048A">
      <w:pPr>
        <w:pStyle w:val="Style8"/>
        <w:widowControl/>
        <w:shd w:val="clear" w:color="auto" w:fill="FFFFFF"/>
        <w:tabs>
          <w:tab w:val="left" w:pos="1632"/>
        </w:tabs>
        <w:spacing w:line="269" w:lineRule="exact"/>
        <w:ind w:left="1488" w:right="843"/>
        <w:jc w:val="both"/>
        <w:rPr>
          <w:rStyle w:val="FontStyle13"/>
          <w:lang w:val="sr-Cyrl-RS" w:eastAsia="sr-Cyrl-CS"/>
        </w:rPr>
      </w:pPr>
      <w:r>
        <w:rPr>
          <w:rStyle w:val="FontStyle13"/>
          <w:lang w:val="sr-Latn-RS" w:eastAsia="sr-Cyrl-CS"/>
        </w:rPr>
        <w:t xml:space="preserve">  -</w:t>
      </w:r>
      <w:r>
        <w:rPr>
          <w:rStyle w:val="FontStyle13"/>
          <w:lang w:val="sr-Cyrl-RS" w:eastAsia="sr-Cyrl-CS"/>
        </w:rPr>
        <w:t xml:space="preserve">булдожери                                                                  </w:t>
      </w:r>
      <w:r>
        <w:rPr>
          <w:rStyle w:val="FontStyle13"/>
          <w:lang w:val="sr-Latn-RS" w:eastAsia="sr-Cyrl-CS"/>
        </w:rPr>
        <w:t xml:space="preserve"> </w:t>
      </w:r>
      <w:r>
        <w:rPr>
          <w:rStyle w:val="FontStyle13"/>
          <w:lang w:val="sr-Cyrl-RS" w:eastAsia="sr-Cyrl-CS"/>
        </w:rPr>
        <w:t>2    ком.</w:t>
      </w:r>
    </w:p>
    <w:p w:rsidR="00BF048A" w:rsidRPr="00DA42A9" w:rsidRDefault="00BF048A" w:rsidP="00BF048A">
      <w:pPr>
        <w:pStyle w:val="Style8"/>
        <w:widowControl/>
        <w:shd w:val="clear" w:color="auto" w:fill="FFFFFF"/>
        <w:tabs>
          <w:tab w:val="left" w:pos="1632"/>
        </w:tabs>
        <w:spacing w:line="269" w:lineRule="exact"/>
        <w:ind w:left="1488" w:right="843"/>
        <w:jc w:val="both"/>
        <w:rPr>
          <w:rStyle w:val="FontStyle13"/>
          <w:lang w:eastAsia="sr-Cyrl-CS"/>
        </w:rPr>
      </w:pPr>
      <w:r w:rsidRPr="00DA42A9">
        <w:rPr>
          <w:rStyle w:val="FontStyle13"/>
          <w:lang w:eastAsia="sr-Cyrl-CS"/>
        </w:rPr>
        <w:t xml:space="preserve">                       </w:t>
      </w:r>
      <w:r w:rsidRPr="00DA42A9">
        <w:rPr>
          <w:rStyle w:val="FontStyle13"/>
          <w:lang w:val="ru-RU" w:eastAsia="sr-Cyrl-CS"/>
        </w:rPr>
        <w:t xml:space="preserve">                                             </w:t>
      </w:r>
      <w:r w:rsidRPr="00DA42A9">
        <w:rPr>
          <w:rStyle w:val="FontStyle13"/>
          <w:lang w:val="sr-Latn-RS" w:eastAsia="sr-Cyrl-CS"/>
        </w:rPr>
        <w:t xml:space="preserve">     </w:t>
      </w:r>
      <w:r w:rsidRPr="00DA42A9">
        <w:rPr>
          <w:rStyle w:val="FontStyle13"/>
          <w:lang w:val="ru-RU" w:eastAsia="sr-Cyrl-CS"/>
        </w:rPr>
        <w:t xml:space="preserve">   </w:t>
      </w:r>
      <w:r w:rsidRPr="00DA42A9">
        <w:rPr>
          <w:rStyle w:val="FontStyle13"/>
          <w:lang w:val="sr-Latn-CS" w:eastAsia="sr-Cyrl-CS"/>
        </w:rPr>
        <w:t xml:space="preserve">          </w:t>
      </w:r>
    </w:p>
    <w:p w:rsidR="00BF048A" w:rsidRPr="00D205D6" w:rsidRDefault="00BF048A" w:rsidP="00BF048A">
      <w:pPr>
        <w:pStyle w:val="Style8"/>
        <w:widowControl/>
        <w:shd w:val="clear" w:color="auto" w:fill="FFFFFF"/>
        <w:tabs>
          <w:tab w:val="left" w:pos="1632"/>
        </w:tabs>
        <w:spacing w:line="269" w:lineRule="exact"/>
        <w:ind w:left="1488" w:right="843"/>
        <w:jc w:val="both"/>
        <w:rPr>
          <w:rStyle w:val="FontStyle13"/>
          <w:b/>
          <w:lang w:val="sr-Latn-RS" w:eastAsia="sr-Cyrl-CS"/>
        </w:rPr>
      </w:pPr>
      <w:r w:rsidRPr="00DA42A9">
        <w:rPr>
          <w:rStyle w:val="FontStyle13"/>
          <w:b/>
          <w:lang w:eastAsia="sr-Cyrl-CS"/>
        </w:rPr>
        <w:t>5</w:t>
      </w:r>
      <w:r>
        <w:rPr>
          <w:rStyle w:val="FontStyle13"/>
          <w:b/>
          <w:lang w:val="sr-Cyrl-RS" w:eastAsia="sr-Cyrl-CS"/>
        </w:rPr>
        <w:t>.Маре-Транскоп, Горња Стражава</w:t>
      </w:r>
    </w:p>
    <w:p w:rsidR="00BF048A" w:rsidRDefault="00BF048A" w:rsidP="00BF048A">
      <w:pPr>
        <w:pStyle w:val="Style3"/>
        <w:widowControl/>
        <w:shd w:val="clear" w:color="auto" w:fill="FFFFFF"/>
        <w:tabs>
          <w:tab w:val="left" w:pos="4680"/>
        </w:tabs>
        <w:spacing w:before="48" w:line="269" w:lineRule="exact"/>
        <w:ind w:right="843" w:firstLine="710"/>
        <w:rPr>
          <w:rStyle w:val="FontStyle13"/>
          <w:lang w:val="sr-Cyrl-RS" w:eastAsia="sr-Cyrl-CS"/>
        </w:rPr>
      </w:pPr>
      <w:r>
        <w:rPr>
          <w:rStyle w:val="FontStyle13"/>
          <w:lang w:val="sr-Cyrl-RS" w:eastAsia="sr-Cyrl-CS"/>
        </w:rPr>
        <w:t xml:space="preserve">              -</w:t>
      </w:r>
      <w:r>
        <w:rPr>
          <w:rStyle w:val="FontStyle13"/>
          <w:lang w:val="en-US" w:eastAsia="sr-Cyrl-CS"/>
        </w:rPr>
        <w:t xml:space="preserve">ICB                                                                            </w:t>
      </w:r>
      <w:r>
        <w:rPr>
          <w:rStyle w:val="FontStyle13"/>
          <w:lang w:val="sr-Cyrl-RS" w:eastAsia="sr-Cyrl-CS"/>
        </w:rPr>
        <w:t xml:space="preserve"> </w:t>
      </w:r>
      <w:r>
        <w:rPr>
          <w:rStyle w:val="FontStyle13"/>
          <w:lang w:val="sr-Latn-RS" w:eastAsia="sr-Cyrl-CS"/>
        </w:rPr>
        <w:t xml:space="preserve">  </w:t>
      </w:r>
      <w:r>
        <w:rPr>
          <w:rStyle w:val="FontStyle13"/>
          <w:lang w:val="en-US" w:eastAsia="sr-Cyrl-CS"/>
        </w:rPr>
        <w:t xml:space="preserve"> 4 </w:t>
      </w:r>
      <w:r>
        <w:rPr>
          <w:rStyle w:val="FontStyle13"/>
          <w:lang w:val="sr-Cyrl-RS" w:eastAsia="sr-Cyrl-CS"/>
        </w:rPr>
        <w:t xml:space="preserve"> </w:t>
      </w:r>
      <w:r>
        <w:rPr>
          <w:rStyle w:val="FontStyle13"/>
          <w:lang w:val="en-US" w:eastAsia="sr-Cyrl-CS"/>
        </w:rPr>
        <w:t>k</w:t>
      </w:r>
      <w:r>
        <w:rPr>
          <w:rStyle w:val="FontStyle13"/>
          <w:lang w:val="sr-Cyrl-RS" w:eastAsia="sr-Cyrl-CS"/>
        </w:rPr>
        <w:t>ом.</w:t>
      </w:r>
    </w:p>
    <w:p w:rsidR="00BF048A" w:rsidRDefault="00BF048A" w:rsidP="00BF048A">
      <w:pPr>
        <w:pStyle w:val="Style3"/>
        <w:widowControl/>
        <w:shd w:val="clear" w:color="auto" w:fill="FFFFFF"/>
        <w:tabs>
          <w:tab w:val="left" w:pos="4680"/>
        </w:tabs>
        <w:spacing w:before="48" w:line="269" w:lineRule="exact"/>
        <w:ind w:right="843" w:firstLine="710"/>
        <w:rPr>
          <w:rStyle w:val="FontStyle13"/>
          <w:lang w:val="sr-Cyrl-RS" w:eastAsia="sr-Cyrl-CS"/>
        </w:rPr>
      </w:pPr>
      <w:r>
        <w:rPr>
          <w:rStyle w:val="FontStyle13"/>
          <w:lang w:val="sr-Cyrl-RS" w:eastAsia="sr-Cyrl-CS"/>
        </w:rPr>
        <w:t xml:space="preserve">              - Багер                                                                         </w:t>
      </w:r>
      <w:r>
        <w:rPr>
          <w:rStyle w:val="FontStyle13"/>
          <w:lang w:val="sr-Latn-RS" w:eastAsia="sr-Cyrl-CS"/>
        </w:rPr>
        <w:t xml:space="preserve">  </w:t>
      </w:r>
      <w:r>
        <w:rPr>
          <w:rStyle w:val="FontStyle13"/>
          <w:lang w:val="sr-Cyrl-RS" w:eastAsia="sr-Cyrl-CS"/>
        </w:rPr>
        <w:t xml:space="preserve"> 1  ком.</w:t>
      </w:r>
    </w:p>
    <w:p w:rsidR="00BF048A" w:rsidRDefault="00BF048A" w:rsidP="00BF048A">
      <w:pPr>
        <w:pStyle w:val="Style3"/>
        <w:widowControl/>
        <w:shd w:val="clear" w:color="auto" w:fill="FFFFFF"/>
        <w:tabs>
          <w:tab w:val="left" w:pos="4680"/>
        </w:tabs>
        <w:spacing w:before="48" w:line="269" w:lineRule="exact"/>
        <w:ind w:right="843" w:firstLine="710"/>
        <w:rPr>
          <w:rStyle w:val="FontStyle13"/>
          <w:lang w:val="sr-Cyrl-RS" w:eastAsia="sr-Cyrl-CS"/>
        </w:rPr>
      </w:pPr>
      <w:r>
        <w:rPr>
          <w:rStyle w:val="FontStyle13"/>
          <w:lang w:val="sr-Cyrl-RS" w:eastAsia="sr-Cyrl-CS"/>
        </w:rPr>
        <w:t xml:space="preserve">              -Утоварна  лопата                                                      </w:t>
      </w:r>
      <w:r>
        <w:rPr>
          <w:rStyle w:val="FontStyle13"/>
          <w:lang w:val="sr-Latn-RS" w:eastAsia="sr-Cyrl-CS"/>
        </w:rPr>
        <w:t xml:space="preserve">  </w:t>
      </w:r>
      <w:r>
        <w:rPr>
          <w:rStyle w:val="FontStyle13"/>
          <w:lang w:val="sr-Cyrl-RS" w:eastAsia="sr-Cyrl-CS"/>
        </w:rPr>
        <w:t xml:space="preserve"> </w:t>
      </w:r>
      <w:r>
        <w:rPr>
          <w:rStyle w:val="FontStyle13"/>
          <w:lang w:val="sr-Latn-RS" w:eastAsia="sr-Cyrl-CS"/>
        </w:rPr>
        <w:t xml:space="preserve"> </w:t>
      </w:r>
      <w:r>
        <w:rPr>
          <w:rStyle w:val="FontStyle13"/>
          <w:lang w:val="sr-Cyrl-RS" w:eastAsia="sr-Cyrl-CS"/>
        </w:rPr>
        <w:t>1  ком.</w:t>
      </w:r>
    </w:p>
    <w:p w:rsidR="00BF048A" w:rsidRDefault="00BF048A" w:rsidP="00BF048A">
      <w:pPr>
        <w:pStyle w:val="Style3"/>
        <w:widowControl/>
        <w:shd w:val="clear" w:color="auto" w:fill="FFFFFF"/>
        <w:tabs>
          <w:tab w:val="left" w:pos="4680"/>
        </w:tabs>
        <w:spacing w:before="48" w:line="269" w:lineRule="exact"/>
        <w:ind w:right="843" w:firstLine="710"/>
        <w:rPr>
          <w:rStyle w:val="FontStyle13"/>
          <w:lang w:val="sr-Latn-RS" w:eastAsia="sr-Cyrl-CS"/>
        </w:rPr>
      </w:pPr>
      <w:r>
        <w:rPr>
          <w:rStyle w:val="FontStyle13"/>
          <w:lang w:val="sr-Cyrl-RS" w:eastAsia="sr-Cyrl-CS"/>
        </w:rPr>
        <w:t xml:space="preserve">              - Камиони                                                                   </w:t>
      </w:r>
      <w:r>
        <w:rPr>
          <w:rStyle w:val="FontStyle13"/>
          <w:lang w:val="sr-Latn-RS" w:eastAsia="sr-Cyrl-CS"/>
        </w:rPr>
        <w:t xml:space="preserve">  </w:t>
      </w:r>
      <w:r>
        <w:rPr>
          <w:rStyle w:val="FontStyle13"/>
          <w:lang w:val="sr-Cyrl-RS" w:eastAsia="sr-Cyrl-CS"/>
        </w:rPr>
        <w:t xml:space="preserve"> 3  ком.</w:t>
      </w:r>
    </w:p>
    <w:p w:rsidR="00BF048A" w:rsidRPr="00E2403B" w:rsidRDefault="00BF048A" w:rsidP="00BF048A">
      <w:pPr>
        <w:pStyle w:val="Style3"/>
        <w:widowControl/>
        <w:shd w:val="clear" w:color="auto" w:fill="FFFFFF"/>
        <w:tabs>
          <w:tab w:val="left" w:pos="4680"/>
        </w:tabs>
        <w:spacing w:before="48" w:line="269" w:lineRule="exact"/>
        <w:ind w:right="843" w:firstLine="710"/>
        <w:rPr>
          <w:rStyle w:val="FontStyle13"/>
          <w:lang w:val="sr-Latn-RS" w:eastAsia="sr-Cyrl-CS"/>
        </w:rPr>
      </w:pPr>
    </w:p>
    <w:p w:rsidR="00BF048A" w:rsidRPr="0005315B" w:rsidRDefault="00BF048A" w:rsidP="00BF048A">
      <w:pPr>
        <w:pStyle w:val="Style3"/>
        <w:widowControl/>
        <w:shd w:val="clear" w:color="auto" w:fill="FFFFFF"/>
        <w:tabs>
          <w:tab w:val="left" w:pos="4680"/>
        </w:tabs>
        <w:spacing w:before="48" w:line="269" w:lineRule="exact"/>
        <w:ind w:right="843" w:firstLine="710"/>
        <w:rPr>
          <w:rStyle w:val="FontStyle13"/>
          <w:b/>
          <w:lang w:val="sr-Cyrl-RS" w:eastAsia="sr-Cyrl-CS"/>
        </w:rPr>
      </w:pPr>
      <w:r>
        <w:rPr>
          <w:rStyle w:val="FontStyle13"/>
          <w:lang w:val="sr-Latn-RS" w:eastAsia="sr-Cyrl-CS"/>
        </w:rPr>
        <w:t xml:space="preserve">            </w:t>
      </w:r>
      <w:r w:rsidRPr="0005315B">
        <w:rPr>
          <w:rStyle w:val="FontStyle13"/>
          <w:b/>
          <w:lang w:val="sr-Latn-RS" w:eastAsia="sr-Cyrl-CS"/>
        </w:rPr>
        <w:t>6</w:t>
      </w:r>
      <w:r>
        <w:rPr>
          <w:rStyle w:val="FontStyle13"/>
          <w:b/>
          <w:lang w:val="sr-Cyrl-RS" w:eastAsia="sr-Cyrl-CS"/>
        </w:rPr>
        <w:t>.</w:t>
      </w:r>
      <w:r w:rsidRPr="0005315B">
        <w:rPr>
          <w:rStyle w:val="FontStyle13"/>
          <w:b/>
          <w:lang w:val="sr-Latn-RS" w:eastAsia="sr-Cyrl-CS"/>
        </w:rPr>
        <w:t xml:space="preserve"> </w:t>
      </w:r>
      <w:r w:rsidRPr="0005315B">
        <w:rPr>
          <w:rStyle w:val="FontStyle13"/>
          <w:b/>
          <w:lang w:val="sr-Cyrl-RS" w:eastAsia="sr-Cyrl-CS"/>
        </w:rPr>
        <w:t>ЈП  ЗА УРБАНИЗАМ И УРЕЂЕЊЕ ГРАДА ПРОКУПЉА</w:t>
      </w:r>
    </w:p>
    <w:p w:rsidR="00BF048A" w:rsidRPr="00FC4899" w:rsidRDefault="00BF048A" w:rsidP="00BF048A">
      <w:pPr>
        <w:pStyle w:val="Style3"/>
        <w:widowControl/>
        <w:shd w:val="clear" w:color="auto" w:fill="FFFFFF"/>
        <w:tabs>
          <w:tab w:val="left" w:pos="4680"/>
        </w:tabs>
        <w:spacing w:before="48" w:line="269" w:lineRule="exact"/>
        <w:ind w:left="710" w:right="843" w:firstLine="0"/>
        <w:rPr>
          <w:rStyle w:val="FontStyle13"/>
          <w:lang w:val="sr-Latn-RS" w:eastAsia="sr-Cyrl-CS"/>
        </w:rPr>
      </w:pPr>
      <w:r>
        <w:rPr>
          <w:rStyle w:val="FontStyle13"/>
          <w:lang w:val="sr-Cyrl-RS" w:eastAsia="sr-Cyrl-CS"/>
        </w:rPr>
        <w:t xml:space="preserve"> </w:t>
      </w:r>
      <w:r>
        <w:rPr>
          <w:rStyle w:val="FontStyle13"/>
          <w:lang w:val="sr-Latn-RS" w:eastAsia="sr-Cyrl-CS"/>
        </w:rPr>
        <w:t xml:space="preserve">            </w:t>
      </w:r>
      <w:r>
        <w:rPr>
          <w:rStyle w:val="FontStyle13"/>
          <w:lang w:val="sr-Cyrl-RS" w:eastAsia="sr-Cyrl-CS"/>
        </w:rPr>
        <w:t xml:space="preserve">- Комбинована  </w:t>
      </w:r>
      <w:r w:rsidRPr="00FC4899">
        <w:rPr>
          <w:rStyle w:val="FontStyle13"/>
          <w:lang w:val="sr-Cyrl-RS" w:eastAsia="sr-Cyrl-CS"/>
        </w:rPr>
        <w:t xml:space="preserve">машина                                                 </w:t>
      </w:r>
      <w:r>
        <w:rPr>
          <w:rStyle w:val="FontStyle13"/>
          <w:lang w:val="sr-Latn-RS" w:eastAsia="sr-Cyrl-CS"/>
        </w:rPr>
        <w:t xml:space="preserve"> </w:t>
      </w:r>
      <w:r w:rsidRPr="00FC4899">
        <w:rPr>
          <w:rStyle w:val="FontStyle13"/>
          <w:lang w:val="sr-Cyrl-RS" w:eastAsia="sr-Cyrl-CS"/>
        </w:rPr>
        <w:t xml:space="preserve">2 </w:t>
      </w:r>
      <w:r>
        <w:rPr>
          <w:rStyle w:val="FontStyle13"/>
          <w:lang w:val="sr-Cyrl-RS" w:eastAsia="sr-Cyrl-CS"/>
        </w:rPr>
        <w:t xml:space="preserve"> </w:t>
      </w:r>
      <w:r w:rsidRPr="00FC4899">
        <w:rPr>
          <w:rStyle w:val="FontStyle13"/>
          <w:lang w:val="sr-Cyrl-RS" w:eastAsia="sr-Cyrl-CS"/>
        </w:rPr>
        <w:t>ком</w:t>
      </w:r>
      <w:r>
        <w:rPr>
          <w:rStyle w:val="FontStyle13"/>
          <w:lang w:val="sr-Cyrl-RS" w:eastAsia="sr-Cyrl-CS"/>
        </w:rPr>
        <w:t>.</w:t>
      </w:r>
      <w:r w:rsidRPr="00FC4899">
        <w:rPr>
          <w:rStyle w:val="FontStyle13"/>
          <w:lang w:val="sr-Cyrl-RS" w:eastAsia="sr-Cyrl-CS"/>
        </w:rPr>
        <w:t xml:space="preserve"> </w:t>
      </w:r>
    </w:p>
    <w:p w:rsidR="00BF048A" w:rsidRPr="00FC4899" w:rsidRDefault="00BF048A" w:rsidP="00BF048A">
      <w:pPr>
        <w:pStyle w:val="Style3"/>
        <w:widowControl/>
        <w:shd w:val="clear" w:color="auto" w:fill="FFFFFF"/>
        <w:tabs>
          <w:tab w:val="left" w:pos="4680"/>
        </w:tabs>
        <w:spacing w:before="48" w:line="269" w:lineRule="exact"/>
        <w:ind w:left="710" w:right="843" w:firstLine="0"/>
        <w:rPr>
          <w:rStyle w:val="FontStyle13"/>
          <w:lang w:val="sr-Latn-RS" w:eastAsia="sr-Cyrl-CS"/>
        </w:rPr>
      </w:pPr>
      <w:r>
        <w:rPr>
          <w:rStyle w:val="FontStyle13"/>
          <w:lang w:val="sr-Cyrl-RS" w:eastAsia="sr-Cyrl-CS"/>
        </w:rPr>
        <w:t xml:space="preserve">  </w:t>
      </w:r>
      <w:r w:rsidRPr="00FC4899">
        <w:rPr>
          <w:rStyle w:val="FontStyle13"/>
          <w:lang w:val="sr-Latn-RS" w:eastAsia="sr-Cyrl-CS"/>
        </w:rPr>
        <w:t xml:space="preserve">             </w:t>
      </w:r>
      <w:r>
        <w:rPr>
          <w:rStyle w:val="FontStyle13"/>
          <w:lang w:val="sr-Cyrl-RS" w:eastAsia="sr-Cyrl-CS"/>
        </w:rPr>
        <w:t>-</w:t>
      </w:r>
      <w:r w:rsidRPr="00FC4899">
        <w:rPr>
          <w:rStyle w:val="FontStyle13"/>
          <w:lang w:val="sr-Cyrl-RS" w:eastAsia="sr-Cyrl-CS"/>
        </w:rPr>
        <w:t xml:space="preserve"> Камиони                                                                    </w:t>
      </w:r>
      <w:r>
        <w:rPr>
          <w:rStyle w:val="FontStyle13"/>
          <w:lang w:val="sr-Cyrl-RS" w:eastAsia="sr-Cyrl-CS"/>
        </w:rPr>
        <w:t xml:space="preserve"> </w:t>
      </w:r>
      <w:r>
        <w:rPr>
          <w:rStyle w:val="FontStyle13"/>
          <w:lang w:val="sr-Latn-RS" w:eastAsia="sr-Cyrl-CS"/>
        </w:rPr>
        <w:t xml:space="preserve"> </w:t>
      </w:r>
      <w:r w:rsidRPr="00FC4899">
        <w:rPr>
          <w:rStyle w:val="FontStyle13"/>
          <w:lang w:val="sr-Cyrl-RS" w:eastAsia="sr-Cyrl-CS"/>
        </w:rPr>
        <w:t xml:space="preserve">3 </w:t>
      </w:r>
      <w:r>
        <w:rPr>
          <w:rStyle w:val="FontStyle13"/>
          <w:lang w:val="sr-Cyrl-RS" w:eastAsia="sr-Cyrl-CS"/>
        </w:rPr>
        <w:t xml:space="preserve"> </w:t>
      </w:r>
      <w:r w:rsidRPr="00FC4899">
        <w:rPr>
          <w:rStyle w:val="FontStyle13"/>
          <w:lang w:val="sr-Cyrl-RS" w:eastAsia="sr-Cyrl-CS"/>
        </w:rPr>
        <w:t>ком</w:t>
      </w:r>
      <w:r>
        <w:rPr>
          <w:rStyle w:val="FontStyle13"/>
          <w:lang w:val="sr-Cyrl-RS" w:eastAsia="sr-Cyrl-CS"/>
        </w:rPr>
        <w:t>.</w:t>
      </w:r>
    </w:p>
    <w:p w:rsidR="00BF048A" w:rsidRPr="00FC4899" w:rsidRDefault="00BF048A" w:rsidP="00BF048A">
      <w:pPr>
        <w:pStyle w:val="Style3"/>
        <w:widowControl/>
        <w:shd w:val="clear" w:color="auto" w:fill="FFFFFF"/>
        <w:tabs>
          <w:tab w:val="left" w:pos="4680"/>
        </w:tabs>
        <w:spacing w:before="48" w:line="269" w:lineRule="exact"/>
        <w:ind w:left="710" w:right="843" w:firstLine="0"/>
        <w:rPr>
          <w:rStyle w:val="FontStyle13"/>
          <w:lang w:val="sr-Latn-RS" w:eastAsia="sr-Cyrl-CS"/>
        </w:rPr>
      </w:pPr>
      <w:r>
        <w:rPr>
          <w:rStyle w:val="FontStyle13"/>
          <w:lang w:val="sr-Cyrl-RS" w:eastAsia="sr-Cyrl-CS"/>
        </w:rPr>
        <w:t xml:space="preserve">  </w:t>
      </w:r>
      <w:r w:rsidRPr="00FC4899">
        <w:rPr>
          <w:rStyle w:val="FontStyle13"/>
          <w:lang w:val="sr-Latn-RS" w:eastAsia="sr-Cyrl-CS"/>
        </w:rPr>
        <w:t xml:space="preserve">             </w:t>
      </w:r>
      <w:r w:rsidRPr="00FC4899">
        <w:rPr>
          <w:rStyle w:val="FontStyle13"/>
          <w:lang w:val="sr-Cyrl-RS" w:eastAsia="sr-Cyrl-CS"/>
        </w:rPr>
        <w:t xml:space="preserve"> </w:t>
      </w:r>
      <w:r>
        <w:rPr>
          <w:rStyle w:val="FontStyle13"/>
          <w:lang w:val="sr-Cyrl-RS" w:eastAsia="sr-Cyrl-CS"/>
        </w:rPr>
        <w:t>-</w:t>
      </w:r>
      <w:r w:rsidRPr="00FC4899">
        <w:rPr>
          <w:rStyle w:val="FontStyle13"/>
          <w:lang w:val="sr-Cyrl-RS" w:eastAsia="sr-Cyrl-CS"/>
        </w:rPr>
        <w:t xml:space="preserve">Ваљак                                                                         </w:t>
      </w:r>
      <w:r>
        <w:rPr>
          <w:rStyle w:val="FontStyle13"/>
          <w:lang w:val="sr-Cyrl-RS" w:eastAsia="sr-Cyrl-CS"/>
        </w:rPr>
        <w:t xml:space="preserve"> </w:t>
      </w:r>
      <w:r w:rsidRPr="00FC4899">
        <w:rPr>
          <w:rStyle w:val="FontStyle13"/>
          <w:lang w:val="sr-Cyrl-RS" w:eastAsia="sr-Cyrl-CS"/>
        </w:rPr>
        <w:t xml:space="preserve">1 </w:t>
      </w:r>
      <w:r>
        <w:rPr>
          <w:rStyle w:val="FontStyle13"/>
          <w:lang w:val="sr-Cyrl-RS" w:eastAsia="sr-Cyrl-CS"/>
        </w:rPr>
        <w:t xml:space="preserve"> </w:t>
      </w:r>
      <w:r w:rsidRPr="00FC4899">
        <w:rPr>
          <w:rStyle w:val="FontStyle13"/>
          <w:lang w:val="sr-Cyrl-RS" w:eastAsia="sr-Cyrl-CS"/>
        </w:rPr>
        <w:t>ком</w:t>
      </w:r>
      <w:r>
        <w:rPr>
          <w:rStyle w:val="FontStyle13"/>
          <w:lang w:val="sr-Cyrl-RS" w:eastAsia="sr-Cyrl-CS"/>
        </w:rPr>
        <w:t>.</w:t>
      </w:r>
    </w:p>
    <w:p w:rsidR="00BF048A" w:rsidRPr="00FC4899" w:rsidRDefault="00BF048A" w:rsidP="00BF048A">
      <w:pPr>
        <w:pStyle w:val="Style3"/>
        <w:widowControl/>
        <w:shd w:val="clear" w:color="auto" w:fill="FFFFFF"/>
        <w:tabs>
          <w:tab w:val="left" w:pos="4680"/>
        </w:tabs>
        <w:spacing w:before="48" w:line="269" w:lineRule="exact"/>
        <w:ind w:right="843" w:firstLine="0"/>
        <w:rPr>
          <w:rStyle w:val="FontStyle13"/>
          <w:lang w:val="sr-Latn-RS" w:eastAsia="sr-Cyrl-CS"/>
        </w:rPr>
      </w:pPr>
      <w:r>
        <w:rPr>
          <w:rStyle w:val="FontStyle13"/>
          <w:lang w:val="sr-Cyrl-RS" w:eastAsia="sr-Cyrl-CS"/>
        </w:rPr>
        <w:t xml:space="preserve">             </w:t>
      </w:r>
      <w:r w:rsidRPr="00FC4899">
        <w:rPr>
          <w:rStyle w:val="FontStyle13"/>
          <w:lang w:val="sr-Latn-RS" w:eastAsia="sr-Cyrl-CS"/>
        </w:rPr>
        <w:t xml:space="preserve">             </w:t>
      </w:r>
      <w:r>
        <w:rPr>
          <w:rStyle w:val="FontStyle13"/>
          <w:lang w:val="sr-Cyrl-RS" w:eastAsia="sr-Cyrl-CS"/>
        </w:rPr>
        <w:t>-</w:t>
      </w:r>
      <w:r w:rsidRPr="00FC4899">
        <w:rPr>
          <w:rStyle w:val="FontStyle13"/>
          <w:lang w:val="sr-Cyrl-RS" w:eastAsia="sr-Cyrl-CS"/>
        </w:rPr>
        <w:t xml:space="preserve"> Приколица                                                                   1</w:t>
      </w:r>
      <w:r w:rsidRPr="00FC4899">
        <w:rPr>
          <w:rStyle w:val="FontStyle13"/>
          <w:lang w:val="sr-Latn-RS" w:eastAsia="sr-Cyrl-CS"/>
        </w:rPr>
        <w:t xml:space="preserve"> </w:t>
      </w:r>
      <w:r>
        <w:rPr>
          <w:rStyle w:val="FontStyle13"/>
          <w:lang w:val="sr-Cyrl-RS" w:eastAsia="sr-Cyrl-CS"/>
        </w:rPr>
        <w:t xml:space="preserve"> </w:t>
      </w:r>
      <w:r w:rsidRPr="00FC4899">
        <w:rPr>
          <w:rStyle w:val="FontStyle13"/>
          <w:lang w:val="sr-Cyrl-RS" w:eastAsia="sr-Cyrl-CS"/>
        </w:rPr>
        <w:t>ком</w:t>
      </w:r>
      <w:r>
        <w:rPr>
          <w:rStyle w:val="FontStyle13"/>
          <w:lang w:val="sr-Cyrl-RS" w:eastAsia="sr-Cyrl-CS"/>
        </w:rPr>
        <w:t>.</w:t>
      </w:r>
      <w:r w:rsidRPr="00FC4899">
        <w:rPr>
          <w:rStyle w:val="FontStyle13"/>
          <w:lang w:val="sr-Latn-RS" w:eastAsia="sr-Cyrl-CS"/>
        </w:rPr>
        <w:t xml:space="preserve">   </w:t>
      </w:r>
    </w:p>
    <w:p w:rsidR="00BF048A" w:rsidRPr="009B3E5B" w:rsidRDefault="00BF048A" w:rsidP="00BF048A">
      <w:pPr>
        <w:pStyle w:val="Style3"/>
        <w:widowControl/>
        <w:shd w:val="clear" w:color="auto" w:fill="FFFFFF"/>
        <w:tabs>
          <w:tab w:val="left" w:pos="4680"/>
        </w:tabs>
        <w:spacing w:before="48" w:line="269" w:lineRule="exact"/>
        <w:ind w:right="843" w:firstLine="0"/>
        <w:rPr>
          <w:rStyle w:val="FontStyle13"/>
          <w:lang w:val="sr-Cyrl-RS" w:eastAsia="sr-Cyrl-CS"/>
        </w:rPr>
      </w:pPr>
      <w:r w:rsidRPr="00DA42A9">
        <w:rPr>
          <w:rStyle w:val="FontStyle13"/>
          <w:lang w:eastAsia="sr-Cyrl-CS"/>
        </w:rPr>
        <w:tab/>
        <w:t xml:space="preserve">   </w:t>
      </w:r>
      <w:r w:rsidRPr="00DA42A9">
        <w:rPr>
          <w:rStyle w:val="FontStyle13"/>
          <w:lang w:val="sr-Latn-CS" w:eastAsia="sr-Cyrl-CS"/>
        </w:rPr>
        <w:t xml:space="preserve">                              </w:t>
      </w:r>
      <w:r>
        <w:rPr>
          <w:rStyle w:val="FontStyle13"/>
          <w:lang w:val="sr-Cyrl-RS" w:eastAsia="sr-Cyrl-CS"/>
        </w:rPr>
        <w:t xml:space="preserve"> </w:t>
      </w:r>
    </w:p>
    <w:p w:rsidR="00BF048A" w:rsidRPr="00DA42A9" w:rsidRDefault="00BF048A" w:rsidP="00BF048A">
      <w:pPr>
        <w:shd w:val="clear" w:color="auto" w:fill="FFFFFF"/>
        <w:jc w:val="both"/>
      </w:pPr>
      <w:r>
        <w:rPr>
          <w:lang w:val="sr-Cyrl-RS"/>
        </w:rPr>
        <w:t xml:space="preserve">      </w:t>
      </w:r>
      <w:r w:rsidRPr="00DA42A9">
        <w:t>Одбрану од поплава спољних вода на водотоцима I (првог) реда и унутрашњих вода са изграђеним заштитним водопривредним објектима и системима за одводњавање обухваћеним Републичким оперативним планом за одбрану од поплава финансира Министарство пољопривреде, шумарства и водопривреде, средствима обезбеђеним у оквиру годишњих планова и програма радова које верификује Влада Републике Србије.</w:t>
      </w:r>
    </w:p>
    <w:p w:rsidR="00BF048A" w:rsidRPr="00DA42A9" w:rsidRDefault="00BF048A" w:rsidP="00BF048A">
      <w:pPr>
        <w:shd w:val="clear" w:color="auto" w:fill="FFFFFF"/>
        <w:ind w:firstLine="600"/>
        <w:jc w:val="both"/>
      </w:pPr>
    </w:p>
    <w:p w:rsidR="00BF048A" w:rsidRPr="00DA42A9" w:rsidRDefault="00BF048A" w:rsidP="00BF048A">
      <w:pPr>
        <w:shd w:val="clear" w:color="auto" w:fill="FFFFFF"/>
        <w:jc w:val="both"/>
      </w:pPr>
      <w:r>
        <w:rPr>
          <w:lang w:val="sr-Cyrl-RS"/>
        </w:rPr>
        <w:t xml:space="preserve">     </w:t>
      </w:r>
      <w:r w:rsidRPr="00DA42A9">
        <w:t xml:space="preserve">Како су на територији </w:t>
      </w:r>
      <w:r w:rsidRPr="00DA42A9">
        <w:rPr>
          <w:lang w:val="sr-Cyrl-RS"/>
        </w:rPr>
        <w:t xml:space="preserve">Града </w:t>
      </w:r>
      <w:r w:rsidRPr="00DA42A9">
        <w:t>Прокупљ</w:t>
      </w:r>
      <w:r w:rsidRPr="00DA42A9">
        <w:rPr>
          <w:lang w:val="sr-Cyrl-RS"/>
        </w:rPr>
        <w:t>а</w:t>
      </w:r>
      <w:r w:rsidRPr="00DA42A9">
        <w:t xml:space="preserve"> водотоци Топлица, Бресница и Растовница  водотоци I реда, припадају сектору М.10, М.10.2, М.10.3, М.10.4, одбрану од поплава на овој реци финансира, организује и спроводи ЈВП ''Србијаводе'' Београд, ВПЦ ''Морава'' Ниш, односно секторски руководилац у сарадњи са </w:t>
      </w:r>
      <w:r w:rsidRPr="00DA42A9">
        <w:rPr>
          <w:lang w:val="sr-Cyrl-RS"/>
        </w:rPr>
        <w:t xml:space="preserve">градским </w:t>
      </w:r>
      <w:r w:rsidRPr="00DA42A9">
        <w:t xml:space="preserve"> односно Штабом за ванредне ситуације.</w:t>
      </w:r>
    </w:p>
    <w:p w:rsidR="00BF048A" w:rsidRPr="00DA42A9" w:rsidRDefault="00BF048A" w:rsidP="00BF048A">
      <w:pPr>
        <w:shd w:val="clear" w:color="auto" w:fill="FFFFFF"/>
        <w:ind w:firstLine="567"/>
        <w:jc w:val="both"/>
      </w:pPr>
      <w:r w:rsidRPr="00DA42A9">
        <w:t xml:space="preserve"> </w:t>
      </w:r>
    </w:p>
    <w:p w:rsidR="00BF048A" w:rsidRPr="00DA42A9" w:rsidRDefault="00BF048A" w:rsidP="00BF048A">
      <w:pPr>
        <w:shd w:val="clear" w:color="auto" w:fill="FFFFFF"/>
        <w:jc w:val="both"/>
      </w:pPr>
      <w:r>
        <w:rPr>
          <w:lang w:val="sr-Cyrl-RS"/>
        </w:rPr>
        <w:t xml:space="preserve">    </w:t>
      </w:r>
      <w:r w:rsidRPr="00DA42A9">
        <w:t xml:space="preserve">Одбрану од поплава спољних вода на водотоцима II (другог) реда и унутрашњих вода на нерегулисаним и регулисаним водотоковима (изграђеним заштитним водопривредним објектима обухваћеним Локалним оперативним планом за одбрану од поплава) и системима за одводњавање финансира Локална самоуправа, средствима обезбеђеним у оквиру годишњих планова и програма радова које верификује </w:t>
      </w:r>
      <w:r w:rsidRPr="00DA42A9">
        <w:rPr>
          <w:lang w:val="sr-Cyrl-RS"/>
        </w:rPr>
        <w:t>град</w:t>
      </w:r>
      <w:r w:rsidRPr="00DA42A9">
        <w:t xml:space="preserve"> Прокупљ</w:t>
      </w:r>
      <w:r w:rsidRPr="00DA42A9">
        <w:rPr>
          <w:lang w:val="sr-Cyrl-RS"/>
        </w:rPr>
        <w:t>е</w:t>
      </w:r>
      <w:r w:rsidRPr="00DA42A9">
        <w:t>.</w:t>
      </w:r>
    </w:p>
    <w:p w:rsidR="00BF048A" w:rsidRPr="00DA42A9" w:rsidRDefault="00BF048A" w:rsidP="00BF048A">
      <w:pPr>
        <w:shd w:val="clear" w:color="auto" w:fill="FFFFFF"/>
        <w:ind w:firstLine="567"/>
        <w:jc w:val="both"/>
      </w:pPr>
    </w:p>
    <w:p w:rsidR="00BF048A" w:rsidRPr="00DA42A9" w:rsidRDefault="00BF048A" w:rsidP="00BF048A">
      <w:pPr>
        <w:shd w:val="clear" w:color="auto" w:fill="FFFFFF"/>
        <w:autoSpaceDE w:val="0"/>
        <w:autoSpaceDN w:val="0"/>
        <w:adjustRightInd w:val="0"/>
        <w:jc w:val="both"/>
      </w:pPr>
      <w:r>
        <w:rPr>
          <w:lang w:val="sr-Cyrl-RS"/>
        </w:rPr>
        <w:t xml:space="preserve">    </w:t>
      </w:r>
      <w:r w:rsidRPr="00DA42A9">
        <w:t xml:space="preserve">Финансијска средства за покривање трошкова редовне и ванредне одбране од поплава у насељеним местима (кишна канализација, унутрашње воде) обезбеђује </w:t>
      </w:r>
      <w:r w:rsidRPr="00DA42A9">
        <w:rPr>
          <w:lang w:val="sr-Cyrl-RS"/>
        </w:rPr>
        <w:t>град</w:t>
      </w:r>
      <w:r w:rsidRPr="00DA42A9">
        <w:t xml:space="preserve"> Прокупље, односно месна заједница или комунално предузеће.</w:t>
      </w:r>
    </w:p>
    <w:p w:rsidR="00BF048A" w:rsidRPr="00DA42A9" w:rsidRDefault="00BF048A" w:rsidP="00BF048A">
      <w:pPr>
        <w:shd w:val="clear" w:color="auto" w:fill="FFFFFF"/>
        <w:autoSpaceDE w:val="0"/>
        <w:autoSpaceDN w:val="0"/>
        <w:adjustRightInd w:val="0"/>
        <w:ind w:firstLine="600"/>
        <w:jc w:val="both"/>
      </w:pPr>
    </w:p>
    <w:p w:rsidR="00BF048A" w:rsidRDefault="00BF048A" w:rsidP="00BF048A">
      <w:pPr>
        <w:shd w:val="clear" w:color="auto" w:fill="FFFFFF"/>
        <w:autoSpaceDE w:val="0"/>
        <w:autoSpaceDN w:val="0"/>
        <w:adjustRightInd w:val="0"/>
        <w:jc w:val="both"/>
        <w:rPr>
          <w:lang w:val="sr-Cyrl-RS"/>
        </w:rPr>
      </w:pPr>
      <w:r>
        <w:rPr>
          <w:lang w:val="sr-Cyrl-RS"/>
        </w:rPr>
        <w:lastRenderedPageBreak/>
        <w:t xml:space="preserve">    </w:t>
      </w:r>
      <w:r w:rsidRPr="00DA42A9">
        <w:t xml:space="preserve">Финансијска средства за покривање трошкова за време ванредног стања обезбеђује </w:t>
      </w:r>
      <w:r w:rsidRPr="00DA42A9">
        <w:rPr>
          <w:lang w:val="sr-Cyrl-RS"/>
        </w:rPr>
        <w:t xml:space="preserve">град </w:t>
      </w:r>
      <w:r w:rsidRPr="00DA42A9">
        <w:t xml:space="preserve">Прокупље из својих средстава као и од средстава Републике намењених отклањању штета од </w:t>
      </w:r>
    </w:p>
    <w:p w:rsidR="00BF048A" w:rsidRDefault="00BF048A" w:rsidP="00BF048A">
      <w:pPr>
        <w:shd w:val="clear" w:color="auto" w:fill="FFFFFF"/>
        <w:autoSpaceDE w:val="0"/>
        <w:autoSpaceDN w:val="0"/>
        <w:adjustRightInd w:val="0"/>
        <w:jc w:val="both"/>
        <w:rPr>
          <w:lang w:val="sr-Cyrl-RS"/>
        </w:rPr>
      </w:pPr>
      <w:r w:rsidRPr="00DA42A9">
        <w:t>елементарних непогода.</w:t>
      </w:r>
    </w:p>
    <w:p w:rsidR="00BF048A" w:rsidRPr="00DE7FEA" w:rsidRDefault="00BF048A" w:rsidP="00BF048A">
      <w:pPr>
        <w:shd w:val="clear" w:color="auto" w:fill="FFFFFF"/>
        <w:autoSpaceDE w:val="0"/>
        <w:autoSpaceDN w:val="0"/>
        <w:adjustRightInd w:val="0"/>
        <w:ind w:firstLine="600"/>
        <w:jc w:val="both"/>
        <w:rPr>
          <w:lang w:val="sr-Cyrl-RS"/>
        </w:rPr>
      </w:pPr>
    </w:p>
    <w:p w:rsidR="00BF048A" w:rsidRPr="00DA42A9" w:rsidRDefault="00BF048A" w:rsidP="00BF048A">
      <w:pPr>
        <w:shd w:val="clear" w:color="auto" w:fill="FFFFFF"/>
        <w:rPr>
          <w:b/>
          <w:lang w:val="sr-Latn-RS"/>
        </w:rPr>
      </w:pPr>
    </w:p>
    <w:p w:rsidR="00BF048A" w:rsidRDefault="00BF048A" w:rsidP="00BF048A">
      <w:pPr>
        <w:shd w:val="clear" w:color="auto" w:fill="FFFFFF"/>
        <w:ind w:left="360"/>
        <w:jc w:val="center"/>
        <w:rPr>
          <w:b/>
          <w:lang w:val="sr-Cyrl-RS"/>
        </w:rPr>
      </w:pPr>
      <w:r w:rsidRPr="00DA42A9">
        <w:rPr>
          <w:b/>
        </w:rPr>
        <w:t>4.СПРОВОЂЕЊЕ ОДБРАНЕ ОД ПОПЛАВА</w:t>
      </w:r>
    </w:p>
    <w:p w:rsidR="00BF048A" w:rsidRDefault="00BF048A" w:rsidP="00BF048A">
      <w:pPr>
        <w:shd w:val="clear" w:color="auto" w:fill="FFFFFF"/>
        <w:jc w:val="both"/>
        <w:rPr>
          <w:b/>
          <w:lang w:val="sr-Cyrl-RS"/>
        </w:rPr>
      </w:pPr>
      <w:r>
        <w:rPr>
          <w:b/>
          <w:lang w:val="sr-Cyrl-RS"/>
        </w:rPr>
        <w:t xml:space="preserve">       </w:t>
      </w:r>
    </w:p>
    <w:p w:rsidR="00BF048A" w:rsidRPr="00DA42A9" w:rsidRDefault="00BF048A" w:rsidP="00BF048A">
      <w:pPr>
        <w:shd w:val="clear" w:color="auto" w:fill="FFFFFF"/>
        <w:jc w:val="both"/>
        <w:rPr>
          <w:lang w:val="sr-Latn-CS"/>
        </w:rPr>
      </w:pPr>
      <w:r>
        <w:rPr>
          <w:b/>
          <w:lang w:val="sr-Cyrl-RS"/>
        </w:rPr>
        <w:t xml:space="preserve">        </w:t>
      </w:r>
      <w:r w:rsidRPr="00DA42A9">
        <w:t>Одбрана од поплава, услед наиласка великих вода(спољашњих и унутрашњих) организује се и спроводи у зависности од степена опасности према следећим фазама:</w:t>
      </w:r>
    </w:p>
    <w:p w:rsidR="00BF048A" w:rsidRPr="00DA42A9" w:rsidRDefault="00BF048A" w:rsidP="00BF048A">
      <w:pPr>
        <w:shd w:val="clear" w:color="auto" w:fill="FFFFFF"/>
        <w:ind w:firstLine="720"/>
        <w:jc w:val="both"/>
        <w:rPr>
          <w:lang w:val="sr-Latn-CS"/>
        </w:rPr>
      </w:pPr>
    </w:p>
    <w:p w:rsidR="00BF048A" w:rsidRPr="00DA42A9" w:rsidRDefault="00BF048A" w:rsidP="00BF048A">
      <w:pPr>
        <w:shd w:val="clear" w:color="auto" w:fill="FFFFFF"/>
        <w:ind w:firstLine="720"/>
        <w:jc w:val="both"/>
      </w:pPr>
      <w:r w:rsidRPr="00DA42A9">
        <w:t>- Редовна одбрана од поплава</w:t>
      </w:r>
    </w:p>
    <w:p w:rsidR="00BF048A" w:rsidRPr="00DA42A9" w:rsidRDefault="00BF048A" w:rsidP="00BF048A">
      <w:pPr>
        <w:shd w:val="clear" w:color="auto" w:fill="FFFFFF"/>
        <w:ind w:firstLine="720"/>
        <w:jc w:val="both"/>
        <w:rPr>
          <w:lang w:val="sr-Latn-CS"/>
        </w:rPr>
      </w:pPr>
      <w:r w:rsidRPr="00DA42A9">
        <w:t>- Ванредна одбрана од поплава</w:t>
      </w:r>
    </w:p>
    <w:p w:rsidR="00BF048A" w:rsidRPr="00DA42A9" w:rsidRDefault="00BF048A" w:rsidP="00BF048A">
      <w:pPr>
        <w:shd w:val="clear" w:color="auto" w:fill="FFFFFF"/>
        <w:ind w:firstLine="720"/>
        <w:jc w:val="both"/>
        <w:rPr>
          <w:lang w:val="sr-Latn-CS"/>
        </w:rPr>
      </w:pPr>
    </w:p>
    <w:p w:rsidR="00BF048A" w:rsidRPr="00DA42A9" w:rsidRDefault="00BF048A" w:rsidP="00BF048A">
      <w:pPr>
        <w:shd w:val="clear" w:color="auto" w:fill="FFFFFF"/>
        <w:jc w:val="both"/>
      </w:pPr>
      <w:r>
        <w:rPr>
          <w:lang w:val="sr-Cyrl-RS"/>
        </w:rPr>
        <w:t xml:space="preserve">        </w:t>
      </w:r>
      <w:r w:rsidRPr="00DA42A9">
        <w:t>Редовна одбрана од поплава од спољних вода на водама II реда проглашава се на речној деоници када водостај на меродавној водомерној станици или другом мерном месту достигне ниво редовне одбране утврђен у критеријумима за увођење мера одбране од поплава из републичког оперативног плана , а очекује се даљи пораст водостаја или када су заштитни водни објекти угрожени услед дуготрајно високих водостаја.</w:t>
      </w:r>
    </w:p>
    <w:p w:rsidR="00BF048A" w:rsidRPr="00DA42A9" w:rsidRDefault="00BF048A" w:rsidP="00BF048A">
      <w:pPr>
        <w:shd w:val="clear" w:color="auto" w:fill="FFFFFF"/>
        <w:jc w:val="both"/>
      </w:pPr>
      <w:r>
        <w:rPr>
          <w:lang w:val="sr-Cyrl-RS"/>
        </w:rPr>
        <w:t xml:space="preserve">        </w:t>
      </w:r>
      <w:r w:rsidRPr="00DA42A9">
        <w:t xml:space="preserve">Ванредна одбрана од поплава од спољних вода на водама II реда проглашава се на речној деоници када водостај на меродавној водомерној станици или другом мерном месту достигне ниво ванредне одбране утврђен у критеријумима за увођење мера одбране од поплава из републичког оперативног плана , а очекује се даљи пораст водостаја или када су заштитни водни објекти угрожени услед дуготрајно високих водостаја. </w:t>
      </w:r>
    </w:p>
    <w:p w:rsidR="00BF048A" w:rsidRPr="00DA42A9" w:rsidRDefault="00BF048A" w:rsidP="00BF048A">
      <w:pPr>
        <w:shd w:val="clear" w:color="auto" w:fill="FFFFFF"/>
        <w:jc w:val="both"/>
      </w:pPr>
      <w:r>
        <w:rPr>
          <w:lang w:val="sr-Cyrl-RS"/>
        </w:rPr>
        <w:t xml:space="preserve">       </w:t>
      </w:r>
      <w:r w:rsidRPr="00DA42A9">
        <w:t>На водама II реда редовна ,односно ванредна одбрана од поплава проглашава се на деоницама на којима постоје изграђени заштитни водни објекти тј. на деоницама на којима се спроводи одбрана од поплава ,по испуњењу утврђених критеријума за проглашавање редовне ,односно ванредне одбране од поплава из локалног оперативног плана.</w:t>
      </w:r>
    </w:p>
    <w:p w:rsidR="00BF048A" w:rsidRPr="00DA42A9" w:rsidRDefault="00BF048A" w:rsidP="00BF048A">
      <w:pPr>
        <w:shd w:val="clear" w:color="auto" w:fill="FFFFFF"/>
        <w:jc w:val="both"/>
      </w:pPr>
      <w:r>
        <w:rPr>
          <w:lang w:val="sr-Cyrl-RS"/>
        </w:rPr>
        <w:t xml:space="preserve">       </w:t>
      </w:r>
      <w:r w:rsidRPr="00DA42A9">
        <w:t>На водама II реда  на којима не постоје изграђени заштитни водни објекти стање приправности се проглашава по испуњењењу утврђених критеријума за проглашење стања приправности из локалног оперативног плана .</w:t>
      </w:r>
    </w:p>
    <w:p w:rsidR="00BF048A" w:rsidRPr="00DA42A9" w:rsidRDefault="00BF048A" w:rsidP="00BF048A">
      <w:pPr>
        <w:shd w:val="clear" w:color="auto" w:fill="FFFFFF"/>
        <w:jc w:val="both"/>
      </w:pPr>
      <w:r>
        <w:rPr>
          <w:lang w:val="sr-Cyrl-RS"/>
        </w:rPr>
        <w:t xml:space="preserve">      </w:t>
      </w:r>
      <w:r w:rsidRPr="00DA42A9">
        <w:t xml:space="preserve"> Одбрана од штетног дејства воде на речним токовима из надлежности </w:t>
      </w:r>
      <w:r w:rsidRPr="00DA42A9">
        <w:rPr>
          <w:lang w:val="sr-Cyrl-RS"/>
        </w:rPr>
        <w:t>града</w:t>
      </w:r>
      <w:r w:rsidRPr="00DA42A9">
        <w:t xml:space="preserve">, организоваће се у складу са Планом заштите од поплава . Руковођење одбраном од поплава врши </w:t>
      </w:r>
      <w:r w:rsidRPr="00DA42A9">
        <w:rPr>
          <w:lang w:val="sr-Cyrl-RS"/>
        </w:rPr>
        <w:t xml:space="preserve"> Град</w:t>
      </w:r>
      <w:r w:rsidRPr="00DA42A9">
        <w:t>ски  Штаб за ванредне ситуације преко руководиоца одбране од поплава за територију  општине .</w:t>
      </w:r>
    </w:p>
    <w:p w:rsidR="00BF048A" w:rsidRPr="00DA42A9" w:rsidRDefault="00BF048A" w:rsidP="00BF048A">
      <w:pPr>
        <w:shd w:val="clear" w:color="auto" w:fill="FFFFFF"/>
        <w:jc w:val="both"/>
        <w:rPr>
          <w:b/>
        </w:rPr>
      </w:pPr>
      <w:r>
        <w:t xml:space="preserve">       </w:t>
      </w:r>
      <w:r w:rsidRPr="00DA42A9">
        <w:t>О потреби проглашења ванредне ситуације услед поплава на водам</w:t>
      </w:r>
      <w:r>
        <w:t xml:space="preserve">а </w:t>
      </w:r>
      <w:r w:rsidRPr="00DA42A9">
        <w:t xml:space="preserve"> </w:t>
      </w:r>
      <w:r>
        <w:t>I</w:t>
      </w:r>
      <w:r w:rsidRPr="00DA42A9">
        <w:t xml:space="preserve">I реда на територији </w:t>
      </w:r>
      <w:r w:rsidRPr="00DA42A9">
        <w:rPr>
          <w:lang w:val="sr-Cyrl-RS"/>
        </w:rPr>
        <w:t>Града</w:t>
      </w:r>
      <w:r w:rsidRPr="00DA42A9">
        <w:t xml:space="preserve"> Прокупљ</w:t>
      </w:r>
      <w:r w:rsidRPr="00DA42A9">
        <w:rPr>
          <w:lang w:val="sr-Cyrl-RS"/>
        </w:rPr>
        <w:t>а</w:t>
      </w:r>
      <w:r w:rsidRPr="00DA42A9">
        <w:t xml:space="preserve"> одлучује </w:t>
      </w:r>
      <w:r w:rsidRPr="00DA42A9">
        <w:rPr>
          <w:lang w:val="sr-Cyrl-RS"/>
        </w:rPr>
        <w:t>градоначелник</w:t>
      </w:r>
      <w:r w:rsidRPr="00DA42A9">
        <w:t>.</w:t>
      </w:r>
    </w:p>
    <w:p w:rsidR="00BF048A" w:rsidRPr="00DA42A9" w:rsidRDefault="00BF048A" w:rsidP="00BF048A">
      <w:pPr>
        <w:shd w:val="clear" w:color="auto" w:fill="FFFFFF"/>
      </w:pPr>
      <w:r w:rsidRPr="00DA42A9">
        <w:t xml:space="preserve">Ванредно стање проглашава </w:t>
      </w:r>
      <w:r w:rsidRPr="00DA42A9">
        <w:rPr>
          <w:lang w:val="sr-Cyrl-RS"/>
        </w:rPr>
        <w:t xml:space="preserve"> градоначелник </w:t>
      </w:r>
      <w:r w:rsidRPr="00DA42A9">
        <w:t xml:space="preserve">  у случају када:</w:t>
      </w:r>
      <w:r w:rsidRPr="00DA42A9">
        <w:br/>
        <w:t xml:space="preserve">                    - постоји опасност да најављена  хидролошка ситуација знатно превазиђе  услове                     ванредне одбране од поплава, и</w:t>
      </w:r>
      <w:r w:rsidRPr="00DA42A9">
        <w:br/>
        <w:t xml:space="preserve">                    - стање заштитних водних објеката, људства и материјални потенцијал нису довољни за ефикасну одбрану од поплава</w:t>
      </w:r>
      <w:r>
        <w:t>.</w:t>
      </w:r>
      <w:r>
        <w:br/>
        <w:t xml:space="preserve">   </w:t>
      </w:r>
      <w:r>
        <w:rPr>
          <w:lang w:val="sr-Cyrl-RS"/>
        </w:rPr>
        <w:t xml:space="preserve"> </w:t>
      </w:r>
      <w:r w:rsidRPr="00DA42A9">
        <w:rPr>
          <w:lang w:val="sr-Latn-CS"/>
        </w:rPr>
        <w:t xml:space="preserve">   </w:t>
      </w:r>
      <w:r w:rsidRPr="00DA42A9">
        <w:t xml:space="preserve">Ванредно стање се проглашава за територију  </w:t>
      </w:r>
      <w:r w:rsidRPr="00DA42A9">
        <w:rPr>
          <w:lang w:val="sr-Cyrl-RS"/>
        </w:rPr>
        <w:t xml:space="preserve">града </w:t>
      </w:r>
      <w:r w:rsidRPr="00DA42A9">
        <w:t xml:space="preserve"> или делове </w:t>
      </w:r>
      <w:r w:rsidRPr="00DA42A9">
        <w:rPr>
          <w:lang w:val="sr-Cyrl-RS"/>
        </w:rPr>
        <w:t>града</w:t>
      </w:r>
      <w:r w:rsidRPr="00DA42A9">
        <w:t xml:space="preserve"> (насељена места).</w:t>
      </w:r>
    </w:p>
    <w:p w:rsidR="00BF048A" w:rsidRPr="00DA42A9" w:rsidRDefault="00BF048A" w:rsidP="00BF048A">
      <w:pPr>
        <w:shd w:val="clear" w:color="auto" w:fill="FFFFFF"/>
        <w:jc w:val="both"/>
      </w:pPr>
      <w:r>
        <w:rPr>
          <w:lang w:val="sr-Latn-CS"/>
        </w:rPr>
        <w:t xml:space="preserve">       </w:t>
      </w:r>
      <w:r w:rsidRPr="00DA42A9">
        <w:t>За сваки слив у зависности од величине и природних карактеристика постоји одређени праг падавина који условљава појаву великих вода на водотоцима. Поменути праг може се дефинисати помоћу три параметра: висина падавина, мерење</w:t>
      </w:r>
      <w:r w:rsidRPr="00DA42A9">
        <w:rPr>
          <w:lang w:val="sr-Cyrl-RS"/>
        </w:rPr>
        <w:t xml:space="preserve"> и запуњеност речног корита водом, </w:t>
      </w:r>
      <w:r w:rsidRPr="00DA42A9">
        <w:t xml:space="preserve"> прикупљање, обраду, анализу и издавање хидрометеоролошких података, информација и прогноза, па стога РХМЗ представља основицу целог система за обавештавање у фазама припреме за спровођење одбране од поплаве. </w:t>
      </w:r>
    </w:p>
    <w:p w:rsidR="00BF048A" w:rsidRPr="00DA42A9" w:rsidRDefault="00BF048A" w:rsidP="00BF048A">
      <w:pPr>
        <w:shd w:val="clear" w:color="auto" w:fill="FFFFFF"/>
        <w:jc w:val="both"/>
      </w:pPr>
      <w:r>
        <w:rPr>
          <w:lang w:val="sr-Cyrl-RS"/>
        </w:rPr>
        <w:t xml:space="preserve">       </w:t>
      </w:r>
      <w:r w:rsidRPr="00DA42A9">
        <w:t xml:space="preserve">РХМЗ прикупља и обрађује податке: ниво воде, метеоролошке величине (падавине, температура и друго), радарска осматрања и др. </w:t>
      </w:r>
    </w:p>
    <w:p w:rsidR="00BF048A" w:rsidRPr="00DA42A9" w:rsidRDefault="00BF048A" w:rsidP="00BF048A">
      <w:pPr>
        <w:shd w:val="clear" w:color="auto" w:fill="FFFFFF"/>
        <w:jc w:val="both"/>
      </w:pPr>
      <w:r>
        <w:rPr>
          <w:lang w:val="sr-Cyrl-RS"/>
        </w:rPr>
        <w:t xml:space="preserve">      </w:t>
      </w:r>
      <w:r w:rsidRPr="00DA42A9">
        <w:t xml:space="preserve">Оперативни центар Одељења за ванредне ситуације у Прокупљу и узбуњивање је трансмисија преко које се даље прослеђују све информације које доставља РХМЗ а односе се на појаве бујичних падавина. Све информације добијене од РХМЗ прослеђују се Штабовима на свим нивоима (национални, покрајински, окружни, градски и општински). </w:t>
      </w:r>
    </w:p>
    <w:p w:rsidR="00BF048A" w:rsidRPr="00DA42A9" w:rsidRDefault="00BF048A" w:rsidP="00BF048A">
      <w:pPr>
        <w:shd w:val="clear" w:color="auto" w:fill="FFFFFF"/>
        <w:jc w:val="both"/>
      </w:pPr>
      <w:r>
        <w:rPr>
          <w:lang w:val="sr-Cyrl-RS"/>
        </w:rPr>
        <w:lastRenderedPageBreak/>
        <w:t xml:space="preserve">      </w:t>
      </w:r>
      <w:r w:rsidRPr="00DA42A9">
        <w:t xml:space="preserve">Све осмотрене промене битне за настанак, ток и одбрану од поплава Одељења за ванредне ситуације у Прокупљу и узбуњивање прослеђује штабовима. За одбрану од бујичних поплава битни су подаци о наиласку и месту падања јаког пљуска, наглом топљењу снега, као и рушењу мостова и саобраћајница услед бујица и њима покренутих клизишта. </w:t>
      </w:r>
    </w:p>
    <w:p w:rsidR="00BF048A" w:rsidRPr="009C42DF" w:rsidRDefault="00BF048A" w:rsidP="00BF048A">
      <w:pPr>
        <w:shd w:val="clear" w:color="auto" w:fill="FFFFFF"/>
        <w:jc w:val="both"/>
        <w:rPr>
          <w:lang w:val="sr-Cyrl-RS"/>
        </w:rPr>
      </w:pPr>
      <w:r>
        <w:rPr>
          <w:lang w:val="sr-Cyrl-RS"/>
        </w:rPr>
        <w:t xml:space="preserve">        </w:t>
      </w:r>
      <w:r w:rsidRPr="00DA42A9">
        <w:t xml:space="preserve">Активност виталних система и континуитет у раду (медицинска служба, заштита од пожара, полиција и др.) је врло битна за све време трајања поплава, због чега је првенствено неопходно обезбедити ове институције од плављења. У оквиру одбране од поплава морају се благовремено предузети одређене активности на комуналној инфраструктури – електричним и водоводним инсталацијама, како би се елиминисала опасност по људске животе и ублажила материјална штета (одговорни у виталним органима унапред дефинишу где , ко и када треба да изврши прекид снабдевања и поновно укључење електричне енергије и инсталација). Одговорни за контролу саобраћаја предузеће хитне и неопходне мере како би се спречило загушење и прекид комуникација, нарочито у време евентуалне евакуације становништва из угроженог подручја. Контрола саобраћаја потребна је за време, пре и после поплава, дакле у свим фазама одбране и поплава. </w:t>
      </w:r>
    </w:p>
    <w:p w:rsidR="00BF048A" w:rsidRPr="00DA42A9" w:rsidRDefault="00BF048A" w:rsidP="00BF048A">
      <w:pPr>
        <w:shd w:val="clear" w:color="auto" w:fill="FFFFFF"/>
        <w:tabs>
          <w:tab w:val="left" w:pos="1386"/>
        </w:tabs>
        <w:rPr>
          <w:b/>
          <w:lang w:val="sr-Latn-CS"/>
        </w:rPr>
      </w:pPr>
    </w:p>
    <w:p w:rsidR="00BF048A" w:rsidRPr="00DA42A9" w:rsidRDefault="00BF048A" w:rsidP="00BF048A">
      <w:pPr>
        <w:shd w:val="clear" w:color="auto" w:fill="FFFFFF"/>
        <w:jc w:val="center"/>
        <w:rPr>
          <w:b/>
        </w:rPr>
      </w:pPr>
      <w:r w:rsidRPr="00DA42A9">
        <w:rPr>
          <w:b/>
        </w:rPr>
        <w:t>Задаци команданта, заменика команданта, начелника и повереника штабова</w:t>
      </w:r>
    </w:p>
    <w:p w:rsidR="00BF048A" w:rsidRPr="00DA42A9" w:rsidRDefault="00BF048A" w:rsidP="00BF048A">
      <w:pPr>
        <w:shd w:val="clear" w:color="auto" w:fill="FFFFFF"/>
        <w:jc w:val="center"/>
        <w:rPr>
          <w:lang w:val="sr-Latn-CS"/>
        </w:rPr>
      </w:pPr>
    </w:p>
    <w:p w:rsidR="00BF048A" w:rsidRPr="00DA42A9" w:rsidRDefault="00BF048A" w:rsidP="00BF048A">
      <w:pPr>
        <w:shd w:val="clear" w:color="auto" w:fill="FFFFFF"/>
        <w:jc w:val="both"/>
      </w:pPr>
      <w:r>
        <w:rPr>
          <w:lang w:val="sr-Cyrl-RS"/>
        </w:rPr>
        <w:t xml:space="preserve">        </w:t>
      </w:r>
      <w:r w:rsidRPr="00DA42A9">
        <w:t xml:space="preserve">У зависности од фазе одбране од поплава које су дефинисане у Општем плану одбране од поплава на територији </w:t>
      </w:r>
      <w:r w:rsidRPr="00DA42A9">
        <w:rPr>
          <w:lang w:val="sr-Cyrl-RS"/>
        </w:rPr>
        <w:t>града</w:t>
      </w:r>
      <w:r w:rsidRPr="00DA42A9">
        <w:t xml:space="preserve"> Прокупљ</w:t>
      </w:r>
      <w:r w:rsidRPr="00DA42A9">
        <w:rPr>
          <w:lang w:val="sr-Cyrl-RS"/>
        </w:rPr>
        <w:t>а,</w:t>
      </w:r>
      <w:r w:rsidRPr="00DA42A9">
        <w:t xml:space="preserve"> Командант </w:t>
      </w:r>
      <w:r w:rsidRPr="00DA42A9">
        <w:rPr>
          <w:lang w:val="sr-Cyrl-RS"/>
        </w:rPr>
        <w:t xml:space="preserve"> град</w:t>
      </w:r>
      <w:r w:rsidRPr="00DA42A9">
        <w:t>ског штаба за ванредне ситуације координира рад са</w:t>
      </w:r>
      <w:r w:rsidRPr="00DA42A9">
        <w:rPr>
          <w:lang w:val="sr-Cyrl-RS"/>
        </w:rPr>
        <w:t xml:space="preserve"> град</w:t>
      </w:r>
      <w:r w:rsidRPr="00DA42A9">
        <w:t>ским и државним институцијама, односно виталним системима задуженим у одбрани од поплава.</w:t>
      </w:r>
    </w:p>
    <w:p w:rsidR="00BF048A" w:rsidRPr="00DA42A9" w:rsidRDefault="00BF048A" w:rsidP="00BF048A">
      <w:pPr>
        <w:shd w:val="clear" w:color="auto" w:fill="FFFFFF"/>
        <w:jc w:val="both"/>
      </w:pPr>
      <w:r w:rsidRPr="00DA42A9">
        <w:tab/>
      </w:r>
    </w:p>
    <w:p w:rsidR="00BF048A" w:rsidRPr="00DA42A9" w:rsidRDefault="00BF048A" w:rsidP="00BF048A">
      <w:pPr>
        <w:shd w:val="clear" w:color="auto" w:fill="FFFFFF"/>
        <w:jc w:val="both"/>
      </w:pPr>
      <w:r>
        <w:rPr>
          <w:b/>
          <w:lang w:val="sr-Cyrl-RS"/>
        </w:rPr>
        <w:t xml:space="preserve">       </w:t>
      </w:r>
      <w:r w:rsidRPr="00DA42A9">
        <w:rPr>
          <w:b/>
        </w:rPr>
        <w:t>У првој фази</w:t>
      </w:r>
      <w:r w:rsidRPr="00DA42A9">
        <w:t xml:space="preserve"> – припреме за одбрану од поплава Командант, </w:t>
      </w:r>
      <w:r w:rsidRPr="00DA42A9">
        <w:rPr>
          <w:lang w:val="sr-Cyrl-RS"/>
        </w:rPr>
        <w:t>град</w:t>
      </w:r>
      <w:r w:rsidRPr="00DA42A9">
        <w:t>ског штаба врши следеће послове:</w:t>
      </w:r>
    </w:p>
    <w:p w:rsidR="00BF048A" w:rsidRPr="00DA42A9" w:rsidRDefault="00BF048A" w:rsidP="00BF048A">
      <w:pPr>
        <w:shd w:val="clear" w:color="auto" w:fill="FFFFFF"/>
        <w:jc w:val="both"/>
      </w:pPr>
    </w:p>
    <w:p w:rsidR="00BF048A" w:rsidRPr="00DA42A9" w:rsidRDefault="00BF048A" w:rsidP="00BF048A">
      <w:pPr>
        <w:shd w:val="clear" w:color="auto" w:fill="FFFFFF"/>
        <w:jc w:val="both"/>
      </w:pPr>
      <w:r>
        <w:rPr>
          <w:lang w:val="sr-Cyrl-RS"/>
        </w:rPr>
        <w:t xml:space="preserve">      </w:t>
      </w:r>
      <w:r w:rsidRPr="00DA42A9">
        <w:t xml:space="preserve">- Заказује и руководи седницама одговорних </w:t>
      </w:r>
      <w:r w:rsidRPr="00DA42A9">
        <w:rPr>
          <w:lang w:val="sr-Cyrl-RS"/>
        </w:rPr>
        <w:t>град</w:t>
      </w:r>
      <w:r w:rsidRPr="00DA42A9">
        <w:t>ских институција за одбрану од поплава на којима се усвајају планови рада;</w:t>
      </w:r>
    </w:p>
    <w:p w:rsidR="00BF048A" w:rsidRPr="00DA42A9" w:rsidRDefault="00BF048A" w:rsidP="00BF048A">
      <w:pPr>
        <w:shd w:val="clear" w:color="auto" w:fill="FFFFFF"/>
        <w:jc w:val="both"/>
      </w:pPr>
      <w:r>
        <w:rPr>
          <w:lang w:val="sr-Cyrl-RS"/>
        </w:rPr>
        <w:t xml:space="preserve">      </w:t>
      </w:r>
      <w:r w:rsidRPr="00DA42A9">
        <w:t>- Обезбеђује услове за имплементацију</w:t>
      </w:r>
      <w:r w:rsidRPr="00DA42A9">
        <w:rPr>
          <w:lang w:val="sr-Cyrl-RS"/>
        </w:rPr>
        <w:t xml:space="preserve">  град</w:t>
      </w:r>
      <w:r w:rsidRPr="00DA42A9">
        <w:t xml:space="preserve">ског Плана код свих </w:t>
      </w:r>
      <w:r>
        <w:rPr>
          <w:lang w:val="sr-Latn-RS"/>
        </w:rPr>
        <w:t xml:space="preserve"> </w:t>
      </w:r>
      <w:r>
        <w:rPr>
          <w:lang w:val="sr-Cyrl-RS"/>
        </w:rPr>
        <w:t>град</w:t>
      </w:r>
      <w:r w:rsidRPr="00DA42A9">
        <w:t>ских субјеката;</w:t>
      </w:r>
    </w:p>
    <w:p w:rsidR="00BF048A" w:rsidRPr="00DA42A9" w:rsidRDefault="00BF048A" w:rsidP="00BF048A">
      <w:pPr>
        <w:shd w:val="clear" w:color="auto" w:fill="FFFFFF"/>
        <w:jc w:val="both"/>
      </w:pPr>
      <w:r>
        <w:rPr>
          <w:lang w:val="sr-Cyrl-RS"/>
        </w:rPr>
        <w:t xml:space="preserve">      </w:t>
      </w:r>
      <w:r w:rsidRPr="00DA42A9">
        <w:t>- У случају да постоји потреба врши усаглашавање општег и оперативног плана са општим планом за одбрану од поплава Владе Републике Србије и оперативним планом МПШВ;</w:t>
      </w:r>
    </w:p>
    <w:p w:rsidR="00BF048A" w:rsidRPr="00DA42A9" w:rsidRDefault="00BF048A" w:rsidP="00BF048A">
      <w:pPr>
        <w:shd w:val="clear" w:color="auto" w:fill="FFFFFF"/>
        <w:jc w:val="both"/>
      </w:pPr>
      <w:r>
        <w:rPr>
          <w:lang w:val="sr-Cyrl-RS"/>
        </w:rPr>
        <w:t xml:space="preserve">      </w:t>
      </w:r>
      <w:r w:rsidRPr="00DA42A9">
        <w:t>- Обезбеђује услове за рад, за интегралне и координиране активности у имплементацији оперативних планова за одбрану од поплава и организован рад у ванредним условима;</w:t>
      </w:r>
    </w:p>
    <w:p w:rsidR="00BF048A" w:rsidRPr="00DA42A9" w:rsidRDefault="00BF048A" w:rsidP="00BF048A">
      <w:pPr>
        <w:shd w:val="clear" w:color="auto" w:fill="FFFFFF"/>
        <w:jc w:val="both"/>
      </w:pPr>
      <w:r>
        <w:rPr>
          <w:lang w:val="sr-Cyrl-RS"/>
        </w:rPr>
        <w:t xml:space="preserve">      </w:t>
      </w:r>
      <w:r w:rsidRPr="00DA42A9">
        <w:t xml:space="preserve">- Обезбеђује услове за израду техничке документације за одбрану од поплава за подручје </w:t>
      </w:r>
      <w:r w:rsidRPr="00DA42A9">
        <w:rPr>
          <w:lang w:val="sr-Cyrl-RS"/>
        </w:rPr>
        <w:t>града</w:t>
      </w:r>
      <w:r w:rsidRPr="00DA42A9">
        <w:t xml:space="preserve"> Прокупљ</w:t>
      </w:r>
      <w:r w:rsidRPr="00DA42A9">
        <w:rPr>
          <w:lang w:val="sr-Cyrl-RS"/>
        </w:rPr>
        <w:t>а</w:t>
      </w:r>
      <w:r w:rsidRPr="00DA42A9">
        <w:t>;</w:t>
      </w:r>
    </w:p>
    <w:p w:rsidR="00BF048A" w:rsidRPr="00DA42A9" w:rsidRDefault="00BF048A" w:rsidP="00BF048A">
      <w:pPr>
        <w:shd w:val="clear" w:color="auto" w:fill="FFFFFF"/>
        <w:jc w:val="both"/>
      </w:pPr>
      <w:r>
        <w:rPr>
          <w:lang w:val="sr-Cyrl-RS"/>
        </w:rPr>
        <w:t xml:space="preserve">      </w:t>
      </w:r>
      <w:r w:rsidRPr="00DA42A9">
        <w:t>- Обезбеђује услове за реализацију програма мера и активности за информисање и едукацију јавности;</w:t>
      </w:r>
    </w:p>
    <w:p w:rsidR="00BF048A" w:rsidRPr="00DA42A9" w:rsidRDefault="00BF048A" w:rsidP="00BF048A">
      <w:pPr>
        <w:shd w:val="clear" w:color="auto" w:fill="FFFFFF"/>
        <w:jc w:val="both"/>
      </w:pPr>
      <w:r>
        <w:rPr>
          <w:lang w:val="sr-Cyrl-RS"/>
        </w:rPr>
        <w:t xml:space="preserve">      </w:t>
      </w:r>
      <w:r w:rsidRPr="00DA42A9">
        <w:t>- Организује у сарадњи са другим субјектима и спроводи програм мера и активности за обезбеђење прихватних центара за прихват људи и имовине у ванредним условима;</w:t>
      </w:r>
    </w:p>
    <w:p w:rsidR="00BF048A" w:rsidRPr="00DA42A9" w:rsidRDefault="00BF048A" w:rsidP="00BF048A">
      <w:pPr>
        <w:shd w:val="clear" w:color="auto" w:fill="FFFFFF"/>
        <w:jc w:val="both"/>
      </w:pPr>
      <w:r>
        <w:rPr>
          <w:lang w:val="sr-Cyrl-RS"/>
        </w:rPr>
        <w:t xml:space="preserve">      </w:t>
      </w:r>
      <w:r w:rsidRPr="00DA42A9">
        <w:t>- Прати реализацију радова у складу са усвојеним плановима рада;</w:t>
      </w:r>
    </w:p>
    <w:p w:rsidR="00BF048A" w:rsidRPr="00DA42A9" w:rsidRDefault="00BF048A" w:rsidP="00BF048A">
      <w:pPr>
        <w:shd w:val="clear" w:color="auto" w:fill="FFFFFF"/>
        <w:jc w:val="both"/>
      </w:pPr>
      <w:r>
        <w:rPr>
          <w:lang w:val="sr-Cyrl-RS"/>
        </w:rPr>
        <w:t xml:space="preserve">      </w:t>
      </w:r>
      <w:r w:rsidRPr="00DA42A9">
        <w:t>- Прима и прати информације у вези са наиласком олујних облака који му доставља Хидрометеоролошки завод;</w:t>
      </w:r>
    </w:p>
    <w:p w:rsidR="00BF048A" w:rsidRPr="00DA42A9" w:rsidRDefault="00BF048A" w:rsidP="00BF048A">
      <w:pPr>
        <w:shd w:val="clear" w:color="auto" w:fill="FFFFFF"/>
        <w:ind w:firstLine="567"/>
        <w:jc w:val="both"/>
      </w:pPr>
    </w:p>
    <w:p w:rsidR="00BF048A" w:rsidRPr="00DA42A9" w:rsidRDefault="00BF048A" w:rsidP="00BF048A">
      <w:pPr>
        <w:shd w:val="clear" w:color="auto" w:fill="FFFFFF"/>
        <w:jc w:val="both"/>
        <w:rPr>
          <w:lang w:val="sr-Latn-CS"/>
        </w:rPr>
      </w:pPr>
      <w:r>
        <w:rPr>
          <w:b/>
          <w:lang w:val="sr-Cyrl-RS"/>
        </w:rPr>
        <w:t xml:space="preserve">      </w:t>
      </w:r>
      <w:r w:rsidRPr="00DA42A9">
        <w:rPr>
          <w:b/>
        </w:rPr>
        <w:t xml:space="preserve">У другој фази </w:t>
      </w:r>
      <w:r w:rsidRPr="00DA42A9">
        <w:t xml:space="preserve">– ванредна одбрана од поплава, Командант </w:t>
      </w:r>
      <w:r w:rsidRPr="00DA42A9">
        <w:rPr>
          <w:lang w:val="sr-Cyrl-RS"/>
        </w:rPr>
        <w:t xml:space="preserve"> град</w:t>
      </w:r>
      <w:r w:rsidRPr="00DA42A9">
        <w:t xml:space="preserve">ског штаба врши следеће послове: </w:t>
      </w:r>
    </w:p>
    <w:p w:rsidR="00BF048A" w:rsidRPr="00DA42A9" w:rsidRDefault="00BF048A" w:rsidP="00BF048A">
      <w:pPr>
        <w:shd w:val="clear" w:color="auto" w:fill="FFFFFF"/>
        <w:jc w:val="both"/>
        <w:rPr>
          <w:lang w:val="sr-Latn-CS"/>
        </w:rPr>
      </w:pPr>
    </w:p>
    <w:p w:rsidR="00BF048A" w:rsidRPr="00DA42A9" w:rsidRDefault="00BF048A" w:rsidP="00BF048A">
      <w:pPr>
        <w:shd w:val="clear" w:color="auto" w:fill="FFFFFF"/>
        <w:tabs>
          <w:tab w:val="left" w:pos="840"/>
        </w:tabs>
        <w:ind w:firstLine="567"/>
        <w:jc w:val="both"/>
      </w:pPr>
      <w:r w:rsidRPr="00DA42A9">
        <w:t>- Руководи радом Штаба за ванредне ситуације;</w:t>
      </w:r>
    </w:p>
    <w:p w:rsidR="00BF048A" w:rsidRPr="00DA42A9" w:rsidRDefault="00BF048A" w:rsidP="00BF048A">
      <w:pPr>
        <w:shd w:val="clear" w:color="auto" w:fill="FFFFFF"/>
        <w:tabs>
          <w:tab w:val="left" w:pos="840"/>
        </w:tabs>
        <w:ind w:firstLine="567"/>
        <w:jc w:val="both"/>
      </w:pPr>
      <w:r w:rsidRPr="00DA42A9">
        <w:t>- Координира активност са задуженим за одбрану од поплава;</w:t>
      </w:r>
    </w:p>
    <w:p w:rsidR="00BF048A" w:rsidRPr="00DA42A9" w:rsidRDefault="00BF048A" w:rsidP="00BF048A">
      <w:pPr>
        <w:shd w:val="clear" w:color="auto" w:fill="FFFFFF"/>
        <w:tabs>
          <w:tab w:val="left" w:pos="840"/>
        </w:tabs>
        <w:ind w:firstLine="567"/>
        <w:jc w:val="both"/>
      </w:pPr>
      <w:r w:rsidRPr="00DA42A9">
        <w:t>- Сарађује са руководством за одбрану од поплава;</w:t>
      </w:r>
    </w:p>
    <w:p w:rsidR="00BF048A" w:rsidRPr="00DA42A9" w:rsidRDefault="00BF048A" w:rsidP="00BF048A">
      <w:pPr>
        <w:shd w:val="clear" w:color="auto" w:fill="FFFFFF"/>
        <w:tabs>
          <w:tab w:val="left" w:pos="840"/>
        </w:tabs>
        <w:ind w:firstLine="567"/>
        <w:jc w:val="both"/>
      </w:pPr>
      <w:r w:rsidRPr="00DA42A9">
        <w:t>- Сарађује са руководством за одбрану од поплава из националног оперативног плана;</w:t>
      </w:r>
    </w:p>
    <w:p w:rsidR="00BF048A" w:rsidRPr="00DA42A9" w:rsidRDefault="00BF048A" w:rsidP="00BF048A">
      <w:pPr>
        <w:shd w:val="clear" w:color="auto" w:fill="FFFFFF"/>
        <w:tabs>
          <w:tab w:val="left" w:pos="840"/>
        </w:tabs>
        <w:ind w:firstLine="567"/>
        <w:jc w:val="both"/>
      </w:pPr>
      <w:r w:rsidRPr="00DA42A9">
        <w:t>- Сарађује са оперативним руководством за одбрану од поплава у области цивилне заштите и оперативним лицем националног центра за обавештавање и узбуњивање;</w:t>
      </w:r>
    </w:p>
    <w:p w:rsidR="00BF048A" w:rsidRPr="00DA42A9" w:rsidRDefault="00BF048A" w:rsidP="00BF048A">
      <w:pPr>
        <w:shd w:val="clear" w:color="auto" w:fill="FFFFFF"/>
        <w:tabs>
          <w:tab w:val="left" w:pos="840"/>
        </w:tabs>
        <w:ind w:firstLine="567"/>
        <w:jc w:val="both"/>
      </w:pPr>
      <w:r w:rsidRPr="00DA42A9">
        <w:lastRenderedPageBreak/>
        <w:t>- Издаје наредбу о предузимању мера на заштити здравља људи и добара која се односе на ангажовање радне снаге, механизације и других средстава;</w:t>
      </w:r>
    </w:p>
    <w:p w:rsidR="00BF048A" w:rsidRPr="00DA42A9" w:rsidRDefault="00BF048A" w:rsidP="00BF048A">
      <w:pPr>
        <w:shd w:val="clear" w:color="auto" w:fill="FFFFFF"/>
        <w:tabs>
          <w:tab w:val="left" w:pos="840"/>
        </w:tabs>
        <w:ind w:firstLine="567"/>
        <w:jc w:val="both"/>
      </w:pPr>
      <w:r w:rsidRPr="00DA42A9">
        <w:t>- Даје предлог надлежном органу за евакуацију становништва и имовине у ванредним околностима у координацији са Штабом за ванредне ситуације;</w:t>
      </w:r>
    </w:p>
    <w:p w:rsidR="00BF048A" w:rsidRPr="00DA42A9" w:rsidRDefault="00BF048A" w:rsidP="00BF048A">
      <w:pPr>
        <w:shd w:val="clear" w:color="auto" w:fill="FFFFFF"/>
        <w:tabs>
          <w:tab w:val="left" w:pos="840"/>
        </w:tabs>
        <w:ind w:firstLine="567"/>
        <w:jc w:val="both"/>
        <w:rPr>
          <w:lang w:val="sr-Cyrl-RS"/>
        </w:rPr>
      </w:pPr>
      <w:r w:rsidRPr="00DA42A9">
        <w:t>- Даје предлог за проглашење ванредне ситуациј</w:t>
      </w:r>
      <w:r w:rsidRPr="00DA42A9">
        <w:rPr>
          <w:lang w:val="sr-Cyrl-RS"/>
        </w:rPr>
        <w:t>е</w:t>
      </w:r>
    </w:p>
    <w:p w:rsidR="00BF048A" w:rsidRPr="00DA42A9" w:rsidRDefault="00BF048A" w:rsidP="00BF048A">
      <w:pPr>
        <w:shd w:val="clear" w:color="auto" w:fill="FFFFFF"/>
        <w:jc w:val="both"/>
        <w:rPr>
          <w:b/>
        </w:rPr>
      </w:pPr>
    </w:p>
    <w:p w:rsidR="00BF048A" w:rsidRPr="00DA42A9" w:rsidRDefault="00BF048A" w:rsidP="00BF048A">
      <w:pPr>
        <w:shd w:val="clear" w:color="auto" w:fill="FFFFFF"/>
        <w:jc w:val="both"/>
      </w:pPr>
      <w:r w:rsidRPr="00DA42A9">
        <w:rPr>
          <w:b/>
        </w:rPr>
        <w:tab/>
        <w:t>У трећој фази</w:t>
      </w:r>
      <w:r w:rsidRPr="00DA42A9">
        <w:t xml:space="preserve"> – ванредна ситуација, Командант </w:t>
      </w:r>
      <w:r w:rsidRPr="00DA42A9">
        <w:rPr>
          <w:lang w:val="sr-Cyrl-RS"/>
        </w:rPr>
        <w:t xml:space="preserve"> град</w:t>
      </w:r>
      <w:r w:rsidRPr="00DA42A9">
        <w:t>ског штаба обавља следеће послове</w:t>
      </w:r>
    </w:p>
    <w:p w:rsidR="00BF048A" w:rsidRPr="00DA42A9" w:rsidRDefault="00BF048A" w:rsidP="00BF048A">
      <w:pPr>
        <w:shd w:val="clear" w:color="auto" w:fill="FFFFFF"/>
        <w:jc w:val="both"/>
      </w:pPr>
    </w:p>
    <w:p w:rsidR="00BF048A" w:rsidRPr="00D81FB5" w:rsidRDefault="00BF048A" w:rsidP="00BF048A">
      <w:pPr>
        <w:shd w:val="clear" w:color="auto" w:fill="FFFFFF"/>
        <w:jc w:val="both"/>
        <w:rPr>
          <w:lang w:val="sr-Cyrl-RS"/>
        </w:rPr>
      </w:pPr>
      <w:r>
        <w:rPr>
          <w:lang w:val="sr-Cyrl-RS"/>
        </w:rPr>
        <w:t xml:space="preserve">     </w:t>
      </w:r>
      <w:r w:rsidRPr="00DA42A9">
        <w:t xml:space="preserve"> -У случају када постојећи и планирани одбрамбени систем није довољан и прети изливање воде и налет бујице тада се приступа локалном привременом надвишењу одбрамбене линије слагањем врећа пуњених песком или земљом, преко круне насипа или горњег платоа регулисане одбране.</w:t>
      </w:r>
    </w:p>
    <w:p w:rsidR="00BF048A" w:rsidRPr="00DA42A9" w:rsidRDefault="00BF048A" w:rsidP="00BF048A">
      <w:pPr>
        <w:shd w:val="clear" w:color="auto" w:fill="FFFFFF"/>
        <w:tabs>
          <w:tab w:val="num" w:pos="567"/>
        </w:tabs>
        <w:jc w:val="both"/>
        <w:rPr>
          <w:lang w:val="sr-Cyrl-RS"/>
        </w:rPr>
      </w:pPr>
      <w:r>
        <w:rPr>
          <w:lang w:val="sr-Latn-RS"/>
        </w:rPr>
        <w:t xml:space="preserve">    </w:t>
      </w:r>
      <w:r w:rsidRPr="00DA42A9">
        <w:rPr>
          <w:lang w:val="sr-Latn-RS"/>
        </w:rPr>
        <w:t xml:space="preserve"> </w:t>
      </w:r>
      <w:r w:rsidRPr="00DA42A9">
        <w:t>- Ако претходне мере нису довољне</w:t>
      </w:r>
      <w:r w:rsidRPr="00DA42A9">
        <w:rPr>
          <w:lang w:val="sr-Cyrl-RS"/>
        </w:rPr>
        <w:t xml:space="preserve"> </w:t>
      </w:r>
      <w:r w:rsidRPr="00DA42A9">
        <w:t xml:space="preserve"> Командант штаба проглашава ванредну ситуацију;</w:t>
      </w:r>
    </w:p>
    <w:p w:rsidR="00BF048A" w:rsidRDefault="00BF048A" w:rsidP="00BF048A">
      <w:pPr>
        <w:shd w:val="clear" w:color="auto" w:fill="FFFFFF"/>
        <w:tabs>
          <w:tab w:val="num" w:pos="567"/>
        </w:tabs>
        <w:jc w:val="both"/>
        <w:rPr>
          <w:lang w:val="sr-Latn-RS"/>
        </w:rPr>
      </w:pPr>
      <w:r>
        <w:rPr>
          <w:lang w:val="sr-Cyrl-RS"/>
        </w:rPr>
        <w:t xml:space="preserve">     </w:t>
      </w:r>
      <w:r w:rsidRPr="00DA42A9">
        <w:t>- Организује, руководи и координира спровођење програма евакуације становништва до прихватних центара у ванредним околностима у координацији са Штабом за ванредне ситуације.</w:t>
      </w:r>
    </w:p>
    <w:p w:rsidR="00BF048A" w:rsidRPr="00A16AEF" w:rsidRDefault="00BF048A" w:rsidP="00BF048A">
      <w:pPr>
        <w:shd w:val="clear" w:color="auto" w:fill="FFFFFF"/>
        <w:tabs>
          <w:tab w:val="num" w:pos="567"/>
        </w:tabs>
        <w:jc w:val="both"/>
        <w:rPr>
          <w:lang w:val="sr-Cyrl-RS"/>
        </w:rPr>
      </w:pPr>
    </w:p>
    <w:p w:rsidR="00BF048A" w:rsidRPr="007D7335" w:rsidRDefault="00BF048A" w:rsidP="00BF048A">
      <w:pPr>
        <w:shd w:val="clear" w:color="auto" w:fill="FFFFFF"/>
        <w:tabs>
          <w:tab w:val="num" w:pos="567"/>
        </w:tabs>
        <w:jc w:val="both"/>
        <w:rPr>
          <w:lang w:val="sr-Latn-RS"/>
        </w:rPr>
      </w:pPr>
    </w:p>
    <w:p w:rsidR="00BF048A" w:rsidRDefault="00BF048A" w:rsidP="00BF048A">
      <w:pPr>
        <w:shd w:val="clear" w:color="auto" w:fill="FFFFFF"/>
        <w:ind w:firstLine="567"/>
        <w:jc w:val="both"/>
        <w:rPr>
          <w:lang w:val="sr-Cyrl-RS"/>
        </w:rPr>
      </w:pPr>
      <w:r w:rsidRPr="00DA42A9">
        <w:rPr>
          <w:b/>
        </w:rPr>
        <w:t>У четвртој фази</w:t>
      </w:r>
      <w:r w:rsidRPr="00DA42A9">
        <w:t xml:space="preserve"> – отклањање последица поплава Командант </w:t>
      </w:r>
      <w:r w:rsidRPr="00DA42A9">
        <w:rPr>
          <w:lang w:val="sr-Cyrl-RS"/>
        </w:rPr>
        <w:t xml:space="preserve"> град</w:t>
      </w:r>
      <w:r w:rsidRPr="00DA42A9">
        <w:t>ског штаба:</w:t>
      </w:r>
    </w:p>
    <w:p w:rsidR="00BF048A" w:rsidRPr="00A16AEF" w:rsidRDefault="00BF048A" w:rsidP="00BF048A">
      <w:pPr>
        <w:shd w:val="clear" w:color="auto" w:fill="FFFFFF"/>
        <w:ind w:firstLine="567"/>
        <w:jc w:val="both"/>
        <w:rPr>
          <w:lang w:val="sr-Cyrl-RS"/>
        </w:rPr>
      </w:pPr>
    </w:p>
    <w:p w:rsidR="00BF048A" w:rsidRPr="00DA42A9" w:rsidRDefault="00BF048A" w:rsidP="00BF048A">
      <w:pPr>
        <w:shd w:val="clear" w:color="auto" w:fill="FFFFFF"/>
        <w:jc w:val="both"/>
      </w:pPr>
      <w:r>
        <w:rPr>
          <w:lang w:val="sr-Cyrl-RS"/>
        </w:rPr>
        <w:t xml:space="preserve">      </w:t>
      </w:r>
      <w:r w:rsidRPr="00DA42A9">
        <w:t>- Обезбеђује услове за спровођење мера и руководи активностима и радовима на отклањању последица поплава по престанку опасности.</w:t>
      </w:r>
    </w:p>
    <w:p w:rsidR="00BF048A" w:rsidRPr="00DA42A9" w:rsidRDefault="00BF048A" w:rsidP="00BF048A">
      <w:pPr>
        <w:shd w:val="clear" w:color="auto" w:fill="FFFFFF"/>
        <w:jc w:val="both"/>
      </w:pPr>
      <w:r>
        <w:rPr>
          <w:lang w:val="sr-Cyrl-RS"/>
        </w:rPr>
        <w:t xml:space="preserve">      </w:t>
      </w:r>
      <w:r w:rsidRPr="00DA42A9">
        <w:t>- Обезбеђује услове за контакт са институцијама за благовремено пружање финансијске и материјалне помоћи угроженом становништву и привреди на подручју града.</w:t>
      </w:r>
    </w:p>
    <w:p w:rsidR="00BF048A" w:rsidRPr="00DA42A9" w:rsidRDefault="00BF048A" w:rsidP="00BF048A">
      <w:pPr>
        <w:shd w:val="clear" w:color="auto" w:fill="FFFFFF"/>
        <w:jc w:val="both"/>
      </w:pPr>
    </w:p>
    <w:p w:rsidR="00BF048A" w:rsidRPr="00DA42A9" w:rsidRDefault="00BF048A" w:rsidP="00BF048A">
      <w:pPr>
        <w:shd w:val="clear" w:color="auto" w:fill="FFFFFF"/>
        <w:jc w:val="both"/>
        <w:rPr>
          <w:lang w:val="sr-Latn-CS"/>
        </w:rPr>
      </w:pPr>
      <w:r>
        <w:rPr>
          <w:b/>
          <w:lang w:val="sr-Cyrl-RS"/>
        </w:rPr>
        <w:t xml:space="preserve">     </w:t>
      </w:r>
      <w:r w:rsidRPr="00DA42A9">
        <w:rPr>
          <w:b/>
        </w:rPr>
        <w:t>Заменик команданта</w:t>
      </w:r>
      <w:r>
        <w:rPr>
          <w:b/>
          <w:lang w:val="sr-Cyrl-RS"/>
        </w:rPr>
        <w:t xml:space="preserve"> </w:t>
      </w:r>
      <w:r w:rsidRPr="00DA42A9">
        <w:rPr>
          <w:b/>
        </w:rPr>
        <w:t xml:space="preserve"> </w:t>
      </w:r>
      <w:r w:rsidRPr="00DA42A9">
        <w:rPr>
          <w:lang w:val="sr-Cyrl-RS"/>
        </w:rPr>
        <w:t>град</w:t>
      </w:r>
      <w:r w:rsidRPr="00DA42A9">
        <w:t>ског</w:t>
      </w:r>
      <w:r w:rsidRPr="00DA42A9">
        <w:rPr>
          <w:b/>
        </w:rPr>
        <w:t xml:space="preserve"> </w:t>
      </w:r>
      <w:r w:rsidRPr="00DA42A9">
        <w:t>штаба у одсуству команданта штаба или по његовом налогу у свему га замењује.</w:t>
      </w:r>
    </w:p>
    <w:p w:rsidR="00BF048A" w:rsidRDefault="00BF048A" w:rsidP="00BF048A">
      <w:pPr>
        <w:shd w:val="clear" w:color="auto" w:fill="FFFFFF"/>
        <w:jc w:val="both"/>
        <w:rPr>
          <w:lang w:val="sr-Cyrl-RS"/>
        </w:rPr>
      </w:pPr>
      <w:r>
        <w:rPr>
          <w:lang w:val="sr-Cyrl-RS"/>
        </w:rPr>
        <w:t xml:space="preserve">      </w:t>
      </w:r>
    </w:p>
    <w:p w:rsidR="00BF048A" w:rsidRDefault="00BF048A" w:rsidP="00BF048A">
      <w:pPr>
        <w:shd w:val="clear" w:color="auto" w:fill="FFFFFF"/>
        <w:jc w:val="both"/>
        <w:rPr>
          <w:lang w:val="sr-Cyrl-RS"/>
        </w:rPr>
      </w:pPr>
      <w:r>
        <w:rPr>
          <w:lang w:val="sr-Cyrl-RS"/>
        </w:rPr>
        <w:t xml:space="preserve">      </w:t>
      </w:r>
      <w:r w:rsidRPr="00DA42A9">
        <w:rPr>
          <w:b/>
        </w:rPr>
        <w:t xml:space="preserve">Начелник штаба </w:t>
      </w:r>
      <w:r w:rsidRPr="00DA42A9">
        <w:t>за одбрану од поплава у фазама припрема за одбрану од поплава врши следеће послове:</w:t>
      </w:r>
    </w:p>
    <w:p w:rsidR="00BF048A" w:rsidRPr="00A16AEF" w:rsidRDefault="00BF048A" w:rsidP="00BF048A">
      <w:pPr>
        <w:shd w:val="clear" w:color="auto" w:fill="FFFFFF"/>
        <w:ind w:firstLine="600"/>
        <w:jc w:val="both"/>
        <w:rPr>
          <w:lang w:val="sr-Cyrl-RS"/>
        </w:rPr>
      </w:pPr>
    </w:p>
    <w:p w:rsidR="00BF048A" w:rsidRPr="00DA42A9" w:rsidRDefault="00BF048A" w:rsidP="00BF048A">
      <w:pPr>
        <w:shd w:val="clear" w:color="auto" w:fill="FFFFFF"/>
        <w:jc w:val="both"/>
      </w:pPr>
      <w:r>
        <w:rPr>
          <w:lang w:val="sr-Cyrl-RS"/>
        </w:rPr>
        <w:t xml:space="preserve">     </w:t>
      </w:r>
      <w:r w:rsidRPr="00DA42A9">
        <w:t>- Врши непосредан увид стања на угроженом подручју у сарадњи са градским штабом и предлаже потребне мере;</w:t>
      </w:r>
    </w:p>
    <w:p w:rsidR="00BF048A" w:rsidRPr="00DA42A9" w:rsidRDefault="00BF048A" w:rsidP="00BF048A">
      <w:pPr>
        <w:shd w:val="clear" w:color="auto" w:fill="FFFFFF"/>
        <w:jc w:val="both"/>
      </w:pPr>
      <w:r>
        <w:rPr>
          <w:lang w:val="sr-Cyrl-RS"/>
        </w:rPr>
        <w:t xml:space="preserve">      </w:t>
      </w:r>
      <w:r w:rsidRPr="00DA42A9">
        <w:t>- Спроводи наредбе руководиоца штаба, информише га о стању на терену и прелаже предузимање радова и мера који изискују материјалне трошкове у току одбране као и за отклањање последица поплава;</w:t>
      </w:r>
    </w:p>
    <w:p w:rsidR="00BF048A" w:rsidRPr="00DA42A9" w:rsidRDefault="00BF048A" w:rsidP="00BF048A">
      <w:pPr>
        <w:shd w:val="clear" w:color="auto" w:fill="FFFFFF"/>
        <w:jc w:val="both"/>
        <w:rPr>
          <w:lang w:val="sr-Latn-RS"/>
        </w:rPr>
      </w:pPr>
      <w:r>
        <w:rPr>
          <w:lang w:val="sr-Cyrl-RS"/>
        </w:rPr>
        <w:t xml:space="preserve">      </w:t>
      </w:r>
      <w:r w:rsidRPr="00DA42A9">
        <w:t>- Организује реализацију потребних мера за неопходне и хитне радове на угроженим подручјима, по добијању сагласности руководиоца штаба;</w:t>
      </w:r>
    </w:p>
    <w:p w:rsidR="00BF048A" w:rsidRPr="00DA42A9" w:rsidRDefault="00BF048A" w:rsidP="00BF048A">
      <w:pPr>
        <w:shd w:val="clear" w:color="auto" w:fill="FFFFFF"/>
        <w:ind w:firstLine="567"/>
        <w:jc w:val="both"/>
        <w:rPr>
          <w:lang w:val="sr-Latn-RS"/>
        </w:rPr>
      </w:pPr>
    </w:p>
    <w:p w:rsidR="00BF048A" w:rsidRDefault="00BF048A" w:rsidP="00BF048A">
      <w:pPr>
        <w:shd w:val="clear" w:color="auto" w:fill="FFFFFF"/>
        <w:jc w:val="both"/>
      </w:pPr>
      <w:r>
        <w:rPr>
          <w:lang w:val="sr-Cyrl-RS"/>
        </w:rPr>
        <w:t xml:space="preserve">      </w:t>
      </w:r>
      <w:r w:rsidRPr="00DA42A9">
        <w:t xml:space="preserve">- Води евиденције о предузетим радовима и мерама и утрошеним средствима у току одбране и отклањању последица поплава. Подноси извештај команданту штаба по завршетку одбране од поплава а обавезно и у току одбране. </w:t>
      </w:r>
    </w:p>
    <w:p w:rsidR="00BF048A" w:rsidRPr="00A16AEF" w:rsidRDefault="00BF048A" w:rsidP="00BF048A">
      <w:pPr>
        <w:shd w:val="clear" w:color="auto" w:fill="FFFFFF"/>
        <w:jc w:val="both"/>
        <w:rPr>
          <w:lang w:val="sr-Cyrl-RS"/>
        </w:rPr>
      </w:pPr>
    </w:p>
    <w:p w:rsidR="00BF048A" w:rsidRPr="00FE3D19" w:rsidRDefault="00BF048A" w:rsidP="00BF048A">
      <w:pPr>
        <w:shd w:val="clear" w:color="auto" w:fill="FFFFFF"/>
        <w:jc w:val="both"/>
        <w:rPr>
          <w:lang w:val="ru-RU"/>
        </w:rPr>
      </w:pPr>
      <w:r w:rsidRPr="00DA42A9">
        <w:rPr>
          <w:b/>
        </w:rPr>
        <w:tab/>
        <w:t>Повереници</w:t>
      </w:r>
      <w:r w:rsidRPr="00DA42A9">
        <w:t xml:space="preserve"> врше следеће пословање у свим фазама одбране:</w:t>
      </w:r>
    </w:p>
    <w:p w:rsidR="00BF048A" w:rsidRPr="00FE3D19" w:rsidRDefault="00BF048A" w:rsidP="00BF048A">
      <w:pPr>
        <w:shd w:val="clear" w:color="auto" w:fill="FFFFFF"/>
        <w:jc w:val="both"/>
        <w:rPr>
          <w:lang w:val="ru-RU"/>
        </w:rPr>
      </w:pPr>
    </w:p>
    <w:p w:rsidR="00BF048A" w:rsidRPr="00FE3D19" w:rsidRDefault="00BF048A" w:rsidP="00BF048A">
      <w:pPr>
        <w:shd w:val="clear" w:color="auto" w:fill="FFFFFF"/>
        <w:jc w:val="both"/>
        <w:rPr>
          <w:lang w:val="ru-RU"/>
        </w:rPr>
      </w:pPr>
      <w:r w:rsidRPr="00DA42A9">
        <w:t>- Врше непосредан увид у стање на поплављеном подручју и достављају информације штабу;</w:t>
      </w:r>
    </w:p>
    <w:p w:rsidR="00BF048A" w:rsidRPr="00FE3D19" w:rsidRDefault="00BF048A" w:rsidP="00BF048A">
      <w:pPr>
        <w:shd w:val="clear" w:color="auto" w:fill="FFFFFF"/>
        <w:ind w:firstLine="567"/>
        <w:jc w:val="both"/>
        <w:rPr>
          <w:lang w:val="ru-RU"/>
        </w:rPr>
      </w:pPr>
    </w:p>
    <w:p w:rsidR="00BF048A" w:rsidRPr="00FE3D19" w:rsidRDefault="00BF048A" w:rsidP="00BF048A">
      <w:pPr>
        <w:shd w:val="clear" w:color="auto" w:fill="FFFFFF"/>
        <w:jc w:val="both"/>
        <w:rPr>
          <w:lang w:val="ru-RU"/>
        </w:rPr>
      </w:pPr>
      <w:r w:rsidRPr="00DA42A9">
        <w:t>- Предлажу спровођење радова и мера на свом терену у зони одбране на водотоку;</w:t>
      </w:r>
    </w:p>
    <w:p w:rsidR="00BF048A" w:rsidRPr="00FE3D19" w:rsidRDefault="00BF048A" w:rsidP="00BF048A">
      <w:pPr>
        <w:shd w:val="clear" w:color="auto" w:fill="FFFFFF"/>
        <w:ind w:firstLine="567"/>
        <w:jc w:val="both"/>
        <w:rPr>
          <w:lang w:val="ru-RU"/>
        </w:rPr>
      </w:pPr>
    </w:p>
    <w:p w:rsidR="00BF048A" w:rsidRPr="00FE3D19" w:rsidRDefault="00BF048A" w:rsidP="00BF048A">
      <w:pPr>
        <w:shd w:val="clear" w:color="auto" w:fill="FFFFFF"/>
        <w:jc w:val="both"/>
        <w:rPr>
          <w:lang w:val="ru-RU"/>
        </w:rPr>
      </w:pPr>
      <w:r w:rsidRPr="00DA42A9">
        <w:t>- Организују и руководе хитним радовима и мерама у свом реону;</w:t>
      </w:r>
    </w:p>
    <w:p w:rsidR="00BF048A" w:rsidRPr="00FE3D19" w:rsidRDefault="00BF048A" w:rsidP="00BF048A">
      <w:pPr>
        <w:shd w:val="clear" w:color="auto" w:fill="FFFFFF"/>
        <w:ind w:firstLine="567"/>
        <w:jc w:val="both"/>
        <w:rPr>
          <w:lang w:val="ru-RU"/>
        </w:rPr>
      </w:pPr>
    </w:p>
    <w:p w:rsidR="00BF048A" w:rsidRPr="00DA42A9" w:rsidRDefault="00BF048A" w:rsidP="00BF048A">
      <w:pPr>
        <w:shd w:val="clear" w:color="auto" w:fill="FFFFFF"/>
        <w:jc w:val="both"/>
        <w:rPr>
          <w:lang w:val="ru-RU"/>
        </w:rPr>
      </w:pPr>
      <w:r>
        <w:rPr>
          <w:lang w:val="sr-Cyrl-RS"/>
        </w:rPr>
        <w:t xml:space="preserve"> </w:t>
      </w:r>
      <w:r w:rsidRPr="00DA42A9">
        <w:t>- Извештавају помоћника о предузетим мерама и воде евиденцију о стању на терену, ангажованом људству, механизацији и друго;</w:t>
      </w:r>
    </w:p>
    <w:p w:rsidR="00BF048A" w:rsidRDefault="00BF048A" w:rsidP="00BF048A">
      <w:pPr>
        <w:shd w:val="clear" w:color="auto" w:fill="FFFFFF"/>
        <w:jc w:val="both"/>
        <w:rPr>
          <w:lang w:val="ru-RU"/>
        </w:rPr>
      </w:pPr>
    </w:p>
    <w:p w:rsidR="00BF048A" w:rsidRDefault="00BF048A" w:rsidP="00BF048A">
      <w:pPr>
        <w:shd w:val="clear" w:color="auto" w:fill="FFFFFF"/>
        <w:jc w:val="both"/>
        <w:rPr>
          <w:lang w:val="sr-Cyrl-RS"/>
        </w:rPr>
      </w:pPr>
      <w:r>
        <w:rPr>
          <w:lang w:val="sr-Cyrl-RS"/>
        </w:rPr>
        <w:lastRenderedPageBreak/>
        <w:t xml:space="preserve">  </w:t>
      </w:r>
      <w:r w:rsidRPr="00DA42A9">
        <w:t xml:space="preserve">- Спроводе евакуацију становништва и стоке на подручјима својих месних заједница заједно са штабовима. </w:t>
      </w:r>
    </w:p>
    <w:p w:rsidR="00BF048A" w:rsidRPr="009C42DF" w:rsidRDefault="00BF048A" w:rsidP="00BF048A">
      <w:pPr>
        <w:shd w:val="clear" w:color="auto" w:fill="FFFFFF"/>
        <w:ind w:firstLine="567"/>
        <w:jc w:val="both"/>
        <w:rPr>
          <w:lang w:val="sr-Cyrl-RS"/>
        </w:rPr>
      </w:pPr>
    </w:p>
    <w:p w:rsidR="00BF048A" w:rsidRPr="00FE3D19" w:rsidRDefault="00BF048A" w:rsidP="00BF048A">
      <w:pPr>
        <w:shd w:val="clear" w:color="auto" w:fill="FFFFFF"/>
        <w:jc w:val="both"/>
        <w:rPr>
          <w:lang w:val="ru-RU"/>
        </w:rPr>
      </w:pPr>
      <w:r>
        <w:rPr>
          <w:lang w:val="sr-Cyrl-RS"/>
        </w:rPr>
        <w:t xml:space="preserve">       </w:t>
      </w:r>
      <w:r w:rsidRPr="00DA42A9">
        <w:t xml:space="preserve">Лице задужено за евидентирање поплавних догађаја је </w:t>
      </w:r>
      <w:r>
        <w:rPr>
          <w:lang w:val="sr-Cyrl-RS"/>
        </w:rPr>
        <w:t>Јована Ковачевић</w:t>
      </w:r>
      <w:r w:rsidRPr="00DA42A9">
        <w:rPr>
          <w:lang w:val="ru-RU"/>
        </w:rPr>
        <w:t xml:space="preserve">, </w:t>
      </w:r>
      <w:r w:rsidRPr="00DA42A9">
        <w:t>тел:</w:t>
      </w:r>
      <w:r>
        <w:rPr>
          <w:lang w:val="sr-Cyrl-RS"/>
        </w:rPr>
        <w:t xml:space="preserve"> </w:t>
      </w:r>
      <w:r w:rsidRPr="00DA42A9">
        <w:t>027-324-040</w:t>
      </w:r>
      <w:r w:rsidRPr="00DA42A9">
        <w:rPr>
          <w:lang w:val="ru-RU"/>
        </w:rPr>
        <w:t xml:space="preserve"> </w:t>
      </w:r>
      <w:r w:rsidRPr="00DA42A9">
        <w:t>лок</w:t>
      </w:r>
      <w:r w:rsidRPr="00DA42A9">
        <w:rPr>
          <w:lang w:val="ru-RU"/>
        </w:rPr>
        <w:t>.</w:t>
      </w:r>
      <w:r w:rsidRPr="00DA42A9">
        <w:t xml:space="preserve"> 137,</w:t>
      </w:r>
      <w:r w:rsidRPr="00DA42A9">
        <w:rPr>
          <w:lang w:val="ru-RU"/>
        </w:rPr>
        <w:t xml:space="preserve"> </w:t>
      </w:r>
      <w:r w:rsidRPr="00DA42A9">
        <w:t>mob</w:t>
      </w:r>
      <w:r w:rsidRPr="00DA42A9">
        <w:rPr>
          <w:lang w:val="ru-RU"/>
        </w:rPr>
        <w:t xml:space="preserve">: </w:t>
      </w:r>
      <w:r w:rsidRPr="00CA35D3">
        <w:rPr>
          <w:color w:val="000000"/>
          <w:lang w:val="ru-RU"/>
        </w:rPr>
        <w:t>064-8800211</w:t>
      </w:r>
      <w:r w:rsidRPr="00DA42A9">
        <w:rPr>
          <w:lang w:val="ru-RU"/>
        </w:rPr>
        <w:t xml:space="preserve"> ,</w:t>
      </w:r>
      <w:r w:rsidRPr="00DA42A9">
        <w:t>E</w:t>
      </w:r>
      <w:r w:rsidRPr="00DA42A9">
        <w:rPr>
          <w:lang w:val="ru-RU"/>
        </w:rPr>
        <w:t>-</w:t>
      </w:r>
      <w:r w:rsidRPr="00DA42A9">
        <w:t xml:space="preserve"> mail</w:t>
      </w:r>
      <w:r w:rsidRPr="00DA42A9">
        <w:rPr>
          <w:lang w:val="ru-RU"/>
        </w:rPr>
        <w:t>:</w:t>
      </w:r>
      <w:r>
        <w:rPr>
          <w:lang w:val="sr-Latn-RS"/>
        </w:rPr>
        <w:t xml:space="preserve"> </w:t>
      </w:r>
      <w:r w:rsidRPr="00CD2DAF">
        <w:rPr>
          <w:color w:val="000000"/>
          <w:lang w:val="sr-Latn-RS"/>
        </w:rPr>
        <w:t>jovanakovacevi</w:t>
      </w:r>
      <w:r w:rsidRPr="00CD2DAF">
        <w:rPr>
          <w:color w:val="000000"/>
          <w:lang w:val="sr-Latn-CS"/>
        </w:rPr>
        <w:t>cpk</w:t>
      </w:r>
      <w:r w:rsidRPr="00CD2DAF">
        <w:rPr>
          <w:color w:val="000000"/>
          <w:lang w:val="ru-RU"/>
        </w:rPr>
        <w:t>@</w:t>
      </w:r>
      <w:r w:rsidRPr="00CD2DAF">
        <w:rPr>
          <w:color w:val="000000"/>
        </w:rPr>
        <w:t>gmail</w:t>
      </w:r>
      <w:r w:rsidRPr="00CD2DAF">
        <w:rPr>
          <w:color w:val="000000"/>
          <w:lang w:val="ru-RU"/>
        </w:rPr>
        <w:t>.</w:t>
      </w:r>
      <w:r w:rsidRPr="00CD2DAF">
        <w:rPr>
          <w:color w:val="000000"/>
        </w:rPr>
        <w:t>com</w:t>
      </w:r>
      <w:hyperlink r:id="rId136" w:history="1"/>
      <w:r w:rsidRPr="00DA42A9">
        <w:t xml:space="preserve"> на основу података Стручно Оперативног Тима</w:t>
      </w:r>
      <w:r>
        <w:rPr>
          <w:lang w:val="sr-Cyrl-RS"/>
        </w:rPr>
        <w:t>.</w:t>
      </w:r>
      <w:r w:rsidRPr="00DA42A9">
        <w:t xml:space="preserve"> </w:t>
      </w:r>
    </w:p>
    <w:p w:rsidR="00BF048A" w:rsidRPr="00DA42A9" w:rsidRDefault="00BF048A" w:rsidP="00BF048A">
      <w:pPr>
        <w:shd w:val="clear" w:color="auto" w:fill="FFFFFF"/>
        <w:jc w:val="center"/>
        <w:rPr>
          <w:b/>
          <w:lang w:val="sr-Latn-CS"/>
        </w:rPr>
      </w:pPr>
    </w:p>
    <w:p w:rsidR="00BF048A" w:rsidRPr="00DA42A9" w:rsidRDefault="00BF048A" w:rsidP="00BF048A">
      <w:pPr>
        <w:shd w:val="clear" w:color="auto" w:fill="FFFFFF"/>
        <w:rPr>
          <w:b/>
        </w:rPr>
      </w:pPr>
    </w:p>
    <w:p w:rsidR="00BF048A" w:rsidRPr="00DA42A9" w:rsidRDefault="00BF048A" w:rsidP="00BF048A">
      <w:pPr>
        <w:shd w:val="clear" w:color="auto" w:fill="FFFFFF"/>
        <w:jc w:val="center"/>
        <w:rPr>
          <w:b/>
        </w:rPr>
      </w:pPr>
      <w:r>
        <w:rPr>
          <w:b/>
          <w:noProof/>
        </w:rPr>
        <w:lastRenderedPageBreak/>
        <mc:AlternateContent>
          <mc:Choice Requires="wpc">
            <w:drawing>
              <wp:inline distT="0" distB="0" distL="0" distR="0">
                <wp:extent cx="6858000" cy="9032875"/>
                <wp:effectExtent l="6985" t="9525" r="2540" b="635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 name="Rectangle 53"/>
                        <wps:cNvSpPr>
                          <a:spLocks noChangeArrowheads="1"/>
                        </wps:cNvSpPr>
                        <wps:spPr bwMode="auto">
                          <a:xfrm>
                            <a:off x="5715000" y="5943600"/>
                            <a:ext cx="685800" cy="3086100"/>
                          </a:xfrm>
                          <a:prstGeom prst="rect">
                            <a:avLst/>
                          </a:prstGeom>
                          <a:solidFill>
                            <a:srgbClr val="FFFFFF"/>
                          </a:solidFill>
                          <a:ln w="9525">
                            <a:solidFill>
                              <a:srgbClr val="000000"/>
                            </a:solidFill>
                            <a:miter lim="800000"/>
                            <a:headEnd/>
                            <a:tailEnd/>
                          </a:ln>
                        </wps:spPr>
                        <wps:txbx>
                          <w:txbxContent>
                            <w:p w:rsidR="00BF048A" w:rsidRDefault="00BF048A" w:rsidP="00BF048A">
                              <w:pPr>
                                <w:jc w:val="center"/>
                              </w:pPr>
                              <w:r>
                                <w:t>Уређење пољопривредне површине</w:t>
                              </w:r>
                            </w:p>
                            <w:p w:rsidR="00BF048A" w:rsidRDefault="00BF048A" w:rsidP="00BF048A">
                              <w:pPr>
                                <w:jc w:val="center"/>
                              </w:pPr>
                              <w:r>
                                <w:t>-пољопривре</w:t>
                              </w:r>
                              <w:r>
                                <w:rPr>
                                  <w:noProof/>
                                </w:rPr>
                                <w:drawing>
                                  <wp:inline distT="0" distB="0" distL="0" distR="0">
                                    <wp:extent cx="238125" cy="95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t>дна добра-</w:t>
                              </w:r>
                            </w:p>
                            <w:p w:rsidR="00BF048A" w:rsidRPr="0076398E" w:rsidRDefault="00BF048A" w:rsidP="00BF048A"/>
                          </w:txbxContent>
                        </wps:txbx>
                        <wps:bodyPr rot="0" vert="vert270" wrap="square" lIns="91440" tIns="45720" rIns="91440" bIns="45720" anchor="t" anchorCtr="0" upright="1">
                          <a:noAutofit/>
                        </wps:bodyPr>
                      </wps:wsp>
                      <wps:wsp>
                        <wps:cNvPr id="68" name="Rectangle 54"/>
                        <wps:cNvSpPr>
                          <a:spLocks noChangeArrowheads="1"/>
                        </wps:cNvSpPr>
                        <wps:spPr bwMode="auto">
                          <a:xfrm>
                            <a:off x="4800600" y="5943600"/>
                            <a:ext cx="571500" cy="30861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Привредни субјекти и индустријски погони</w:t>
                              </w:r>
                            </w:p>
                          </w:txbxContent>
                        </wps:txbx>
                        <wps:bodyPr rot="0" vert="vert270" wrap="square" lIns="91440" tIns="45720" rIns="91440" bIns="45720" anchor="t" anchorCtr="0" upright="1">
                          <a:noAutofit/>
                        </wps:bodyPr>
                      </wps:wsp>
                      <wps:wsp>
                        <wps:cNvPr id="69" name="Rectangle 55"/>
                        <wps:cNvSpPr>
                          <a:spLocks noChangeArrowheads="1"/>
                        </wps:cNvSpPr>
                        <wps:spPr bwMode="auto">
                          <a:xfrm>
                            <a:off x="3886200" y="6629400"/>
                            <a:ext cx="458788" cy="2403475"/>
                          </a:xfrm>
                          <a:prstGeom prst="rect">
                            <a:avLst/>
                          </a:prstGeom>
                          <a:solidFill>
                            <a:srgbClr val="FFFFFF"/>
                          </a:solidFill>
                          <a:ln w="9525">
                            <a:solidFill>
                              <a:srgbClr val="000000"/>
                            </a:solidFill>
                            <a:miter lim="800000"/>
                            <a:headEnd/>
                            <a:tailEnd/>
                          </a:ln>
                        </wps:spPr>
                        <wps:txbx>
                          <w:txbxContent>
                            <w:p w:rsidR="00BF048A" w:rsidRPr="00917CB8" w:rsidRDefault="00BF048A" w:rsidP="00BF048A">
                              <w:pPr>
                                <w:jc w:val="center"/>
                              </w:pPr>
                              <w:r>
                                <w:t>Секторски руководилац</w:t>
                              </w:r>
                            </w:p>
                          </w:txbxContent>
                        </wps:txbx>
                        <wps:bodyPr rot="0" vert="vert270" wrap="square" lIns="91440" tIns="45720" rIns="91440" bIns="45720" anchor="t" anchorCtr="0" upright="1">
                          <a:noAutofit/>
                        </wps:bodyPr>
                      </wps:wsp>
                      <wps:wsp>
                        <wps:cNvPr id="70" name="Rectangle 56"/>
                        <wps:cNvSpPr>
                          <a:spLocks noChangeArrowheads="1"/>
                        </wps:cNvSpPr>
                        <wps:spPr bwMode="auto">
                          <a:xfrm>
                            <a:off x="3200400" y="6629400"/>
                            <a:ext cx="685800" cy="2400300"/>
                          </a:xfrm>
                          <a:prstGeom prst="rect">
                            <a:avLst/>
                          </a:prstGeom>
                          <a:solidFill>
                            <a:srgbClr val="FFFFFF"/>
                          </a:solidFill>
                          <a:ln w="9525">
                            <a:solidFill>
                              <a:srgbClr val="000000"/>
                            </a:solidFill>
                            <a:miter lim="800000"/>
                            <a:headEnd/>
                            <a:tailEnd/>
                          </a:ln>
                        </wps:spPr>
                        <wps:txbx>
                          <w:txbxContent>
                            <w:p w:rsidR="00BF048A" w:rsidRPr="00917CB8" w:rsidRDefault="00BF048A" w:rsidP="00BF048A">
                              <w:pPr>
                                <w:jc w:val="center"/>
                              </w:pPr>
                              <w:r>
                                <w:t>Руководилац за водно подручје</w:t>
                              </w:r>
                            </w:p>
                          </w:txbxContent>
                        </wps:txbx>
                        <wps:bodyPr rot="0" vert="vert270" wrap="square" lIns="91440" tIns="45720" rIns="91440" bIns="45720" anchor="t" anchorCtr="0" upright="1">
                          <a:noAutofit/>
                        </wps:bodyPr>
                      </wps:wsp>
                      <wps:wsp>
                        <wps:cNvPr id="71" name="Rectangle 57"/>
                        <wps:cNvSpPr>
                          <a:spLocks noChangeArrowheads="1"/>
                        </wps:cNvSpPr>
                        <wps:spPr bwMode="auto">
                          <a:xfrm>
                            <a:off x="1600200" y="6629400"/>
                            <a:ext cx="1600200" cy="2401094"/>
                          </a:xfrm>
                          <a:prstGeom prst="rect">
                            <a:avLst/>
                          </a:prstGeom>
                          <a:solidFill>
                            <a:srgbClr val="FFFFFF"/>
                          </a:solidFill>
                          <a:ln w="9525">
                            <a:solidFill>
                              <a:srgbClr val="000000"/>
                            </a:solidFill>
                            <a:miter lim="800000"/>
                            <a:headEnd/>
                            <a:tailEnd/>
                          </a:ln>
                        </wps:spPr>
                        <wps:txbx>
                          <w:txbxContent>
                            <w:p w:rsidR="00BF048A" w:rsidRDefault="00BF048A" w:rsidP="00BF048A">
                              <w:pPr>
                                <w:jc w:val="center"/>
                                <w:rPr>
                                  <w:b/>
                                  <w:sz w:val="36"/>
                                  <w:szCs w:val="36"/>
                                </w:rPr>
                              </w:pPr>
                              <w:r w:rsidRPr="00917CB8">
                                <w:rPr>
                                  <w:b/>
                                  <w:sz w:val="36"/>
                                  <w:szCs w:val="36"/>
                                </w:rPr>
                                <w:t>МИНИСТА</w:t>
                              </w:r>
                              <w:r>
                                <w:rPr>
                                  <w:b/>
                                  <w:sz w:val="36"/>
                                  <w:szCs w:val="36"/>
                                </w:rPr>
                                <w:t>РСТВО- ДИРЕКЦИЈА ЗА ВОДЕ</w:t>
                              </w:r>
                            </w:p>
                            <w:p w:rsidR="00BF048A" w:rsidRPr="00917CB8" w:rsidRDefault="00BF048A" w:rsidP="00BF048A">
                              <w:pPr>
                                <w:jc w:val="center"/>
                                <w:rPr>
                                  <w:sz w:val="36"/>
                                  <w:szCs w:val="36"/>
                                </w:rPr>
                              </w:pPr>
                              <w:r w:rsidRPr="00917CB8">
                                <w:rPr>
                                  <w:sz w:val="36"/>
                                  <w:szCs w:val="36"/>
                                </w:rPr>
                                <w:t xml:space="preserve"> РЕПУБЛИЧКИ РУКОВОДИЛАЦ</w:t>
                              </w:r>
                            </w:p>
                          </w:txbxContent>
                        </wps:txbx>
                        <wps:bodyPr rot="0" vert="vert270" wrap="square" lIns="91440" tIns="45720" rIns="91440" bIns="45720" anchor="t" anchorCtr="0" upright="1">
                          <a:noAutofit/>
                        </wps:bodyPr>
                      </wps:wsp>
                      <wps:wsp>
                        <wps:cNvPr id="72" name="Rectangle 58"/>
                        <wps:cNvSpPr>
                          <a:spLocks noChangeArrowheads="1"/>
                        </wps:cNvSpPr>
                        <wps:spPr bwMode="auto">
                          <a:xfrm>
                            <a:off x="1600200" y="5943600"/>
                            <a:ext cx="2628900" cy="343694"/>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Координација</w:t>
                              </w:r>
                            </w:p>
                          </w:txbxContent>
                        </wps:txbx>
                        <wps:bodyPr rot="0" vert="horz" wrap="square" lIns="91440" tIns="45720" rIns="91440" bIns="45720" anchor="t" anchorCtr="0" upright="1">
                          <a:noAutofit/>
                        </wps:bodyPr>
                      </wps:wsp>
                      <wps:wsp>
                        <wps:cNvPr id="73" name="Rectangle 59"/>
                        <wps:cNvSpPr>
                          <a:spLocks noChangeArrowheads="1"/>
                        </wps:cNvSpPr>
                        <wps:spPr bwMode="auto">
                          <a:xfrm>
                            <a:off x="1600200" y="3886200"/>
                            <a:ext cx="857250" cy="1828800"/>
                          </a:xfrm>
                          <a:prstGeom prst="rect">
                            <a:avLst/>
                          </a:prstGeom>
                          <a:solidFill>
                            <a:srgbClr val="FFFFFF"/>
                          </a:solidFill>
                          <a:ln w="38100">
                            <a:solidFill>
                              <a:srgbClr val="000000"/>
                            </a:solidFill>
                            <a:miter lim="800000"/>
                            <a:headEnd/>
                            <a:tailEnd/>
                          </a:ln>
                        </wps:spPr>
                        <wps:txbx>
                          <w:txbxContent>
                            <w:p w:rsidR="00BF048A" w:rsidRPr="00917CB8" w:rsidRDefault="00BF048A" w:rsidP="00BF048A">
                              <w:pPr>
                                <w:jc w:val="center"/>
                                <w:rPr>
                                  <w:b/>
                                  <w:szCs w:val="28"/>
                                </w:rPr>
                              </w:pPr>
                              <w:r w:rsidRPr="00917CB8">
                                <w:rPr>
                                  <w:b/>
                                  <w:szCs w:val="28"/>
                                </w:rPr>
                                <w:t>ШТАБ ЗА ВАНРЕДНЕ СИТУАЦИЈЕ</w:t>
                              </w:r>
                            </w:p>
                          </w:txbxContent>
                        </wps:txbx>
                        <wps:bodyPr rot="0" vert="vert270" wrap="square" lIns="91440" tIns="45720" rIns="91440" bIns="45720" anchor="t" anchorCtr="0" upright="1">
                          <a:noAutofit/>
                        </wps:bodyPr>
                      </wps:wsp>
                      <wps:wsp>
                        <wps:cNvPr id="74" name="Rectangle 60"/>
                        <wps:cNvSpPr>
                          <a:spLocks noChangeArrowheads="1"/>
                        </wps:cNvSpPr>
                        <wps:spPr bwMode="auto">
                          <a:xfrm>
                            <a:off x="2496344" y="3876675"/>
                            <a:ext cx="1046956" cy="1828800"/>
                          </a:xfrm>
                          <a:prstGeom prst="rect">
                            <a:avLst/>
                          </a:prstGeom>
                          <a:solidFill>
                            <a:srgbClr val="FFFFFF"/>
                          </a:solidFill>
                          <a:ln w="38100">
                            <a:solidFill>
                              <a:srgbClr val="000000"/>
                            </a:solidFill>
                            <a:miter lim="800000"/>
                            <a:headEnd/>
                            <a:tailEnd/>
                          </a:ln>
                        </wps:spPr>
                        <wps:txbx>
                          <w:txbxContent>
                            <w:p w:rsidR="00BF048A" w:rsidRDefault="00BF048A" w:rsidP="00BF048A">
                              <w:pPr>
                                <w:jc w:val="center"/>
                                <w:rPr>
                                  <w:b/>
                                </w:rPr>
                              </w:pPr>
                              <w:r w:rsidRPr="000F0F4C">
                                <w:rPr>
                                  <w:b/>
                                </w:rPr>
                                <w:t>КОМАНДАНТ ШТАБА</w:t>
                              </w:r>
                            </w:p>
                            <w:p w:rsidR="00BF048A" w:rsidRDefault="00BF048A" w:rsidP="00BF048A">
                              <w:pPr>
                                <w:jc w:val="center"/>
                                <w:rPr>
                                  <w:b/>
                                </w:rPr>
                              </w:pPr>
                            </w:p>
                            <w:p w:rsidR="00BF048A" w:rsidRPr="000F0F4C" w:rsidRDefault="00BF048A" w:rsidP="00BF048A">
                              <w:pPr>
                                <w:jc w:val="center"/>
                                <w:rPr>
                                  <w:b/>
                                </w:rPr>
                              </w:pPr>
                              <w:r>
                                <w:rPr>
                                  <w:b/>
                                </w:rPr>
                                <w:t>ЗАМЕНИК КОМАНДАНТА</w:t>
                              </w:r>
                            </w:p>
                          </w:txbxContent>
                        </wps:txbx>
                        <wps:bodyPr rot="0" vert="vert270" wrap="square" lIns="91440" tIns="45720" rIns="91440" bIns="45720" anchor="t" anchorCtr="0" upright="1">
                          <a:noAutofit/>
                        </wps:bodyPr>
                      </wps:wsp>
                      <wps:wsp>
                        <wps:cNvPr id="75" name="Rectangle 61"/>
                        <wps:cNvSpPr>
                          <a:spLocks noChangeArrowheads="1"/>
                        </wps:cNvSpPr>
                        <wps:spPr bwMode="auto">
                          <a:xfrm>
                            <a:off x="3543300" y="3886200"/>
                            <a:ext cx="647700" cy="1828800"/>
                          </a:xfrm>
                          <a:prstGeom prst="rect">
                            <a:avLst/>
                          </a:prstGeom>
                          <a:solidFill>
                            <a:srgbClr val="FFFFFF"/>
                          </a:solidFill>
                          <a:ln w="38100">
                            <a:solidFill>
                              <a:srgbClr val="000000"/>
                            </a:solidFill>
                            <a:miter lim="800000"/>
                            <a:headEnd/>
                            <a:tailEnd/>
                          </a:ln>
                        </wps:spPr>
                        <wps:txbx>
                          <w:txbxContent>
                            <w:p w:rsidR="00BF048A" w:rsidRPr="000F0F4C" w:rsidRDefault="00BF048A" w:rsidP="00BF048A">
                              <w:pPr>
                                <w:jc w:val="center"/>
                                <w:rPr>
                                  <w:b/>
                                </w:rPr>
                              </w:pPr>
                              <w:r w:rsidRPr="000F0F4C">
                                <w:rPr>
                                  <w:b/>
                                </w:rPr>
                                <w:t>НАЧЕЛНИК ШТАБА</w:t>
                              </w:r>
                            </w:p>
                          </w:txbxContent>
                        </wps:txbx>
                        <wps:bodyPr rot="0" vert="vert270" wrap="square" lIns="91440" tIns="45720" rIns="91440" bIns="45720" anchor="t" anchorCtr="0" upright="1">
                          <a:noAutofit/>
                        </wps:bodyPr>
                      </wps:wsp>
                      <wps:wsp>
                        <wps:cNvPr id="76" name="Rectangle 62"/>
                        <wps:cNvSpPr>
                          <a:spLocks noChangeArrowheads="1"/>
                        </wps:cNvSpPr>
                        <wps:spPr bwMode="auto">
                          <a:xfrm>
                            <a:off x="1600200" y="3314700"/>
                            <a:ext cx="2514600" cy="342900"/>
                          </a:xfrm>
                          <a:prstGeom prst="rect">
                            <a:avLst/>
                          </a:prstGeom>
                          <a:solidFill>
                            <a:srgbClr val="FFFFFF"/>
                          </a:solidFill>
                          <a:ln w="9525">
                            <a:solidFill>
                              <a:srgbClr val="000000"/>
                            </a:solidFill>
                            <a:miter lim="800000"/>
                            <a:headEnd/>
                            <a:tailEnd/>
                          </a:ln>
                        </wps:spPr>
                        <wps:txbx>
                          <w:txbxContent>
                            <w:p w:rsidR="00BF048A" w:rsidRPr="000F0F4C" w:rsidRDefault="00BF048A" w:rsidP="00BF048A">
                              <w:pPr>
                                <w:jc w:val="center"/>
                              </w:pPr>
                              <w:r>
                                <w:t>Кординација и  руковођење</w:t>
                              </w:r>
                            </w:p>
                          </w:txbxContent>
                        </wps:txbx>
                        <wps:bodyPr rot="0" vert="horz" wrap="square" lIns="91440" tIns="45720" rIns="91440" bIns="45720" anchor="t" anchorCtr="0" upright="1">
                          <a:noAutofit/>
                        </wps:bodyPr>
                      </wps:wsp>
                      <wps:wsp>
                        <wps:cNvPr id="77" name="Rectangle 63"/>
                        <wps:cNvSpPr>
                          <a:spLocks noChangeArrowheads="1"/>
                        </wps:cNvSpPr>
                        <wps:spPr bwMode="auto">
                          <a:xfrm>
                            <a:off x="914400" y="1143000"/>
                            <a:ext cx="457200" cy="2628900"/>
                          </a:xfrm>
                          <a:prstGeom prst="rect">
                            <a:avLst/>
                          </a:prstGeom>
                          <a:solidFill>
                            <a:srgbClr val="FFFFFF"/>
                          </a:solidFill>
                          <a:ln w="9525">
                            <a:solidFill>
                              <a:srgbClr val="000000"/>
                            </a:solidFill>
                            <a:miter lim="800000"/>
                            <a:headEnd/>
                            <a:tailEnd/>
                          </a:ln>
                        </wps:spPr>
                        <wps:txbx>
                          <w:txbxContent>
                            <w:p w:rsidR="00BF048A" w:rsidRPr="000F0F4C" w:rsidRDefault="00BF048A" w:rsidP="00BF048A">
                              <w:pPr>
                                <w:jc w:val="center"/>
                              </w:pPr>
                              <w:r>
                                <w:t>Односи са јавношћу</w:t>
                              </w:r>
                            </w:p>
                          </w:txbxContent>
                        </wps:txbx>
                        <wps:bodyPr rot="0" vert="vert270" wrap="square" lIns="91440" tIns="45720" rIns="91440" bIns="45720" anchor="t" anchorCtr="0" upright="1">
                          <a:noAutofit/>
                        </wps:bodyPr>
                      </wps:wsp>
                      <wps:wsp>
                        <wps:cNvPr id="78" name="AutoShape 64"/>
                        <wps:cNvSpPr>
                          <a:spLocks noChangeArrowheads="1"/>
                        </wps:cNvSpPr>
                        <wps:spPr bwMode="auto">
                          <a:xfrm>
                            <a:off x="457200" y="4914900"/>
                            <a:ext cx="371475" cy="4117975"/>
                          </a:xfrm>
                          <a:prstGeom prst="flowChartProcess">
                            <a:avLst/>
                          </a:prstGeom>
                          <a:solidFill>
                            <a:srgbClr val="FFFFFF"/>
                          </a:solidFill>
                          <a:ln w="9525">
                            <a:solidFill>
                              <a:srgbClr val="000000"/>
                            </a:solidFill>
                            <a:miter lim="800000"/>
                            <a:headEnd/>
                            <a:tailEnd/>
                          </a:ln>
                        </wps:spPr>
                        <wps:txbx>
                          <w:txbxContent>
                            <w:p w:rsidR="00BF048A" w:rsidRPr="00917CB8" w:rsidRDefault="00BF048A" w:rsidP="00BF048A">
                              <w:pPr>
                                <w:jc w:val="center"/>
                              </w:pPr>
                              <w:r>
                                <w:t>РХМЗ –п р о г н о з а</w:t>
                              </w:r>
                            </w:p>
                          </w:txbxContent>
                        </wps:txbx>
                        <wps:bodyPr rot="0" vert="vert270" wrap="square" lIns="91440" tIns="45720" rIns="91440" bIns="45720" anchor="t" anchorCtr="0" upright="1">
                          <a:noAutofit/>
                        </wps:bodyPr>
                      </wps:wsp>
                      <wps:wsp>
                        <wps:cNvPr id="79" name="Rectangle 65"/>
                        <wps:cNvSpPr>
                          <a:spLocks noChangeArrowheads="1"/>
                        </wps:cNvSpPr>
                        <wps:spPr bwMode="auto">
                          <a:xfrm>
                            <a:off x="1028700" y="4914900"/>
                            <a:ext cx="361950" cy="4114800"/>
                          </a:xfrm>
                          <a:prstGeom prst="rect">
                            <a:avLst/>
                          </a:prstGeom>
                          <a:solidFill>
                            <a:srgbClr val="FFFFFF"/>
                          </a:solidFill>
                          <a:ln w="9525">
                            <a:solidFill>
                              <a:srgbClr val="000000"/>
                            </a:solidFill>
                            <a:miter lim="800000"/>
                            <a:headEnd/>
                            <a:tailEnd/>
                          </a:ln>
                        </wps:spPr>
                        <wps:txbx>
                          <w:txbxContent>
                            <w:p w:rsidR="00BF048A" w:rsidRPr="00917CB8" w:rsidRDefault="00BF048A" w:rsidP="00BF048A">
                              <w:pPr>
                                <w:jc w:val="center"/>
                              </w:pPr>
                              <w:r>
                                <w:t>Центар за обавештавање и узбуњивање</w:t>
                              </w:r>
                            </w:p>
                          </w:txbxContent>
                        </wps:txbx>
                        <wps:bodyPr rot="0" vert="vert270" wrap="square" lIns="91440" tIns="45720" rIns="91440" bIns="45720" anchor="t" anchorCtr="0" upright="1">
                          <a:noAutofit/>
                        </wps:bodyPr>
                      </wps:wsp>
                      <wps:wsp>
                        <wps:cNvPr id="80" name="Rectangle 66"/>
                        <wps:cNvSpPr>
                          <a:spLocks noChangeArrowheads="1"/>
                        </wps:cNvSpPr>
                        <wps:spPr bwMode="auto">
                          <a:xfrm>
                            <a:off x="4343400" y="3886200"/>
                            <a:ext cx="371475" cy="1828800"/>
                          </a:xfrm>
                          <a:prstGeom prst="rect">
                            <a:avLst/>
                          </a:prstGeom>
                          <a:solidFill>
                            <a:srgbClr val="FFFFFF"/>
                          </a:solidFill>
                          <a:ln w="9525">
                            <a:solidFill>
                              <a:srgbClr val="000000"/>
                            </a:solidFill>
                            <a:miter lim="800000"/>
                            <a:headEnd/>
                            <a:tailEnd/>
                          </a:ln>
                        </wps:spPr>
                        <wps:txbx>
                          <w:txbxContent>
                            <w:p w:rsidR="00BF048A" w:rsidRPr="00C2508E" w:rsidRDefault="00BF048A" w:rsidP="00BF048A">
                              <w:pPr>
                                <w:jc w:val="center"/>
                              </w:pPr>
                              <w:r>
                                <w:t>Руковођење</w:t>
                              </w:r>
                            </w:p>
                          </w:txbxContent>
                        </wps:txbx>
                        <wps:bodyPr rot="0" vert="vert270" wrap="square" lIns="91440" tIns="45720" rIns="91440" bIns="45720" anchor="t" anchorCtr="0" upright="1">
                          <a:noAutofit/>
                        </wps:bodyPr>
                      </wps:wsp>
                      <wps:wsp>
                        <wps:cNvPr id="81" name="Rectangle 67"/>
                        <wps:cNvSpPr>
                          <a:spLocks noChangeArrowheads="1"/>
                        </wps:cNvSpPr>
                        <wps:spPr bwMode="auto">
                          <a:xfrm>
                            <a:off x="4905375" y="3886200"/>
                            <a:ext cx="390525" cy="1828800"/>
                          </a:xfrm>
                          <a:prstGeom prst="rect">
                            <a:avLst/>
                          </a:prstGeom>
                          <a:solidFill>
                            <a:srgbClr val="FFFFFF"/>
                          </a:solidFill>
                          <a:ln w="9525">
                            <a:solidFill>
                              <a:srgbClr val="000000"/>
                            </a:solidFill>
                            <a:miter lim="800000"/>
                            <a:headEnd/>
                            <a:tailEnd/>
                          </a:ln>
                        </wps:spPr>
                        <wps:txbx>
                          <w:txbxContent>
                            <w:p w:rsidR="00BF048A" w:rsidRPr="00C2508E" w:rsidRDefault="00BF048A" w:rsidP="00BF048A">
                              <w:pPr>
                                <w:jc w:val="center"/>
                              </w:pPr>
                              <w:r>
                                <w:t>ПОМОЋНИЦИ</w:t>
                              </w:r>
                            </w:p>
                          </w:txbxContent>
                        </wps:txbx>
                        <wps:bodyPr rot="0" vert="vert270" wrap="square" lIns="91440" tIns="45720" rIns="91440" bIns="45720" anchor="t" anchorCtr="0" upright="1">
                          <a:noAutofit/>
                        </wps:bodyPr>
                      </wps:wsp>
                      <wps:wsp>
                        <wps:cNvPr id="82" name="Rectangle 68"/>
                        <wps:cNvSpPr>
                          <a:spLocks noChangeArrowheads="1"/>
                        </wps:cNvSpPr>
                        <wps:spPr bwMode="auto">
                          <a:xfrm>
                            <a:off x="5486400" y="3886200"/>
                            <a:ext cx="390525" cy="1831975"/>
                          </a:xfrm>
                          <a:prstGeom prst="rect">
                            <a:avLst/>
                          </a:prstGeom>
                          <a:solidFill>
                            <a:srgbClr val="FFFFFF"/>
                          </a:solidFill>
                          <a:ln w="9525">
                            <a:solidFill>
                              <a:srgbClr val="000000"/>
                            </a:solidFill>
                            <a:miter lim="800000"/>
                            <a:headEnd/>
                            <a:tailEnd/>
                          </a:ln>
                        </wps:spPr>
                        <wps:txbx>
                          <w:txbxContent>
                            <w:p w:rsidR="00BF048A" w:rsidRPr="00C2508E" w:rsidRDefault="00BF048A" w:rsidP="00BF048A">
                              <w:pPr>
                                <w:jc w:val="center"/>
                              </w:pPr>
                              <w:r>
                                <w:t>ПОВЕРЕНИЦИ</w:t>
                              </w:r>
                            </w:p>
                          </w:txbxContent>
                        </wps:txbx>
                        <wps:bodyPr rot="0" vert="vert270" wrap="square" lIns="91440" tIns="45720" rIns="91440" bIns="45720" anchor="t" anchorCtr="0" upright="1">
                          <a:noAutofit/>
                        </wps:bodyPr>
                      </wps:wsp>
                      <wps:wsp>
                        <wps:cNvPr id="83" name="Rectangle 69"/>
                        <wps:cNvSpPr>
                          <a:spLocks noChangeArrowheads="1"/>
                        </wps:cNvSpPr>
                        <wps:spPr bwMode="auto">
                          <a:xfrm>
                            <a:off x="1638300" y="0"/>
                            <a:ext cx="381000" cy="2743200"/>
                          </a:xfrm>
                          <a:prstGeom prst="rect">
                            <a:avLst/>
                          </a:prstGeom>
                          <a:solidFill>
                            <a:srgbClr val="FFFFFF"/>
                          </a:solidFill>
                          <a:ln w="9525">
                            <a:solidFill>
                              <a:srgbClr val="000000"/>
                            </a:solidFill>
                            <a:miter lim="800000"/>
                            <a:headEnd/>
                            <a:tailEnd/>
                          </a:ln>
                        </wps:spPr>
                        <wps:txbx>
                          <w:txbxContent>
                            <w:p w:rsidR="00BF048A" w:rsidRPr="000F0F4C" w:rsidRDefault="00BF048A" w:rsidP="00BF048A">
                              <w:pPr>
                                <w:jc w:val="center"/>
                              </w:pPr>
                              <w:r>
                                <w:t>Јавна комунална предузећа</w:t>
                              </w:r>
                            </w:p>
                          </w:txbxContent>
                        </wps:txbx>
                        <wps:bodyPr rot="0" vert="vert270" wrap="square" lIns="91440" tIns="45720" rIns="91440" bIns="45720" anchor="t" anchorCtr="0" upright="1">
                          <a:noAutofit/>
                        </wps:bodyPr>
                      </wps:wsp>
                      <wps:wsp>
                        <wps:cNvPr id="84" name="Rectangle 70"/>
                        <wps:cNvSpPr>
                          <a:spLocks noChangeArrowheads="1"/>
                        </wps:cNvSpPr>
                        <wps:spPr bwMode="auto">
                          <a:xfrm>
                            <a:off x="2028825" y="0"/>
                            <a:ext cx="371475" cy="27432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Цивилна заштита</w:t>
                              </w:r>
                            </w:p>
                          </w:txbxContent>
                        </wps:txbx>
                        <wps:bodyPr rot="0" vert="vert270" wrap="square" lIns="91440" tIns="45720" rIns="91440" bIns="45720" anchor="t" anchorCtr="0" upright="1">
                          <a:noAutofit/>
                        </wps:bodyPr>
                      </wps:wsp>
                      <wps:wsp>
                        <wps:cNvPr id="85" name="Rectangle 71"/>
                        <wps:cNvSpPr>
                          <a:spLocks noChangeArrowheads="1"/>
                        </wps:cNvSpPr>
                        <wps:spPr bwMode="auto">
                          <a:xfrm>
                            <a:off x="2400300" y="0"/>
                            <a:ext cx="361950" cy="27432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Медицинске службе</w:t>
                              </w:r>
                            </w:p>
                          </w:txbxContent>
                        </wps:txbx>
                        <wps:bodyPr rot="0" vert="vert270" wrap="square" lIns="91440" tIns="45720" rIns="91440" bIns="45720" anchor="t" anchorCtr="0" upright="1">
                          <a:noAutofit/>
                        </wps:bodyPr>
                      </wps:wsp>
                      <wps:wsp>
                        <wps:cNvPr id="86" name="Rectangle 72"/>
                        <wps:cNvSpPr>
                          <a:spLocks noChangeArrowheads="1"/>
                        </wps:cNvSpPr>
                        <wps:spPr bwMode="auto">
                          <a:xfrm>
                            <a:off x="2743200" y="0"/>
                            <a:ext cx="361950" cy="27432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Противпожарна заштита</w:t>
                              </w:r>
                            </w:p>
                          </w:txbxContent>
                        </wps:txbx>
                        <wps:bodyPr rot="0" vert="vert270" wrap="square" lIns="91440" tIns="45720" rIns="91440" bIns="45720" anchor="t" anchorCtr="0" upright="1">
                          <a:noAutofit/>
                        </wps:bodyPr>
                      </wps:wsp>
                      <wps:wsp>
                        <wps:cNvPr id="87" name="Rectangle 73"/>
                        <wps:cNvSpPr>
                          <a:spLocks noChangeArrowheads="1"/>
                        </wps:cNvSpPr>
                        <wps:spPr bwMode="auto">
                          <a:xfrm>
                            <a:off x="3095625" y="0"/>
                            <a:ext cx="361950" cy="27432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Полиција</w:t>
                              </w:r>
                            </w:p>
                          </w:txbxContent>
                        </wps:txbx>
                        <wps:bodyPr rot="0" vert="vert270" wrap="square" lIns="91440" tIns="45720" rIns="91440" bIns="45720" anchor="t" anchorCtr="0" upright="1">
                          <a:noAutofit/>
                        </wps:bodyPr>
                      </wps:wsp>
                      <wps:wsp>
                        <wps:cNvPr id="88" name="Rectangle 74"/>
                        <wps:cNvSpPr>
                          <a:spLocks noChangeArrowheads="1"/>
                        </wps:cNvSpPr>
                        <wps:spPr bwMode="auto">
                          <a:xfrm>
                            <a:off x="4210050" y="0"/>
                            <a:ext cx="571500" cy="2743200"/>
                          </a:xfrm>
                          <a:prstGeom prst="rect">
                            <a:avLst/>
                          </a:prstGeom>
                          <a:solidFill>
                            <a:srgbClr val="FFFFFF"/>
                          </a:solidFill>
                          <a:ln w="9525">
                            <a:solidFill>
                              <a:srgbClr val="000000"/>
                            </a:solidFill>
                            <a:miter lim="800000"/>
                            <a:headEnd/>
                            <a:tailEnd/>
                          </a:ln>
                        </wps:spPr>
                        <wps:txbx>
                          <w:txbxContent>
                            <w:p w:rsidR="00BF048A" w:rsidRPr="0076398E" w:rsidRDefault="00BF048A" w:rsidP="00BF048A">
                              <w:pPr>
                                <w:jc w:val="center"/>
                              </w:pPr>
                              <w:r>
                                <w:t>ОПЕРАТИВА привредних субјеката</w:t>
                              </w:r>
                            </w:p>
                          </w:txbxContent>
                        </wps:txbx>
                        <wps:bodyPr rot="0" vert="vert270" wrap="square" lIns="91440" tIns="45720" rIns="91440" bIns="45720" anchor="t" anchorCtr="0" upright="1">
                          <a:noAutofit/>
                        </wps:bodyPr>
                      </wps:wsp>
                      <wps:wsp>
                        <wps:cNvPr id="89" name="Rectangle 75"/>
                        <wps:cNvSpPr>
                          <a:spLocks noChangeArrowheads="1"/>
                        </wps:cNvSpPr>
                        <wps:spPr bwMode="auto">
                          <a:xfrm>
                            <a:off x="3467100" y="0"/>
                            <a:ext cx="371475" cy="2743200"/>
                          </a:xfrm>
                          <a:prstGeom prst="rect">
                            <a:avLst/>
                          </a:prstGeom>
                          <a:solidFill>
                            <a:srgbClr val="FFFFFF"/>
                          </a:solidFill>
                          <a:ln w="9525">
                            <a:solidFill>
                              <a:srgbClr val="000000"/>
                            </a:solidFill>
                            <a:miter lim="800000"/>
                            <a:headEnd/>
                            <a:tailEnd/>
                          </a:ln>
                        </wps:spPr>
                        <wps:txbx>
                          <w:txbxContent>
                            <w:p w:rsidR="00BF048A" w:rsidRPr="009C442A" w:rsidRDefault="00BF048A" w:rsidP="00BF048A">
                              <w:pPr>
                                <w:jc w:val="center"/>
                              </w:pPr>
                              <w:r>
                                <w:t>ЕПС</w:t>
                              </w:r>
                            </w:p>
                          </w:txbxContent>
                        </wps:txbx>
                        <wps:bodyPr rot="0" vert="vert270" wrap="square" lIns="91440" tIns="45720" rIns="91440" bIns="45720" anchor="t" anchorCtr="0" upright="1">
                          <a:noAutofit/>
                        </wps:bodyPr>
                      </wps:wsp>
                      <wps:wsp>
                        <wps:cNvPr id="90" name="Rectangle 76"/>
                        <wps:cNvSpPr>
                          <a:spLocks noChangeArrowheads="1"/>
                        </wps:cNvSpPr>
                        <wps:spPr bwMode="auto">
                          <a:xfrm>
                            <a:off x="3848100" y="0"/>
                            <a:ext cx="361950" cy="2743200"/>
                          </a:xfrm>
                          <a:prstGeom prst="rect">
                            <a:avLst/>
                          </a:prstGeom>
                          <a:solidFill>
                            <a:srgbClr val="FFFFFF"/>
                          </a:solidFill>
                          <a:ln w="9525">
                            <a:solidFill>
                              <a:srgbClr val="000000"/>
                            </a:solidFill>
                            <a:miter lim="800000"/>
                            <a:headEnd/>
                            <a:tailEnd/>
                          </a:ln>
                        </wps:spPr>
                        <wps:txbx>
                          <w:txbxContent>
                            <w:p w:rsidR="00BF048A" w:rsidRPr="009C442A" w:rsidRDefault="00BF048A" w:rsidP="00BF048A">
                              <w:pPr>
                                <w:jc w:val="center"/>
                              </w:pPr>
                              <w:r>
                                <w:t>ПТТ</w:t>
                              </w:r>
                            </w:p>
                          </w:txbxContent>
                        </wps:txbx>
                        <wps:bodyPr rot="0" vert="vert270" wrap="square" lIns="91440" tIns="45720" rIns="91440" bIns="45720" anchor="t" anchorCtr="0" upright="1">
                          <a:noAutofit/>
                        </wps:bodyPr>
                      </wps:wsp>
                      <wps:wsp>
                        <wps:cNvPr id="91" name="Rectangle 77"/>
                        <wps:cNvSpPr>
                          <a:spLocks noChangeArrowheads="1"/>
                        </wps:cNvSpPr>
                        <wps:spPr bwMode="auto">
                          <a:xfrm>
                            <a:off x="4914900" y="0"/>
                            <a:ext cx="571500" cy="3315494"/>
                          </a:xfrm>
                          <a:prstGeom prst="rect">
                            <a:avLst/>
                          </a:prstGeom>
                          <a:solidFill>
                            <a:srgbClr val="FFFFFF"/>
                          </a:solidFill>
                          <a:ln w="9525">
                            <a:solidFill>
                              <a:srgbClr val="000000"/>
                            </a:solidFill>
                            <a:miter lim="800000"/>
                            <a:headEnd/>
                            <a:tailEnd/>
                          </a:ln>
                        </wps:spPr>
                        <wps:txbx>
                          <w:txbxContent>
                            <w:p w:rsidR="00BF048A" w:rsidRDefault="00BF048A" w:rsidP="00BF048A">
                              <w:pPr>
                                <w:jc w:val="center"/>
                              </w:pPr>
                              <w:r>
                                <w:t xml:space="preserve">Споменици културе и добра </w:t>
                              </w:r>
                            </w:p>
                            <w:p w:rsidR="00BF048A" w:rsidRPr="00C2508E" w:rsidRDefault="00BF048A" w:rsidP="00BF048A">
                              <w:pPr>
                                <w:jc w:val="center"/>
                              </w:pPr>
                              <w:r>
                                <w:t>од посебног значаја</w:t>
                              </w:r>
                            </w:p>
                          </w:txbxContent>
                        </wps:txbx>
                        <wps:bodyPr rot="0" vert="vert270" wrap="square" lIns="91440" tIns="45720" rIns="91440" bIns="45720" anchor="t" anchorCtr="0" upright="1">
                          <a:noAutofit/>
                        </wps:bodyPr>
                      </wps:wsp>
                      <wps:wsp>
                        <wps:cNvPr id="92" name="Rectangle 78"/>
                        <wps:cNvSpPr>
                          <a:spLocks noChangeArrowheads="1"/>
                        </wps:cNvSpPr>
                        <wps:spPr bwMode="auto">
                          <a:xfrm>
                            <a:off x="5715000" y="0"/>
                            <a:ext cx="685800" cy="3314700"/>
                          </a:xfrm>
                          <a:prstGeom prst="rect">
                            <a:avLst/>
                          </a:prstGeom>
                          <a:solidFill>
                            <a:srgbClr val="FFFFFF"/>
                          </a:solidFill>
                          <a:ln w="9525">
                            <a:solidFill>
                              <a:srgbClr val="000000"/>
                            </a:solidFill>
                            <a:miter lim="800000"/>
                            <a:headEnd/>
                            <a:tailEnd/>
                          </a:ln>
                        </wps:spPr>
                        <wps:txbx>
                          <w:txbxContent>
                            <w:p w:rsidR="00BF048A" w:rsidRDefault="00BF048A" w:rsidP="00BF048A">
                              <w:pPr>
                                <w:jc w:val="center"/>
                              </w:pPr>
                              <w:r>
                                <w:t>Сеоска насеља</w:t>
                              </w:r>
                            </w:p>
                            <w:p w:rsidR="00BF048A" w:rsidRPr="00C2508E" w:rsidRDefault="00BF048A" w:rsidP="00BF048A">
                              <w:pPr>
                                <w:jc w:val="center"/>
                              </w:pPr>
                              <w:r>
                                <w:t>(месне зајенице)</w:t>
                              </w:r>
                            </w:p>
                          </w:txbxContent>
                        </wps:txbx>
                        <wps:bodyPr rot="0" vert="vert270" wrap="square" lIns="91440" tIns="45720" rIns="91440" bIns="45720" anchor="t" anchorCtr="0" upright="1">
                          <a:noAutofit/>
                        </wps:bodyPr>
                      </wps:wsp>
                      <wps:wsp>
                        <wps:cNvPr id="93" name="Rectangle 79"/>
                        <wps:cNvSpPr>
                          <a:spLocks noChangeArrowheads="1"/>
                        </wps:cNvSpPr>
                        <wps:spPr bwMode="auto">
                          <a:xfrm>
                            <a:off x="0" y="0"/>
                            <a:ext cx="390525" cy="8915400"/>
                          </a:xfrm>
                          <a:prstGeom prst="rect">
                            <a:avLst/>
                          </a:prstGeom>
                          <a:solidFill>
                            <a:srgbClr val="FFFFFF"/>
                          </a:solidFill>
                          <a:ln w="9525">
                            <a:solidFill>
                              <a:srgbClr val="FFFFFF"/>
                            </a:solidFill>
                            <a:miter lim="800000"/>
                            <a:headEnd/>
                            <a:tailEnd/>
                          </a:ln>
                        </wps:spPr>
                        <wps:txbx>
                          <w:txbxContent>
                            <w:p w:rsidR="00BF048A" w:rsidRPr="00EC5F90" w:rsidRDefault="00BF048A" w:rsidP="00BF048A">
                              <w:pPr>
                                <w:jc w:val="center"/>
                              </w:pPr>
                              <w:r w:rsidRPr="00EC5F90">
                                <w:rPr>
                                  <w:b/>
                                </w:rPr>
                                <w:t>ШЕМА</w:t>
                              </w:r>
                              <w:r>
                                <w:rPr>
                                  <w:b/>
                                </w:rPr>
                                <w:t xml:space="preserve"> </w:t>
                              </w:r>
                              <w:r w:rsidRPr="00EC5F90">
                                <w:rPr>
                                  <w:b/>
                                </w:rPr>
                                <w:t>РУКОВОЂЕЊА И КООРДИНАЦИЈЕ СА СУБЈЕКТИМА</w:t>
                              </w:r>
                              <w:r>
                                <w:t xml:space="preserve"> </w:t>
                              </w:r>
                              <w:r w:rsidRPr="00D00534">
                                <w:rPr>
                                  <w:b/>
                                </w:rPr>
                                <w:t>ОДБРАНЕ ОД ПОПЛАВА</w:t>
                              </w:r>
                            </w:p>
                            <w:p w:rsidR="00BF048A" w:rsidRPr="009C442A" w:rsidRDefault="00BF048A" w:rsidP="00BF048A"/>
                          </w:txbxContent>
                        </wps:txbx>
                        <wps:bodyPr rot="0" vert="vert270" wrap="square" lIns="91440" tIns="45720" rIns="91440" bIns="45720" anchor="t" anchorCtr="0" upright="1">
                          <a:noAutofit/>
                        </wps:bodyPr>
                      </wps:wsp>
                      <wps:wsp>
                        <wps:cNvPr id="94" name="Line 80"/>
                        <wps:cNvCnPr/>
                        <wps:spPr bwMode="auto">
                          <a:xfrm>
                            <a:off x="800100" y="6972300"/>
                            <a:ext cx="2286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1"/>
                        <wps:cNvCnPr>
                          <a:cxnSpLocks noChangeShapeType="1"/>
                          <a:stCxn id="79" idx="3"/>
                          <a:endCxn id="73" idx="1"/>
                        </wps:cNvCnPr>
                        <wps:spPr bwMode="auto">
                          <a:xfrm flipV="1">
                            <a:off x="1390650" y="4800600"/>
                            <a:ext cx="190500" cy="2171700"/>
                          </a:xfrm>
                          <a:prstGeom prst="bentConnector3">
                            <a:avLst>
                              <a:gd name="adj1" fmla="val 55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AutoShape 82"/>
                        <wps:cNvCnPr>
                          <a:cxnSpLocks noChangeShapeType="1"/>
                        </wps:cNvCnPr>
                        <wps:spPr bwMode="auto">
                          <a:xfrm>
                            <a:off x="1371600" y="2171700"/>
                            <a:ext cx="209550" cy="2343150"/>
                          </a:xfrm>
                          <a:prstGeom prst="bentConnector3">
                            <a:avLst>
                              <a:gd name="adj1" fmla="val 5454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Line 83"/>
                        <wps:cNvCnPr/>
                        <wps:spPr bwMode="auto">
                          <a:xfrm>
                            <a:off x="2857500" y="571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84"/>
                        <wps:cNvCnPr/>
                        <wps:spPr bwMode="auto">
                          <a:xfrm>
                            <a:off x="2857500" y="3657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85"/>
                        <wps:cNvCnPr/>
                        <wps:spPr bwMode="auto">
                          <a:xfrm>
                            <a:off x="2857500" y="62865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86"/>
                        <wps:cNvCnPr/>
                        <wps:spPr bwMode="auto">
                          <a:xfrm flipV="1">
                            <a:off x="2857500" y="27432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87"/>
                        <wps:cNvCnPr/>
                        <wps:spPr bwMode="auto">
                          <a:xfrm>
                            <a:off x="4181475" y="4800600"/>
                            <a:ext cx="16192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8"/>
                        <wps:cNvCnPr/>
                        <wps:spPr bwMode="auto">
                          <a:xfrm>
                            <a:off x="4733925" y="4800600"/>
                            <a:ext cx="18097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9"/>
                        <wps:cNvCnPr/>
                        <wps:spPr bwMode="auto">
                          <a:xfrm>
                            <a:off x="5305425" y="4800600"/>
                            <a:ext cx="180975"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90"/>
                        <wps:cNvCnPr/>
                        <wps:spPr bwMode="auto">
                          <a:xfrm>
                            <a:off x="5143500" y="5715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91"/>
                        <wps:cNvCnPr/>
                        <wps:spPr bwMode="auto">
                          <a:xfrm flipV="1">
                            <a:off x="5143500" y="33147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92"/>
                        <wps:cNvCnPr>
                          <a:cxnSpLocks noChangeShapeType="1"/>
                          <a:stCxn id="82" idx="0"/>
                          <a:endCxn id="92" idx="2"/>
                        </wps:cNvCnPr>
                        <wps:spPr bwMode="auto">
                          <a:xfrm rot="16200000">
                            <a:off x="5584031" y="3412331"/>
                            <a:ext cx="571500" cy="376238"/>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7" name="AutoShape 93"/>
                        <wps:cNvCnPr>
                          <a:cxnSpLocks noChangeShapeType="1"/>
                          <a:stCxn id="82" idx="2"/>
                          <a:endCxn id="67" idx="0"/>
                        </wps:cNvCnPr>
                        <wps:spPr bwMode="auto">
                          <a:xfrm rot="16200000" flipH="1">
                            <a:off x="5757069" y="5642769"/>
                            <a:ext cx="225425" cy="376238"/>
                          </a:xfrm>
                          <a:prstGeom prst="bentConnector3">
                            <a:avLst>
                              <a:gd name="adj1" fmla="val 4986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8" o:spid="_x0000_s1026" editas="canvas" style="width:540pt;height:711.25pt;mso-position-horizontal-relative:char;mso-position-vertical-relative:line" coordsize="68580,9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90328;visibility:visible;mso-wrap-style:square">
                  <v:fill o:detectmouseclick="t"/>
                  <v:path o:connecttype="none"/>
                </v:shape>
                <v:rect id="Rectangle 53" o:spid="_x0000_s1028" style="position:absolute;left:57150;top:59436;width:6858;height:30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WJAsMA&#10;AADbAAAADwAAAGRycy9kb3ducmV2LnhtbESPW2sCMRSE3wv+h3AKfdNspd5Wo0ipUPSlXS/Ph81x&#10;d3Fzsiaprv/eCEIfh5n5hpktWlOLCzlfWVbw3ktAEOdWV1wo2G1X3TEIH5A11pZJwY08LOadlxmm&#10;2l75ly5ZKESEsE9RQRlCk0rp85IM+p5tiKN3tM5giNIVUju8RripZT9JhtJgxXGhxIY+S8pP2Z9R&#10;sM8ORMXxXH9MVut2MGFnv342Sr29tsspiEBt+A8/299awXA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WJAsMAAADbAAAADwAAAAAAAAAAAAAAAACYAgAAZHJzL2Rv&#10;d25yZXYueG1sUEsFBgAAAAAEAAQA9QAAAIgDAAAAAA==&#10;">
                  <v:textbox style="layout-flow:vertical;mso-layout-flow-alt:bottom-to-top">
                    <w:txbxContent>
                      <w:p w:rsidR="00BF048A" w:rsidRDefault="00BF048A" w:rsidP="00BF048A">
                        <w:pPr>
                          <w:jc w:val="center"/>
                        </w:pPr>
                        <w:r>
                          <w:t>Уређење пољопривредне површине</w:t>
                        </w:r>
                      </w:p>
                      <w:p w:rsidR="00BF048A" w:rsidRDefault="00BF048A" w:rsidP="00BF048A">
                        <w:pPr>
                          <w:jc w:val="center"/>
                        </w:pPr>
                        <w:r>
                          <w:t>-пољопривре</w:t>
                        </w:r>
                        <w:r>
                          <w:rPr>
                            <w:noProof/>
                          </w:rPr>
                          <w:drawing>
                            <wp:inline distT="0" distB="0" distL="0" distR="0">
                              <wp:extent cx="238125" cy="95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t>дна добра-</w:t>
                        </w:r>
                      </w:p>
                      <w:p w:rsidR="00BF048A" w:rsidRPr="0076398E" w:rsidRDefault="00BF048A" w:rsidP="00BF048A"/>
                    </w:txbxContent>
                  </v:textbox>
                </v:rect>
                <v:rect id="Rectangle 54" o:spid="_x0000_s1029" style="position:absolute;left:48006;top:59436;width:5715;height:30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dcMEA&#10;AADbAAAADwAAAGRycy9kb3ducmV2LnhtbERPz2vCMBS+D/Y/hDfwpumGltmZljEUxF1cNz0/mmdb&#10;1rzUJNr635vDYMeP7/eqGE0nruR8a1nB8ywBQVxZ3XKt4Od7M30F4QOyxs4yKbiRhyJ/fFhhpu3A&#10;X3QtQy1iCPsMFTQh9JmUvmrIoJ/ZnjhyJ+sMhghdLbXDIYabTr4kSSoNthwbGuzpo6Hqt7wYBYfy&#10;SFSfzt18udmNiyU7u95/KjV5Gt/fQAQaw7/4z73VCtI4N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KHXDBAAAA2wAAAA8AAAAAAAAAAAAAAAAAmAIAAGRycy9kb3du&#10;cmV2LnhtbFBLBQYAAAAABAAEAPUAAACGAwAAAAA=&#10;">
                  <v:textbox style="layout-flow:vertical;mso-layout-flow-alt:bottom-to-top">
                    <w:txbxContent>
                      <w:p w:rsidR="00BF048A" w:rsidRPr="0076398E" w:rsidRDefault="00BF048A" w:rsidP="00BF048A">
                        <w:pPr>
                          <w:jc w:val="center"/>
                        </w:pPr>
                        <w:r>
                          <w:t>Привредни субјекти и индустријски погони</w:t>
                        </w:r>
                      </w:p>
                    </w:txbxContent>
                  </v:textbox>
                </v:rect>
                <v:rect id="Rectangle 55" o:spid="_x0000_s1030" style="position:absolute;left:38862;top:66294;width:4587;height:24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68MA&#10;AADbAAAADwAAAGRycy9kb3ducmV2LnhtbESPQWvCQBSE74L/YXmCt7qxVGmiq4hUEHupqXp+ZJ9J&#10;MPs23V01/vtuoeBxmJlvmPmyM424kfO1ZQXjUQKCuLC65lLB4Xvz8g7CB2SNjWVS8CAPy0W/N8dM&#10;2zvv6ZaHUkQI+wwVVCG0mZS+qMigH9mWOHpn6wyGKF0ptcN7hJtGvibJVBqsOS5U2NK6ouKSX42C&#10;Y34iKs8/zVu62XWTlJ39+PpUajjoVjMQgbrwDP+3t1rBNIW/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468MAAADbAAAADwAAAAAAAAAAAAAAAACYAgAAZHJzL2Rv&#10;d25yZXYueG1sUEsFBgAAAAAEAAQA9QAAAIgDAAAAAA==&#10;">
                  <v:textbox style="layout-flow:vertical;mso-layout-flow-alt:bottom-to-top">
                    <w:txbxContent>
                      <w:p w:rsidR="00BF048A" w:rsidRPr="00917CB8" w:rsidRDefault="00BF048A" w:rsidP="00BF048A">
                        <w:pPr>
                          <w:jc w:val="center"/>
                        </w:pPr>
                        <w:r>
                          <w:t>Секторски руководилац</w:t>
                        </w:r>
                      </w:p>
                    </w:txbxContent>
                  </v:textbox>
                </v:rect>
                <v:rect id="Rectangle 56" o:spid="_x0000_s1031" style="position:absolute;left:32004;top:66294;width:6858;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q8AA&#10;AADbAAAADwAAAGRycy9kb3ducmV2LnhtbERPy4rCMBTdD/gP4QruxlTRUatRRBSGmY3Wx/rSXNti&#10;c1OTjNa/nywGZnk478WqNbV4kPOVZQWDfgKCOLe64kLB6bh7n4LwAVljbZkUvMjDatl5W2Cq7ZMP&#10;9MhCIWII+xQVlCE0qZQ+L8mg79uGOHJX6wyGCF0htcNnDDe1HCbJhzRYcWwosaFNSfkt+zEKztmF&#10;qLje69Fs99WOZ+zsdv+tVK/brucgArXhX/zn/tQKJn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Hq8AAAADbAAAADwAAAAAAAAAAAAAAAACYAgAAZHJzL2Rvd25y&#10;ZXYueG1sUEsFBgAAAAAEAAQA9QAAAIUDAAAAAA==&#10;">
                  <v:textbox style="layout-flow:vertical;mso-layout-flow-alt:bottom-to-top">
                    <w:txbxContent>
                      <w:p w:rsidR="00BF048A" w:rsidRPr="00917CB8" w:rsidRDefault="00BF048A" w:rsidP="00BF048A">
                        <w:pPr>
                          <w:jc w:val="center"/>
                        </w:pPr>
                        <w:r>
                          <w:t>Руководилац за водно подручје</w:t>
                        </w:r>
                      </w:p>
                    </w:txbxContent>
                  </v:textbox>
                </v:rect>
                <v:rect id="Rectangle 57" o:spid="_x0000_s1032" style="position:absolute;left:16002;top:66294;width:16002;height:24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iMMQA&#10;AADbAAAADwAAAGRycy9kb3ducmV2LnhtbESPW2sCMRSE3wX/QziCb5pVWlu3G0WkQmlfdHt5PmzO&#10;XujmZE2ibv99Iwg+DjPzDZOte9OKMznfWFYwmyYgiAurG64UfH3uJs8gfEDW2FomBX/kYb0aDjJM&#10;tb3wgc55qESEsE9RQR1Cl0rpi5oM+qntiKNXWmcwROkqqR1eIty0cp4kC2mw4bhQY0fbmorf/GQU&#10;fOc/RFV5bB+Wu/f+ccnOvu4/lBqP+s0LiEB9uIdv7Tet4GkG1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IjDEAAAA2wAAAA8AAAAAAAAAAAAAAAAAmAIAAGRycy9k&#10;b3ducmV2LnhtbFBLBQYAAAAABAAEAPUAAACJAwAAAAA=&#10;">
                  <v:textbox style="layout-flow:vertical;mso-layout-flow-alt:bottom-to-top">
                    <w:txbxContent>
                      <w:p w:rsidR="00BF048A" w:rsidRDefault="00BF048A" w:rsidP="00BF048A">
                        <w:pPr>
                          <w:jc w:val="center"/>
                          <w:rPr>
                            <w:b/>
                            <w:sz w:val="36"/>
                            <w:szCs w:val="36"/>
                          </w:rPr>
                        </w:pPr>
                        <w:r w:rsidRPr="00917CB8">
                          <w:rPr>
                            <w:b/>
                            <w:sz w:val="36"/>
                            <w:szCs w:val="36"/>
                          </w:rPr>
                          <w:t>МИНИСТА</w:t>
                        </w:r>
                        <w:r>
                          <w:rPr>
                            <w:b/>
                            <w:sz w:val="36"/>
                            <w:szCs w:val="36"/>
                          </w:rPr>
                          <w:t>РСТВО- ДИРЕКЦИЈА ЗА ВОДЕ</w:t>
                        </w:r>
                      </w:p>
                      <w:p w:rsidR="00BF048A" w:rsidRPr="00917CB8" w:rsidRDefault="00BF048A" w:rsidP="00BF048A">
                        <w:pPr>
                          <w:jc w:val="center"/>
                          <w:rPr>
                            <w:sz w:val="36"/>
                            <w:szCs w:val="36"/>
                          </w:rPr>
                        </w:pPr>
                        <w:r w:rsidRPr="00917CB8">
                          <w:rPr>
                            <w:sz w:val="36"/>
                            <w:szCs w:val="36"/>
                          </w:rPr>
                          <w:t xml:space="preserve"> РЕПУБЛИЧКИ РУКОВОДИЛАЦ</w:t>
                        </w:r>
                      </w:p>
                    </w:txbxContent>
                  </v:textbox>
                </v:rect>
                <v:rect id="Rectangle 58" o:spid="_x0000_s1033" style="position:absolute;left:16002;top:59436;width:2628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BF048A" w:rsidRPr="0076398E" w:rsidRDefault="00BF048A" w:rsidP="00BF048A">
                        <w:pPr>
                          <w:jc w:val="center"/>
                        </w:pPr>
                        <w:r>
                          <w:t>Координација</w:t>
                        </w:r>
                      </w:p>
                    </w:txbxContent>
                  </v:textbox>
                </v:rect>
                <v:rect id="Rectangle 59" o:spid="_x0000_s1034" style="position:absolute;left:16002;top:38862;width:8572;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0MUA&#10;AADbAAAADwAAAGRycy9kb3ducmV2LnhtbESPQWsCMRSE70L/Q3iF3mrSVmrZGqVdKnrwoFawx8fm&#10;ubu6eQmbVNd/bwTB4zAz3zCjSWcbcaQ21I41vPQVCOLCmZpLDZvf6fMHiBCRDTaOScOZAkzGD70R&#10;ZsadeEXHdSxFgnDIUEMVo8+kDEVFFkPfeeLk7VxrMSbZltK0eEpw28hXpd6lxZrTQoWe8oqKw/rf&#10;avij7+1h6ZeLOt97lQ8GP3G2UFo/PXZfnyAidfEevrXnRsPwDa5f0g+Q4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6vQxQAAANsAAAAPAAAAAAAAAAAAAAAAAJgCAABkcnMv&#10;ZG93bnJldi54bWxQSwUGAAAAAAQABAD1AAAAigMAAAAA&#10;" strokeweight="3pt">
                  <v:textbox style="layout-flow:vertical;mso-layout-flow-alt:bottom-to-top">
                    <w:txbxContent>
                      <w:p w:rsidR="00BF048A" w:rsidRPr="00917CB8" w:rsidRDefault="00BF048A" w:rsidP="00BF048A">
                        <w:pPr>
                          <w:jc w:val="center"/>
                          <w:rPr>
                            <w:b/>
                            <w:szCs w:val="28"/>
                          </w:rPr>
                        </w:pPr>
                        <w:r w:rsidRPr="00917CB8">
                          <w:rPr>
                            <w:b/>
                            <w:szCs w:val="28"/>
                          </w:rPr>
                          <w:t>ШТАБ ЗА ВАНРЕДНЕ СИТУАЦИЈЕ</w:t>
                        </w:r>
                      </w:p>
                    </w:txbxContent>
                  </v:textbox>
                </v:rect>
                <v:rect id="Rectangle 60" o:spid="_x0000_s1035" style="position:absolute;left:24963;top:38766;width:10470;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zpMQA&#10;AADbAAAADwAAAGRycy9kb3ducmV2LnhtbESPQWsCMRSE74X+h/CE3mpiWWpZjWKXFnvwYFXQ42Pz&#10;3F3dvIRN1O2/b4RCj8PMfMNM571txZW60DjWMBoqEMSlMw1XGnbbz+c3ECEiG2wdk4YfCjCfPT5M&#10;MTfuxt903cRKJAiHHDXUMfpcylDWZDEMnSdO3tF1FmOSXSVNh7cEt618UepVWmw4LdToqaipPG8u&#10;VsOB3vfntV+vmuLkVZFlH3G5Ulo/DfrFBESkPv6H/9pfRsM4g/u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M6TEAAAA2wAAAA8AAAAAAAAAAAAAAAAAmAIAAGRycy9k&#10;b3ducmV2LnhtbFBLBQYAAAAABAAEAPUAAACJAwAAAAA=&#10;" strokeweight="3pt">
                  <v:textbox style="layout-flow:vertical;mso-layout-flow-alt:bottom-to-top">
                    <w:txbxContent>
                      <w:p w:rsidR="00BF048A" w:rsidRDefault="00BF048A" w:rsidP="00BF048A">
                        <w:pPr>
                          <w:jc w:val="center"/>
                          <w:rPr>
                            <w:b/>
                          </w:rPr>
                        </w:pPr>
                        <w:r w:rsidRPr="000F0F4C">
                          <w:rPr>
                            <w:b/>
                          </w:rPr>
                          <w:t>КОМАНДАНТ ШТАБА</w:t>
                        </w:r>
                      </w:p>
                      <w:p w:rsidR="00BF048A" w:rsidRDefault="00BF048A" w:rsidP="00BF048A">
                        <w:pPr>
                          <w:jc w:val="center"/>
                          <w:rPr>
                            <w:b/>
                          </w:rPr>
                        </w:pPr>
                      </w:p>
                      <w:p w:rsidR="00BF048A" w:rsidRPr="000F0F4C" w:rsidRDefault="00BF048A" w:rsidP="00BF048A">
                        <w:pPr>
                          <w:jc w:val="center"/>
                          <w:rPr>
                            <w:b/>
                          </w:rPr>
                        </w:pPr>
                        <w:r>
                          <w:rPr>
                            <w:b/>
                          </w:rPr>
                          <w:t>ЗАМЕНИК КОМАНДАНТА</w:t>
                        </w:r>
                      </w:p>
                    </w:txbxContent>
                  </v:textbox>
                </v:rect>
                <v:rect id="Rectangle 61" o:spid="_x0000_s1036" style="position:absolute;left:35433;top:38862;width:6477;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WP8UA&#10;AADbAAAADwAAAGRycy9kb3ducmV2LnhtbESPQWsCMRSE74X+h/AEbzWxaFu2RmkXRQ8erBXs8bF5&#10;7q5uXsIm6vrvm4LQ4zAz3zCTWWcbcaE21I41DAcKBHHhTM2lht334ukNRIjIBhvHpOFGAWbTx4cJ&#10;ZsZd+Ysu21iKBOGQoYYqRp9JGYqKLIaB88TJO7jWYkyyLaVp8ZrgtpHPSr1IizWnhQo95RUVp+3Z&#10;avihz/1p4zfrOj96lY9G87hcK637ve7jHUSkLv6H7+2V0fA6hr8v6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epY/xQAAANsAAAAPAAAAAAAAAAAAAAAAAJgCAABkcnMv&#10;ZG93bnJldi54bWxQSwUGAAAAAAQABAD1AAAAigMAAAAA&#10;" strokeweight="3pt">
                  <v:textbox style="layout-flow:vertical;mso-layout-flow-alt:bottom-to-top">
                    <w:txbxContent>
                      <w:p w:rsidR="00BF048A" w:rsidRPr="000F0F4C" w:rsidRDefault="00BF048A" w:rsidP="00BF048A">
                        <w:pPr>
                          <w:jc w:val="center"/>
                          <w:rPr>
                            <w:b/>
                          </w:rPr>
                        </w:pPr>
                        <w:r w:rsidRPr="000F0F4C">
                          <w:rPr>
                            <w:b/>
                          </w:rPr>
                          <w:t>НАЧЕЛНИК ШТАБА</w:t>
                        </w:r>
                      </w:p>
                    </w:txbxContent>
                  </v:textbox>
                </v:rect>
                <v:rect id="Rectangle 62" o:spid="_x0000_s1037" style="position:absolute;left:16002;top:33147;width:2514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BF048A" w:rsidRPr="000F0F4C" w:rsidRDefault="00BF048A" w:rsidP="00BF048A">
                        <w:pPr>
                          <w:jc w:val="center"/>
                        </w:pPr>
                        <w:r>
                          <w:t>Кординација и  руковођење</w:t>
                        </w:r>
                      </w:p>
                    </w:txbxContent>
                  </v:textbox>
                </v:rect>
                <v:rect id="Rectangle 63" o:spid="_x0000_s1038" style="position:absolute;left:9144;top:11430;width:4572;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f38MA&#10;AADbAAAADwAAAGRycy9kb3ducmV2LnhtbESPW2sCMRSE3wv+h3AKfavZSr2tRpFSoehLXS/Ph81x&#10;d3Fzsiaprv/eCEIfh5n5hpnOW1OLCzlfWVbw0U1AEOdWV1wo2G2X7yMQPiBrrC2Tght5mM86L1NM&#10;tb3yhi5ZKESEsE9RQRlCk0rp85IM+q5tiKN3tM5giNIVUju8RripZS9JBtJgxXGhxIa+SspP2Z9R&#10;sM8ORMXxXH+Ol6u2P2Znv3/XSr29tosJiEBt+A8/2z9awXAIjy/x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wf38MAAADbAAAADwAAAAAAAAAAAAAAAACYAgAAZHJzL2Rv&#10;d25yZXYueG1sUEsFBgAAAAAEAAQA9QAAAIgDAAAAAA==&#10;">
                  <v:textbox style="layout-flow:vertical;mso-layout-flow-alt:bottom-to-top">
                    <w:txbxContent>
                      <w:p w:rsidR="00BF048A" w:rsidRPr="000F0F4C" w:rsidRDefault="00BF048A" w:rsidP="00BF048A">
                        <w:pPr>
                          <w:jc w:val="center"/>
                        </w:pPr>
                        <w:r>
                          <w:t>Односи са јавношћу</w:t>
                        </w:r>
                      </w:p>
                    </w:txbxContent>
                  </v:textbox>
                </v:rect>
                <v:shapetype id="_x0000_t109" coordsize="21600,21600" o:spt="109" path="m,l,21600r21600,l21600,xe">
                  <v:stroke joinstyle="miter"/>
                  <v:path gradientshapeok="t" o:connecttype="rect"/>
                </v:shapetype>
                <v:shape id="AutoShape 64" o:spid="_x0000_s1039" type="#_x0000_t109" style="position:absolute;left:4572;top:49149;width:3714;height:4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hKr4A&#10;AADbAAAADwAAAGRycy9kb3ducmV2LnhtbERPy4rCMBTdC/5DuMLsNHUWVqtRVBAEN2rF9aW5fWBz&#10;U5tM7fy9WQguD+e92vSmFh21rrKsYDqJQBBnVldcKLilh/EchPPIGmvLpOCfHGzWw8EKE21ffKHu&#10;6gsRQtglqKD0vkmkdFlJBt3ENsSBy21r0AfYFlK3+Arhppa/UTSTBisODSU2tC8pe1z/jILD6Zkv&#10;ql2XpTrW93Nx60x8yZX6GfXbJQhPvf+KP+6jVhCHse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aoSq+AAAA2wAAAA8AAAAAAAAAAAAAAAAAmAIAAGRycy9kb3ducmV2&#10;LnhtbFBLBQYAAAAABAAEAPUAAACDAwAAAAA=&#10;">
                  <v:textbox style="layout-flow:vertical;mso-layout-flow-alt:bottom-to-top">
                    <w:txbxContent>
                      <w:p w:rsidR="00BF048A" w:rsidRPr="00917CB8" w:rsidRDefault="00BF048A" w:rsidP="00BF048A">
                        <w:pPr>
                          <w:jc w:val="center"/>
                        </w:pPr>
                        <w:r>
                          <w:t>РХМЗ –п р о г н о з а</w:t>
                        </w:r>
                      </w:p>
                    </w:txbxContent>
                  </v:textbox>
                </v:shape>
                <v:rect id="Rectangle 65" o:spid="_x0000_s1040" style="position:absolute;left:10287;top:49149;width:3619;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uNsMA&#10;AADbAAAADwAAAGRycy9kb3ducmV2LnhtbESPQWvCQBSE70L/w/IK3sympdomdZUiFaRebKo9P7LP&#10;JDT7Nu6umv57VxA8DjPzDTOd96YVJ3K+sazgKUlBEJdWN1wp2P4sR28gfEDW2FomBf/kYT57GEwx&#10;1/bM33QqQiUihH2OCuoQulxKX9Zk0Ce2I47e3jqDIUpXSe3wHOGmlc9pOpEGG44LNXa0qKn8K45G&#10;wa74Jar2h/YlW37144yd/dyslRo+9h/vIAL14R6+tVdawWsG1y/xB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8uNsMAAADbAAAADwAAAAAAAAAAAAAAAACYAgAAZHJzL2Rv&#10;d25yZXYueG1sUEsFBgAAAAAEAAQA9QAAAIgDAAAAAA==&#10;">
                  <v:textbox style="layout-flow:vertical;mso-layout-flow-alt:bottom-to-top">
                    <w:txbxContent>
                      <w:p w:rsidR="00BF048A" w:rsidRPr="00917CB8" w:rsidRDefault="00BF048A" w:rsidP="00BF048A">
                        <w:pPr>
                          <w:jc w:val="center"/>
                        </w:pPr>
                        <w:r>
                          <w:t>Центар за обавештавање и узбуњивање</w:t>
                        </w:r>
                      </w:p>
                    </w:txbxContent>
                  </v:textbox>
                </v:rect>
                <v:rect id="Rectangle 66" o:spid="_x0000_s1041" style="position:absolute;left:43434;top:38862;width:371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3jMEA&#10;AADbAAAADwAAAGRycy9kb3ducmV2LnhtbERPz2vCMBS+D/Y/hDfwNtMNldqZljEUxF1cNz0/mmdb&#10;1rzUJNr635vDYMeP7/eqGE0nruR8a1nByzQBQVxZ3XKt4Od785yC8AFZY2eZFNzIQ5E/Pqww03bg&#10;L7qWoRYxhH2GCpoQ+kxKXzVk0E9tTxy5k3UGQ4SultrhEMNNJ1+TZCENthwbGuzpo6Hqt7wYBYfy&#10;SFSfzt1sudmN8yU7u95/KjV5Gt/fQAQaw7/4z73VCtK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w94zBAAAA2wAAAA8AAAAAAAAAAAAAAAAAmAIAAGRycy9kb3du&#10;cmV2LnhtbFBLBQYAAAAABAAEAPUAAACGAwAAAAA=&#10;">
                  <v:textbox style="layout-flow:vertical;mso-layout-flow-alt:bottom-to-top">
                    <w:txbxContent>
                      <w:p w:rsidR="00BF048A" w:rsidRPr="00C2508E" w:rsidRDefault="00BF048A" w:rsidP="00BF048A">
                        <w:pPr>
                          <w:jc w:val="center"/>
                        </w:pPr>
                        <w:r>
                          <w:t>Руковођење</w:t>
                        </w:r>
                      </w:p>
                    </w:txbxContent>
                  </v:textbox>
                </v:rect>
                <v:rect id="Rectangle 67" o:spid="_x0000_s1042" style="position:absolute;left:49053;top:38862;width:3906;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SF8MA&#10;AADbAAAADwAAAGRycy9kb3ducmV2LnhtbESPQWvCQBSE74L/YXlCb2ajWNHUVUQUSr3YaHt+ZJ9J&#10;aPZt3N1q+u9dQehxmJlvmMWqM424kvO1ZQWjJAVBXFhdc6ngdNwNZyB8QNbYWCYFf+Rhtez3Fphp&#10;e+NPuuahFBHCPkMFVQhtJqUvKjLoE9sSR+9sncEQpSuldniLcNPIcZpOpcGa40KFLW0qKn7yX6Pg&#10;K/8mKs+XZjLffXSvc3Z2e9gr9TLo1m8gAnXhP/xsv2sFsx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xSF8MAAADbAAAADwAAAAAAAAAAAAAAAACYAgAAZHJzL2Rv&#10;d25yZXYueG1sUEsFBgAAAAAEAAQA9QAAAIgDAAAAAA==&#10;">
                  <v:textbox style="layout-flow:vertical;mso-layout-flow-alt:bottom-to-top">
                    <w:txbxContent>
                      <w:p w:rsidR="00BF048A" w:rsidRPr="00C2508E" w:rsidRDefault="00BF048A" w:rsidP="00BF048A">
                        <w:pPr>
                          <w:jc w:val="center"/>
                        </w:pPr>
                        <w:r>
                          <w:t>ПОМОЋНИЦИ</w:t>
                        </w:r>
                      </w:p>
                    </w:txbxContent>
                  </v:textbox>
                </v:rect>
                <v:rect id="Rectangle 68" o:spid="_x0000_s1043" style="position:absolute;left:54864;top:38862;width:3905;height:18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YMQA&#10;AADbAAAADwAAAGRycy9kb3ducmV2LnhtbESPW2sCMRSE3wv+h3AKvnWzFSu6NSsiCqIv7fbyfNic&#10;vdDNyZpE3f57UxD6OMzMN8xyNZhOXMj51rKC5yQFQVxa3XKt4PNj9zQH4QOyxs4yKfglD6t89LDE&#10;TNsrv9OlCLWIEPYZKmhC6DMpfdmQQZ/Ynjh6lXUGQ5SultrhNcJNJydpOpMGW44LDfa0aaj8Kc5G&#10;wVfxTVRXp2662B2GlwU7u307KjV+HNavIAIN4T98b++1gvkE/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zGDEAAAA2wAAAA8AAAAAAAAAAAAAAAAAmAIAAGRycy9k&#10;b3ducmV2LnhtbFBLBQYAAAAABAAEAPUAAACJAwAAAAA=&#10;">
                  <v:textbox style="layout-flow:vertical;mso-layout-flow-alt:bottom-to-top">
                    <w:txbxContent>
                      <w:p w:rsidR="00BF048A" w:rsidRPr="00C2508E" w:rsidRDefault="00BF048A" w:rsidP="00BF048A">
                        <w:pPr>
                          <w:jc w:val="center"/>
                        </w:pPr>
                        <w:r>
                          <w:t>ПОВЕРЕНИЦИ</w:t>
                        </w:r>
                      </w:p>
                    </w:txbxContent>
                  </v:textbox>
                </v:rect>
                <v:rect id="Rectangle 69" o:spid="_x0000_s1044" style="position:absolute;left:16383;width:3810;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p+8QA&#10;AADbAAAADwAAAGRycy9kb3ducmV2LnhtbESPT2vCQBTE74LfYXmCN93U1qJpNiJSobQXTf+cH9ln&#10;Epp9G3dXTb99VxA8DjPzGyZb9aYVZ3K+sazgYZqAIC6tbrhS8PW5nSxA+ICssbVMCv7IwyofDjJM&#10;tb3wns5FqESEsE9RQR1Cl0rpy5oM+qntiKN3sM5giNJVUju8RLhp5SxJnqXBhuNCjR1taip/i5NR&#10;8F38EFWHY/u03L738yU7+7r7UGo86tcvIAL14R6+td+0gsUj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afvEAAAA2wAAAA8AAAAAAAAAAAAAAAAAmAIAAGRycy9k&#10;b3ducmV2LnhtbFBLBQYAAAAABAAEAPUAAACJAwAAAAA=&#10;">
                  <v:textbox style="layout-flow:vertical;mso-layout-flow-alt:bottom-to-top">
                    <w:txbxContent>
                      <w:p w:rsidR="00BF048A" w:rsidRPr="000F0F4C" w:rsidRDefault="00BF048A" w:rsidP="00BF048A">
                        <w:pPr>
                          <w:jc w:val="center"/>
                        </w:pPr>
                        <w:r>
                          <w:t>Јавна комунална предузећа</w:t>
                        </w:r>
                      </w:p>
                    </w:txbxContent>
                  </v:textbox>
                </v:rect>
                <v:rect id="Rectangle 70" o:spid="_x0000_s1045" style="position:absolute;left:20288;width:3715;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vxj8QA&#10;AADbAAAADwAAAGRycy9kb3ducmV2LnhtbESPS2vDMBCE74X8B7GB3mo5JQ2JEzmE0kBpLq3zOC/W&#10;+kGslSupifvvo0Kgx2FmvmFW68F04kLOt5YVTJIUBHFpdcu1gsN++zQH4QOyxs4yKfglD+t89LDC&#10;TNsrf9GlCLWIEPYZKmhC6DMpfdmQQZ/Ynjh6lXUGQ5SultrhNcJNJ5/TdCYNthwXGuzptaHyXPwY&#10;BcfiRFRX3910sf0YXhbs7NvnTqnH8bBZggg0hP/wvf2uFcyn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8Y/EAAAA2wAAAA8AAAAAAAAAAAAAAAAAmAIAAGRycy9k&#10;b3ducmV2LnhtbFBLBQYAAAAABAAEAPUAAACJAwAAAAA=&#10;">
                  <v:textbox style="layout-flow:vertical;mso-layout-flow-alt:bottom-to-top">
                    <w:txbxContent>
                      <w:p w:rsidR="00BF048A" w:rsidRPr="0076398E" w:rsidRDefault="00BF048A" w:rsidP="00BF048A">
                        <w:pPr>
                          <w:jc w:val="center"/>
                        </w:pPr>
                        <w:r>
                          <w:t>Цивилна заштита</w:t>
                        </w:r>
                      </w:p>
                    </w:txbxContent>
                  </v:textbox>
                </v:rect>
                <v:rect id="Rectangle 71" o:spid="_x0000_s1046" style="position:absolute;left:24003;width:3619;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UFMMA&#10;AADbAAAADwAAAGRycy9kb3ducmV2LnhtbESPT2sCMRTE74LfITyhN80qVXRrVkQqlPai2+r5sXn7&#10;h25etkmq22/fCILHYWZ+w6w3vWnFhZxvLCuYThIQxIXVDVcKvj734yUIH5A1tpZJwR952GTDwRpT&#10;ba98pEseKhEh7FNUUIfQpVL6oiaDfmI74uiV1hkMUbpKaofXCDetnCXJQhpsOC7U2NGupuI7/zUK&#10;TvmZqCp/2ufV/r2fr9jZ18OHUk+jfvsCIlAfHuF7+00rWM7h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dUFMMAAADbAAAADwAAAAAAAAAAAAAAAACYAgAAZHJzL2Rv&#10;d25yZXYueG1sUEsFBgAAAAAEAAQA9QAAAIgDAAAAAA==&#10;">
                  <v:textbox style="layout-flow:vertical;mso-layout-flow-alt:bottom-to-top">
                    <w:txbxContent>
                      <w:p w:rsidR="00BF048A" w:rsidRPr="0076398E" w:rsidRDefault="00BF048A" w:rsidP="00BF048A">
                        <w:pPr>
                          <w:jc w:val="center"/>
                        </w:pPr>
                        <w:r>
                          <w:t>Медицинске службе</w:t>
                        </w:r>
                      </w:p>
                    </w:txbxContent>
                  </v:textbox>
                </v:rect>
                <v:rect id="Rectangle 72" o:spid="_x0000_s1047" style="position:absolute;left:27432;width:3619;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KY8IA&#10;AADbAAAADwAAAGRycy9kb3ducmV2LnhtbESPQWsCMRSE74L/ITyhN81aqujWKFIUxF50Wz0/Ns/d&#10;pZuXNYm6/ntTEDwOM/MNM1u0phZXcr6yrGA4SEAQ51ZXXCj4/Vn3JyB8QNZYWyYFd/KwmHc7M0y1&#10;vfGerlkoRISwT1FBGUKTSunzkgz6gW2Io3eyzmCI0hVSO7xFuKnle5KMpcGK40KJDX2VlP9lF6Pg&#10;kB2JitO5/piut+1oys6udt9KvfXa5SeIQG14hZ/tjVYwGcP/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cpjwgAAANsAAAAPAAAAAAAAAAAAAAAAAJgCAABkcnMvZG93&#10;bnJldi54bWxQSwUGAAAAAAQABAD1AAAAhwMAAAAA&#10;">
                  <v:textbox style="layout-flow:vertical;mso-layout-flow-alt:bottom-to-top">
                    <w:txbxContent>
                      <w:p w:rsidR="00BF048A" w:rsidRPr="0076398E" w:rsidRDefault="00BF048A" w:rsidP="00BF048A">
                        <w:pPr>
                          <w:jc w:val="center"/>
                        </w:pPr>
                        <w:r>
                          <w:t>Противпожарна заштита</w:t>
                        </w:r>
                      </w:p>
                    </w:txbxContent>
                  </v:textbox>
                </v:rect>
                <v:rect id="Rectangle 73" o:spid="_x0000_s1048" style="position:absolute;left:30956;width:3619;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v+MQA&#10;AADbAAAADwAAAGRycy9kb3ducmV2LnhtbESPT2vCQBTE74LfYXmCN91UWqtpNiJSobQXTf+cH9ln&#10;Epp9G3dXTb99VxA8DjPzGyZb9aYVZ3K+sazgYZqAIC6tbrhS8PW5nSxA+ICssbVMCv7IwyofDjJM&#10;tb3wns5FqESEsE9RQR1Cl0rpy5oM+qntiKN3sM5giNJVUju8RLhp5SxJ5tJgw3Ghxo42NZW/xcko&#10;+C5+iKrDsX1cbt/7pyU7+7r7UGo86tcvIAL14R6+td+0gsUzXL/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Zb/jEAAAA2wAAAA8AAAAAAAAAAAAAAAAAmAIAAGRycy9k&#10;b3ducmV2LnhtbFBLBQYAAAAABAAEAPUAAACJAwAAAAA=&#10;">
                  <v:textbox style="layout-flow:vertical;mso-layout-flow-alt:bottom-to-top">
                    <w:txbxContent>
                      <w:p w:rsidR="00BF048A" w:rsidRPr="0076398E" w:rsidRDefault="00BF048A" w:rsidP="00BF048A">
                        <w:pPr>
                          <w:jc w:val="center"/>
                        </w:pPr>
                        <w:r>
                          <w:t>Полиција</w:t>
                        </w:r>
                      </w:p>
                    </w:txbxContent>
                  </v:textbox>
                </v:rect>
                <v:rect id="Rectangle 74" o:spid="_x0000_s1049" style="position:absolute;left:42100;width:5715;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7isEA&#10;AADbAAAADwAAAGRycy9kb3ducmV2LnhtbERPz2vCMBS+D/Y/hDfwNtMNldqZljEUxF1cNz0/mmdb&#10;1rzUJNr635vDYMeP7/eqGE0nruR8a1nByzQBQVxZ3XKt4Od785yC8AFZY2eZFNzIQ5E/Pqww03bg&#10;L7qWoRYxhH2GCpoQ+kxKXzVk0E9tTxy5k3UGQ4SultrhEMNNJ1+TZCENthwbGuzpo6Hqt7wYBYfy&#10;SFSfzt1sudmN8yU7u95/KjV5Gt/fQAQaw7/4z73VCtI4N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G+4rBAAAA2wAAAA8AAAAAAAAAAAAAAAAAmAIAAGRycy9kb3du&#10;cmV2LnhtbFBLBQYAAAAABAAEAPUAAACGAwAAAAA=&#10;">
                  <v:textbox style="layout-flow:vertical;mso-layout-flow-alt:bottom-to-top">
                    <w:txbxContent>
                      <w:p w:rsidR="00BF048A" w:rsidRPr="0076398E" w:rsidRDefault="00BF048A" w:rsidP="00BF048A">
                        <w:pPr>
                          <w:jc w:val="center"/>
                        </w:pPr>
                        <w:r>
                          <w:t>ОПЕРАТИВА привредних субјеката</w:t>
                        </w:r>
                      </w:p>
                    </w:txbxContent>
                  </v:textbox>
                </v:rect>
                <v:rect id="Rectangle 75" o:spid="_x0000_s1050" style="position:absolute;left:34671;width:3714;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eEcMA&#10;AADbAAAADwAAAGRycy9kb3ducmV2LnhtbESPQWvCQBSE74L/YXmCN91YajHRVUQqiL20qXp+ZJ9J&#10;MPs23V01/vtuoeBxmJlvmMWqM424kfO1ZQWTcQKCuLC65lLB4Xs7moHwAVljY5kUPMjDatnvLTDT&#10;9s5fdMtDKSKEfYYKqhDaTEpfVGTQj21LHL2zdQZDlK6U2uE9wk0jX5LkTRqsOS5U2NKmouKSX42C&#10;Y34iKs8/zWu63XfTlJ19//xQajjo1nMQgbrwDP+3d1rBLIW/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peEcMAAADbAAAADwAAAAAAAAAAAAAAAACYAgAAZHJzL2Rv&#10;d25yZXYueG1sUEsFBgAAAAAEAAQA9QAAAIgDAAAAAA==&#10;">
                  <v:textbox style="layout-flow:vertical;mso-layout-flow-alt:bottom-to-top">
                    <w:txbxContent>
                      <w:p w:rsidR="00BF048A" w:rsidRPr="009C442A" w:rsidRDefault="00BF048A" w:rsidP="00BF048A">
                        <w:pPr>
                          <w:jc w:val="center"/>
                        </w:pPr>
                        <w:r>
                          <w:t>ЕПС</w:t>
                        </w:r>
                      </w:p>
                    </w:txbxContent>
                  </v:textbox>
                </v:rect>
                <v:rect id="Rectangle 76" o:spid="_x0000_s1051" style="position:absolute;left:38481;width:3619;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hUcAA&#10;AADbAAAADwAAAGRycy9kb3ducmV2LnhtbERPz2vCMBS+C/4P4Qm7aepwYjujiFgQd5l12/nRPNti&#10;89IlWe3+++Uw8Pjx/V5vB9OKnpxvLCuYzxIQxKXVDVcKPi75dAXCB2SNrWVS8EsetpvxaI2Ztnc+&#10;U1+ESsQQ9hkqqEPoMil9WZNBP7MdceSu1hkMEbpKaof3GG5a+ZwkS2mw4dhQY0f7mspb8WMUfBZf&#10;RNX1u12k+Wl4SdnZw/ubUk+TYfcKItAQHuJ/91ErSOP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lhUcAAAADbAAAADwAAAAAAAAAAAAAAAACYAgAAZHJzL2Rvd25y&#10;ZXYueG1sUEsFBgAAAAAEAAQA9QAAAIUDAAAAAA==&#10;">
                  <v:textbox style="layout-flow:vertical;mso-layout-flow-alt:bottom-to-top">
                    <w:txbxContent>
                      <w:p w:rsidR="00BF048A" w:rsidRPr="009C442A" w:rsidRDefault="00BF048A" w:rsidP="00BF048A">
                        <w:pPr>
                          <w:jc w:val="center"/>
                        </w:pPr>
                        <w:r>
                          <w:t>ПТТ</w:t>
                        </w:r>
                      </w:p>
                    </w:txbxContent>
                  </v:textbox>
                </v:rect>
                <v:rect id="Rectangle 77" o:spid="_x0000_s1052" style="position:absolute;left:49149;width:5715;height:33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EysMA&#10;AADbAAAADwAAAGRycy9kb3ducmV2LnhtbESPQWvCQBSE74X+h+UVvOlG0dJEVymiIHqpaev5kX0m&#10;odm3cXfV+O9dQehxmJlvmNmiM424kPO1ZQXDQQKCuLC65lLBz/e6/wHCB2SNjWVScCMPi/nrywwz&#10;ba+8p0seShEh7DNUUIXQZlL6oiKDfmBb4ugdrTMYonSl1A6vEW4aOUqSd2mw5rhQYUvLioq//GwU&#10;/OYHovJ4asbpettNUnZ29bVTqvfWfU5BBOrCf/jZ3mgF6RA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XEysMAAADbAAAADwAAAAAAAAAAAAAAAACYAgAAZHJzL2Rv&#10;d25yZXYueG1sUEsFBgAAAAAEAAQA9QAAAIgDAAAAAA==&#10;">
                  <v:textbox style="layout-flow:vertical;mso-layout-flow-alt:bottom-to-top">
                    <w:txbxContent>
                      <w:p w:rsidR="00BF048A" w:rsidRDefault="00BF048A" w:rsidP="00BF048A">
                        <w:pPr>
                          <w:jc w:val="center"/>
                        </w:pPr>
                        <w:r>
                          <w:t xml:space="preserve">Споменици културе и добра </w:t>
                        </w:r>
                      </w:p>
                      <w:p w:rsidR="00BF048A" w:rsidRPr="00C2508E" w:rsidRDefault="00BF048A" w:rsidP="00BF048A">
                        <w:pPr>
                          <w:jc w:val="center"/>
                        </w:pPr>
                        <w:r>
                          <w:t>од посебног значаја</w:t>
                        </w:r>
                      </w:p>
                    </w:txbxContent>
                  </v:textbox>
                </v:rect>
                <v:rect id="Rectangle 78" o:spid="_x0000_s1053" style="position:absolute;left:57150;width:6858;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avcMA&#10;AADbAAAADwAAAGRycy9kb3ducmV2LnhtbESPT2sCMRTE70K/Q3gFbzVbUXFXs1KKQrEXXVvPj83b&#10;P3Tzsiapbr99Uyh4HGbmN8x6M5hOXMn51rKC50kCgri0uuVawcdp97QE4QOyxs4yKfghD5v8YbTG&#10;TNsbH+lahFpECPsMFTQh9JmUvmzIoJ/Ynjh6lXUGQ5SultrhLcJNJ6dJspAGW44LDfb02lD5VXwb&#10;BZ/FmaiuLt0s3e2HecrObg/vSo0fh5cViEBDuIf/229aQTq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avcMAAADbAAAADwAAAAAAAAAAAAAAAACYAgAAZHJzL2Rv&#10;d25yZXYueG1sUEsFBgAAAAAEAAQA9QAAAIgDAAAAAA==&#10;">
                  <v:textbox style="layout-flow:vertical;mso-layout-flow-alt:bottom-to-top">
                    <w:txbxContent>
                      <w:p w:rsidR="00BF048A" w:rsidRDefault="00BF048A" w:rsidP="00BF048A">
                        <w:pPr>
                          <w:jc w:val="center"/>
                        </w:pPr>
                        <w:r>
                          <w:t>Сеоска насеља</w:t>
                        </w:r>
                      </w:p>
                      <w:p w:rsidR="00BF048A" w:rsidRPr="00C2508E" w:rsidRDefault="00BF048A" w:rsidP="00BF048A">
                        <w:pPr>
                          <w:jc w:val="center"/>
                        </w:pPr>
                        <w:r>
                          <w:t>(месне зајенице)</w:t>
                        </w:r>
                      </w:p>
                    </w:txbxContent>
                  </v:textbox>
                </v:rect>
                <v:rect id="Rectangle 79" o:spid="_x0000_s1054" style="position:absolute;width:3905;height:89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s38YA&#10;AADbAAAADwAAAGRycy9kb3ducmV2LnhtbESP3WrCQBSE7wXfYTkF73RTldCmrqKCWKRQmhZ6e8ye&#10;/NTs2ZhdNfr0XaHQy2FmvmFmi87U4kytqywreBxFIIgzqysuFHx9boZPIJxH1lhbJgVXcrCY93sz&#10;TLS98AedU1+IAGGXoILS+yaR0mUlGXQj2xAHL7etQR9kW0jd4iXATS3HURRLgxWHhRIbWpeUHdKT&#10;UXB83+8ojvfbn8Mq/77mN5dOl29KDR665QsIT53/D/+1X7WC5wncv4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1s38YAAADbAAAADwAAAAAAAAAAAAAAAACYAgAAZHJz&#10;L2Rvd25yZXYueG1sUEsFBgAAAAAEAAQA9QAAAIsDAAAAAA==&#10;" strokecolor="white">
                  <v:textbox style="layout-flow:vertical;mso-layout-flow-alt:bottom-to-top">
                    <w:txbxContent>
                      <w:p w:rsidR="00BF048A" w:rsidRPr="00EC5F90" w:rsidRDefault="00BF048A" w:rsidP="00BF048A">
                        <w:pPr>
                          <w:jc w:val="center"/>
                        </w:pPr>
                        <w:r w:rsidRPr="00EC5F90">
                          <w:rPr>
                            <w:b/>
                          </w:rPr>
                          <w:t>ШЕМА</w:t>
                        </w:r>
                        <w:r>
                          <w:rPr>
                            <w:b/>
                          </w:rPr>
                          <w:t xml:space="preserve"> </w:t>
                        </w:r>
                        <w:r w:rsidRPr="00EC5F90">
                          <w:rPr>
                            <w:b/>
                          </w:rPr>
                          <w:t>РУКОВОЂЕЊА И КООРДИНАЦИЈЕ СА СУБЈЕКТИМА</w:t>
                        </w:r>
                        <w:r>
                          <w:t xml:space="preserve"> </w:t>
                        </w:r>
                        <w:r w:rsidRPr="00D00534">
                          <w:rPr>
                            <w:b/>
                          </w:rPr>
                          <w:t>ОДБРАНЕ ОД ПОПЛАВА</w:t>
                        </w:r>
                      </w:p>
                      <w:p w:rsidR="00BF048A" w:rsidRPr="009C442A" w:rsidRDefault="00BF048A" w:rsidP="00BF048A"/>
                    </w:txbxContent>
                  </v:textbox>
                </v:rect>
                <v:line id="Line 80" o:spid="_x0000_s1055" style="position:absolute;visibility:visible;mso-wrap-style:square" from="8001,69723" to="10287,6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1" o:spid="_x0000_s1056" type="#_x0000_t34" style="position:absolute;left:13906;top:48006;width:1905;height:217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mWUMMAAADbAAAADwAAAGRycy9kb3ducmV2LnhtbESP3WrCQBSE7wt9h+UI3pRmE6ESU1cJ&#10;wYCXrfoAh+zJj2bPptlV49u7hUIvh5n5hllvJ9OLG42us6wgiWIQxJXVHTcKTsfyPQXhPLLG3jIp&#10;eJCD7eb1ZY2Ztnf+ptvBNyJA2GWooPV+yKR0VUsGXWQH4uDVdjTogxwbqUe8B7jp5SKOl9Jgx2Gh&#10;xYGKlqrL4WoUYFcsy/ILr8nZ/aRvebFzVF+Ums+m/BOEp8n/h//ae61g9QG/X8IP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ZllDDAAAA2wAAAA8AAAAAAAAAAAAA&#10;AAAAoQIAAGRycy9kb3ducmV2LnhtbFBLBQYAAAAABAAEAPkAAACRAwAAAAA=&#10;" adj="11880"/>
                <v:shape id="AutoShape 82" o:spid="_x0000_s1057" type="#_x0000_t34" style="position:absolute;left:13716;top:21717;width:2095;height:2343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B7MQAAADbAAAADwAAAGRycy9kb3ducmV2LnhtbESPQWvCQBSE70L/w/IKvUjdmFaxqauI&#10;KHis2hZ6e2SfSWj2bci+mvTfu4LgcZiZb5j5sne1OlMbKs8GxqMEFHHubcWFgc/j9nkGKgiyxdoz&#10;GfinAMvFw2COmfUd7+l8kEJFCIcMDZQiTaZ1yEtyGEa+IY7eybcOJcq20LbFLsJdrdMkmWqHFceF&#10;Ehtal5T/Hv6cAf89lJ/N+COpXupd9zqTdPJ1So15euxX76CEermHb+2dNfA2heuX+AP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C0HsxAAAANsAAAAPAAAAAAAAAAAA&#10;AAAAAKECAABkcnMvZG93bnJldi54bWxQSwUGAAAAAAQABAD5AAAAkgMAAAAA&#10;" adj="11782"/>
                <v:line id="Line 83" o:spid="_x0000_s1058" style="position:absolute;visibility:visible;mso-wrap-style:square" from="28575,57150" to="28575,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84" o:spid="_x0000_s1059" style="position:absolute;visibility:visible;mso-wrap-style:square" from="28575,36576" to="28575,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85" o:spid="_x0000_s1060" style="position:absolute;visibility:visible;mso-wrap-style:square" from="28575,62865" to="28575,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86" o:spid="_x0000_s1061" style="position:absolute;flip:y;visibility:visible;mso-wrap-style:square" from="28575,27432" to="2857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87" o:spid="_x0000_s1062" style="position:absolute;visibility:visible;mso-wrap-style:square" from="41814,48006" to="4343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88" o:spid="_x0000_s1063" style="position:absolute;visibility:visible;mso-wrap-style:square" from="47339,48006" to="49149,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89" o:spid="_x0000_s1064" style="position:absolute;visibility:visible;mso-wrap-style:square" from="53054,48006" to="54864,48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90" o:spid="_x0000_s1065" style="position:absolute;visibility:visible;mso-wrap-style:square" from="51435,57150" to="51435,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91" o:spid="_x0000_s1066" style="position:absolute;flip:y;visibility:visible;mso-wrap-style:square" from="51435,33147" to="51435,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shape id="AutoShape 92" o:spid="_x0000_s1067" type="#_x0000_t34" style="position:absolute;left:55840;top:34123;width:5715;height:37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21MsQAAADcAAAADwAAAGRycy9kb3ducmV2LnhtbERPTWvCQBC9F/wPyxS8FN0obZTUVUQs&#10;BHqqiuhtzE6zodnZkN1q2l/vCoK3ebzPmS06W4sztb5yrGA0TEAQF05XXCrYbT8GUxA+IGusHZOC&#10;P/KwmPeeZphpd+EvOm9CKWII+wwVmBCaTEpfGLLoh64hjty3ay2GCNtS6hYvMdzWcpwkqbRYcWww&#10;2NDKUPGz+bUKXt+O6SQ36/H//vNAJzvKX7arg1L95275DiJQFx7iuzvXcX6S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bUyxAAAANwAAAAPAAAAAAAAAAAA&#10;AAAAAKECAABkcnMvZG93bnJldi54bWxQSwUGAAAAAAQABAD5AAAAkgMAAAAA&#10;"/>
                <v:shape id="AutoShape 93" o:spid="_x0000_s1068" type="#_x0000_t34" style="position:absolute;left:57570;top:56427;width:2255;height:37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SPcEAAADcAAAADwAAAGRycy9kb3ducmV2LnhtbESP0WoCMRBF3wv+QxjBt5pYRGVrFBGK&#10;PrbrfsCwmW6WbibbJOrq1zcFwbcZ7r1n7qy3g+vEhUJsPWuYTRUI4tqblhsN1enjdQUiJmSDnWfS&#10;cKMI283oZY2F8Vf+okuZGpEhHAvUYFPqCyljbclhnPqeOGvfPjhMeQ2NNAGvGe46+abUQjpsOV+w&#10;2NPeUv1Tnl2mlL8ne2c130UOB6y4++z9TOvJeNi9g0g0pKf5kT6aXF8t4f+ZPIH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UlI9wQAAANwAAAAPAAAAAAAAAAAAAAAA&#10;AKECAABkcnMvZG93bnJldi54bWxQSwUGAAAAAAQABAD5AAAAjwMAAAAA&#10;" adj="10770"/>
                <w10:anchorlock/>
              </v:group>
            </w:pict>
          </mc:Fallback>
        </mc:AlternateContent>
      </w:r>
    </w:p>
    <w:p w:rsidR="00BF048A" w:rsidRPr="00DA42A9" w:rsidRDefault="00BF048A" w:rsidP="00BF048A">
      <w:pPr>
        <w:shd w:val="clear" w:color="auto" w:fill="FFFFFF"/>
        <w:rPr>
          <w:b/>
        </w:rPr>
      </w:pPr>
    </w:p>
    <w:p w:rsidR="00BF048A" w:rsidRPr="00DA42A9" w:rsidRDefault="00BF048A" w:rsidP="00BF048A">
      <w:pPr>
        <w:shd w:val="clear" w:color="auto" w:fill="FFFFFF"/>
        <w:rPr>
          <w:b/>
        </w:rPr>
      </w:pPr>
    </w:p>
    <w:p w:rsidR="00BF048A" w:rsidRPr="00DA42A9" w:rsidRDefault="00BF048A" w:rsidP="00BF048A">
      <w:pPr>
        <w:shd w:val="clear" w:color="auto" w:fill="FFFFFF"/>
        <w:ind w:left="720"/>
        <w:jc w:val="both"/>
        <w:rPr>
          <w:b/>
          <w:u w:val="single"/>
          <w:lang w:val="sr-Latn-RS"/>
        </w:rPr>
      </w:pPr>
    </w:p>
    <w:p w:rsidR="00BF048A" w:rsidRPr="00DA42A9" w:rsidRDefault="00BF048A" w:rsidP="00BF048A">
      <w:pPr>
        <w:shd w:val="clear" w:color="auto" w:fill="FFFFFF"/>
        <w:ind w:left="720"/>
        <w:jc w:val="both"/>
        <w:rPr>
          <w:b/>
          <w:u w:val="single"/>
        </w:rPr>
      </w:pPr>
      <w:r w:rsidRPr="00DA42A9">
        <w:rPr>
          <w:b/>
          <w:u w:val="single"/>
        </w:rPr>
        <w:t>Слив Јужна Морава</w:t>
      </w:r>
    </w:p>
    <w:p w:rsidR="00BF048A" w:rsidRPr="00DA42A9" w:rsidRDefault="00BF048A" w:rsidP="00BF048A">
      <w:pPr>
        <w:shd w:val="clear" w:color="auto" w:fill="FFFFFF"/>
        <w:ind w:left="720"/>
        <w:jc w:val="both"/>
        <w:rPr>
          <w:b/>
          <w:u w:val="single"/>
        </w:rPr>
      </w:pPr>
    </w:p>
    <w:p w:rsidR="00BF048A" w:rsidRPr="00DA42A9" w:rsidRDefault="00BF048A" w:rsidP="00BF048A">
      <w:pPr>
        <w:shd w:val="clear" w:color="auto" w:fill="FFFFFF"/>
        <w:ind w:left="720"/>
        <w:jc w:val="both"/>
        <w:rPr>
          <w:b/>
          <w:u w:val="single"/>
        </w:rPr>
      </w:pPr>
      <w:r>
        <w:rPr>
          <w:b/>
          <w:noProof/>
          <w:u w:val="single"/>
        </w:rPr>
        <w:drawing>
          <wp:inline distT="0" distB="0" distL="0" distR="0">
            <wp:extent cx="3810000" cy="4076700"/>
            <wp:effectExtent l="0" t="0" r="0" b="0"/>
            <wp:docPr id="62" name="Picture 62" descr="sliv_juznamo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liv_juznamorava"/>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10000" cy="4076700"/>
                    </a:xfrm>
                    <a:prstGeom prst="rect">
                      <a:avLst/>
                    </a:prstGeom>
                    <a:noFill/>
                    <a:ln>
                      <a:noFill/>
                    </a:ln>
                  </pic:spPr>
                </pic:pic>
              </a:graphicData>
            </a:graphic>
          </wp:inline>
        </w:drawing>
      </w: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rPr>
      </w:pPr>
      <w:r w:rsidRPr="00DA42A9">
        <w:rPr>
          <w:b/>
        </w:rPr>
        <w:t>5. ЕВАКУАЦИЈА СТАНОВНИШТВА УГРОЖЕНОГ ОД ПОПЛАВА</w:t>
      </w:r>
    </w:p>
    <w:p w:rsidR="00BF048A" w:rsidRPr="00DA42A9" w:rsidRDefault="00BF048A" w:rsidP="00BF048A">
      <w:pPr>
        <w:shd w:val="clear" w:color="auto" w:fill="FFFFFF"/>
      </w:pPr>
    </w:p>
    <w:p w:rsidR="00BF048A" w:rsidRPr="00DA42A9" w:rsidRDefault="00BF048A" w:rsidP="00BF048A">
      <w:pPr>
        <w:shd w:val="clear" w:color="auto" w:fill="FFFFFF"/>
        <w:jc w:val="both"/>
      </w:pPr>
      <w:r>
        <w:rPr>
          <w:lang w:val="sr-Cyrl-RS"/>
        </w:rPr>
        <w:t xml:space="preserve">        </w:t>
      </w:r>
      <w:r w:rsidRPr="00DA42A9">
        <w:t xml:space="preserve">На основу добијених информација о падавинама у сливу и наглом порасту водостаја, Штаб за ванредне ситуације процењује степен опасности, активира надлежно људство, потребне мере и механизацију, а ако очекивана поплава превазилази одбрамбене капацитете проглашава ванредну ситуацију. Активирају се снаге МУП – а за одбрану и спашавање, цивилна заштита, комуналне службе, водопривредна предузећа и друго. Битно је благовремено алармирање јавности и становништва на угроженом подручју преко локалних медија, јер за кратак временски период становништво мора спремно дочекати наредбу о евакуацији - спашавању становништва и смањењу материјалних губитака. Главни кораци у операцији спашавања становништва су: идентификација простора који се евакуише, развијањем процедуре за евакуацију (правац, дестинација, време), формирање центра за пријем и привремени боравак угрожених, ургентне мере (хитна медицинска помоћ, против пожарна заштита, интервенција комуналних служби у случају прекида снабдевања водом и електричном енергијом) и повратак евакуисаног становништва по налогу Штаба. </w:t>
      </w:r>
    </w:p>
    <w:p w:rsidR="00BF048A" w:rsidRPr="00DA42A9" w:rsidRDefault="00BF048A" w:rsidP="00BF048A">
      <w:pPr>
        <w:shd w:val="clear" w:color="auto" w:fill="FFFFFF"/>
        <w:ind w:firstLine="600"/>
        <w:jc w:val="both"/>
      </w:pPr>
    </w:p>
    <w:p w:rsidR="00BF048A" w:rsidRPr="00DA42A9" w:rsidRDefault="00BF048A" w:rsidP="00BF048A">
      <w:pPr>
        <w:shd w:val="clear" w:color="auto" w:fill="FFFFFF"/>
        <w:jc w:val="both"/>
      </w:pPr>
      <w:r>
        <w:rPr>
          <w:lang w:val="sr-Cyrl-RS"/>
        </w:rPr>
        <w:t xml:space="preserve">      </w:t>
      </w:r>
      <w:r w:rsidRPr="00DA42A9">
        <w:t>Евакуација од поплава врши се померањем угроженог становништва, стоке и материјално техничких средстава на ближа безбедна подручја, код суседа или родбине угрожених.</w:t>
      </w:r>
    </w:p>
    <w:p w:rsidR="00BF048A" w:rsidRPr="00DA42A9" w:rsidRDefault="00BF048A" w:rsidP="00BF048A">
      <w:pPr>
        <w:shd w:val="clear" w:color="auto" w:fill="FFFFFF"/>
        <w:ind w:firstLine="600"/>
        <w:jc w:val="both"/>
      </w:pPr>
    </w:p>
    <w:p w:rsidR="00BF048A" w:rsidRPr="00DA42A9" w:rsidRDefault="00BF048A" w:rsidP="00BF048A">
      <w:pPr>
        <w:shd w:val="clear" w:color="auto" w:fill="FFFFFF"/>
        <w:jc w:val="both"/>
      </w:pPr>
      <w:r>
        <w:rPr>
          <w:lang w:val="sr-Cyrl-RS"/>
        </w:rPr>
        <w:t xml:space="preserve">     </w:t>
      </w:r>
      <w:r w:rsidRPr="00DA42A9">
        <w:t>У случају поплава ширих размера капацитети, у којима ће се вршити смештај угрожених, су јавни објекти (сале домова месних заједница, слободне магацинске просторе, слободне стамбене објекте) и угоститељско туристичке организације које располажу са смештајним капацитетима</w:t>
      </w:r>
    </w:p>
    <w:p w:rsidR="00BF048A" w:rsidRPr="00DA42A9" w:rsidRDefault="00BF048A" w:rsidP="00BF048A">
      <w:pPr>
        <w:shd w:val="clear" w:color="auto" w:fill="FFFFFF"/>
        <w:ind w:firstLine="600"/>
        <w:jc w:val="both"/>
      </w:pPr>
    </w:p>
    <w:p w:rsidR="00BF048A" w:rsidRDefault="00BF048A" w:rsidP="00BF048A">
      <w:pPr>
        <w:shd w:val="clear" w:color="auto" w:fill="FFFFFF"/>
        <w:tabs>
          <w:tab w:val="left" w:pos="1276"/>
        </w:tabs>
        <w:jc w:val="both"/>
        <w:rPr>
          <w:lang w:val="sr-Cyrl-RS"/>
        </w:rPr>
      </w:pPr>
      <w:r>
        <w:rPr>
          <w:lang w:val="sr-Cyrl-RS"/>
        </w:rPr>
        <w:t xml:space="preserve">     </w:t>
      </w:r>
      <w:r w:rsidRPr="00DA42A9">
        <w:t>Евакуација се предузима када предстоје или су наступиле опасности изазване поплавом, које угрожавају становништво, тако да је нужно да становништво ради заштите и спасавања напусти угрожену територију.</w:t>
      </w:r>
    </w:p>
    <w:p w:rsidR="00BF048A" w:rsidRPr="009C42DF" w:rsidRDefault="00BF048A" w:rsidP="00BF048A">
      <w:pPr>
        <w:shd w:val="clear" w:color="auto" w:fill="FFFFFF"/>
        <w:tabs>
          <w:tab w:val="left" w:pos="1276"/>
        </w:tabs>
        <w:ind w:firstLine="600"/>
        <w:jc w:val="both"/>
        <w:rPr>
          <w:lang w:val="sr-Cyrl-RS"/>
        </w:rPr>
      </w:pPr>
    </w:p>
    <w:p w:rsidR="00BF048A" w:rsidRDefault="00BF048A" w:rsidP="00BF048A">
      <w:pPr>
        <w:shd w:val="clear" w:color="auto" w:fill="FFFFFF"/>
        <w:jc w:val="both"/>
        <w:rPr>
          <w:lang w:val="sr-Cyrl-RS"/>
        </w:rPr>
      </w:pPr>
      <w:r>
        <w:rPr>
          <w:lang w:val="sr-Cyrl-RS"/>
        </w:rPr>
        <w:t xml:space="preserve">       </w:t>
      </w:r>
      <w:r w:rsidRPr="00DA42A9">
        <w:t xml:space="preserve">Одлуку о евакуацији доноси Начелник округа (Командант ОКШВС), или </w:t>
      </w:r>
      <w:r w:rsidRPr="00DA42A9">
        <w:rPr>
          <w:lang w:val="sr-Cyrl-RS"/>
        </w:rPr>
        <w:t>Градоначелник</w:t>
      </w:r>
      <w:r w:rsidRPr="00DA42A9">
        <w:t xml:space="preserve"> (Командант </w:t>
      </w:r>
      <w:r w:rsidRPr="00DA42A9">
        <w:rPr>
          <w:lang w:val="sr-Cyrl-RS"/>
        </w:rPr>
        <w:t>Г</w:t>
      </w:r>
      <w:r w:rsidRPr="00DA42A9">
        <w:t>ШВС) на предлог Начелника Одељења за ванредне ситуације Топличког округа</w:t>
      </w:r>
    </w:p>
    <w:p w:rsidR="00BF048A" w:rsidRDefault="00BF048A" w:rsidP="00BF048A">
      <w:pPr>
        <w:shd w:val="clear" w:color="auto" w:fill="FFFFFF"/>
        <w:jc w:val="both"/>
        <w:rPr>
          <w:lang w:val="sr-Cyrl-RS"/>
        </w:rPr>
      </w:pPr>
    </w:p>
    <w:p w:rsidR="00BF048A" w:rsidRPr="00DA42A9" w:rsidRDefault="00BF048A" w:rsidP="00BF048A">
      <w:pPr>
        <w:shd w:val="clear" w:color="auto" w:fill="FFFFFF"/>
        <w:jc w:val="both"/>
      </w:pPr>
      <w:r>
        <w:rPr>
          <w:lang w:val="sr-Cyrl-RS"/>
        </w:rPr>
        <w:t xml:space="preserve">       </w:t>
      </w:r>
      <w:r w:rsidRPr="00DA42A9">
        <w:t>Евакуацију организује и планира Одељење за ванредне ситуације Топличког</w:t>
      </w:r>
      <w:r>
        <w:rPr>
          <w:lang w:val="sr-Cyrl-RS"/>
        </w:rPr>
        <w:t xml:space="preserve">  О</w:t>
      </w:r>
      <w:r w:rsidRPr="00DA42A9">
        <w:t>круга.</w:t>
      </w:r>
    </w:p>
    <w:p w:rsidR="00BF048A" w:rsidRPr="00DA42A9" w:rsidRDefault="00BF048A" w:rsidP="00BF048A">
      <w:pPr>
        <w:shd w:val="clear" w:color="auto" w:fill="FFFFFF"/>
        <w:jc w:val="both"/>
        <w:rPr>
          <w:lang w:val="sr-Cyrl-RS"/>
        </w:rPr>
      </w:pPr>
      <w:r>
        <w:rPr>
          <w:lang w:val="sr-Cyrl-RS"/>
        </w:rPr>
        <w:t xml:space="preserve">                        </w:t>
      </w:r>
      <w:r w:rsidRPr="00DA42A9">
        <w:t xml:space="preserve"> </w:t>
      </w:r>
    </w:p>
    <w:p w:rsidR="00BF048A" w:rsidRPr="00DA42A9" w:rsidRDefault="00BF048A" w:rsidP="00BF048A">
      <w:pPr>
        <w:shd w:val="clear" w:color="auto" w:fill="FFFFFF"/>
        <w:tabs>
          <w:tab w:val="left" w:pos="1276"/>
        </w:tabs>
        <w:ind w:firstLine="600"/>
        <w:jc w:val="both"/>
      </w:pPr>
      <w:r w:rsidRPr="00DA42A9">
        <w:t>Одлуку о евакуацији спроводи:</w:t>
      </w:r>
    </w:p>
    <w:p w:rsidR="00BF048A" w:rsidRPr="00DA42A9" w:rsidRDefault="00BF048A" w:rsidP="00BF048A">
      <w:pPr>
        <w:shd w:val="clear" w:color="auto" w:fill="FFFFFF"/>
        <w:tabs>
          <w:tab w:val="left" w:pos="1276"/>
        </w:tabs>
        <w:ind w:firstLine="600"/>
        <w:jc w:val="both"/>
      </w:pPr>
    </w:p>
    <w:p w:rsidR="00BF048A" w:rsidRPr="00DA42A9" w:rsidRDefault="00BF048A" w:rsidP="00BF048A">
      <w:pPr>
        <w:shd w:val="clear" w:color="auto" w:fill="FFFFFF"/>
        <w:tabs>
          <w:tab w:val="left" w:pos="1276"/>
        </w:tabs>
        <w:ind w:firstLine="600"/>
        <w:jc w:val="both"/>
      </w:pPr>
      <w:r w:rsidRPr="00DA42A9">
        <w:t>1) Руковођење –</w:t>
      </w:r>
      <w:r w:rsidRPr="00DA42A9">
        <w:rPr>
          <w:lang w:val="sr-Cyrl-RS"/>
        </w:rPr>
        <w:t>Г</w:t>
      </w:r>
      <w:r w:rsidRPr="00DA42A9">
        <w:t>ШВС – помоћник НШ за евакуацију</w:t>
      </w:r>
    </w:p>
    <w:p w:rsidR="00BF048A" w:rsidRPr="00DA42A9" w:rsidRDefault="00BF048A" w:rsidP="00BF048A">
      <w:pPr>
        <w:shd w:val="clear" w:color="auto" w:fill="FFFFFF"/>
        <w:tabs>
          <w:tab w:val="left" w:pos="1276"/>
        </w:tabs>
        <w:ind w:firstLine="600"/>
        <w:jc w:val="both"/>
      </w:pPr>
      <w:r w:rsidRPr="00DA42A9">
        <w:t>2) Регулисање саобраћаја – Саобраћајна Полиција</w:t>
      </w:r>
    </w:p>
    <w:p w:rsidR="00BF048A" w:rsidRPr="00DA42A9" w:rsidRDefault="00BF048A" w:rsidP="00BF048A">
      <w:pPr>
        <w:shd w:val="clear" w:color="auto" w:fill="FFFFFF"/>
        <w:tabs>
          <w:tab w:val="left" w:pos="1276"/>
        </w:tabs>
        <w:ind w:firstLine="600"/>
        <w:jc w:val="both"/>
      </w:pPr>
      <w:r w:rsidRPr="00DA42A9">
        <w:t>3) Превоз угроженог становништва – локални превозници („Нишекспрес“)</w:t>
      </w:r>
    </w:p>
    <w:p w:rsidR="00BF048A" w:rsidRPr="00DA42A9" w:rsidRDefault="00BF048A" w:rsidP="00BF048A">
      <w:pPr>
        <w:shd w:val="clear" w:color="auto" w:fill="FFFFFF"/>
        <w:tabs>
          <w:tab w:val="left" w:pos="1276"/>
        </w:tabs>
        <w:ind w:firstLine="600"/>
        <w:jc w:val="both"/>
      </w:pPr>
      <w:r w:rsidRPr="00DA42A9">
        <w:t>4) Одржавање реда и заштита имовине – Полиција</w:t>
      </w:r>
    </w:p>
    <w:p w:rsidR="00BF048A" w:rsidRPr="00DA42A9" w:rsidRDefault="00BF048A" w:rsidP="00BF048A">
      <w:pPr>
        <w:shd w:val="clear" w:color="auto" w:fill="FFFFFF"/>
        <w:ind w:firstLine="600"/>
        <w:jc w:val="both"/>
      </w:pPr>
      <w:r w:rsidRPr="00DA42A9">
        <w:t>5) Прихват евакуисаних грађана – Повереник ЦЗ, Школска управа и Установа за децу предшколског узраста</w:t>
      </w:r>
    </w:p>
    <w:p w:rsidR="00BF048A" w:rsidRPr="00DA42A9" w:rsidRDefault="00BF048A" w:rsidP="00BF048A">
      <w:pPr>
        <w:shd w:val="clear" w:color="auto" w:fill="FFFFFF"/>
        <w:ind w:firstLine="600"/>
        <w:jc w:val="both"/>
      </w:pPr>
    </w:p>
    <w:p w:rsidR="00BF048A" w:rsidRPr="00DA42A9" w:rsidRDefault="00BF048A" w:rsidP="00BF048A">
      <w:pPr>
        <w:shd w:val="clear" w:color="auto" w:fill="FFFFFF"/>
        <w:tabs>
          <w:tab w:val="left" w:pos="1276"/>
        </w:tabs>
        <w:jc w:val="both"/>
      </w:pPr>
      <w:r>
        <w:rPr>
          <w:lang w:val="sr-Cyrl-RS"/>
        </w:rPr>
        <w:t xml:space="preserve">       </w:t>
      </w:r>
      <w:r w:rsidRPr="00DA42A9">
        <w:t xml:space="preserve">У складу са планом евакуације </w:t>
      </w:r>
      <w:r w:rsidRPr="00DA42A9">
        <w:rPr>
          <w:lang w:val="sr-Cyrl-RS"/>
        </w:rPr>
        <w:t xml:space="preserve"> Г</w:t>
      </w:r>
      <w:r w:rsidRPr="00DA42A9">
        <w:t>ШВС приступа се спровођењу евакуације угроженог становништва. Евакуацијом руководи помоћник начелника штаба за евакуацију.</w:t>
      </w:r>
    </w:p>
    <w:p w:rsidR="00BF048A" w:rsidRPr="00DA42A9" w:rsidRDefault="00BF048A" w:rsidP="00BF048A">
      <w:pPr>
        <w:shd w:val="clear" w:color="auto" w:fill="FFFFFF"/>
        <w:tabs>
          <w:tab w:val="left" w:pos="1276"/>
        </w:tabs>
        <w:jc w:val="both"/>
      </w:pPr>
      <w:r>
        <w:rPr>
          <w:lang w:val="sr-Cyrl-RS"/>
        </w:rPr>
        <w:t xml:space="preserve">       </w:t>
      </w:r>
      <w:r w:rsidRPr="00DA42A9">
        <w:t xml:space="preserve">Након саопштавања наредбе о евакуацији процењује се да ће 1/3 угрожених грађана сама извршити евакуацију и померање са угрожене територије (пешице или сопственим возилима) на неугрожено подручје. </w:t>
      </w:r>
    </w:p>
    <w:p w:rsidR="00BF048A" w:rsidRPr="00DA42A9" w:rsidRDefault="00BF048A" w:rsidP="00BF048A">
      <w:pPr>
        <w:shd w:val="clear" w:color="auto" w:fill="FFFFFF"/>
        <w:tabs>
          <w:tab w:val="left" w:pos="1276"/>
        </w:tabs>
        <w:ind w:firstLine="600"/>
        <w:jc w:val="both"/>
      </w:pPr>
    </w:p>
    <w:p w:rsidR="00BF048A" w:rsidRPr="00DA42A9" w:rsidRDefault="00BF048A" w:rsidP="00BF048A">
      <w:pPr>
        <w:shd w:val="clear" w:color="auto" w:fill="FFFFFF"/>
        <w:tabs>
          <w:tab w:val="left" w:pos="1276"/>
        </w:tabs>
        <w:jc w:val="both"/>
      </w:pPr>
      <w:r>
        <w:rPr>
          <w:lang w:val="sr-Cyrl-RS"/>
        </w:rPr>
        <w:t xml:space="preserve">       </w:t>
      </w:r>
      <w:r w:rsidRPr="00DA42A9">
        <w:t xml:space="preserve">У складу са ситуацијом на терену место за прихват угроженог становништва одређује </w:t>
      </w:r>
      <w:r w:rsidRPr="00DA42A9">
        <w:rPr>
          <w:lang w:val="sr-Cyrl-RS"/>
        </w:rPr>
        <w:t>Г</w:t>
      </w:r>
      <w:r w:rsidRPr="00DA42A9">
        <w:t>ШВС.</w:t>
      </w:r>
    </w:p>
    <w:p w:rsidR="00BF048A" w:rsidRPr="00DA42A9" w:rsidRDefault="00BF048A" w:rsidP="00BF048A">
      <w:pPr>
        <w:shd w:val="clear" w:color="auto" w:fill="FFFFFF"/>
        <w:tabs>
          <w:tab w:val="left" w:pos="1276"/>
        </w:tabs>
        <w:jc w:val="both"/>
      </w:pPr>
      <w:r w:rsidRPr="00DA42A9">
        <w:t>Приоритет у евакуацији имају особе са инвалидитетом, болесне особе, деца, трудне жене, мајке са малом децом и старе особе.</w:t>
      </w:r>
    </w:p>
    <w:p w:rsidR="00BF048A" w:rsidRPr="00DA42A9" w:rsidRDefault="00BF048A" w:rsidP="00BF048A">
      <w:pPr>
        <w:shd w:val="clear" w:color="auto" w:fill="FFFFFF"/>
        <w:tabs>
          <w:tab w:val="left" w:pos="1276"/>
        </w:tabs>
        <w:ind w:firstLine="600"/>
        <w:jc w:val="both"/>
      </w:pPr>
    </w:p>
    <w:p w:rsidR="00BF048A" w:rsidRPr="00DA42A9" w:rsidRDefault="00BF048A" w:rsidP="00BF048A">
      <w:pPr>
        <w:shd w:val="clear" w:color="auto" w:fill="FFFFFF"/>
        <w:jc w:val="both"/>
      </w:pPr>
      <w:r>
        <w:rPr>
          <w:lang w:val="sr-Cyrl-RS"/>
        </w:rPr>
        <w:t xml:space="preserve">      </w:t>
      </w:r>
      <w:r w:rsidRPr="00DA42A9">
        <w:t>Локални превозници „Нишекспрес“ врши превоз угроженог становништва до места за прихват. Контролу саобраћаја, одржавање реда и заштиту имовине евакуисаних врши полиција и Војска Србије. Прихват евакуисаних врше повереници цивилне заштите и руководилац установе где се врши прихват. Одмах након прихвата врши се евидентирање и смештај.</w:t>
      </w:r>
    </w:p>
    <w:p w:rsidR="00BF048A" w:rsidRPr="00DA42A9" w:rsidRDefault="00BF048A" w:rsidP="00BF048A">
      <w:pPr>
        <w:shd w:val="clear" w:color="auto" w:fill="FFFFFF"/>
        <w:ind w:right="-57"/>
        <w:rPr>
          <w:b/>
        </w:rPr>
      </w:pPr>
    </w:p>
    <w:p w:rsidR="00BF048A" w:rsidRPr="00DA42A9" w:rsidRDefault="00BF048A" w:rsidP="00BF048A">
      <w:pPr>
        <w:shd w:val="clear" w:color="auto" w:fill="FFFFFF"/>
        <w:ind w:left="600" w:right="-57"/>
        <w:jc w:val="center"/>
        <w:rPr>
          <w:b/>
        </w:rPr>
      </w:pPr>
      <w:r w:rsidRPr="00DA42A9">
        <w:rPr>
          <w:b/>
        </w:rPr>
        <w:t>6. ЗБРИЊАВАЊЕ УГРОЖЕНОГ И НАСТРАДАЛОГ СТАНОВНИШТВА</w:t>
      </w:r>
    </w:p>
    <w:p w:rsidR="00BF048A" w:rsidRPr="00DA42A9" w:rsidRDefault="00BF048A" w:rsidP="00BF048A">
      <w:pPr>
        <w:shd w:val="clear" w:color="auto" w:fill="FFFFFF"/>
        <w:jc w:val="both"/>
      </w:pPr>
    </w:p>
    <w:p w:rsidR="00BF048A" w:rsidRPr="00DA42A9" w:rsidRDefault="00BF048A" w:rsidP="00BF048A">
      <w:pPr>
        <w:shd w:val="clear" w:color="auto" w:fill="FFFFFF"/>
        <w:jc w:val="both"/>
      </w:pPr>
      <w:r>
        <w:rPr>
          <w:lang w:val="sr-Cyrl-RS"/>
        </w:rPr>
        <w:t xml:space="preserve">      </w:t>
      </w:r>
      <w:r w:rsidRPr="00DA42A9">
        <w:t>Ради збрињавања угроженог и настрадалог становништва код поплава, предузети мере за привремени смештај, исхрану, здравствену заштиту и обезбеђење других неопходних потреба становништва</w:t>
      </w:r>
    </w:p>
    <w:p w:rsidR="00BF048A" w:rsidRPr="00DA42A9" w:rsidRDefault="00BF048A" w:rsidP="00BF048A">
      <w:pPr>
        <w:shd w:val="clear" w:color="auto" w:fill="FFFFFF"/>
        <w:jc w:val="both"/>
      </w:pPr>
      <w:r>
        <w:rPr>
          <w:lang w:val="sr-Cyrl-RS"/>
        </w:rPr>
        <w:t xml:space="preserve">     </w:t>
      </w:r>
      <w:r w:rsidRPr="00DA42A9">
        <w:t>Збрињавање угрожених и настрадалих планира и организује Одељење за ванредне ситуације Топличког округа .</w:t>
      </w:r>
    </w:p>
    <w:p w:rsidR="00BF048A" w:rsidRPr="00DA42A9" w:rsidRDefault="00BF048A" w:rsidP="00BF048A">
      <w:pPr>
        <w:shd w:val="clear" w:color="auto" w:fill="FFFFFF"/>
        <w:ind w:firstLine="600"/>
        <w:jc w:val="both"/>
      </w:pPr>
    </w:p>
    <w:p w:rsidR="00BF048A" w:rsidRPr="00DA42A9" w:rsidRDefault="00BF048A" w:rsidP="00BF048A">
      <w:pPr>
        <w:shd w:val="clear" w:color="auto" w:fill="FFFFFF"/>
        <w:jc w:val="both"/>
      </w:pPr>
      <w:r w:rsidRPr="00DA42A9">
        <w:rPr>
          <w:u w:val="single"/>
        </w:rPr>
        <w:t>Носиоци збрињавања</w:t>
      </w:r>
      <w:r w:rsidRPr="00DA42A9">
        <w:t>:</w:t>
      </w:r>
    </w:p>
    <w:p w:rsidR="00BF048A" w:rsidRPr="00DA42A9" w:rsidRDefault="00BF048A" w:rsidP="00BF048A">
      <w:pPr>
        <w:shd w:val="clear" w:color="auto" w:fill="FFFFFF"/>
        <w:jc w:val="both"/>
        <w:sectPr w:rsidR="00BF048A" w:rsidRPr="00DA42A9" w:rsidSect="00B473F7">
          <w:type w:val="continuous"/>
          <w:pgSz w:w="11905" w:h="16837" w:code="9"/>
          <w:pgMar w:top="720" w:right="851" w:bottom="142" w:left="851" w:header="360" w:footer="720" w:gutter="0"/>
          <w:cols w:space="60"/>
          <w:noEndnote/>
        </w:sectPr>
      </w:pPr>
    </w:p>
    <w:p w:rsidR="00BF048A" w:rsidRPr="00DA42A9" w:rsidRDefault="00BF048A" w:rsidP="00BF048A">
      <w:pPr>
        <w:shd w:val="clear" w:color="auto" w:fill="FFFFFF"/>
        <w:jc w:val="both"/>
      </w:pPr>
      <w:r w:rsidRPr="00DA42A9">
        <w:lastRenderedPageBreak/>
        <w:t xml:space="preserve">1) </w:t>
      </w:r>
      <w:r w:rsidRPr="00DA42A9">
        <w:rPr>
          <w:lang w:val="sr-Cyrl-RS"/>
        </w:rPr>
        <w:t>Град</w:t>
      </w:r>
      <w:r w:rsidRPr="00DA42A9">
        <w:t>ско веће</w:t>
      </w:r>
    </w:p>
    <w:p w:rsidR="00BF048A" w:rsidRPr="00DA42A9" w:rsidRDefault="00BF048A" w:rsidP="00BF048A">
      <w:pPr>
        <w:shd w:val="clear" w:color="auto" w:fill="FFFFFF"/>
        <w:jc w:val="both"/>
      </w:pPr>
      <w:r w:rsidRPr="00DA42A9">
        <w:t>2) Цивилна заштита</w:t>
      </w:r>
    </w:p>
    <w:p w:rsidR="00BF048A" w:rsidRPr="00DA42A9" w:rsidRDefault="00BF048A" w:rsidP="00BF048A">
      <w:pPr>
        <w:shd w:val="clear" w:color="auto" w:fill="FFFFFF"/>
        <w:jc w:val="both"/>
        <w:rPr>
          <w:lang w:val="sr-Latn-RS"/>
        </w:rPr>
      </w:pPr>
      <w:r w:rsidRPr="00DA42A9">
        <w:t>3)  Црвен</w:t>
      </w:r>
      <w:r w:rsidRPr="00DA42A9">
        <w:rPr>
          <w:lang w:val="sr-Latn-RS"/>
        </w:rPr>
        <w:t xml:space="preserve"> </w:t>
      </w:r>
      <w:r w:rsidRPr="00DA42A9">
        <w:t xml:space="preserve"> крст</w:t>
      </w:r>
    </w:p>
    <w:p w:rsidR="00BF048A" w:rsidRPr="00DA42A9" w:rsidRDefault="00BF048A" w:rsidP="00BF048A">
      <w:pPr>
        <w:shd w:val="clear" w:color="auto" w:fill="FFFFFF"/>
        <w:jc w:val="both"/>
      </w:pPr>
      <w:r w:rsidRPr="00DA42A9">
        <w:t xml:space="preserve">Сарађују: </w:t>
      </w:r>
    </w:p>
    <w:p w:rsidR="00BF048A" w:rsidRPr="00DA42A9" w:rsidRDefault="00BF048A" w:rsidP="00BF048A">
      <w:pPr>
        <w:shd w:val="clear" w:color="auto" w:fill="FFFFFF"/>
        <w:jc w:val="both"/>
      </w:pPr>
      <w:r w:rsidRPr="00DA42A9">
        <w:t>1) Школска управа</w:t>
      </w:r>
    </w:p>
    <w:p w:rsidR="00BF048A" w:rsidRPr="00DA42A9" w:rsidRDefault="00BF048A" w:rsidP="00BF048A">
      <w:pPr>
        <w:shd w:val="clear" w:color="auto" w:fill="FFFFFF"/>
        <w:jc w:val="both"/>
      </w:pPr>
      <w:r w:rsidRPr="00DA42A9">
        <w:t>2) Здравствени Центар Прокупље</w:t>
      </w:r>
    </w:p>
    <w:p w:rsidR="00BF048A" w:rsidRPr="00DA42A9" w:rsidRDefault="00BF048A" w:rsidP="00BF048A">
      <w:pPr>
        <w:shd w:val="clear" w:color="auto" w:fill="FFFFFF"/>
        <w:jc w:val="both"/>
      </w:pPr>
      <w:r w:rsidRPr="00DA42A9">
        <w:t>3) Дом здравља</w:t>
      </w:r>
    </w:p>
    <w:p w:rsidR="00BF048A" w:rsidRPr="00DA42A9" w:rsidRDefault="00BF048A" w:rsidP="00BF048A">
      <w:pPr>
        <w:shd w:val="clear" w:color="auto" w:fill="FFFFFF"/>
        <w:jc w:val="both"/>
      </w:pPr>
      <w:r w:rsidRPr="00DA42A9">
        <w:t>4) Центар за социјални рад</w:t>
      </w:r>
    </w:p>
    <w:p w:rsidR="00BF048A" w:rsidRPr="00DA42A9" w:rsidRDefault="00BF048A" w:rsidP="00BF048A">
      <w:pPr>
        <w:shd w:val="clear" w:color="auto" w:fill="FFFFFF"/>
        <w:jc w:val="both"/>
      </w:pPr>
      <w:r w:rsidRPr="00DA42A9">
        <w:t xml:space="preserve">5) </w:t>
      </w:r>
      <w:r w:rsidRPr="00DA42A9">
        <w:rPr>
          <w:lang w:val="sr-Cyrl-RS"/>
        </w:rPr>
        <w:t>Град</w:t>
      </w:r>
      <w:r w:rsidRPr="00DA42A9">
        <w:t>ска Управа</w:t>
      </w:r>
    </w:p>
    <w:p w:rsidR="00BF048A" w:rsidRPr="003145DC" w:rsidRDefault="00BF048A" w:rsidP="00BF048A">
      <w:pPr>
        <w:shd w:val="clear" w:color="auto" w:fill="FFFFFF"/>
        <w:jc w:val="both"/>
        <w:rPr>
          <w:lang w:val="sr-Latn-RS"/>
        </w:rPr>
      </w:pPr>
      <w:r w:rsidRPr="00DA42A9">
        <w:t xml:space="preserve">6) ЈКП </w:t>
      </w:r>
      <w:r>
        <w:rPr>
          <w:lang w:val="sr-Cyrl-RS"/>
        </w:rPr>
        <w:t>Градски водовод</w:t>
      </w:r>
    </w:p>
    <w:p w:rsidR="00BF048A" w:rsidRPr="00DA42A9" w:rsidRDefault="00BF048A" w:rsidP="00BF048A">
      <w:pPr>
        <w:shd w:val="clear" w:color="auto" w:fill="FFFFFF"/>
        <w:jc w:val="both"/>
      </w:pPr>
      <w:r w:rsidRPr="00DA42A9">
        <w:t>7) Санитарна инспекција</w:t>
      </w:r>
    </w:p>
    <w:p w:rsidR="00BF048A" w:rsidRPr="00DA42A9" w:rsidRDefault="00BF048A" w:rsidP="00BF048A">
      <w:pPr>
        <w:shd w:val="clear" w:color="auto" w:fill="FFFFFF"/>
        <w:jc w:val="both"/>
      </w:pPr>
      <w:r w:rsidRPr="00DA42A9">
        <w:t>8) Еколошка инспекција</w:t>
      </w:r>
    </w:p>
    <w:p w:rsidR="00BF048A" w:rsidRPr="00DA42A9" w:rsidRDefault="00BF048A" w:rsidP="00BF048A">
      <w:pPr>
        <w:shd w:val="clear" w:color="auto" w:fill="FFFFFF"/>
        <w:jc w:val="both"/>
      </w:pPr>
      <w:r w:rsidRPr="00DA42A9">
        <w:t>9) Комунална инспекција</w:t>
      </w:r>
    </w:p>
    <w:p w:rsidR="00BF048A" w:rsidRPr="00DA42A9" w:rsidRDefault="00BF048A" w:rsidP="00BF048A">
      <w:pPr>
        <w:shd w:val="clear" w:color="auto" w:fill="FFFFFF"/>
        <w:jc w:val="both"/>
      </w:pPr>
      <w:r w:rsidRPr="00DA42A9">
        <w:t>10) Полиција</w:t>
      </w:r>
    </w:p>
    <w:p w:rsidR="00BF048A" w:rsidRPr="00DA42A9" w:rsidRDefault="00BF048A" w:rsidP="00BF048A">
      <w:pPr>
        <w:shd w:val="clear" w:color="auto" w:fill="FFFFFF"/>
        <w:jc w:val="both"/>
      </w:pPr>
      <w:r w:rsidRPr="00DA42A9">
        <w:lastRenderedPageBreak/>
        <w:t>11</w:t>
      </w:r>
      <w:r>
        <w:rPr>
          <w:lang w:val="sr-Cyrl-RS"/>
        </w:rPr>
        <w:t>)</w:t>
      </w:r>
      <w:r>
        <w:t>Хуманитарне</w:t>
      </w:r>
      <w:r>
        <w:rPr>
          <w:lang w:val="sr-Latn-RS"/>
        </w:rPr>
        <w:t xml:space="preserve"> </w:t>
      </w:r>
      <w:r w:rsidRPr="00DA42A9">
        <w:t>невладине организације</w:t>
      </w:r>
    </w:p>
    <w:p w:rsidR="00BF048A" w:rsidRPr="00DA42A9" w:rsidRDefault="00BF048A" w:rsidP="00BF048A">
      <w:pPr>
        <w:shd w:val="clear" w:color="auto" w:fill="FFFFFF"/>
        <w:ind w:firstLine="600"/>
        <w:jc w:val="both"/>
        <w:sectPr w:rsidR="00BF048A" w:rsidRPr="00DA42A9" w:rsidSect="00B473F7">
          <w:type w:val="continuous"/>
          <w:pgSz w:w="11905" w:h="16837" w:code="9"/>
          <w:pgMar w:top="1021" w:right="851" w:bottom="539" w:left="851" w:header="360" w:footer="720" w:gutter="0"/>
          <w:cols w:num="2" w:space="60" w:equalWidth="0">
            <w:col w:w="4741" w:space="720"/>
            <w:col w:w="4741"/>
          </w:cols>
          <w:noEndnote/>
        </w:sectPr>
      </w:pPr>
    </w:p>
    <w:p w:rsidR="00BF048A" w:rsidRPr="00DA42A9" w:rsidRDefault="00BF048A" w:rsidP="00BF048A">
      <w:pPr>
        <w:shd w:val="clear" w:color="auto" w:fill="FFFFFF"/>
        <w:ind w:firstLine="600"/>
        <w:jc w:val="both"/>
      </w:pPr>
    </w:p>
    <w:p w:rsidR="00BF048A" w:rsidRPr="00DA42A9" w:rsidRDefault="00BF048A" w:rsidP="00BF048A">
      <w:pPr>
        <w:shd w:val="clear" w:color="auto" w:fill="FFFFFF"/>
        <w:jc w:val="both"/>
      </w:pPr>
      <w:r>
        <w:rPr>
          <w:lang w:val="sr-Cyrl-RS"/>
        </w:rPr>
        <w:t xml:space="preserve">      </w:t>
      </w:r>
      <w:r w:rsidRPr="00DA42A9">
        <w:t xml:space="preserve">По плану </w:t>
      </w:r>
      <w:r w:rsidRPr="00DA42A9">
        <w:rPr>
          <w:lang w:val="sr-Cyrl-RS"/>
        </w:rPr>
        <w:t>Г</w:t>
      </w:r>
      <w:r w:rsidRPr="00DA42A9">
        <w:t>ШВС збрињавање угроженог и настрадалог становништва извршити привременим смештајем у просторије школских и предшколских установа, спортској хали и др. погодних објеката, на делу територије која није угрожена поплавом.</w:t>
      </w:r>
    </w:p>
    <w:p w:rsidR="00BF048A" w:rsidRPr="00DA42A9" w:rsidRDefault="00BF048A" w:rsidP="00BF048A">
      <w:pPr>
        <w:shd w:val="clear" w:color="auto" w:fill="FFFFFF"/>
        <w:jc w:val="both"/>
      </w:pPr>
      <w:r>
        <w:rPr>
          <w:lang w:val="sr-Cyrl-RS"/>
        </w:rPr>
        <w:t xml:space="preserve">     </w:t>
      </w:r>
      <w:r w:rsidRPr="00DA42A9">
        <w:t xml:space="preserve">Одмах након прихвата, тимови психолога и социјалних радника обављају разговор са евакуисаним становништвом. </w:t>
      </w:r>
    </w:p>
    <w:p w:rsidR="00BF048A" w:rsidRPr="00DA42A9" w:rsidRDefault="00BF048A" w:rsidP="00BF048A">
      <w:pPr>
        <w:shd w:val="clear" w:color="auto" w:fill="FFFFFF"/>
        <w:jc w:val="both"/>
      </w:pPr>
      <w:r>
        <w:rPr>
          <w:lang w:val="sr-Cyrl-RS"/>
        </w:rPr>
        <w:t xml:space="preserve">    </w:t>
      </w:r>
      <w:r w:rsidRPr="00DA42A9">
        <w:t>За рад са децом Школска управа обезбедиће школске педагоге и психологе.</w:t>
      </w:r>
    </w:p>
    <w:p w:rsidR="00BF048A" w:rsidRPr="00DA42A9" w:rsidRDefault="00BF048A" w:rsidP="00BF048A">
      <w:pPr>
        <w:shd w:val="clear" w:color="auto" w:fill="FFFFFF"/>
        <w:jc w:val="both"/>
      </w:pPr>
      <w:r>
        <w:rPr>
          <w:lang w:val="sr-Cyrl-RS"/>
        </w:rPr>
        <w:t xml:space="preserve">    </w:t>
      </w:r>
      <w:r w:rsidRPr="00DA42A9">
        <w:t>Центар за социјални рад предузеће бригу о социјално гроженим лицима.</w:t>
      </w:r>
    </w:p>
    <w:p w:rsidR="00BF048A" w:rsidRPr="00DA42A9" w:rsidRDefault="00BF048A" w:rsidP="00BF048A">
      <w:pPr>
        <w:shd w:val="clear" w:color="auto" w:fill="FFFFFF"/>
        <w:jc w:val="both"/>
      </w:pPr>
      <w:r>
        <w:rPr>
          <w:lang w:val="sr-Cyrl-RS"/>
        </w:rPr>
        <w:t xml:space="preserve">    </w:t>
      </w:r>
      <w:r w:rsidRPr="00DA42A9">
        <w:t xml:space="preserve">Извршни органи </w:t>
      </w:r>
      <w:r w:rsidRPr="00DA42A9">
        <w:rPr>
          <w:lang w:val="sr-Cyrl-RS"/>
        </w:rPr>
        <w:t xml:space="preserve">градске </w:t>
      </w:r>
      <w:r w:rsidRPr="00DA42A9">
        <w:t xml:space="preserve"> управе обезбедиће флаширану воду и храну за евакуисане.</w:t>
      </w:r>
    </w:p>
    <w:p w:rsidR="00BF048A" w:rsidRPr="00DA42A9" w:rsidRDefault="00BF048A" w:rsidP="00BF048A">
      <w:pPr>
        <w:shd w:val="clear" w:color="auto" w:fill="FFFFFF"/>
        <w:jc w:val="both"/>
      </w:pPr>
      <w:r>
        <w:rPr>
          <w:lang w:val="sr-Cyrl-RS"/>
        </w:rPr>
        <w:t xml:space="preserve">    </w:t>
      </w:r>
      <w:r w:rsidRPr="00DA42A9">
        <w:t>ЈКП Водовод обезбедиће водоснабдевање.</w:t>
      </w:r>
    </w:p>
    <w:p w:rsidR="00BF048A" w:rsidRPr="00DA42A9" w:rsidRDefault="00BF048A" w:rsidP="00BF048A">
      <w:pPr>
        <w:shd w:val="clear" w:color="auto" w:fill="FFFFFF"/>
        <w:jc w:val="both"/>
      </w:pPr>
      <w:r>
        <w:rPr>
          <w:lang w:val="sr-Cyrl-RS"/>
        </w:rPr>
        <w:t xml:space="preserve">    </w:t>
      </w:r>
      <w:r w:rsidRPr="00DA42A9">
        <w:t>Дом здравља ће обезбедити здравствену заштиту евакуисаних грађана.</w:t>
      </w:r>
    </w:p>
    <w:p w:rsidR="00BF048A" w:rsidRPr="00DA42A9" w:rsidRDefault="00BF048A" w:rsidP="00BF048A">
      <w:pPr>
        <w:shd w:val="clear" w:color="auto" w:fill="FFFFFF"/>
        <w:jc w:val="both"/>
      </w:pPr>
      <w:r>
        <w:rPr>
          <w:lang w:val="sr-Cyrl-RS"/>
        </w:rPr>
        <w:t xml:space="preserve">    </w:t>
      </w:r>
      <w:r w:rsidRPr="00DA42A9">
        <w:t>Здравствени центар обезбедиће здравствену заштиту психотрауматизованих.</w:t>
      </w:r>
    </w:p>
    <w:p w:rsidR="00BF048A" w:rsidRPr="00DA42A9" w:rsidRDefault="00BF048A" w:rsidP="00BF048A">
      <w:pPr>
        <w:shd w:val="clear" w:color="auto" w:fill="FFFFFF"/>
        <w:jc w:val="both"/>
      </w:pPr>
      <w:r>
        <w:rPr>
          <w:lang w:val="sr-Cyrl-RS"/>
        </w:rPr>
        <w:t xml:space="preserve">    </w:t>
      </w:r>
      <w:r w:rsidRPr="00DA42A9">
        <w:t>Санитарна инспекција наложиће мере хигијенско-епидемиолошке заштите.</w:t>
      </w:r>
    </w:p>
    <w:p w:rsidR="00BF048A" w:rsidRPr="00DA42A9" w:rsidRDefault="00BF048A" w:rsidP="00BF048A">
      <w:pPr>
        <w:shd w:val="clear" w:color="auto" w:fill="FFFFFF"/>
        <w:jc w:val="both"/>
      </w:pPr>
      <w:r>
        <w:rPr>
          <w:lang w:val="sr-Cyrl-RS"/>
        </w:rPr>
        <w:t xml:space="preserve">    </w:t>
      </w:r>
      <w:r w:rsidRPr="00DA42A9">
        <w:t>Еколошка и комунална инспекција спроводи ће мере из своје надлежности.</w:t>
      </w:r>
    </w:p>
    <w:p w:rsidR="00BF048A" w:rsidRPr="00DA42A9" w:rsidRDefault="00BF048A" w:rsidP="00BF048A">
      <w:pPr>
        <w:shd w:val="clear" w:color="auto" w:fill="FFFFFF"/>
        <w:jc w:val="both"/>
      </w:pPr>
      <w:r>
        <w:rPr>
          <w:lang w:val="sr-Cyrl-RS"/>
        </w:rPr>
        <w:t xml:space="preserve">    </w:t>
      </w:r>
      <w:r w:rsidRPr="00DA42A9">
        <w:t>Полиција обезбеђује одржавање реда и заштиту евакуисаних и њихове имовине.</w:t>
      </w:r>
    </w:p>
    <w:p w:rsidR="00BF048A" w:rsidRPr="001E039A" w:rsidRDefault="00BF048A" w:rsidP="00BF048A">
      <w:pPr>
        <w:shd w:val="clear" w:color="auto" w:fill="FFFFFF"/>
        <w:jc w:val="both"/>
        <w:rPr>
          <w:lang w:val="sr-Cyrl-RS"/>
        </w:rPr>
      </w:pPr>
      <w:r>
        <w:rPr>
          <w:lang w:val="sr-Cyrl-RS"/>
        </w:rPr>
        <w:t xml:space="preserve">    </w:t>
      </w:r>
      <w:r w:rsidRPr="00DA42A9">
        <w:t>Хуманитарне невладине организације ангажовати у циљу обезбеђења хуманитарне помоћи за настрадале</w:t>
      </w:r>
      <w:r>
        <w:rPr>
          <w:lang w:val="sr-Cyrl-RS"/>
        </w:rPr>
        <w:t>.</w:t>
      </w:r>
    </w:p>
    <w:p w:rsidR="00BF048A" w:rsidRPr="00DA42A9" w:rsidRDefault="00BF048A" w:rsidP="00BF048A">
      <w:pPr>
        <w:shd w:val="clear" w:color="auto" w:fill="FFFFFF"/>
        <w:rPr>
          <w:lang w:val="sr-Latn-RS"/>
        </w:rPr>
      </w:pPr>
    </w:p>
    <w:p w:rsidR="00BF048A" w:rsidRPr="00DA42A9" w:rsidRDefault="00BF048A" w:rsidP="00BF048A">
      <w:pPr>
        <w:shd w:val="clear" w:color="auto" w:fill="FFFFFF"/>
        <w:jc w:val="center"/>
        <w:rPr>
          <w:b/>
          <w:lang w:val="sr-Cyrl-RS"/>
        </w:rPr>
      </w:pPr>
      <w:r w:rsidRPr="00A16AEF">
        <w:t>7</w:t>
      </w:r>
      <w:r w:rsidRPr="00DA42A9">
        <w:rPr>
          <w:b/>
        </w:rPr>
        <w:t>.</w:t>
      </w:r>
      <w:r>
        <w:rPr>
          <w:b/>
          <w:lang w:val="sr-Cyrl-RS"/>
        </w:rPr>
        <w:t xml:space="preserve"> </w:t>
      </w:r>
      <w:r w:rsidRPr="00DA42A9">
        <w:rPr>
          <w:b/>
          <w:lang w:val="sr-Cyrl-RS"/>
        </w:rPr>
        <w:t>ГРАДСКИ</w:t>
      </w:r>
      <w:r w:rsidRPr="00DA42A9">
        <w:rPr>
          <w:b/>
        </w:rPr>
        <w:t xml:space="preserve">  ШТАБ  ЗА  ВАНРЕДНЕ   СИТУАЦИЈЕ  </w:t>
      </w:r>
      <w:r w:rsidRPr="00DA42A9">
        <w:rPr>
          <w:b/>
          <w:lang w:val="sr-Cyrl-RS"/>
        </w:rPr>
        <w:t>ГРАДА</w:t>
      </w:r>
      <w:r w:rsidRPr="00DA42A9">
        <w:rPr>
          <w:b/>
        </w:rPr>
        <w:t xml:space="preserve">  ПРОКУПЉ</w:t>
      </w:r>
      <w:r w:rsidRPr="00DA42A9">
        <w:rPr>
          <w:b/>
          <w:lang w:val="sr-Cyrl-RS"/>
        </w:rPr>
        <w:t>А</w:t>
      </w:r>
    </w:p>
    <w:p w:rsidR="00BF048A" w:rsidRPr="00DA42A9" w:rsidRDefault="00BF048A" w:rsidP="00BF048A"/>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414"/>
        <w:gridCol w:w="1450"/>
        <w:gridCol w:w="1356"/>
        <w:gridCol w:w="809"/>
        <w:gridCol w:w="809"/>
        <w:gridCol w:w="1034"/>
        <w:gridCol w:w="1901"/>
        <w:gridCol w:w="1618"/>
      </w:tblGrid>
      <w:tr w:rsidR="00BF048A" w:rsidRPr="00DA42A9" w:rsidTr="00012F79">
        <w:trPr>
          <w:trHeight w:val="645"/>
          <w:jc w:val="center"/>
        </w:trPr>
        <w:tc>
          <w:tcPr>
            <w:tcW w:w="505" w:type="dxa"/>
            <w:shd w:val="clear" w:color="000000" w:fill="FFFFFF"/>
            <w:hideMark/>
          </w:tcPr>
          <w:p w:rsidR="00BF048A" w:rsidRPr="00DA42A9" w:rsidRDefault="00BF048A" w:rsidP="00012F79">
            <w:pPr>
              <w:rPr>
                <w:rFonts w:ascii="Arial" w:hAnsi="Arial" w:cs="Arial"/>
                <w:i/>
                <w:iCs/>
                <w:sz w:val="14"/>
                <w:szCs w:val="14"/>
                <w:lang w:eastAsia="sr-Latn-RS"/>
              </w:rPr>
            </w:pPr>
            <w:r w:rsidRPr="00DA42A9">
              <w:rPr>
                <w:rFonts w:ascii="Arial" w:hAnsi="Arial" w:cs="Arial"/>
                <w:i/>
                <w:iCs/>
                <w:sz w:val="14"/>
                <w:szCs w:val="14"/>
                <w:lang w:eastAsia="sr-Cyrl-CS"/>
              </w:rPr>
              <w:t>Ред.</w:t>
            </w:r>
          </w:p>
        </w:tc>
        <w:tc>
          <w:tcPr>
            <w:tcW w:w="1414" w:type="dxa"/>
            <w:vMerge w:val="restart"/>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Презиме и име</w:t>
            </w:r>
          </w:p>
        </w:tc>
        <w:tc>
          <w:tcPr>
            <w:tcW w:w="1450" w:type="dxa"/>
            <w:vMerge w:val="restart"/>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Функција у Штабу Задатак ЦЗ</w:t>
            </w:r>
          </w:p>
        </w:tc>
        <w:tc>
          <w:tcPr>
            <w:tcW w:w="1356" w:type="dxa"/>
            <w:vMerge w:val="restart"/>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А</w:t>
            </w:r>
            <w:r w:rsidRPr="00DA42A9">
              <w:rPr>
                <w:rFonts w:ascii="Arial" w:hAnsi="Arial" w:cs="Arial"/>
                <w:sz w:val="14"/>
                <w:szCs w:val="14"/>
                <w:lang w:val="sr-Cyrl-RS" w:eastAsia="sr-Cyrl-CS"/>
              </w:rPr>
              <w:t>др</w:t>
            </w:r>
            <w:r w:rsidRPr="00DA42A9">
              <w:rPr>
                <w:rFonts w:ascii="Arial" w:hAnsi="Arial" w:cs="Arial"/>
                <w:sz w:val="14"/>
                <w:szCs w:val="14"/>
                <w:lang w:eastAsia="sr-Cyrl-CS"/>
              </w:rPr>
              <w:t>еса</w:t>
            </w:r>
          </w:p>
        </w:tc>
        <w:tc>
          <w:tcPr>
            <w:tcW w:w="809"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Телефон</w:t>
            </w:r>
          </w:p>
        </w:tc>
        <w:tc>
          <w:tcPr>
            <w:tcW w:w="809"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Телефон</w:t>
            </w:r>
          </w:p>
        </w:tc>
        <w:tc>
          <w:tcPr>
            <w:tcW w:w="1034" w:type="dxa"/>
            <w:shd w:val="clear" w:color="000000" w:fill="FFFFFF"/>
            <w:hideMark/>
          </w:tcPr>
          <w:p w:rsidR="00BF048A" w:rsidRPr="003F6B99" w:rsidRDefault="00BF048A" w:rsidP="00012F79">
            <w:pPr>
              <w:jc w:val="center"/>
              <w:rPr>
                <w:rFonts w:ascii="Arial" w:hAnsi="Arial" w:cs="Arial"/>
                <w:i/>
                <w:iCs/>
                <w:sz w:val="14"/>
                <w:szCs w:val="14"/>
                <w:lang w:val="sr-Cyrl-RS" w:eastAsia="sr-Latn-RS"/>
              </w:rPr>
            </w:pPr>
            <w:r w:rsidRPr="00DA42A9">
              <w:rPr>
                <w:rFonts w:ascii="Arial" w:hAnsi="Arial" w:cs="Arial"/>
                <w:i/>
                <w:iCs/>
                <w:sz w:val="14"/>
                <w:szCs w:val="14"/>
                <w:lang w:eastAsia="sr-Cyrl-CS"/>
              </w:rPr>
              <w:t>Мобилн</w:t>
            </w:r>
            <w:r>
              <w:rPr>
                <w:rFonts w:ascii="Arial" w:hAnsi="Arial" w:cs="Arial"/>
                <w:i/>
                <w:iCs/>
                <w:sz w:val="14"/>
                <w:szCs w:val="14"/>
                <w:lang w:val="sr-Cyrl-RS" w:eastAsia="sr-Cyrl-CS"/>
              </w:rPr>
              <w:t>и</w:t>
            </w:r>
          </w:p>
        </w:tc>
        <w:tc>
          <w:tcPr>
            <w:tcW w:w="1901" w:type="dxa"/>
            <w:vMerge w:val="restart"/>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Е-таИ</w:t>
            </w:r>
          </w:p>
        </w:tc>
        <w:tc>
          <w:tcPr>
            <w:tcW w:w="1618" w:type="dxa"/>
            <w:shd w:val="clear" w:color="000000" w:fill="FFFFFF"/>
            <w:hideMark/>
          </w:tcPr>
          <w:p w:rsidR="00BF048A" w:rsidRPr="00FE3D19" w:rsidRDefault="00BF048A" w:rsidP="00012F79">
            <w:pPr>
              <w:rPr>
                <w:rFonts w:ascii="Arial" w:hAnsi="Arial" w:cs="Arial"/>
                <w:i/>
                <w:iCs/>
                <w:sz w:val="14"/>
                <w:szCs w:val="14"/>
                <w:lang w:val="sr-Cyrl-RS" w:eastAsia="sr-Latn-RS"/>
              </w:rPr>
            </w:pPr>
            <w:r w:rsidRPr="00DA42A9">
              <w:rPr>
                <w:rFonts w:ascii="Arial" w:hAnsi="Arial" w:cs="Arial"/>
                <w:i/>
                <w:iCs/>
                <w:sz w:val="14"/>
                <w:szCs w:val="14"/>
                <w:lang w:eastAsia="sr-Cyrl-CS"/>
              </w:rPr>
              <w:t>Ра</w:t>
            </w:r>
            <w:r>
              <w:rPr>
                <w:rFonts w:ascii="Arial" w:hAnsi="Arial" w:cs="Arial"/>
                <w:i/>
                <w:iCs/>
                <w:sz w:val="14"/>
                <w:szCs w:val="14"/>
                <w:lang w:val="sr-Cyrl-RS" w:eastAsia="sr-Cyrl-CS"/>
              </w:rPr>
              <w:t>дно</w:t>
            </w:r>
          </w:p>
        </w:tc>
      </w:tr>
      <w:tr w:rsidR="00BF048A" w:rsidRPr="00DA42A9" w:rsidTr="00012F79">
        <w:trPr>
          <w:trHeight w:val="210"/>
          <w:jc w:val="center"/>
        </w:trPr>
        <w:tc>
          <w:tcPr>
            <w:tcW w:w="505" w:type="dxa"/>
            <w:shd w:val="clear" w:color="000000" w:fill="FFFFFF"/>
            <w:hideMark/>
          </w:tcPr>
          <w:p w:rsidR="00BF048A" w:rsidRPr="00DA42A9" w:rsidRDefault="00BF048A" w:rsidP="00012F79">
            <w:pPr>
              <w:rPr>
                <w:rFonts w:ascii="Arial" w:hAnsi="Arial" w:cs="Arial"/>
                <w:i/>
                <w:iCs/>
                <w:sz w:val="14"/>
                <w:szCs w:val="14"/>
                <w:lang w:eastAsia="sr-Latn-RS"/>
              </w:rPr>
            </w:pPr>
            <w:r w:rsidRPr="00DA42A9">
              <w:rPr>
                <w:rFonts w:ascii="Arial" w:hAnsi="Arial" w:cs="Arial"/>
                <w:i/>
                <w:iCs/>
                <w:sz w:val="14"/>
                <w:szCs w:val="14"/>
                <w:lang w:eastAsia="sr-Cyrl-CS"/>
              </w:rPr>
              <w:t>број</w:t>
            </w:r>
          </w:p>
        </w:tc>
        <w:tc>
          <w:tcPr>
            <w:tcW w:w="1414" w:type="dxa"/>
            <w:vMerge/>
            <w:vAlign w:val="center"/>
            <w:hideMark/>
          </w:tcPr>
          <w:p w:rsidR="00BF048A" w:rsidRPr="00DA42A9" w:rsidRDefault="00BF048A" w:rsidP="00012F79">
            <w:pPr>
              <w:jc w:val="center"/>
              <w:rPr>
                <w:rFonts w:ascii="Arial" w:hAnsi="Arial" w:cs="Arial"/>
                <w:i/>
                <w:iCs/>
                <w:sz w:val="14"/>
                <w:szCs w:val="14"/>
                <w:lang w:eastAsia="sr-Latn-RS"/>
              </w:rPr>
            </w:pPr>
          </w:p>
        </w:tc>
        <w:tc>
          <w:tcPr>
            <w:tcW w:w="1450" w:type="dxa"/>
            <w:vMerge/>
            <w:vAlign w:val="center"/>
            <w:hideMark/>
          </w:tcPr>
          <w:p w:rsidR="00BF048A" w:rsidRPr="00DA42A9" w:rsidRDefault="00BF048A" w:rsidP="00012F79">
            <w:pPr>
              <w:jc w:val="center"/>
              <w:rPr>
                <w:rFonts w:ascii="Arial" w:hAnsi="Arial" w:cs="Arial"/>
                <w:i/>
                <w:iCs/>
                <w:sz w:val="14"/>
                <w:szCs w:val="14"/>
                <w:lang w:eastAsia="sr-Latn-RS"/>
              </w:rPr>
            </w:pPr>
          </w:p>
        </w:tc>
        <w:tc>
          <w:tcPr>
            <w:tcW w:w="1356" w:type="dxa"/>
            <w:vMerge/>
            <w:vAlign w:val="center"/>
            <w:hideMark/>
          </w:tcPr>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посао</w:t>
            </w:r>
          </w:p>
        </w:tc>
        <w:tc>
          <w:tcPr>
            <w:tcW w:w="809"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стан</w:t>
            </w:r>
          </w:p>
        </w:tc>
        <w:tc>
          <w:tcPr>
            <w:tcW w:w="1034" w:type="dxa"/>
            <w:shd w:val="clear" w:color="000000" w:fill="FFFFFF"/>
            <w:hideMark/>
          </w:tcPr>
          <w:p w:rsidR="00BF048A" w:rsidRPr="003F6B99" w:rsidRDefault="00BF048A" w:rsidP="00012F79">
            <w:pPr>
              <w:jc w:val="center"/>
              <w:rPr>
                <w:rFonts w:ascii="Arial" w:hAnsi="Arial" w:cs="Arial"/>
                <w:i/>
                <w:iCs/>
                <w:sz w:val="14"/>
                <w:szCs w:val="14"/>
                <w:lang w:val="sr-Cyrl-RS" w:eastAsia="sr-Latn-RS"/>
              </w:rPr>
            </w:pPr>
            <w:r>
              <w:rPr>
                <w:rFonts w:ascii="Arial" w:hAnsi="Arial" w:cs="Arial"/>
                <w:i/>
                <w:iCs/>
                <w:sz w:val="14"/>
                <w:szCs w:val="14"/>
                <w:lang w:val="sr-Cyrl-RS" w:eastAsia="sr-Latn-RS"/>
              </w:rPr>
              <w:t>мобилни</w:t>
            </w:r>
          </w:p>
        </w:tc>
        <w:tc>
          <w:tcPr>
            <w:tcW w:w="1901" w:type="dxa"/>
            <w:vMerge/>
            <w:vAlign w:val="center"/>
            <w:hideMark/>
          </w:tcPr>
          <w:p w:rsidR="00BF048A" w:rsidRPr="00DA42A9" w:rsidRDefault="00BF048A" w:rsidP="00012F79">
            <w:pPr>
              <w:jc w:val="center"/>
              <w:rPr>
                <w:rFonts w:ascii="Arial" w:hAnsi="Arial" w:cs="Arial"/>
                <w:i/>
                <w:iCs/>
                <w:sz w:val="14"/>
                <w:szCs w:val="14"/>
                <w:lang w:eastAsia="sr-Latn-RS"/>
              </w:rPr>
            </w:pPr>
          </w:p>
        </w:tc>
        <w:tc>
          <w:tcPr>
            <w:tcW w:w="1618" w:type="dxa"/>
            <w:shd w:val="clear" w:color="000000" w:fill="FFFFFF"/>
            <w:hideMark/>
          </w:tcPr>
          <w:p w:rsidR="00BF048A" w:rsidRPr="00FE3D19" w:rsidRDefault="00BF048A" w:rsidP="00012F79">
            <w:pPr>
              <w:rPr>
                <w:rFonts w:ascii="Arial" w:hAnsi="Arial" w:cs="Arial"/>
                <w:i/>
                <w:iCs/>
                <w:sz w:val="14"/>
                <w:szCs w:val="14"/>
                <w:lang w:val="sr-Cyrl-RS" w:eastAsia="sr-Latn-RS"/>
              </w:rPr>
            </w:pPr>
            <w:r>
              <w:rPr>
                <w:rFonts w:ascii="Arial" w:hAnsi="Arial" w:cs="Arial"/>
                <w:i/>
                <w:iCs/>
                <w:sz w:val="14"/>
                <w:szCs w:val="14"/>
                <w:lang w:val="sr-Cyrl-RS" w:eastAsia="sr-Latn-RS"/>
              </w:rPr>
              <w:t>Место</w:t>
            </w:r>
          </w:p>
        </w:tc>
      </w:tr>
      <w:tr w:rsidR="00BF048A" w:rsidRPr="00DA42A9" w:rsidTr="00012F79">
        <w:trPr>
          <w:trHeight w:hRule="exact" w:val="210"/>
          <w:jc w:val="center"/>
        </w:trPr>
        <w:tc>
          <w:tcPr>
            <w:tcW w:w="505" w:type="dxa"/>
            <w:shd w:val="clear" w:color="000000" w:fill="FFFFFF"/>
            <w:hideMark/>
          </w:tcPr>
          <w:p w:rsidR="00BF048A" w:rsidRPr="00DA42A9" w:rsidRDefault="00BF048A" w:rsidP="00012F79">
            <w:pPr>
              <w:rPr>
                <w:rFonts w:ascii="Arial" w:hAnsi="Arial" w:cs="Arial"/>
                <w:sz w:val="14"/>
                <w:szCs w:val="14"/>
                <w:lang w:eastAsia="sr-Latn-RS"/>
              </w:rPr>
            </w:pPr>
            <w:r w:rsidRPr="00DA42A9">
              <w:rPr>
                <w:rFonts w:ascii="Arial" w:hAnsi="Arial" w:cs="Arial"/>
                <w:sz w:val="14"/>
                <w:szCs w:val="14"/>
                <w:lang w:eastAsia="sr-Cyrl-CS"/>
              </w:rPr>
              <w:t>1</w:t>
            </w:r>
          </w:p>
        </w:tc>
        <w:tc>
          <w:tcPr>
            <w:tcW w:w="1414"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2</w:t>
            </w: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w:t>
            </w:r>
          </w:p>
        </w:tc>
        <w:tc>
          <w:tcPr>
            <w:tcW w:w="1356"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4</w:t>
            </w:r>
          </w:p>
        </w:tc>
        <w:tc>
          <w:tcPr>
            <w:tcW w:w="809"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5</w:t>
            </w:r>
          </w:p>
        </w:tc>
        <w:tc>
          <w:tcPr>
            <w:tcW w:w="809" w:type="dxa"/>
            <w:shd w:val="clear" w:color="000000" w:fill="FFFFFF"/>
            <w:hideMark/>
          </w:tcPr>
          <w:p w:rsidR="00BF048A" w:rsidRPr="00DA42A9" w:rsidRDefault="00BF048A" w:rsidP="00012F79">
            <w:pPr>
              <w:jc w:val="center"/>
              <w:rPr>
                <w:rFonts w:ascii="Arial" w:hAnsi="Arial" w:cs="Arial"/>
                <w:b/>
                <w:bCs/>
                <w:sz w:val="14"/>
                <w:szCs w:val="14"/>
                <w:lang w:eastAsia="sr-Latn-RS"/>
              </w:rPr>
            </w:pPr>
            <w:r w:rsidRPr="00DA42A9">
              <w:rPr>
                <w:rFonts w:ascii="Arial" w:hAnsi="Arial" w:cs="Arial"/>
                <w:b/>
                <w:bCs/>
                <w:sz w:val="14"/>
                <w:szCs w:val="14"/>
                <w:lang w:eastAsia="sr-Cyrl-CS"/>
              </w:rPr>
              <w:t>6</w:t>
            </w:r>
          </w:p>
        </w:tc>
        <w:tc>
          <w:tcPr>
            <w:tcW w:w="1034" w:type="dxa"/>
            <w:shd w:val="clear" w:color="000000" w:fill="FFFFFF"/>
            <w:hideMark/>
          </w:tcPr>
          <w:p w:rsidR="00BF048A" w:rsidRPr="00DA42A9" w:rsidRDefault="00BF048A" w:rsidP="00012F79">
            <w:pPr>
              <w:jc w:val="center"/>
              <w:rPr>
                <w:rFonts w:ascii="Arial" w:hAnsi="Arial" w:cs="Arial"/>
                <w:i/>
                <w:iCs/>
                <w:sz w:val="14"/>
                <w:szCs w:val="14"/>
                <w:lang w:eastAsia="sr-Latn-RS"/>
              </w:rPr>
            </w:pPr>
            <w:r w:rsidRPr="00DA42A9">
              <w:rPr>
                <w:rFonts w:ascii="Arial" w:hAnsi="Arial" w:cs="Arial"/>
                <w:i/>
                <w:iCs/>
                <w:sz w:val="14"/>
                <w:szCs w:val="14"/>
                <w:lang w:eastAsia="sr-Cyrl-CS"/>
              </w:rPr>
              <w:t>7</w:t>
            </w:r>
          </w:p>
        </w:tc>
        <w:tc>
          <w:tcPr>
            <w:tcW w:w="1901" w:type="dxa"/>
            <w:shd w:val="clear" w:color="000000" w:fill="FFFFFF"/>
            <w:hideMark/>
          </w:tcPr>
          <w:p w:rsidR="00BF048A" w:rsidRPr="00DA42A9" w:rsidRDefault="00BF048A" w:rsidP="00012F79">
            <w:pPr>
              <w:jc w:val="center"/>
              <w:rPr>
                <w:rFonts w:ascii="Arial" w:hAnsi="Arial" w:cs="Arial"/>
                <w:b/>
                <w:bCs/>
                <w:sz w:val="14"/>
                <w:szCs w:val="14"/>
                <w:lang w:eastAsia="sr-Latn-RS"/>
              </w:rPr>
            </w:pPr>
            <w:r w:rsidRPr="00DA42A9">
              <w:rPr>
                <w:rFonts w:ascii="Arial" w:hAnsi="Arial" w:cs="Arial"/>
                <w:b/>
                <w:bCs/>
                <w:sz w:val="14"/>
                <w:szCs w:val="14"/>
                <w:lang w:eastAsia="sr-Cyrl-CS"/>
              </w:rPr>
              <w:t>8</w:t>
            </w:r>
          </w:p>
        </w:tc>
        <w:tc>
          <w:tcPr>
            <w:tcW w:w="1618"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r>
      <w:tr w:rsidR="00BF048A" w:rsidRPr="00DA42A9" w:rsidTr="00012F79">
        <w:trPr>
          <w:trHeight w:val="557"/>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w:t>
            </w:r>
          </w:p>
        </w:tc>
        <w:tc>
          <w:tcPr>
            <w:tcW w:w="1414" w:type="dxa"/>
            <w:shd w:val="clear" w:color="000000" w:fill="FFFFFF"/>
            <w:hideMark/>
          </w:tcPr>
          <w:p w:rsidR="00BF048A" w:rsidRPr="00775F45" w:rsidRDefault="00BF048A" w:rsidP="00012F79">
            <w:pPr>
              <w:jc w:val="center"/>
              <w:rPr>
                <w:bCs/>
                <w:sz w:val="14"/>
                <w:szCs w:val="14"/>
                <w:lang w:val="sr-Cyrl-RS" w:eastAsia="sr-Cyrl-CS"/>
              </w:rPr>
            </w:pPr>
          </w:p>
          <w:p w:rsidR="00BF048A" w:rsidRPr="00775F45" w:rsidRDefault="00BF048A" w:rsidP="00012F79">
            <w:pPr>
              <w:jc w:val="center"/>
              <w:rPr>
                <w:bCs/>
                <w:sz w:val="14"/>
                <w:szCs w:val="14"/>
                <w:lang w:val="sr-Cyrl-RS" w:eastAsia="sr-Latn-RS"/>
              </w:rPr>
            </w:pPr>
            <w:r w:rsidRPr="00775F45">
              <w:rPr>
                <w:bCs/>
                <w:sz w:val="14"/>
                <w:szCs w:val="14"/>
                <w:lang w:val="sr-Cyrl-RS" w:eastAsia="sr-Cyrl-CS"/>
              </w:rPr>
              <w:t>Мирослав Антовић</w:t>
            </w:r>
          </w:p>
          <w:p w:rsidR="00BF048A" w:rsidRPr="00DA42A9" w:rsidRDefault="00BF048A" w:rsidP="00012F79">
            <w:pPr>
              <w:jc w:val="center"/>
              <w:rPr>
                <w:rFonts w:ascii="Arial" w:hAnsi="Arial" w:cs="Arial"/>
                <w:bCs/>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Командант</w:t>
            </w:r>
          </w:p>
        </w:tc>
        <w:tc>
          <w:tcPr>
            <w:tcW w:w="1356" w:type="dxa"/>
            <w:shd w:val="clear" w:color="000000" w:fill="FFFFFF"/>
            <w:hideMark/>
          </w:tcPr>
          <w:p w:rsidR="00BF048A" w:rsidRPr="00DA42A9" w:rsidRDefault="00BF048A" w:rsidP="00012F79">
            <w:pPr>
              <w:jc w:val="center"/>
              <w:rPr>
                <w:sz w:val="16"/>
                <w:szCs w:val="16"/>
                <w:lang w:val="sr-Cyrl-RS" w:eastAsia="sr-Cyrl-CS"/>
              </w:rPr>
            </w:pPr>
          </w:p>
          <w:p w:rsidR="00BF048A" w:rsidRPr="00DA42A9" w:rsidRDefault="00BF048A" w:rsidP="00012F79">
            <w:pPr>
              <w:jc w:val="center"/>
              <w:rPr>
                <w:sz w:val="16"/>
                <w:szCs w:val="16"/>
                <w:lang w:eastAsia="sr-Latn-RS"/>
              </w:rPr>
            </w:pPr>
            <w:r>
              <w:rPr>
                <w:rFonts w:ascii="Arial" w:hAnsi="Arial" w:cs="Arial"/>
                <w:sz w:val="14"/>
                <w:szCs w:val="14"/>
                <w:lang w:val="sr-Cyrl-RS" w:eastAsia="sr-Latn-RS"/>
              </w:rPr>
              <w:t xml:space="preserve">Синђелићева </w:t>
            </w:r>
            <w:r>
              <w:rPr>
                <w:rFonts w:ascii="Arial" w:hAnsi="Arial" w:cs="Arial"/>
                <w:sz w:val="14"/>
                <w:szCs w:val="14"/>
                <w:lang w:val="sr-Latn-RS" w:eastAsia="sr-Latn-RS"/>
              </w:rPr>
              <w:t xml:space="preserve">  </w:t>
            </w:r>
            <w:r>
              <w:rPr>
                <w:rFonts w:ascii="Arial" w:hAnsi="Arial" w:cs="Arial"/>
                <w:sz w:val="14"/>
                <w:szCs w:val="14"/>
                <w:lang w:val="sr-Cyrl-RS" w:eastAsia="sr-Latn-RS"/>
              </w:rPr>
              <w:t>бр 4</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32</w:t>
            </w:r>
            <w:r w:rsidRPr="00DA42A9">
              <w:rPr>
                <w:rFonts w:ascii="Arial" w:hAnsi="Arial" w:cs="Arial"/>
                <w:sz w:val="14"/>
                <w:szCs w:val="14"/>
                <w:lang w:val="sr-Cyrl-RS" w:eastAsia="sr-Cyrl-CS"/>
              </w:rPr>
              <w:t>1-071</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Default="00BF048A" w:rsidP="00012F79">
            <w:pPr>
              <w:rPr>
                <w:rFonts w:ascii="Arial" w:hAnsi="Arial" w:cs="Arial"/>
                <w:lang w:val="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55AE8" w:rsidRDefault="00BF048A" w:rsidP="00012F79">
            <w:pPr>
              <w:rPr>
                <w:rFonts w:ascii="Arial" w:hAnsi="Arial" w:cs="Arial"/>
                <w:lang w:val="sr-Cyrl-RS"/>
              </w:rPr>
            </w:pPr>
            <w:r w:rsidRPr="00DA42A9">
              <w:rPr>
                <w:rFonts w:ascii="Arial" w:hAnsi="Arial" w:cs="Arial"/>
                <w:sz w:val="14"/>
                <w:szCs w:val="14"/>
                <w:lang w:eastAsia="sr-Cyrl-CS"/>
              </w:rPr>
              <w:t>340</w:t>
            </w:r>
            <w:r w:rsidRPr="00DA42A9">
              <w:rPr>
                <w:rFonts w:ascii="Arial" w:hAnsi="Arial" w:cs="Arial"/>
                <w:sz w:val="14"/>
                <w:szCs w:val="14"/>
                <w:lang w:val="sr-Cyrl-RS" w:eastAsia="sr-Cyrl-CS"/>
              </w:rPr>
              <w:t>-</w:t>
            </w:r>
            <w:r w:rsidRPr="00DA42A9">
              <w:rPr>
                <w:rFonts w:ascii="Arial" w:hAnsi="Arial" w:cs="Arial"/>
                <w:sz w:val="14"/>
                <w:szCs w:val="14"/>
                <w:lang w:eastAsia="sr-Cyrl-CS"/>
              </w:rPr>
              <w:t>201</w:t>
            </w:r>
          </w:p>
          <w:p w:rsidR="00BF048A" w:rsidRPr="00DA42A9" w:rsidRDefault="00BF048A" w:rsidP="00012F79">
            <w:pPr>
              <w:jc w:val="center"/>
              <w:rPr>
                <w:rFonts w:ascii="Arial" w:hAnsi="Arial" w:cs="Arial"/>
                <w:sz w:val="14"/>
                <w:szCs w:val="14"/>
                <w:lang w:val="sr-Cyrl-RS"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Default="00BF048A" w:rsidP="00012F79">
            <w:pPr>
              <w:rPr>
                <w:rFonts w:ascii="Arial" w:hAnsi="Arial" w:cs="Arial"/>
                <w:sz w:val="14"/>
                <w:szCs w:val="14"/>
                <w:lang w:val="sr-Latn-RS" w:eastAsia="sr-Latn-RS"/>
              </w:rPr>
            </w:pPr>
            <w:r>
              <w:rPr>
                <w:rFonts w:ascii="Arial" w:hAnsi="Arial" w:cs="Arial"/>
                <w:sz w:val="14"/>
                <w:szCs w:val="14"/>
                <w:lang w:val="sr-Latn-RS" w:eastAsia="sr-Latn-RS"/>
              </w:rPr>
              <w:t>062/1371003</w:t>
            </w:r>
          </w:p>
          <w:p w:rsidR="00BF048A" w:rsidRPr="00DA42A9" w:rsidRDefault="00BF048A" w:rsidP="00012F79">
            <w:pPr>
              <w:jc w:val="center"/>
              <w:rPr>
                <w:rFonts w:ascii="Arial" w:hAnsi="Arial" w:cs="Arial"/>
                <w:sz w:val="14"/>
                <w:szCs w:val="14"/>
                <w:lang w:val="sr-Cyrl-RS" w:eastAsia="sr-Latn-RS"/>
              </w:rPr>
            </w:pP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Градоначелник</w:t>
            </w: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г</w:t>
            </w:r>
            <w:r w:rsidRPr="00DA42A9">
              <w:rPr>
                <w:rFonts w:ascii="Arial" w:hAnsi="Arial" w:cs="Arial"/>
                <w:sz w:val="14"/>
                <w:szCs w:val="14"/>
                <w:lang w:val="sr-Cyrl-RS" w:eastAsia="sr-Cyrl-CS"/>
              </w:rPr>
              <w:t>рада Прокупља</w:t>
            </w:r>
          </w:p>
        </w:tc>
      </w:tr>
      <w:tr w:rsidR="00BF048A" w:rsidRPr="00DA42A9" w:rsidTr="00012F79">
        <w:trPr>
          <w:trHeight w:val="856"/>
          <w:jc w:val="center"/>
        </w:trPr>
        <w:tc>
          <w:tcPr>
            <w:tcW w:w="505" w:type="dxa"/>
            <w:tcBorders>
              <w:bottom w:val="single" w:sz="4" w:space="0" w:color="auto"/>
            </w:tcBorders>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2</w:t>
            </w:r>
            <w:r w:rsidRPr="00DA42A9">
              <w:rPr>
                <w:rFonts w:ascii="Arial" w:hAnsi="Arial" w:cs="Arial"/>
                <w:b/>
                <w:bCs/>
                <w:sz w:val="14"/>
                <w:szCs w:val="14"/>
                <w:lang w:val="sr-Cyrl-RS" w:eastAsia="sr-Cyrl-CS"/>
              </w:rPr>
              <w:t>.</w:t>
            </w:r>
          </w:p>
        </w:tc>
        <w:tc>
          <w:tcPr>
            <w:tcW w:w="1414"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277E3F" w:rsidRDefault="00BF048A" w:rsidP="00012F79">
            <w:pPr>
              <w:rPr>
                <w:rFonts w:ascii="Arial" w:hAnsi="Arial" w:cs="Arial"/>
                <w:sz w:val="14"/>
                <w:szCs w:val="14"/>
                <w:lang w:val="sr-Latn-RS" w:eastAsia="sr-Latn-RS"/>
              </w:rPr>
            </w:pPr>
            <w:r>
              <w:rPr>
                <w:rFonts w:ascii="Arial" w:hAnsi="Arial" w:cs="Arial"/>
                <w:sz w:val="14"/>
                <w:szCs w:val="14"/>
                <w:lang w:val="sr-Cyrl-RS" w:eastAsia="sr-Latn-RS"/>
              </w:rPr>
              <w:t xml:space="preserve">       Марко  Косатадиновић</w:t>
            </w:r>
          </w:p>
        </w:tc>
        <w:tc>
          <w:tcPr>
            <w:tcW w:w="1450"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Заменик команданта</w:t>
            </w:r>
          </w:p>
        </w:tc>
        <w:tc>
          <w:tcPr>
            <w:tcW w:w="1356"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Default="00BF048A" w:rsidP="00012F79">
            <w:pPr>
              <w:rPr>
                <w:rFonts w:ascii="Arial" w:hAnsi="Arial" w:cs="Arial"/>
                <w:sz w:val="14"/>
                <w:szCs w:val="14"/>
                <w:lang w:val="sr-Cyrl-RS" w:eastAsia="sr-Latn-RS"/>
              </w:rPr>
            </w:pPr>
            <w:r>
              <w:rPr>
                <w:rFonts w:ascii="Arial" w:hAnsi="Arial" w:cs="Arial"/>
                <w:sz w:val="14"/>
                <w:szCs w:val="14"/>
                <w:lang w:val="sr-Cyrl-RS" w:eastAsia="sr-Latn-RS"/>
              </w:rPr>
              <w:t xml:space="preserve">      Кнез  Михајлова</w:t>
            </w:r>
          </w:p>
          <w:p w:rsidR="00BF048A" w:rsidRPr="00DA42A9" w:rsidRDefault="00BF048A" w:rsidP="00012F79">
            <w:pPr>
              <w:rPr>
                <w:rFonts w:ascii="Arial" w:hAnsi="Arial" w:cs="Arial"/>
                <w:sz w:val="14"/>
                <w:szCs w:val="14"/>
                <w:lang w:val="sr-Cyrl-RS" w:eastAsia="sr-Latn-RS"/>
              </w:rPr>
            </w:pPr>
            <w:r>
              <w:rPr>
                <w:rFonts w:ascii="Arial" w:hAnsi="Arial" w:cs="Arial"/>
                <w:sz w:val="14"/>
                <w:szCs w:val="14"/>
                <w:lang w:val="sr-Cyrl-RS" w:eastAsia="sr-Latn-RS"/>
              </w:rPr>
              <w:t xml:space="preserve"> </w:t>
            </w:r>
            <w:r>
              <w:rPr>
                <w:rFonts w:ascii="Arial" w:hAnsi="Arial" w:cs="Arial"/>
                <w:sz w:val="14"/>
                <w:szCs w:val="14"/>
                <w:lang w:val="sr-Latn-RS" w:eastAsia="sr-Latn-RS"/>
              </w:rPr>
              <w:t xml:space="preserve">  </w:t>
            </w:r>
            <w:r>
              <w:rPr>
                <w:rFonts w:ascii="Arial" w:hAnsi="Arial" w:cs="Arial"/>
                <w:sz w:val="14"/>
                <w:szCs w:val="14"/>
                <w:lang w:val="sr-Cyrl-RS" w:eastAsia="sr-Latn-RS"/>
              </w:rPr>
              <w:t xml:space="preserve">  бр 90</w:t>
            </w:r>
          </w:p>
        </w:tc>
        <w:tc>
          <w:tcPr>
            <w:tcW w:w="809" w:type="dxa"/>
            <w:shd w:val="clear" w:color="000000" w:fill="FFFFFF"/>
            <w:hideMark/>
          </w:tcPr>
          <w:p w:rsidR="00BF048A" w:rsidRPr="00DA42A9" w:rsidRDefault="00BF048A" w:rsidP="00012F79">
            <w:pPr>
              <w:rPr>
                <w:rFonts w:ascii="Arial" w:hAnsi="Arial" w:cs="Arial"/>
              </w:rPr>
            </w:pPr>
            <w:r w:rsidRPr="00DA42A9">
              <w:rPr>
                <w:rFonts w:ascii="Arial" w:hAnsi="Arial" w:cs="Arial"/>
                <w:sz w:val="14"/>
                <w:szCs w:val="14"/>
                <w:lang w:val="sr-Cyrl-RS" w:eastAsia="sr-Cyrl-CS"/>
              </w:rPr>
              <w:t xml:space="preserve">    </w:t>
            </w: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rPr>
            </w:pPr>
            <w:r w:rsidRPr="00DA42A9">
              <w:rPr>
                <w:rFonts w:ascii="Arial" w:hAnsi="Arial" w:cs="Arial"/>
                <w:sz w:val="14"/>
                <w:szCs w:val="14"/>
                <w:lang w:eastAsia="sr-Cyrl-CS"/>
              </w:rPr>
              <w:t>321</w:t>
            </w:r>
            <w:r w:rsidRPr="00DA42A9">
              <w:rPr>
                <w:rFonts w:ascii="Arial" w:hAnsi="Arial" w:cs="Arial"/>
                <w:sz w:val="14"/>
                <w:szCs w:val="14"/>
                <w:lang w:val="sr-Cyrl-RS" w:eastAsia="sr-Cyrl-CS"/>
              </w:rPr>
              <w:t>-</w:t>
            </w:r>
            <w:r w:rsidRPr="00DA42A9">
              <w:rPr>
                <w:rFonts w:ascii="Arial" w:hAnsi="Arial" w:cs="Arial"/>
                <w:sz w:val="14"/>
                <w:szCs w:val="14"/>
                <w:lang w:eastAsia="sr-Cyrl-CS"/>
              </w:rPr>
              <w:t>071</w:t>
            </w:r>
          </w:p>
          <w:p w:rsidR="00BF048A" w:rsidRPr="00DA42A9" w:rsidRDefault="00BF048A" w:rsidP="00012F79">
            <w:pPr>
              <w:jc w:val="center"/>
              <w:rPr>
                <w:rFonts w:ascii="Arial" w:hAnsi="Arial" w:cs="Arial"/>
              </w:rPr>
            </w:pPr>
          </w:p>
          <w:p w:rsidR="00BF048A" w:rsidRPr="00DA42A9" w:rsidRDefault="00BF048A" w:rsidP="00012F79">
            <w:pPr>
              <w:jc w:val="center"/>
              <w:rPr>
                <w:rFonts w:ascii="Arial" w:hAnsi="Arial" w:cs="Arial"/>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lang w:val="sr-Cyrl-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rPr>
            </w:pPr>
            <w:r w:rsidRPr="00DA42A9">
              <w:rPr>
                <w:rFonts w:ascii="Arial" w:hAnsi="Arial" w:cs="Arial"/>
                <w:sz w:val="14"/>
                <w:szCs w:val="14"/>
                <w:lang w:eastAsia="sr-Cyrl-CS"/>
              </w:rPr>
              <w:t>340</w:t>
            </w:r>
            <w:r w:rsidRPr="00DA42A9">
              <w:rPr>
                <w:rFonts w:ascii="Arial" w:hAnsi="Arial" w:cs="Arial"/>
                <w:sz w:val="14"/>
                <w:szCs w:val="14"/>
                <w:lang w:val="sr-Cyrl-RS" w:eastAsia="sr-Cyrl-CS"/>
              </w:rPr>
              <w:t>-</w:t>
            </w:r>
            <w:r w:rsidRPr="00DA42A9">
              <w:rPr>
                <w:rFonts w:ascii="Arial" w:hAnsi="Arial" w:cs="Arial"/>
                <w:sz w:val="14"/>
                <w:szCs w:val="14"/>
                <w:lang w:eastAsia="sr-Cyrl-CS"/>
              </w:rPr>
              <w:t>201</w:t>
            </w:r>
          </w:p>
          <w:p w:rsidR="00BF048A" w:rsidRPr="00DA42A9" w:rsidRDefault="00BF048A" w:rsidP="00012F79">
            <w:pPr>
              <w:jc w:val="center"/>
              <w:rPr>
                <w:rFonts w:ascii="Arial" w:hAnsi="Arial" w:cs="Arial"/>
              </w:rPr>
            </w:pPr>
          </w:p>
          <w:p w:rsidR="00BF048A" w:rsidRPr="00DA42A9" w:rsidRDefault="00BF048A" w:rsidP="00012F79">
            <w:pPr>
              <w:jc w:val="center"/>
              <w:rPr>
                <w:rFonts w:ascii="Arial" w:hAnsi="Arial" w:cs="Arial"/>
              </w:rPr>
            </w:pPr>
          </w:p>
        </w:tc>
        <w:tc>
          <w:tcPr>
            <w:tcW w:w="1034" w:type="dxa"/>
            <w:shd w:val="clear" w:color="000000" w:fill="FFFFFF"/>
            <w:hideMark/>
          </w:tcPr>
          <w:p w:rsidR="00BF048A" w:rsidRPr="00CD4731" w:rsidRDefault="00BF048A" w:rsidP="00012F79">
            <w:pPr>
              <w:rPr>
                <w:rFonts w:ascii="Arial" w:hAnsi="Arial" w:cs="Arial"/>
                <w:color w:val="000000"/>
                <w:sz w:val="14"/>
                <w:szCs w:val="14"/>
                <w:lang w:val="sr-Cyrl-RS" w:eastAsia="sr-Latn-RS"/>
              </w:rPr>
            </w:pPr>
          </w:p>
          <w:p w:rsidR="00BF048A" w:rsidRPr="00CD4731" w:rsidRDefault="00BF048A" w:rsidP="00012F79">
            <w:pPr>
              <w:rPr>
                <w:rFonts w:ascii="Arial" w:hAnsi="Arial" w:cs="Arial"/>
                <w:color w:val="000000"/>
                <w:sz w:val="14"/>
                <w:szCs w:val="14"/>
                <w:lang w:val="sr-Latn-RS" w:eastAsia="sr-Latn-RS"/>
              </w:rPr>
            </w:pPr>
            <w:r w:rsidRPr="00CD4731">
              <w:rPr>
                <w:rFonts w:ascii="Arial" w:hAnsi="Arial" w:cs="Arial"/>
                <w:color w:val="000000"/>
                <w:sz w:val="14"/>
                <w:szCs w:val="14"/>
                <w:lang w:val="sr-Latn-RS" w:eastAsia="sr-Latn-RS"/>
              </w:rPr>
              <w:t>064/9875809</w:t>
            </w:r>
          </w:p>
          <w:p w:rsidR="00BF048A" w:rsidRPr="00BE51CB" w:rsidRDefault="00BF048A" w:rsidP="00012F79">
            <w:pPr>
              <w:rPr>
                <w:rFonts w:ascii="Arial" w:hAnsi="Arial" w:cs="Arial"/>
                <w:sz w:val="14"/>
                <w:szCs w:val="14"/>
                <w:lang w:val="sr-Latn-RS" w:eastAsia="sr-Latn-RS"/>
              </w:rPr>
            </w:pP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eastAsia="sr-Latn-RS"/>
              </w:rPr>
              <w:t> </w:t>
            </w: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val="sr-Cyrl-RS" w:eastAsia="sr-Cyrl-CS"/>
              </w:rPr>
              <w:t>З</w:t>
            </w:r>
            <w:r w:rsidRPr="00DA42A9">
              <w:rPr>
                <w:rFonts w:ascii="Arial" w:hAnsi="Arial" w:cs="Arial"/>
                <w:sz w:val="14"/>
                <w:szCs w:val="14"/>
                <w:lang w:eastAsia="sr-Cyrl-CS"/>
              </w:rPr>
              <w:t>аменик</w:t>
            </w:r>
          </w:p>
          <w:p w:rsidR="00BF048A" w:rsidRPr="00DA42A9" w:rsidRDefault="00BF048A" w:rsidP="00012F79">
            <w:pPr>
              <w:jc w:val="center"/>
              <w:rPr>
                <w:rFonts w:ascii="Arial" w:hAnsi="Arial" w:cs="Arial"/>
                <w:sz w:val="14"/>
                <w:szCs w:val="14"/>
                <w:lang w:eastAsia="sr-Latn-RS"/>
              </w:rPr>
            </w:pPr>
            <w:r>
              <w:rPr>
                <w:rFonts w:ascii="Arial" w:hAnsi="Arial" w:cs="Arial"/>
                <w:sz w:val="14"/>
                <w:szCs w:val="14"/>
                <w:lang w:val="sr-Cyrl-RS" w:eastAsia="sr-Cyrl-CS"/>
              </w:rPr>
              <w:t>г</w:t>
            </w:r>
            <w:r w:rsidRPr="00DA42A9">
              <w:rPr>
                <w:rFonts w:ascii="Arial" w:hAnsi="Arial" w:cs="Arial"/>
                <w:sz w:val="14"/>
                <w:szCs w:val="14"/>
                <w:lang w:val="sr-Cyrl-RS" w:eastAsia="sr-Cyrl-CS"/>
              </w:rPr>
              <w:t>радоначелника</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val="sr-Cyrl-RS" w:eastAsia="sr-Cyrl-CS"/>
              </w:rPr>
              <w:t>Прокупља</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w:t>
            </w:r>
          </w:p>
        </w:tc>
      </w:tr>
      <w:tr w:rsidR="00BF048A" w:rsidRPr="00DA42A9" w:rsidTr="00012F79">
        <w:trPr>
          <w:trHeight w:val="600"/>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3</w:t>
            </w:r>
            <w:r w:rsidRPr="00DA42A9">
              <w:rPr>
                <w:rFonts w:ascii="Arial" w:hAnsi="Arial" w:cs="Arial"/>
                <w:b/>
                <w:bCs/>
                <w:sz w:val="14"/>
                <w:szCs w:val="14"/>
                <w:lang w:val="sr-Cyrl-RS" w:eastAsia="sr-Cyrl-CS"/>
              </w:rPr>
              <w:t>.</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Cyrl-CS"/>
              </w:rPr>
              <w:t xml:space="preserve">Зоран Ристић </w:t>
            </w:r>
          </w:p>
          <w:p w:rsidR="00BF048A" w:rsidRPr="00DA42A9" w:rsidRDefault="00BF048A" w:rsidP="00012F79">
            <w:pPr>
              <w:jc w:val="center"/>
              <w:rPr>
                <w:rFonts w:ascii="Arial" w:hAnsi="Arial" w:cs="Arial"/>
                <w:bCs/>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Начелник штаба</w:t>
            </w:r>
          </w:p>
        </w:tc>
        <w:tc>
          <w:tcPr>
            <w:tcW w:w="1356" w:type="dxa"/>
            <w:shd w:val="clear" w:color="000000" w:fill="FFFFFF"/>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Саве Ковачевића бр.6</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32-69-77</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064</w:t>
            </w:r>
            <w:r w:rsidRPr="00DA42A9">
              <w:rPr>
                <w:rFonts w:ascii="Arial" w:hAnsi="Arial" w:cs="Arial"/>
                <w:sz w:val="14"/>
                <w:szCs w:val="14"/>
                <w:lang w:val="sr-Cyrl-RS" w:eastAsia="sr-Cyrl-CS"/>
              </w:rPr>
              <w:t>-</w:t>
            </w:r>
          </w:p>
          <w:p w:rsidR="00BF048A" w:rsidRPr="00DA42A9" w:rsidRDefault="00BF048A" w:rsidP="00012F79">
            <w:pPr>
              <w:jc w:val="center"/>
              <w:rPr>
                <w:rFonts w:ascii="Tahoma" w:hAnsi="Tahoma" w:cs="Tahoma"/>
                <w:sz w:val="14"/>
                <w:szCs w:val="14"/>
                <w:lang w:val="sr-Cyrl-RS" w:eastAsia="sr-Latn-RS"/>
              </w:rPr>
            </w:pPr>
            <w:r w:rsidRPr="00DA42A9">
              <w:rPr>
                <w:rFonts w:ascii="Arial" w:hAnsi="Arial" w:cs="Arial"/>
                <w:sz w:val="14"/>
                <w:szCs w:val="14"/>
                <w:lang w:eastAsia="sr-Cyrl-CS"/>
              </w:rPr>
              <w:t>8926</w:t>
            </w:r>
            <w:r w:rsidRPr="00DA42A9">
              <w:rPr>
                <w:rFonts w:ascii="Arial" w:hAnsi="Arial" w:cs="Arial"/>
                <w:sz w:val="14"/>
                <w:szCs w:val="14"/>
                <w:lang w:val="sr-Cyrl-RS" w:eastAsia="sr-Cyrl-CS"/>
              </w:rPr>
              <w:t>-</w:t>
            </w:r>
            <w:r w:rsidRPr="00DA42A9">
              <w:rPr>
                <w:rFonts w:ascii="Arial" w:hAnsi="Arial" w:cs="Arial"/>
                <w:sz w:val="14"/>
                <w:szCs w:val="14"/>
                <w:lang w:eastAsia="sr-Cyrl-CS"/>
              </w:rPr>
              <w:t>81</w:t>
            </w:r>
            <w:r>
              <w:rPr>
                <w:rFonts w:ascii="Arial" w:hAnsi="Arial" w:cs="Arial"/>
                <w:sz w:val="14"/>
                <w:szCs w:val="14"/>
                <w:lang w:val="sr-Cyrl-RS" w:eastAsia="sr-Cyrl-CS"/>
              </w:rPr>
              <w:t>5</w:t>
            </w: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rPr>
                <w:rFonts w:ascii="Arial" w:hAnsi="Arial" w:cs="Arial"/>
                <w:sz w:val="14"/>
                <w:szCs w:val="14"/>
                <w:lang w:val="sr-Cyrl-RS" w:eastAsia="sr-Cyrl-CS"/>
              </w:rPr>
            </w:pPr>
            <w:r w:rsidRPr="00DA42A9">
              <w:rPr>
                <w:rFonts w:ascii="Arial" w:hAnsi="Arial" w:cs="Arial"/>
                <w:sz w:val="14"/>
                <w:szCs w:val="14"/>
                <w:lang w:eastAsia="sr-Cyrl-CS"/>
              </w:rPr>
              <w:t>064</w:t>
            </w:r>
            <w:r>
              <w:rPr>
                <w:rFonts w:ascii="Arial" w:hAnsi="Arial" w:cs="Arial"/>
                <w:sz w:val="14"/>
                <w:szCs w:val="14"/>
                <w:lang w:val="sr-Cyrl-RS" w:eastAsia="sr-Cyrl-CS"/>
              </w:rPr>
              <w:t>/</w:t>
            </w:r>
            <w:r w:rsidRPr="00DA42A9">
              <w:rPr>
                <w:rFonts w:ascii="Arial" w:hAnsi="Arial" w:cs="Arial"/>
                <w:sz w:val="14"/>
                <w:szCs w:val="14"/>
                <w:lang w:eastAsia="sr-Cyrl-CS"/>
              </w:rPr>
              <w:t>892681</w:t>
            </w:r>
            <w:r>
              <w:rPr>
                <w:rFonts w:ascii="Arial" w:hAnsi="Arial" w:cs="Arial"/>
                <w:sz w:val="14"/>
                <w:szCs w:val="14"/>
                <w:lang w:val="sr-Cyrl-RS" w:eastAsia="sr-Cyrl-CS"/>
              </w:rPr>
              <w:t>5</w:t>
            </w: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Начелник Одеље</w:t>
            </w:r>
            <w:r>
              <w:rPr>
                <w:rFonts w:ascii="Arial" w:hAnsi="Arial" w:cs="Arial"/>
                <w:sz w:val="14"/>
                <w:szCs w:val="14"/>
                <w:lang w:val="sr-Cyrl-RS" w:eastAsia="sr-Cyrl-CS"/>
              </w:rPr>
              <w:t>њ</w:t>
            </w:r>
            <w:r w:rsidRPr="00DA42A9">
              <w:rPr>
                <w:rFonts w:ascii="Arial" w:hAnsi="Arial" w:cs="Arial"/>
                <w:sz w:val="14"/>
                <w:szCs w:val="14"/>
                <w:lang w:eastAsia="sr-Cyrl-CS"/>
              </w:rPr>
              <w:t>а за ВС Пк</w:t>
            </w:r>
          </w:p>
        </w:tc>
      </w:tr>
      <w:tr w:rsidR="00BF048A" w:rsidRPr="00DA42A9" w:rsidTr="00012F79">
        <w:trPr>
          <w:trHeight w:val="1088"/>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4.</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Cyrl-CS"/>
              </w:rPr>
              <w:t>Владимир</w:t>
            </w:r>
          </w:p>
          <w:p w:rsidR="00BF048A" w:rsidRDefault="00BF048A" w:rsidP="00012F79">
            <w:pPr>
              <w:jc w:val="center"/>
              <w:rPr>
                <w:rFonts w:ascii="Arial" w:hAnsi="Arial" w:cs="Arial"/>
                <w:bCs/>
                <w:sz w:val="14"/>
                <w:szCs w:val="14"/>
                <w:lang w:val="sr-Cyrl-RS" w:eastAsia="sr-Cyrl-CS"/>
              </w:rPr>
            </w:pPr>
            <w:r>
              <w:rPr>
                <w:rFonts w:ascii="Arial" w:hAnsi="Arial" w:cs="Arial"/>
                <w:bCs/>
                <w:sz w:val="14"/>
                <w:szCs w:val="14"/>
                <w:lang w:val="sr-Cyrl-RS" w:eastAsia="sr-Cyrl-CS"/>
              </w:rPr>
              <w:t>Стојановић</w:t>
            </w:r>
          </w:p>
          <w:p w:rsidR="00BF048A" w:rsidRPr="00DA42A9" w:rsidRDefault="00BF048A" w:rsidP="00012F79">
            <w:pPr>
              <w:jc w:val="center"/>
              <w:rPr>
                <w:rFonts w:ascii="Arial" w:hAnsi="Arial" w:cs="Arial"/>
                <w:bCs/>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Заштита од техничко-тех. несрећа</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Заштита од НУС-а</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 xml:space="preserve">Косанчић Ивана </w:t>
            </w:r>
            <w:r w:rsidRPr="00DA42A9">
              <w:rPr>
                <w:rFonts w:ascii="Arial" w:hAnsi="Arial" w:cs="Arial"/>
                <w:sz w:val="14"/>
                <w:szCs w:val="14"/>
                <w:lang w:val="sr-Cyrl-RS" w:eastAsia="sr-Cyrl-CS"/>
              </w:rPr>
              <w:t>бр.</w:t>
            </w:r>
            <w:r w:rsidRPr="00DA42A9">
              <w:rPr>
                <w:rFonts w:ascii="Arial" w:hAnsi="Arial" w:cs="Arial"/>
                <w:sz w:val="14"/>
                <w:szCs w:val="14"/>
                <w:lang w:eastAsia="sr-Cyrl-CS"/>
              </w:rPr>
              <w:t>36</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324</w:t>
            </w:r>
            <w:r w:rsidRPr="00DA42A9">
              <w:rPr>
                <w:rFonts w:ascii="Arial" w:hAnsi="Arial" w:cs="Arial"/>
                <w:sz w:val="14"/>
                <w:szCs w:val="14"/>
                <w:lang w:val="sr-Cyrl-RS" w:eastAsia="sr-Cyrl-CS"/>
              </w:rPr>
              <w:t>-</w:t>
            </w:r>
            <w:r w:rsidRPr="00DA42A9">
              <w:rPr>
                <w:rFonts w:ascii="Arial" w:hAnsi="Arial" w:cs="Arial"/>
                <w:sz w:val="14"/>
                <w:szCs w:val="14"/>
                <w:lang w:eastAsia="sr-Cyrl-CS"/>
              </w:rPr>
              <w:t xml:space="preserve">499 </w:t>
            </w:r>
            <w:r w:rsidRPr="00DA42A9">
              <w:rPr>
                <w:rFonts w:ascii="Arial" w:hAnsi="Arial" w:cs="Arial"/>
                <w:b/>
                <w:bCs/>
                <w:sz w:val="14"/>
                <w:szCs w:val="14"/>
                <w:lang w:eastAsia="sr-Cyrl-CS"/>
              </w:rPr>
              <w:t>лок. 109</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333</w:t>
            </w:r>
            <w:r w:rsidRPr="00DA42A9">
              <w:rPr>
                <w:rFonts w:ascii="Arial" w:hAnsi="Arial" w:cs="Arial"/>
                <w:sz w:val="14"/>
                <w:szCs w:val="14"/>
                <w:lang w:val="sr-Cyrl-RS" w:eastAsia="sr-Cyrl-CS"/>
              </w:rPr>
              <w:t>-</w:t>
            </w:r>
            <w:r w:rsidRPr="00DA42A9">
              <w:rPr>
                <w:rFonts w:ascii="Arial" w:hAnsi="Arial" w:cs="Arial"/>
                <w:sz w:val="14"/>
                <w:szCs w:val="14"/>
                <w:lang w:eastAsia="sr-Cyrl-CS"/>
              </w:rPr>
              <w:t>488</w:t>
            </w: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64</w:t>
            </w:r>
            <w:r>
              <w:rPr>
                <w:rFonts w:ascii="Arial" w:hAnsi="Arial" w:cs="Arial"/>
                <w:sz w:val="14"/>
                <w:szCs w:val="14"/>
                <w:lang w:val="sr-Cyrl-RS" w:eastAsia="sr-Cyrl-CS"/>
              </w:rPr>
              <w:t>/</w:t>
            </w:r>
            <w:r w:rsidRPr="00DA42A9">
              <w:rPr>
                <w:rFonts w:ascii="Arial" w:hAnsi="Arial" w:cs="Arial"/>
                <w:sz w:val="14"/>
                <w:szCs w:val="14"/>
                <w:lang w:eastAsia="sr-Cyrl-CS"/>
              </w:rPr>
              <w:t>8928</w:t>
            </w:r>
            <w:r w:rsidRPr="00DA42A9">
              <w:rPr>
                <w:rFonts w:ascii="Arial" w:hAnsi="Arial" w:cs="Arial"/>
                <w:sz w:val="14"/>
                <w:szCs w:val="14"/>
                <w:lang w:val="sr-Cyrl-RS" w:eastAsia="sr-Cyrl-CS"/>
              </w:rPr>
              <w:t>718</w:t>
            </w:r>
          </w:p>
          <w:p w:rsidR="00BF048A" w:rsidRPr="00DA42A9" w:rsidRDefault="00BF048A" w:rsidP="00012F79">
            <w:pPr>
              <w:jc w:val="center"/>
              <w:rPr>
                <w:rFonts w:ascii="Arial" w:hAnsi="Arial" w:cs="Arial"/>
                <w:sz w:val="14"/>
                <w:szCs w:val="14"/>
                <w:lang w:val="sr-Cyrl-RS" w:eastAsia="sr-Latn-RS"/>
              </w:rPr>
            </w:pP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Полицијск</w:t>
            </w:r>
            <w:r w:rsidRPr="00DA42A9">
              <w:rPr>
                <w:rFonts w:ascii="Arial" w:hAnsi="Arial" w:cs="Arial"/>
                <w:sz w:val="14"/>
                <w:szCs w:val="14"/>
                <w:lang w:val="sr-Cyrl-RS" w:eastAsia="sr-Cyrl-CS"/>
              </w:rPr>
              <w:t>а</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Станица</w:t>
            </w:r>
          </w:p>
          <w:p w:rsidR="00BF048A" w:rsidRPr="00DA42A9" w:rsidRDefault="00BF048A" w:rsidP="00012F79">
            <w:pPr>
              <w:jc w:val="center"/>
              <w:rPr>
                <w:rFonts w:ascii="Arial" w:hAnsi="Arial" w:cs="Arial"/>
                <w:sz w:val="14"/>
                <w:szCs w:val="14"/>
                <w:lang w:eastAsia="sr-Latn-RS"/>
              </w:rPr>
            </w:pPr>
          </w:p>
        </w:tc>
      </w:tr>
      <w:tr w:rsidR="00BF048A" w:rsidRPr="00DA42A9" w:rsidTr="00012F79">
        <w:trPr>
          <w:trHeight w:val="1136"/>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5.</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r w:rsidRPr="00DA42A9">
              <w:rPr>
                <w:rFonts w:ascii="Arial" w:hAnsi="Arial" w:cs="Arial"/>
                <w:bCs/>
                <w:sz w:val="14"/>
                <w:szCs w:val="14"/>
                <w:lang w:val="sr-Cyrl-RS" w:eastAsia="sr-Cyrl-CS"/>
              </w:rPr>
              <w:t>Мајор</w:t>
            </w: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Душан Митровић</w:t>
            </w:r>
          </w:p>
          <w:p w:rsidR="00BF048A" w:rsidRPr="00DA42A9" w:rsidRDefault="00BF048A" w:rsidP="00012F79">
            <w:pPr>
              <w:jc w:val="center"/>
              <w:rPr>
                <w:rFonts w:ascii="Arial" w:hAnsi="Arial" w:cs="Arial"/>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РХБ заштита</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Заштита и спасавање на неприступачним теренима</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701FCF"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Пеке Дапчевића 32</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321-311</w:t>
            </w:r>
          </w:p>
          <w:p w:rsidR="00BF048A" w:rsidRPr="00DA42A9" w:rsidRDefault="00BF048A" w:rsidP="00012F79">
            <w:pPr>
              <w:jc w:val="center"/>
              <w:rPr>
                <w:rFonts w:ascii="Arial" w:hAnsi="Arial" w:cs="Arial"/>
                <w:sz w:val="14"/>
                <w:szCs w:val="14"/>
                <w:lang w:eastAsia="sr-Latn-RS"/>
              </w:rPr>
            </w:pPr>
            <w:r w:rsidRPr="00DA42A9">
              <w:rPr>
                <w:rFonts w:ascii="Arial" w:hAnsi="Arial" w:cs="Arial"/>
                <w:b/>
                <w:bCs/>
                <w:sz w:val="14"/>
                <w:szCs w:val="14"/>
                <w:lang w:eastAsia="sr-Cyrl-CS"/>
              </w:rPr>
              <w:t>лок.41-589</w:t>
            </w:r>
          </w:p>
        </w:tc>
        <w:tc>
          <w:tcPr>
            <w:tcW w:w="809" w:type="dxa"/>
            <w:shd w:val="clear" w:color="000000" w:fill="FFFFFF"/>
            <w:hideMark/>
          </w:tcPr>
          <w:p w:rsidR="00BF048A" w:rsidRPr="00DA42A9" w:rsidRDefault="00BF048A" w:rsidP="00012F79">
            <w:pPr>
              <w:jc w:val="center"/>
              <w:rPr>
                <w:rFonts w:ascii="Tahoma" w:hAnsi="Tahoma" w:cs="Tahoma"/>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701FCF"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6</w:t>
            </w:r>
            <w:r>
              <w:rPr>
                <w:rFonts w:ascii="Arial" w:hAnsi="Arial" w:cs="Arial"/>
                <w:sz w:val="14"/>
                <w:szCs w:val="14"/>
                <w:lang w:val="sr-Cyrl-RS" w:eastAsia="sr-Cyrl-CS"/>
              </w:rPr>
              <w:t>0/424-80-06</w:t>
            </w:r>
          </w:p>
        </w:tc>
        <w:tc>
          <w:tcPr>
            <w:tcW w:w="1901"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ВС — Гарн</w:t>
            </w:r>
            <w:r w:rsidRPr="00DA42A9">
              <w:rPr>
                <w:rFonts w:ascii="Arial" w:hAnsi="Arial" w:cs="Arial"/>
                <w:sz w:val="14"/>
                <w:szCs w:val="14"/>
                <w:lang w:val="sr-Cyrl-RS" w:eastAsia="sr-Cyrl-CS"/>
              </w:rPr>
              <w:t>изон</w:t>
            </w:r>
            <w:r w:rsidRPr="00DA42A9">
              <w:rPr>
                <w:rFonts w:ascii="Arial" w:hAnsi="Arial" w:cs="Arial"/>
                <w:sz w:val="14"/>
                <w:szCs w:val="14"/>
                <w:lang w:eastAsia="sr-Cyrl-CS"/>
              </w:rPr>
              <w:t xml:space="preserve"> у Прокуп</w:t>
            </w:r>
            <w:r w:rsidRPr="00DA42A9">
              <w:rPr>
                <w:rFonts w:ascii="Arial" w:hAnsi="Arial" w:cs="Arial"/>
                <w:sz w:val="14"/>
                <w:szCs w:val="14"/>
                <w:lang w:val="sr-Cyrl-RS" w:eastAsia="sr-Cyrl-CS"/>
              </w:rPr>
              <w:t>љу</w:t>
            </w:r>
          </w:p>
        </w:tc>
      </w:tr>
      <w:tr w:rsidR="00BF048A" w:rsidRPr="00DA42A9" w:rsidTr="00012F79">
        <w:trPr>
          <w:trHeight w:val="1230"/>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eastAsia="sr-Latn-RS"/>
              </w:rPr>
            </w:pPr>
            <w:r w:rsidRPr="00DA42A9">
              <w:rPr>
                <w:rFonts w:ascii="Arial" w:hAnsi="Arial" w:cs="Arial"/>
                <w:b/>
                <w:bCs/>
                <w:sz w:val="14"/>
                <w:szCs w:val="14"/>
                <w:lang w:val="sr-Cyrl-RS" w:eastAsia="sr-Cyrl-CS"/>
              </w:rPr>
              <w:t>6.</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Cyrl-CS"/>
              </w:rPr>
              <w:t>Срђан</w:t>
            </w:r>
          </w:p>
          <w:p w:rsidR="00BF048A" w:rsidRDefault="00BF048A" w:rsidP="00012F79">
            <w:pPr>
              <w:jc w:val="center"/>
              <w:rPr>
                <w:rFonts w:ascii="Arial" w:hAnsi="Arial" w:cs="Arial"/>
                <w:bCs/>
                <w:sz w:val="14"/>
                <w:szCs w:val="14"/>
                <w:lang w:val="sr-Cyrl-RS" w:eastAsia="sr-Cyrl-CS"/>
              </w:rPr>
            </w:pPr>
            <w:r w:rsidRPr="00DA42A9">
              <w:rPr>
                <w:rFonts w:ascii="Arial" w:hAnsi="Arial" w:cs="Arial"/>
                <w:bCs/>
                <w:sz w:val="14"/>
                <w:szCs w:val="14"/>
                <w:lang w:eastAsia="sr-Cyrl-CS"/>
              </w:rPr>
              <w:t>С</w:t>
            </w:r>
            <w:r>
              <w:rPr>
                <w:rFonts w:ascii="Arial" w:hAnsi="Arial" w:cs="Arial"/>
                <w:bCs/>
                <w:sz w:val="14"/>
                <w:szCs w:val="14"/>
                <w:lang w:val="sr-Cyrl-RS" w:eastAsia="sr-Cyrl-CS"/>
              </w:rPr>
              <w:t>таменковић</w:t>
            </w:r>
          </w:p>
          <w:p w:rsidR="00BF048A" w:rsidRPr="00DA42A9" w:rsidRDefault="00BF048A" w:rsidP="00012F79">
            <w:pPr>
              <w:jc w:val="center"/>
              <w:rPr>
                <w:rFonts w:ascii="Arial" w:hAnsi="Arial" w:cs="Arial"/>
                <w:bCs/>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Очување добара битних за опстанак</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Хитно успостављање неопходних служби од јавног интереса</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630D51"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 xml:space="preserve">Јанка Веселиновића 23/38 </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329</w:t>
            </w:r>
            <w:r w:rsidRPr="00DA42A9">
              <w:rPr>
                <w:rFonts w:ascii="Arial" w:hAnsi="Arial" w:cs="Arial"/>
                <w:sz w:val="14"/>
                <w:szCs w:val="14"/>
                <w:lang w:val="sr-Cyrl-RS" w:eastAsia="sr-Cyrl-CS"/>
              </w:rPr>
              <w:t>-</w:t>
            </w:r>
            <w:r w:rsidRPr="00DA42A9">
              <w:rPr>
                <w:rFonts w:ascii="Arial" w:hAnsi="Arial" w:cs="Arial"/>
                <w:sz w:val="14"/>
                <w:szCs w:val="14"/>
                <w:lang w:eastAsia="sr-Cyrl-CS"/>
              </w:rPr>
              <w:t xml:space="preserve">114 </w:t>
            </w:r>
            <w:r w:rsidRPr="00DA42A9">
              <w:rPr>
                <w:rFonts w:ascii="Arial" w:hAnsi="Arial" w:cs="Arial"/>
                <w:b/>
                <w:bCs/>
                <w:sz w:val="14"/>
                <w:szCs w:val="14"/>
                <w:lang w:eastAsia="sr-Cyrl-CS"/>
              </w:rPr>
              <w:t>лок. 121</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325</w:t>
            </w:r>
            <w:r w:rsidRPr="00DA42A9">
              <w:rPr>
                <w:rFonts w:ascii="Arial" w:hAnsi="Arial" w:cs="Arial"/>
                <w:sz w:val="14"/>
                <w:szCs w:val="14"/>
                <w:lang w:val="sr-Cyrl-RS" w:eastAsia="sr-Cyrl-CS"/>
              </w:rPr>
              <w:t>-</w:t>
            </w:r>
            <w:r w:rsidRPr="00DA42A9">
              <w:rPr>
                <w:rFonts w:ascii="Arial" w:hAnsi="Arial" w:cs="Arial"/>
                <w:sz w:val="14"/>
                <w:szCs w:val="14"/>
                <w:lang w:eastAsia="sr-Cyrl-CS"/>
              </w:rPr>
              <w:t>533</w:t>
            </w: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64</w:t>
            </w:r>
            <w:r>
              <w:rPr>
                <w:rFonts w:ascii="Arial" w:hAnsi="Arial" w:cs="Arial"/>
                <w:sz w:val="14"/>
                <w:szCs w:val="14"/>
                <w:lang w:val="sr-Cyrl-RS" w:eastAsia="sr-Cyrl-CS"/>
              </w:rPr>
              <w:t>/</w:t>
            </w:r>
            <w:r>
              <w:rPr>
                <w:rFonts w:ascii="Arial" w:hAnsi="Arial" w:cs="Arial"/>
                <w:sz w:val="14"/>
                <w:szCs w:val="14"/>
                <w:lang w:eastAsia="sr-Cyrl-CS"/>
              </w:rPr>
              <w:t>8587</w:t>
            </w:r>
            <w:r w:rsidRPr="00DA42A9">
              <w:rPr>
                <w:rFonts w:ascii="Arial" w:hAnsi="Arial" w:cs="Arial"/>
                <w:sz w:val="14"/>
                <w:szCs w:val="14"/>
                <w:lang w:val="sr-Cyrl-RS" w:eastAsia="sr-Cyrl-CS"/>
              </w:rPr>
              <w:t>685</w:t>
            </w:r>
          </w:p>
          <w:p w:rsidR="00BF048A" w:rsidRPr="00DA42A9" w:rsidRDefault="00BF048A" w:rsidP="00012F79">
            <w:pPr>
              <w:jc w:val="center"/>
              <w:rPr>
                <w:rFonts w:ascii="Arial" w:hAnsi="Arial" w:cs="Arial"/>
                <w:sz w:val="14"/>
                <w:szCs w:val="14"/>
                <w:lang w:val="sr-Cyrl-RS" w:eastAsia="sr-Latn-RS"/>
              </w:rPr>
            </w:pP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r w:rsidRPr="00DA42A9">
              <w:rPr>
                <w:rFonts w:ascii="Calibri" w:hAnsi="Calibri" w:cs="Calibri"/>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Градска</w:t>
            </w:r>
          </w:p>
          <w:p w:rsidR="00BF048A" w:rsidRPr="00B956F3"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права</w:t>
            </w:r>
            <w:r>
              <w:rPr>
                <w:rFonts w:ascii="Arial" w:hAnsi="Arial" w:cs="Arial"/>
                <w:sz w:val="14"/>
                <w:szCs w:val="14"/>
                <w:lang w:val="sr-Cyrl-RS" w:eastAsia="sr-Cyrl-CS"/>
              </w:rPr>
              <w:t xml:space="preserve"> града Прокупља</w:t>
            </w:r>
          </w:p>
          <w:p w:rsidR="00BF048A" w:rsidRPr="00DA42A9" w:rsidRDefault="00BF048A" w:rsidP="00012F79">
            <w:pPr>
              <w:jc w:val="center"/>
              <w:rPr>
                <w:rFonts w:ascii="Arial" w:hAnsi="Arial" w:cs="Arial"/>
                <w:sz w:val="14"/>
                <w:szCs w:val="14"/>
                <w:lang w:eastAsia="sr-Latn-RS"/>
              </w:rPr>
            </w:pPr>
          </w:p>
        </w:tc>
      </w:tr>
      <w:tr w:rsidR="00BF048A" w:rsidRPr="00DA42A9" w:rsidTr="00012F79">
        <w:trPr>
          <w:trHeight w:val="1583"/>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7.</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701FCF" w:rsidRDefault="00BF048A" w:rsidP="00012F79">
            <w:pPr>
              <w:jc w:val="center"/>
              <w:rPr>
                <w:rFonts w:ascii="Arial" w:hAnsi="Arial" w:cs="Arial"/>
                <w:color w:val="000000"/>
                <w:sz w:val="14"/>
                <w:szCs w:val="14"/>
                <w:lang w:val="sr-Cyrl-RS" w:eastAsia="sr-Cyrl-CS"/>
              </w:rPr>
            </w:pPr>
            <w:r>
              <w:rPr>
                <w:rFonts w:ascii="Arial" w:hAnsi="Arial" w:cs="Arial"/>
                <w:bCs/>
                <w:color w:val="000000"/>
                <w:sz w:val="14"/>
                <w:szCs w:val="14"/>
                <w:lang w:val="sr-Cyrl-RS" w:eastAsia="sr-Cyrl-CS"/>
              </w:rPr>
              <w:t>Душан Стојановић</w:t>
            </w: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Склањање и урбанистичке мере заштите</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 xml:space="preserve">Заштита од рушења и спасавање из рушевина (процена </w:t>
            </w:r>
            <w:r w:rsidRPr="00E4546E">
              <w:rPr>
                <w:rFonts w:ascii="Arial" w:eastAsia="Arial" w:hAnsi="Arial" w:cs="Arial"/>
                <w:sz w:val="14"/>
                <w:szCs w:val="14"/>
                <w:lang w:eastAsia="sr-Latn-RS"/>
              </w:rPr>
              <w:t xml:space="preserve">- </w:t>
            </w:r>
            <w:r w:rsidRPr="00E4546E">
              <w:rPr>
                <w:rFonts w:ascii="Arial" w:eastAsia="Arial" w:hAnsi="Arial" w:cs="Arial"/>
                <w:bCs/>
                <w:sz w:val="14"/>
                <w:szCs w:val="14"/>
                <w:lang w:eastAsia="sr-Latn-RS"/>
              </w:rPr>
              <w:t>сеизмички ризици)</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701FCF"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Љубинка Николића 148/10</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701FCF"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324</w:t>
            </w:r>
            <w:r w:rsidRPr="00DA42A9">
              <w:rPr>
                <w:rFonts w:ascii="Arial" w:hAnsi="Arial" w:cs="Arial"/>
                <w:sz w:val="14"/>
                <w:szCs w:val="14"/>
                <w:lang w:val="sr-Cyrl-RS" w:eastAsia="sr-Cyrl-CS"/>
              </w:rPr>
              <w:t>-</w:t>
            </w:r>
            <w:r w:rsidRPr="00DA42A9">
              <w:rPr>
                <w:rFonts w:ascii="Arial" w:hAnsi="Arial" w:cs="Arial"/>
                <w:sz w:val="14"/>
                <w:szCs w:val="14"/>
                <w:lang w:eastAsia="sr-Cyrl-CS"/>
              </w:rPr>
              <w:t xml:space="preserve">040 </w:t>
            </w:r>
            <w:r w:rsidRPr="00DA42A9">
              <w:rPr>
                <w:rFonts w:ascii="Arial" w:hAnsi="Arial" w:cs="Arial"/>
                <w:b/>
                <w:bCs/>
                <w:sz w:val="14"/>
                <w:szCs w:val="14"/>
                <w:lang w:eastAsia="sr-Cyrl-CS"/>
              </w:rPr>
              <w:t>лок. 1</w:t>
            </w:r>
            <w:r>
              <w:rPr>
                <w:rFonts w:ascii="Arial" w:hAnsi="Arial" w:cs="Arial"/>
                <w:b/>
                <w:bCs/>
                <w:sz w:val="14"/>
                <w:szCs w:val="14"/>
                <w:lang w:val="sr-Cyrl-RS" w:eastAsia="sr-Cyrl-CS"/>
              </w:rPr>
              <w:t>39</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701FCF"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6</w:t>
            </w:r>
            <w:r>
              <w:rPr>
                <w:rFonts w:ascii="Arial" w:hAnsi="Arial" w:cs="Arial"/>
                <w:sz w:val="14"/>
                <w:szCs w:val="14"/>
                <w:lang w:val="sr-Cyrl-RS" w:eastAsia="sr-Cyrl-CS"/>
              </w:rPr>
              <w:t>6/274-631</w:t>
            </w:r>
          </w:p>
          <w:p w:rsidR="00BF048A" w:rsidRPr="00DA42A9" w:rsidRDefault="00BF048A" w:rsidP="00012F79">
            <w:pPr>
              <w:jc w:val="center"/>
              <w:rPr>
                <w:rFonts w:ascii="Arial" w:hAnsi="Arial" w:cs="Arial"/>
                <w:sz w:val="14"/>
                <w:szCs w:val="14"/>
                <w:lang w:val="sr-Cyrl-RS" w:eastAsia="sr-Latn-RS"/>
              </w:rPr>
            </w:pP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Градска</w:t>
            </w:r>
          </w:p>
          <w:p w:rsidR="00BF048A" w:rsidRPr="00B956F3"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права</w:t>
            </w:r>
            <w:r>
              <w:rPr>
                <w:rFonts w:ascii="Arial" w:hAnsi="Arial" w:cs="Arial"/>
                <w:sz w:val="14"/>
                <w:szCs w:val="14"/>
                <w:lang w:val="sr-Cyrl-RS" w:eastAsia="sr-Cyrl-CS"/>
              </w:rPr>
              <w:t xml:space="preserve"> града Прокупља</w:t>
            </w:r>
          </w:p>
          <w:p w:rsidR="00BF048A" w:rsidRPr="00DA42A9" w:rsidRDefault="00BF048A" w:rsidP="00012F79">
            <w:pPr>
              <w:jc w:val="center"/>
              <w:rPr>
                <w:rFonts w:ascii="Arial" w:hAnsi="Arial" w:cs="Arial"/>
                <w:sz w:val="14"/>
                <w:szCs w:val="14"/>
                <w:lang w:eastAsia="sr-Latn-RS"/>
              </w:rPr>
            </w:pPr>
          </w:p>
        </w:tc>
      </w:tr>
      <w:tr w:rsidR="00BF048A" w:rsidRPr="00DA42A9" w:rsidTr="00012F79">
        <w:trPr>
          <w:trHeight w:val="1500"/>
          <w:jc w:val="center"/>
        </w:trPr>
        <w:tc>
          <w:tcPr>
            <w:tcW w:w="505" w:type="dxa"/>
            <w:tcBorders>
              <w:bottom w:val="single" w:sz="4" w:space="0" w:color="auto"/>
            </w:tcBorders>
            <w:shd w:val="clear" w:color="000000" w:fill="FFFFFF"/>
            <w:hideMark/>
          </w:tcPr>
          <w:p w:rsidR="00BF048A" w:rsidRPr="006E23DE" w:rsidRDefault="00BF048A" w:rsidP="00012F79">
            <w:pPr>
              <w:rPr>
                <w:rFonts w:ascii="Arial" w:hAnsi="Arial" w:cs="Arial"/>
                <w:b/>
                <w:bCs/>
                <w:sz w:val="14"/>
                <w:szCs w:val="14"/>
                <w:lang w:eastAsia="sr-Cyrl-CS"/>
              </w:rPr>
            </w:pPr>
          </w:p>
          <w:p w:rsidR="00BF048A" w:rsidRPr="006E23DE" w:rsidRDefault="00BF048A" w:rsidP="00012F79">
            <w:pPr>
              <w:rPr>
                <w:rFonts w:ascii="Arial" w:hAnsi="Arial" w:cs="Arial"/>
                <w:b/>
                <w:bCs/>
                <w:sz w:val="14"/>
                <w:szCs w:val="14"/>
                <w:lang w:eastAsia="sr-Cyrl-CS"/>
              </w:rPr>
            </w:pPr>
          </w:p>
          <w:p w:rsidR="00BF048A" w:rsidRPr="006E23DE" w:rsidRDefault="00BF048A" w:rsidP="00012F79">
            <w:pPr>
              <w:rPr>
                <w:rFonts w:ascii="Arial" w:hAnsi="Arial" w:cs="Arial"/>
                <w:b/>
                <w:bCs/>
                <w:sz w:val="14"/>
                <w:szCs w:val="14"/>
                <w:lang w:eastAsia="sr-Cyrl-CS"/>
              </w:rPr>
            </w:pPr>
          </w:p>
          <w:p w:rsidR="00BF048A" w:rsidRPr="006E23DE" w:rsidRDefault="00BF048A" w:rsidP="00012F79">
            <w:pPr>
              <w:rPr>
                <w:rFonts w:ascii="Arial" w:hAnsi="Arial" w:cs="Arial"/>
                <w:b/>
                <w:bCs/>
                <w:sz w:val="14"/>
                <w:szCs w:val="14"/>
                <w:lang w:eastAsia="sr-Cyrl-CS"/>
              </w:rPr>
            </w:pPr>
          </w:p>
          <w:p w:rsidR="00BF048A" w:rsidRPr="006E23DE" w:rsidRDefault="00BF048A" w:rsidP="00012F79">
            <w:pPr>
              <w:rPr>
                <w:rFonts w:ascii="Arial" w:hAnsi="Arial" w:cs="Arial"/>
                <w:b/>
                <w:bCs/>
                <w:sz w:val="14"/>
                <w:szCs w:val="14"/>
              </w:rPr>
            </w:pPr>
            <w:r w:rsidRPr="006E23DE">
              <w:rPr>
                <w:rFonts w:ascii="Arial" w:hAnsi="Arial" w:cs="Arial"/>
                <w:b/>
                <w:bCs/>
                <w:sz w:val="14"/>
                <w:szCs w:val="14"/>
                <w:lang w:eastAsia="sr-Cyrl-CS"/>
              </w:rPr>
              <w:t>8.</w:t>
            </w:r>
          </w:p>
        </w:tc>
        <w:tc>
          <w:tcPr>
            <w:tcW w:w="1414" w:type="dxa"/>
            <w:tcBorders>
              <w:bottom w:val="single" w:sz="4" w:space="0" w:color="auto"/>
            </w:tcBorders>
            <w:shd w:val="clear" w:color="000000" w:fill="FFFFFF"/>
            <w:hideMark/>
          </w:tcPr>
          <w:p w:rsidR="00BF048A" w:rsidRPr="006E23DE" w:rsidRDefault="00BF048A" w:rsidP="00012F79">
            <w:pPr>
              <w:tabs>
                <w:tab w:val="left" w:pos="735"/>
              </w:tabs>
              <w:jc w:val="center"/>
              <w:rPr>
                <w:rFonts w:ascii="Arial" w:hAnsi="Arial" w:cs="Arial"/>
                <w:bCs/>
                <w:sz w:val="14"/>
                <w:szCs w:val="14"/>
                <w:lang w:eastAsia="sr-Cyrl-CS"/>
              </w:rPr>
            </w:pPr>
          </w:p>
          <w:p w:rsidR="00BF048A" w:rsidRPr="006E23DE" w:rsidRDefault="00BF048A" w:rsidP="00012F79">
            <w:pPr>
              <w:tabs>
                <w:tab w:val="left" w:pos="735"/>
              </w:tabs>
              <w:jc w:val="center"/>
              <w:rPr>
                <w:rFonts w:ascii="Arial" w:hAnsi="Arial" w:cs="Arial"/>
                <w:bCs/>
                <w:sz w:val="14"/>
                <w:szCs w:val="14"/>
                <w:lang w:eastAsia="sr-Cyrl-CS"/>
              </w:rPr>
            </w:pPr>
          </w:p>
          <w:p w:rsidR="00BF048A" w:rsidRPr="006E23DE" w:rsidRDefault="00BF048A" w:rsidP="00012F79">
            <w:pPr>
              <w:tabs>
                <w:tab w:val="left" w:pos="735"/>
              </w:tabs>
              <w:jc w:val="center"/>
              <w:rPr>
                <w:rFonts w:ascii="Arial" w:hAnsi="Arial" w:cs="Arial"/>
                <w:bCs/>
                <w:sz w:val="14"/>
                <w:szCs w:val="14"/>
                <w:lang w:eastAsia="sr-Cyrl-CS"/>
              </w:rPr>
            </w:pPr>
          </w:p>
          <w:p w:rsidR="00BF048A" w:rsidRPr="006E23DE" w:rsidRDefault="00BF048A" w:rsidP="00012F79">
            <w:pPr>
              <w:tabs>
                <w:tab w:val="left" w:pos="735"/>
              </w:tabs>
              <w:jc w:val="center"/>
              <w:rPr>
                <w:rFonts w:ascii="Arial" w:hAnsi="Arial" w:cs="Arial"/>
                <w:bCs/>
                <w:sz w:val="14"/>
                <w:szCs w:val="14"/>
                <w:lang w:eastAsia="sr-Cyrl-CS"/>
              </w:rPr>
            </w:pPr>
          </w:p>
          <w:p w:rsidR="00BF048A" w:rsidRPr="006E23DE" w:rsidRDefault="00BF048A" w:rsidP="00012F79">
            <w:pPr>
              <w:jc w:val="center"/>
              <w:rPr>
                <w:rFonts w:ascii="Arial" w:hAnsi="Arial" w:cs="Arial"/>
                <w:bCs/>
                <w:sz w:val="14"/>
                <w:szCs w:val="14"/>
              </w:rPr>
            </w:pPr>
            <w:r>
              <w:rPr>
                <w:rFonts w:ascii="Arial" w:hAnsi="Arial" w:cs="Arial"/>
                <w:bCs/>
                <w:sz w:val="14"/>
                <w:szCs w:val="14"/>
                <w:lang w:val="sr-Cyrl-RS" w:eastAsia="sr-Cyrl-CS"/>
              </w:rPr>
              <w:t>Дејан Живковић</w:t>
            </w:r>
          </w:p>
          <w:p w:rsidR="00BF048A" w:rsidRPr="006E23DE" w:rsidRDefault="00BF048A" w:rsidP="00012F79">
            <w:pPr>
              <w:jc w:val="center"/>
              <w:rPr>
                <w:rFonts w:ascii="Arial" w:hAnsi="Arial" w:cs="Arial"/>
                <w:bCs/>
                <w:sz w:val="14"/>
                <w:szCs w:val="14"/>
              </w:rPr>
            </w:pPr>
          </w:p>
        </w:tc>
        <w:tc>
          <w:tcPr>
            <w:tcW w:w="1450" w:type="dxa"/>
            <w:tcBorders>
              <w:bottom w:val="single" w:sz="4" w:space="0" w:color="auto"/>
            </w:tcBorders>
            <w:shd w:val="clear" w:color="000000" w:fill="FFFFFF"/>
            <w:hideMark/>
          </w:tcPr>
          <w:p w:rsidR="00BF048A" w:rsidRPr="006E23DE" w:rsidRDefault="00BF048A" w:rsidP="00012F79">
            <w:pPr>
              <w:jc w:val="center"/>
              <w:rPr>
                <w:rFonts w:ascii="Arial" w:hAnsi="Arial" w:cs="Arial"/>
                <w:sz w:val="14"/>
                <w:szCs w:val="14"/>
              </w:rPr>
            </w:pPr>
            <w:r w:rsidRPr="006E23DE">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rPr>
            </w:pPr>
            <w:r w:rsidRPr="00E4546E">
              <w:rPr>
                <w:rFonts w:ascii="Arial" w:hAnsi="Arial" w:cs="Arial"/>
                <w:bCs/>
                <w:sz w:val="14"/>
                <w:szCs w:val="14"/>
                <w:lang w:eastAsia="sr-Cyrl-CS"/>
              </w:rPr>
              <w:t>1.3аштита од рушења и спасавање из рушевина</w:t>
            </w:r>
          </w:p>
          <w:p w:rsidR="00BF048A" w:rsidRPr="00E4546E" w:rsidRDefault="00BF048A" w:rsidP="00012F79">
            <w:pPr>
              <w:jc w:val="center"/>
              <w:rPr>
                <w:rFonts w:ascii="Arial" w:hAnsi="Arial" w:cs="Arial"/>
                <w:sz w:val="14"/>
                <w:szCs w:val="14"/>
              </w:rPr>
            </w:pPr>
            <w:r w:rsidRPr="00E4546E">
              <w:rPr>
                <w:rFonts w:ascii="Arial" w:hAnsi="Arial" w:cs="Arial"/>
                <w:sz w:val="14"/>
                <w:szCs w:val="14"/>
              </w:rPr>
              <w:t>2.</w:t>
            </w:r>
            <w:r w:rsidRPr="00E4546E">
              <w:rPr>
                <w:sz w:val="14"/>
                <w:szCs w:val="14"/>
              </w:rPr>
              <w:t xml:space="preserve">  </w:t>
            </w:r>
            <w:r w:rsidRPr="00E4546E">
              <w:rPr>
                <w:rFonts w:ascii="Arial" w:hAnsi="Arial" w:cs="Arial"/>
                <w:bCs/>
                <w:sz w:val="14"/>
                <w:szCs w:val="14"/>
              </w:rPr>
              <w:t>Асанација терена</w:t>
            </w:r>
          </w:p>
          <w:p w:rsidR="00BF048A" w:rsidRPr="00E4546E" w:rsidRDefault="00BF048A" w:rsidP="00012F79">
            <w:pPr>
              <w:jc w:val="center"/>
              <w:rPr>
                <w:rFonts w:ascii="Arial" w:hAnsi="Arial" w:cs="Arial"/>
                <w:sz w:val="14"/>
                <w:szCs w:val="14"/>
              </w:rPr>
            </w:pPr>
            <w:r w:rsidRPr="00E4546E">
              <w:rPr>
                <w:rFonts w:ascii="Arial" w:hAnsi="Arial" w:cs="Arial"/>
                <w:sz w:val="14"/>
                <w:szCs w:val="14"/>
              </w:rPr>
              <w:t>3.</w:t>
            </w:r>
            <w:r w:rsidRPr="00E4546E">
              <w:rPr>
                <w:sz w:val="14"/>
                <w:szCs w:val="14"/>
              </w:rPr>
              <w:t xml:space="preserve">  </w:t>
            </w:r>
            <w:r w:rsidRPr="00E4546E">
              <w:rPr>
                <w:rFonts w:ascii="Arial" w:hAnsi="Arial" w:cs="Arial"/>
                <w:bCs/>
                <w:sz w:val="14"/>
                <w:szCs w:val="14"/>
              </w:rPr>
              <w:t>Заштита и спасавање од поплава и несрећа на води и под водом</w:t>
            </w:r>
          </w:p>
          <w:p w:rsidR="00BF048A" w:rsidRPr="006E23DE" w:rsidRDefault="00BF048A" w:rsidP="00012F79">
            <w:pPr>
              <w:jc w:val="center"/>
              <w:rPr>
                <w:rFonts w:ascii="Arial" w:hAnsi="Arial" w:cs="Arial"/>
                <w:sz w:val="14"/>
                <w:szCs w:val="14"/>
              </w:rPr>
            </w:pPr>
          </w:p>
        </w:tc>
        <w:tc>
          <w:tcPr>
            <w:tcW w:w="1356" w:type="dxa"/>
            <w:tcBorders>
              <w:bottom w:val="single" w:sz="4" w:space="0" w:color="auto"/>
            </w:tcBorders>
            <w:shd w:val="clear" w:color="000000" w:fill="FFFFFF"/>
            <w:hideMark/>
          </w:tcPr>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Default="00BF048A" w:rsidP="00012F79">
            <w:pPr>
              <w:jc w:val="center"/>
              <w:rPr>
                <w:rFonts w:ascii="Arial" w:hAnsi="Arial" w:cs="Arial"/>
                <w:sz w:val="14"/>
                <w:szCs w:val="14"/>
              </w:rPr>
            </w:pPr>
          </w:p>
          <w:p w:rsidR="00BF048A" w:rsidRPr="00080482" w:rsidRDefault="00BF048A" w:rsidP="00012F79">
            <w:pPr>
              <w:jc w:val="center"/>
              <w:rPr>
                <w:rFonts w:ascii="Arial" w:hAnsi="Arial" w:cs="Arial"/>
                <w:sz w:val="14"/>
                <w:szCs w:val="14"/>
                <w:lang w:val="sr-Cyrl-RS"/>
              </w:rPr>
            </w:pPr>
            <w:r>
              <w:rPr>
                <w:rFonts w:ascii="Arial" w:hAnsi="Arial" w:cs="Arial"/>
                <w:sz w:val="14"/>
                <w:szCs w:val="14"/>
                <w:lang w:val="sr-Cyrl-RS"/>
              </w:rPr>
              <w:t>Косанчић Ивана бр.7</w:t>
            </w:r>
          </w:p>
          <w:p w:rsidR="00BF048A" w:rsidRPr="00080482" w:rsidRDefault="00BF048A" w:rsidP="00012F79">
            <w:pPr>
              <w:rPr>
                <w:rFonts w:ascii="Arial" w:hAnsi="Arial" w:cs="Arial"/>
                <w:sz w:val="14"/>
                <w:szCs w:val="14"/>
              </w:rPr>
            </w:pPr>
          </w:p>
        </w:tc>
        <w:tc>
          <w:tcPr>
            <w:tcW w:w="809" w:type="dxa"/>
            <w:tcBorders>
              <w:bottom w:val="single" w:sz="4" w:space="0" w:color="auto"/>
            </w:tcBorders>
            <w:shd w:val="clear" w:color="000000" w:fill="FFFFFF"/>
            <w:hideMark/>
          </w:tcPr>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rPr>
            </w:pPr>
          </w:p>
          <w:p w:rsidR="00BF048A" w:rsidRPr="006E23DE" w:rsidRDefault="00BF048A" w:rsidP="00012F79">
            <w:pPr>
              <w:jc w:val="center"/>
              <w:rPr>
                <w:rFonts w:ascii="Arial" w:hAnsi="Arial" w:cs="Arial"/>
                <w:sz w:val="14"/>
                <w:szCs w:val="14"/>
              </w:rPr>
            </w:pPr>
          </w:p>
        </w:tc>
        <w:tc>
          <w:tcPr>
            <w:tcW w:w="809" w:type="dxa"/>
            <w:tcBorders>
              <w:bottom w:val="single" w:sz="4" w:space="0" w:color="auto"/>
            </w:tcBorders>
            <w:shd w:val="clear" w:color="000000" w:fill="FFFFFF"/>
            <w:hideMark/>
          </w:tcPr>
          <w:p w:rsidR="00BF048A" w:rsidRPr="006E23DE" w:rsidRDefault="00BF048A" w:rsidP="00012F79">
            <w:pPr>
              <w:jc w:val="center"/>
              <w:rPr>
                <w:rFonts w:ascii="Tahoma" w:hAnsi="Tahoma" w:cs="Tahoma"/>
                <w:sz w:val="14"/>
                <w:szCs w:val="14"/>
              </w:rPr>
            </w:pPr>
          </w:p>
          <w:p w:rsidR="00BF048A" w:rsidRPr="006E23DE" w:rsidRDefault="00BF048A" w:rsidP="00012F79">
            <w:pPr>
              <w:jc w:val="center"/>
              <w:rPr>
                <w:rFonts w:ascii="Tahoma" w:hAnsi="Tahoma" w:cs="Tahoma"/>
                <w:sz w:val="14"/>
                <w:szCs w:val="14"/>
              </w:rPr>
            </w:pPr>
          </w:p>
          <w:p w:rsidR="00BF048A" w:rsidRPr="006E23DE" w:rsidRDefault="00BF048A" w:rsidP="00012F79">
            <w:pPr>
              <w:jc w:val="center"/>
              <w:rPr>
                <w:rFonts w:ascii="Tahoma" w:hAnsi="Tahoma" w:cs="Tahoma"/>
                <w:sz w:val="14"/>
                <w:szCs w:val="14"/>
              </w:rPr>
            </w:pPr>
          </w:p>
          <w:p w:rsidR="00BF048A" w:rsidRPr="006E23DE" w:rsidRDefault="00BF048A" w:rsidP="00012F79">
            <w:pPr>
              <w:rPr>
                <w:rFonts w:ascii="Tahoma" w:hAnsi="Tahoma" w:cs="Tahoma"/>
                <w:sz w:val="14"/>
                <w:szCs w:val="14"/>
              </w:rPr>
            </w:pPr>
          </w:p>
          <w:p w:rsidR="00BF048A" w:rsidRPr="006E23DE" w:rsidRDefault="00BF048A" w:rsidP="00012F79">
            <w:pPr>
              <w:rPr>
                <w:rFonts w:ascii="Tahoma" w:hAnsi="Tahoma" w:cs="Tahoma"/>
                <w:sz w:val="14"/>
                <w:szCs w:val="14"/>
              </w:rPr>
            </w:pPr>
          </w:p>
        </w:tc>
        <w:tc>
          <w:tcPr>
            <w:tcW w:w="1034" w:type="dxa"/>
            <w:tcBorders>
              <w:bottom w:val="single" w:sz="4" w:space="0" w:color="auto"/>
            </w:tcBorders>
            <w:shd w:val="clear" w:color="000000" w:fill="FFFFFF"/>
            <w:hideMark/>
          </w:tcPr>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rPr>
            </w:pPr>
          </w:p>
          <w:p w:rsidR="00BF048A" w:rsidRPr="006E76DE" w:rsidRDefault="00BF048A" w:rsidP="00012F79">
            <w:pPr>
              <w:rPr>
                <w:rFonts w:ascii="Arial" w:hAnsi="Arial" w:cs="Arial"/>
                <w:sz w:val="14"/>
                <w:szCs w:val="14"/>
                <w:lang w:val="sr-Cyrl-RS"/>
              </w:rPr>
            </w:pPr>
            <w:r>
              <w:rPr>
                <w:rFonts w:ascii="Arial" w:hAnsi="Arial" w:cs="Arial"/>
                <w:sz w:val="14"/>
                <w:szCs w:val="14"/>
                <w:lang w:val="sr-Cyrl-RS"/>
              </w:rPr>
              <w:t>063/464-185</w:t>
            </w:r>
          </w:p>
          <w:p w:rsidR="00BF048A" w:rsidRPr="006E23DE" w:rsidRDefault="00BF048A" w:rsidP="00012F79">
            <w:pPr>
              <w:jc w:val="center"/>
              <w:rPr>
                <w:rFonts w:ascii="Arial" w:hAnsi="Arial" w:cs="Arial"/>
                <w:sz w:val="14"/>
                <w:szCs w:val="14"/>
              </w:rPr>
            </w:pPr>
          </w:p>
        </w:tc>
        <w:tc>
          <w:tcPr>
            <w:tcW w:w="1901" w:type="dxa"/>
            <w:tcBorders>
              <w:bottom w:val="single" w:sz="4" w:space="0" w:color="auto"/>
            </w:tcBorders>
            <w:shd w:val="clear" w:color="000000" w:fill="FFFFFF"/>
            <w:hideMark/>
          </w:tcPr>
          <w:p w:rsidR="00BF048A" w:rsidRPr="006E23DE" w:rsidRDefault="00BF048A" w:rsidP="00012F79">
            <w:pPr>
              <w:rPr>
                <w:rFonts w:ascii="Arial" w:hAnsi="Arial" w:cs="Arial"/>
                <w:sz w:val="14"/>
                <w:szCs w:val="14"/>
              </w:rPr>
            </w:pPr>
          </w:p>
          <w:p w:rsidR="00BF048A" w:rsidRPr="006E23DE" w:rsidRDefault="00BF048A" w:rsidP="00012F79">
            <w:pPr>
              <w:rPr>
                <w:rFonts w:ascii="Arial" w:hAnsi="Arial" w:cs="Arial"/>
                <w:sz w:val="14"/>
                <w:szCs w:val="14"/>
              </w:rPr>
            </w:pPr>
          </w:p>
          <w:p w:rsidR="00BF048A" w:rsidRPr="006E23DE" w:rsidRDefault="00BF048A" w:rsidP="00012F79">
            <w:pPr>
              <w:rPr>
                <w:rFonts w:ascii="Arial" w:hAnsi="Arial" w:cs="Arial"/>
                <w:sz w:val="14"/>
                <w:szCs w:val="14"/>
              </w:rPr>
            </w:pPr>
          </w:p>
          <w:p w:rsidR="00BF048A" w:rsidRPr="006E23DE" w:rsidRDefault="00BF048A" w:rsidP="00012F79">
            <w:pPr>
              <w:rPr>
                <w:rFonts w:ascii="Arial" w:hAnsi="Arial" w:cs="Arial"/>
                <w:sz w:val="14"/>
                <w:szCs w:val="14"/>
              </w:rPr>
            </w:pPr>
          </w:p>
          <w:p w:rsidR="00BF048A" w:rsidRPr="006E23DE" w:rsidRDefault="00BF048A" w:rsidP="00012F79">
            <w:pPr>
              <w:rPr>
                <w:rFonts w:ascii="Arial" w:hAnsi="Arial" w:cs="Arial"/>
                <w:sz w:val="14"/>
                <w:szCs w:val="14"/>
              </w:rPr>
            </w:pPr>
          </w:p>
          <w:p w:rsidR="00BF048A" w:rsidRPr="006E23DE" w:rsidRDefault="00BF048A" w:rsidP="00012F79">
            <w:pPr>
              <w:rPr>
                <w:rFonts w:ascii="Arial" w:hAnsi="Arial" w:cs="Arial"/>
                <w:sz w:val="14"/>
                <w:szCs w:val="14"/>
              </w:rPr>
            </w:pPr>
          </w:p>
        </w:tc>
        <w:tc>
          <w:tcPr>
            <w:tcW w:w="1618" w:type="dxa"/>
            <w:tcBorders>
              <w:bottom w:val="single" w:sz="4" w:space="0" w:color="auto"/>
            </w:tcBorders>
            <w:shd w:val="clear" w:color="000000" w:fill="FFFFFF"/>
            <w:hideMark/>
          </w:tcPr>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6E23DE" w:rsidRDefault="00BF048A" w:rsidP="00012F79">
            <w:pPr>
              <w:jc w:val="center"/>
              <w:rPr>
                <w:rFonts w:ascii="Arial" w:hAnsi="Arial" w:cs="Arial"/>
                <w:sz w:val="14"/>
                <w:szCs w:val="14"/>
                <w:lang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Члан</w:t>
            </w:r>
            <w:r>
              <w:rPr>
                <w:rFonts w:ascii="Arial" w:hAnsi="Arial" w:cs="Arial"/>
                <w:sz w:val="14"/>
                <w:szCs w:val="14"/>
                <w:lang w:val="sr-Cyrl-RS" w:eastAsia="sr-Cyrl-CS"/>
              </w:rPr>
              <w:t xml:space="preserve"> градског</w:t>
            </w:r>
            <w:r w:rsidRPr="00DA42A9">
              <w:rPr>
                <w:rFonts w:ascii="Arial" w:hAnsi="Arial" w:cs="Arial"/>
                <w:sz w:val="14"/>
                <w:szCs w:val="14"/>
                <w:lang w:eastAsia="sr-Cyrl-CS"/>
              </w:rPr>
              <w:t xml:space="preserve"> већа</w:t>
            </w:r>
          </w:p>
          <w:p w:rsidR="00BF048A" w:rsidRPr="004B23D6" w:rsidRDefault="00BF048A" w:rsidP="00012F79">
            <w:pPr>
              <w:jc w:val="center"/>
              <w:rPr>
                <w:rFonts w:ascii="Arial" w:hAnsi="Arial" w:cs="Arial"/>
                <w:sz w:val="14"/>
                <w:szCs w:val="14"/>
                <w:lang w:val="sr-Cyrl-RS" w:eastAsia="sr-Cyrl-CS"/>
              </w:rPr>
            </w:pPr>
          </w:p>
        </w:tc>
      </w:tr>
      <w:tr w:rsidR="00BF048A" w:rsidRPr="00DA42A9" w:rsidTr="00012F79">
        <w:trPr>
          <w:trHeight w:val="834"/>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9.</w:t>
            </w:r>
          </w:p>
        </w:tc>
        <w:tc>
          <w:tcPr>
            <w:tcW w:w="1414"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Default="00BF048A" w:rsidP="00012F79">
            <w:pPr>
              <w:rPr>
                <w:rFonts w:ascii="Arial" w:hAnsi="Arial" w:cs="Arial"/>
                <w:color w:val="000000"/>
                <w:sz w:val="14"/>
                <w:szCs w:val="14"/>
                <w:lang w:val="sr-Cyrl-RS" w:eastAsia="sr-Latn-RS"/>
              </w:rPr>
            </w:pPr>
            <w:r w:rsidRPr="00F17997">
              <w:rPr>
                <w:rFonts w:ascii="Arial" w:hAnsi="Arial" w:cs="Arial"/>
                <w:color w:val="000000"/>
                <w:sz w:val="14"/>
                <w:szCs w:val="14"/>
                <w:lang w:val="sr-Cyrl-RS" w:eastAsia="sr-Latn-RS"/>
              </w:rPr>
              <w:t xml:space="preserve">Љубинко Ђорђевић </w:t>
            </w:r>
          </w:p>
          <w:p w:rsidR="00BF048A" w:rsidRPr="00F17997" w:rsidRDefault="00BF048A" w:rsidP="00012F79">
            <w:pPr>
              <w:rPr>
                <w:rFonts w:ascii="Arial" w:hAnsi="Arial" w:cs="Arial"/>
                <w:color w:val="000000"/>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1. Заштита од руше</w:t>
            </w:r>
            <w:r w:rsidRPr="00DA42A9">
              <w:rPr>
                <w:rFonts w:ascii="Arial" w:hAnsi="Arial" w:cs="Arial"/>
                <w:sz w:val="14"/>
                <w:szCs w:val="14"/>
                <w:lang w:val="sr-Cyrl-RS" w:eastAsia="sr-Cyrl-CS"/>
              </w:rPr>
              <w:t>вин</w:t>
            </w:r>
            <w:r w:rsidRPr="00DA42A9">
              <w:rPr>
                <w:rFonts w:ascii="Arial" w:hAnsi="Arial" w:cs="Arial"/>
                <w:sz w:val="14"/>
                <w:szCs w:val="14"/>
                <w:lang w:eastAsia="sr-Cyrl-CS"/>
              </w:rPr>
              <w:t>а и спасава</w:t>
            </w:r>
            <w:r w:rsidRPr="00DA42A9">
              <w:rPr>
                <w:rFonts w:ascii="Arial" w:hAnsi="Arial" w:cs="Arial"/>
                <w:sz w:val="14"/>
                <w:szCs w:val="14"/>
                <w:lang w:val="sr-Cyrl-RS" w:eastAsia="sr-Cyrl-CS"/>
              </w:rPr>
              <w:t>њ</w:t>
            </w:r>
            <w:r w:rsidRPr="00DA42A9">
              <w:rPr>
                <w:rFonts w:ascii="Arial" w:hAnsi="Arial" w:cs="Arial"/>
                <w:sz w:val="14"/>
                <w:szCs w:val="14"/>
                <w:lang w:eastAsia="sr-Cyrl-CS"/>
              </w:rPr>
              <w:t>е из рушевина</w:t>
            </w:r>
          </w:p>
        </w:tc>
        <w:tc>
          <w:tcPr>
            <w:tcW w:w="1356" w:type="dxa"/>
            <w:shd w:val="clear" w:color="000000" w:fill="FFFFFF"/>
            <w:hideMark/>
          </w:tcPr>
          <w:p w:rsidR="00BF048A" w:rsidRDefault="00BF048A" w:rsidP="00012F79">
            <w:pPr>
              <w:jc w:val="center"/>
              <w:rPr>
                <w:rFonts w:ascii="Arial" w:hAnsi="Arial" w:cs="Arial"/>
                <w:sz w:val="14"/>
                <w:szCs w:val="14"/>
                <w:lang w:val="sr-Cyrl-RS" w:eastAsia="sr-Latn-RS"/>
              </w:rPr>
            </w:pPr>
          </w:p>
          <w:p w:rsidR="00BF048A"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Добротић бб</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3D757E"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Cyrl-CS"/>
              </w:rPr>
              <w:t xml:space="preserve">   </w:t>
            </w:r>
          </w:p>
        </w:tc>
        <w:tc>
          <w:tcPr>
            <w:tcW w:w="809" w:type="dxa"/>
            <w:shd w:val="clear" w:color="000000" w:fill="FFFFFF"/>
            <w:hideMark/>
          </w:tcPr>
          <w:p w:rsidR="00BF048A" w:rsidRPr="00DA42A9" w:rsidRDefault="00BF048A" w:rsidP="00012F79">
            <w:pPr>
              <w:jc w:val="center"/>
              <w:rPr>
                <w:rFonts w:ascii="Tahoma" w:hAnsi="Tahoma" w:cs="Tahoma"/>
                <w:sz w:val="14"/>
                <w:szCs w:val="14"/>
                <w:lang w:eastAsia="sr-Latn-RS"/>
              </w:rPr>
            </w:pPr>
          </w:p>
          <w:p w:rsidR="00BF048A" w:rsidRPr="00DA42A9" w:rsidRDefault="00BF048A" w:rsidP="00012F79">
            <w:pPr>
              <w:jc w:val="center"/>
              <w:rPr>
                <w:rFonts w:ascii="Tahoma" w:hAnsi="Tahoma" w:cs="Tahoma"/>
                <w:sz w:val="14"/>
                <w:szCs w:val="14"/>
                <w:lang w:val="sr-Cyrl-RS"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063/421-533</w:t>
            </w: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ЈП за Урбанизам и уређење града Прокупља</w:t>
            </w:r>
          </w:p>
        </w:tc>
      </w:tr>
      <w:tr w:rsidR="00BF048A" w:rsidRPr="00DA42A9" w:rsidTr="00012F79">
        <w:trPr>
          <w:trHeight w:val="624"/>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0.</w:t>
            </w:r>
          </w:p>
          <w:p w:rsidR="00BF048A" w:rsidRPr="00DA42A9" w:rsidRDefault="00BF048A" w:rsidP="00012F79">
            <w:pPr>
              <w:rPr>
                <w:rFonts w:ascii="Arial" w:hAnsi="Arial" w:cs="Arial"/>
                <w:b/>
                <w:bCs/>
                <w:sz w:val="14"/>
                <w:szCs w:val="14"/>
                <w:lang w:val="sr-Cyrl-RS" w:eastAsia="sr-Latn-RS"/>
              </w:rPr>
            </w:pPr>
          </w:p>
          <w:p w:rsidR="00BF048A" w:rsidRPr="00DA42A9" w:rsidRDefault="00BF048A" w:rsidP="00012F79">
            <w:pPr>
              <w:rPr>
                <w:rFonts w:ascii="Arial" w:hAnsi="Arial" w:cs="Arial"/>
                <w:b/>
                <w:bCs/>
                <w:sz w:val="14"/>
                <w:szCs w:val="14"/>
                <w:lang w:eastAsia="sr-Latn-RS"/>
              </w:rPr>
            </w:pPr>
            <w:r w:rsidRPr="00DA42A9">
              <w:rPr>
                <w:rFonts w:ascii="Calibri" w:hAnsi="Calibri" w:cs="Calibri"/>
                <w:sz w:val="14"/>
                <w:szCs w:val="14"/>
                <w:lang w:eastAsia="sr-Latn-RS"/>
              </w:rPr>
              <w:t> </w:t>
            </w:r>
          </w:p>
        </w:tc>
        <w:tc>
          <w:tcPr>
            <w:tcW w:w="141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F17997" w:rsidRDefault="00BF048A" w:rsidP="00012F79">
            <w:pPr>
              <w:jc w:val="center"/>
              <w:rPr>
                <w:rFonts w:ascii="Arial" w:hAnsi="Arial" w:cs="Arial"/>
                <w:color w:val="000000"/>
                <w:sz w:val="14"/>
                <w:szCs w:val="14"/>
                <w:lang w:val="sr-Cyrl-RS" w:eastAsia="sr-Cyrl-CS"/>
              </w:rPr>
            </w:pPr>
            <w:r w:rsidRPr="00F17997">
              <w:rPr>
                <w:rFonts w:ascii="Arial" w:hAnsi="Arial" w:cs="Arial"/>
                <w:color w:val="000000"/>
                <w:sz w:val="14"/>
                <w:szCs w:val="14"/>
                <w:lang w:eastAsia="sr-Cyrl-CS"/>
              </w:rPr>
              <w:t xml:space="preserve">др </w:t>
            </w:r>
          </w:p>
          <w:p w:rsidR="00BF048A" w:rsidRPr="000D7A39" w:rsidRDefault="00BF048A" w:rsidP="00012F79">
            <w:pPr>
              <w:jc w:val="center"/>
              <w:rPr>
                <w:rFonts w:ascii="Arial" w:hAnsi="Arial" w:cs="Arial"/>
                <w:sz w:val="14"/>
                <w:szCs w:val="14"/>
                <w:lang w:val="sr-Cyrl-RS" w:eastAsia="sr-Latn-RS"/>
              </w:rPr>
            </w:pPr>
            <w:r>
              <w:rPr>
                <w:rFonts w:ascii="Arial" w:hAnsi="Arial" w:cs="Arial"/>
                <w:color w:val="000000"/>
                <w:sz w:val="14"/>
                <w:szCs w:val="14"/>
                <w:lang w:val="sr-Cyrl-RS" w:eastAsia="sr-Cyrl-CS"/>
              </w:rPr>
              <w:t>Александар Цветановић</w:t>
            </w: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1. Прва и медицинска помоћ</w:t>
            </w:r>
          </w:p>
          <w:p w:rsidR="00BF048A" w:rsidRPr="00DA42A9" w:rsidRDefault="00BF048A" w:rsidP="00012F79">
            <w:pPr>
              <w:jc w:val="center"/>
              <w:rPr>
                <w:rFonts w:ascii="Arial" w:hAnsi="Arial" w:cs="Arial"/>
                <w:sz w:val="14"/>
                <w:szCs w:val="14"/>
                <w:lang w:eastAsia="sr-Latn-RS"/>
              </w:rPr>
            </w:pPr>
          </w:p>
        </w:tc>
        <w:tc>
          <w:tcPr>
            <w:tcW w:w="1356" w:type="dxa"/>
            <w:shd w:val="clear" w:color="000000" w:fill="FFFFFF"/>
            <w:hideMark/>
          </w:tcPr>
          <w:p w:rsidR="00BF048A" w:rsidRPr="007E47EF"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Косанчић Ивана бр.90</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eastAsia="sr-Latn-RS"/>
              </w:rPr>
            </w:pPr>
            <w:r w:rsidRPr="00DA42A9">
              <w:rPr>
                <w:rFonts w:ascii="Tahoma" w:hAnsi="Tahoma" w:cs="Tahoma"/>
                <w:sz w:val="14"/>
                <w:szCs w:val="14"/>
                <w:lang w:val="sr-Cyrl-RS" w:eastAsia="sr-Latn-RS"/>
              </w:rPr>
              <w:t>321-222</w:t>
            </w:r>
          </w:p>
        </w:tc>
        <w:tc>
          <w:tcPr>
            <w:tcW w:w="809" w:type="dxa"/>
            <w:shd w:val="clear" w:color="000000" w:fill="FFFFFF"/>
            <w:hideMark/>
          </w:tcPr>
          <w:p w:rsidR="00BF048A" w:rsidRPr="00DA42A9" w:rsidRDefault="00BF048A" w:rsidP="00012F79">
            <w:pPr>
              <w:jc w:val="center"/>
              <w:rPr>
                <w:rFonts w:ascii="Tahoma" w:hAnsi="Tahoma" w:cs="Tahoma"/>
                <w:sz w:val="14"/>
                <w:szCs w:val="14"/>
                <w:lang w:eastAsia="sr-Latn-RS"/>
              </w:rPr>
            </w:pPr>
          </w:p>
        </w:tc>
        <w:tc>
          <w:tcPr>
            <w:tcW w:w="1034"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7E47EF" w:rsidRDefault="00BF048A" w:rsidP="00012F79">
            <w:pPr>
              <w:rPr>
                <w:rFonts w:ascii="Tahoma" w:hAnsi="Tahoma" w:cs="Tahoma"/>
                <w:sz w:val="14"/>
                <w:szCs w:val="14"/>
                <w:lang w:val="sr-Cyrl-RS" w:eastAsia="sr-Latn-RS"/>
              </w:rPr>
            </w:pPr>
            <w:r>
              <w:rPr>
                <w:rFonts w:ascii="Tahoma" w:hAnsi="Tahoma" w:cs="Tahoma"/>
                <w:sz w:val="14"/>
                <w:szCs w:val="14"/>
                <w:lang w:val="sr-Cyrl-RS" w:eastAsia="sr-Latn-RS"/>
              </w:rPr>
              <w:t>064/8477-323</w:t>
            </w: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AE34DF" w:rsidRDefault="00BF048A" w:rsidP="00012F79">
            <w:pPr>
              <w:jc w:val="center"/>
              <w:rPr>
                <w:rFonts w:ascii="Arial" w:hAnsi="Arial" w:cs="Arial"/>
                <w:sz w:val="14"/>
                <w:szCs w:val="14"/>
                <w:lang w:val="sr-Latn-RS" w:eastAsia="sr-Cyrl-CS"/>
              </w:rPr>
            </w:pPr>
            <w:r>
              <w:rPr>
                <w:rFonts w:ascii="Arial" w:hAnsi="Arial" w:cs="Arial"/>
                <w:sz w:val="14"/>
                <w:szCs w:val="14"/>
                <w:lang w:val="sr-Cyrl-RS" w:eastAsia="sr-Cyrl-CS"/>
              </w:rPr>
              <w:t>Здравствени центар Прокупље</w:t>
            </w:r>
          </w:p>
          <w:p w:rsidR="00BF048A" w:rsidRPr="008F5E82" w:rsidRDefault="00BF048A" w:rsidP="00012F79">
            <w:pPr>
              <w:jc w:val="center"/>
              <w:rPr>
                <w:rFonts w:ascii="Arial" w:hAnsi="Arial" w:cs="Arial"/>
                <w:sz w:val="14"/>
                <w:szCs w:val="14"/>
                <w:lang w:val="sr-Cyrl-RS" w:eastAsia="sr-Latn-RS"/>
              </w:rPr>
            </w:pPr>
          </w:p>
        </w:tc>
      </w:tr>
      <w:tr w:rsidR="00BF048A" w:rsidRPr="00DA42A9" w:rsidTr="00012F79">
        <w:trPr>
          <w:trHeight w:val="1026"/>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1.</w:t>
            </w:r>
          </w:p>
        </w:tc>
        <w:tc>
          <w:tcPr>
            <w:tcW w:w="1414" w:type="dxa"/>
            <w:shd w:val="clear" w:color="000000" w:fill="FFFFFF"/>
            <w:hideMark/>
          </w:tcPr>
          <w:p w:rsidR="00BF048A" w:rsidRDefault="00BF048A" w:rsidP="00012F79">
            <w:pPr>
              <w:rPr>
                <w:sz w:val="14"/>
                <w:szCs w:val="14"/>
                <w:lang w:val="sr-Cyrl-RS" w:eastAsia="sr-Latn-RS"/>
              </w:rPr>
            </w:pPr>
          </w:p>
          <w:p w:rsidR="00BF048A" w:rsidRDefault="00BF048A" w:rsidP="00012F79">
            <w:pPr>
              <w:rPr>
                <w:sz w:val="14"/>
                <w:szCs w:val="14"/>
                <w:lang w:val="sr-Cyrl-RS" w:eastAsia="sr-Latn-RS"/>
              </w:rPr>
            </w:pPr>
          </w:p>
          <w:p w:rsidR="00BF048A" w:rsidRPr="00431E87" w:rsidRDefault="00BF048A" w:rsidP="00012F79">
            <w:pPr>
              <w:rPr>
                <w:sz w:val="18"/>
                <w:szCs w:val="18"/>
                <w:lang w:val="sr-Cyrl-RS" w:eastAsia="sr-Latn-RS"/>
              </w:rPr>
            </w:pPr>
          </w:p>
          <w:p w:rsidR="00BF048A" w:rsidRPr="00411BEE" w:rsidRDefault="00BF048A" w:rsidP="00012F79">
            <w:pPr>
              <w:jc w:val="center"/>
              <w:rPr>
                <w:sz w:val="16"/>
                <w:szCs w:val="16"/>
                <w:lang w:val="sr-Cyrl-RS" w:eastAsia="sr-Latn-RS"/>
              </w:rPr>
            </w:pPr>
            <w:r w:rsidRPr="00411BEE">
              <w:rPr>
                <w:sz w:val="16"/>
                <w:szCs w:val="16"/>
                <w:lang w:val="sr-Cyrl-RS" w:eastAsia="sr-Latn-RS"/>
              </w:rPr>
              <w:t>Александар</w:t>
            </w:r>
          </w:p>
          <w:p w:rsidR="00BF048A" w:rsidRPr="00411BEE" w:rsidRDefault="00BF048A" w:rsidP="00012F79">
            <w:pPr>
              <w:jc w:val="center"/>
              <w:rPr>
                <w:sz w:val="16"/>
                <w:szCs w:val="16"/>
                <w:lang w:val="sr-Cyrl-RS" w:eastAsia="sr-Latn-RS"/>
              </w:rPr>
            </w:pPr>
            <w:r w:rsidRPr="00411BEE">
              <w:rPr>
                <w:sz w:val="16"/>
                <w:szCs w:val="16"/>
                <w:lang w:val="sr-Cyrl-RS" w:eastAsia="sr-Latn-RS"/>
              </w:rPr>
              <w:t>Петковић</w:t>
            </w:r>
          </w:p>
          <w:p w:rsidR="00BF048A" w:rsidRPr="00CA48B8" w:rsidRDefault="00BF048A" w:rsidP="00012F79">
            <w:pPr>
              <w:jc w:val="center"/>
              <w:rPr>
                <w:sz w:val="14"/>
                <w:szCs w:val="14"/>
                <w:lang w:val="sr-Cyrl-RS"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val="sr-Cyrl-RS" w:eastAsia="sr-Cyrl-CS"/>
              </w:rPr>
            </w:pPr>
            <w:r w:rsidRPr="00E4546E">
              <w:rPr>
                <w:rFonts w:ascii="Arial" w:hAnsi="Arial" w:cs="Arial"/>
                <w:bCs/>
                <w:sz w:val="14"/>
                <w:szCs w:val="14"/>
                <w:lang w:eastAsia="sr-Cyrl-CS"/>
              </w:rPr>
              <w:t xml:space="preserve">1.0чување добара битних за опстанак </w:t>
            </w:r>
          </w:p>
          <w:p w:rsidR="00BF048A" w:rsidRPr="00E4546E"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2. Хитно успостављање неопходних служби од јавног интереса</w:t>
            </w:r>
          </w:p>
          <w:p w:rsidR="00BF048A" w:rsidRPr="00DA42A9" w:rsidRDefault="00BF048A" w:rsidP="00012F79">
            <w:pPr>
              <w:jc w:val="center"/>
              <w:rPr>
                <w:rFonts w:ascii="Arial" w:hAnsi="Arial" w:cs="Arial"/>
                <w:sz w:val="14"/>
                <w:szCs w:val="14"/>
                <w:lang w:eastAsia="sr-Latn-RS"/>
              </w:rPr>
            </w:pP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Доња Стражава</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321-040</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Лок.</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tc>
        <w:tc>
          <w:tcPr>
            <w:tcW w:w="1034"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063/7870632</w:t>
            </w: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p>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Члан</w:t>
            </w:r>
            <w:r>
              <w:rPr>
                <w:rFonts w:ascii="Arial" w:hAnsi="Arial" w:cs="Arial"/>
                <w:sz w:val="14"/>
                <w:szCs w:val="14"/>
                <w:lang w:val="sr-Cyrl-RS" w:eastAsia="sr-Cyrl-CS"/>
              </w:rPr>
              <w:t xml:space="preserve"> градског</w:t>
            </w:r>
            <w:r w:rsidRPr="00DA42A9">
              <w:rPr>
                <w:rFonts w:ascii="Arial" w:hAnsi="Arial" w:cs="Arial"/>
                <w:sz w:val="14"/>
                <w:szCs w:val="14"/>
                <w:lang w:eastAsia="sr-Cyrl-CS"/>
              </w:rPr>
              <w:t xml:space="preserve"> већа</w:t>
            </w:r>
          </w:p>
          <w:p w:rsidR="00BF048A" w:rsidRPr="00CA48B8"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 xml:space="preserve"> </w:t>
            </w:r>
          </w:p>
        </w:tc>
      </w:tr>
      <w:tr w:rsidR="00BF048A" w:rsidRPr="00DA42A9" w:rsidTr="00012F79">
        <w:trPr>
          <w:trHeight w:val="1361"/>
          <w:jc w:val="center"/>
        </w:trPr>
        <w:tc>
          <w:tcPr>
            <w:tcW w:w="505" w:type="dxa"/>
            <w:tcBorders>
              <w:bottom w:val="single" w:sz="4" w:space="0" w:color="auto"/>
            </w:tcBorders>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2.</w:t>
            </w:r>
          </w:p>
        </w:tc>
        <w:tc>
          <w:tcPr>
            <w:tcW w:w="1414" w:type="dxa"/>
            <w:tcBorders>
              <w:bottom w:val="single" w:sz="4" w:space="0" w:color="auto"/>
            </w:tcBorders>
            <w:shd w:val="clear" w:color="000000" w:fill="FFFFFF"/>
            <w:hideMark/>
          </w:tcPr>
          <w:p w:rsidR="00BF048A" w:rsidRPr="00DA42A9" w:rsidRDefault="00BF048A" w:rsidP="00012F79">
            <w:pPr>
              <w:jc w:val="center"/>
              <w:rPr>
                <w:sz w:val="14"/>
                <w:szCs w:val="14"/>
                <w:lang w:val="sr-Cyrl-RS" w:eastAsia="sr-Latn-RS"/>
              </w:rPr>
            </w:pPr>
          </w:p>
          <w:p w:rsidR="00BF048A" w:rsidRPr="00DA42A9" w:rsidRDefault="00BF048A" w:rsidP="00012F79">
            <w:pPr>
              <w:jc w:val="center"/>
              <w:rPr>
                <w:sz w:val="14"/>
                <w:szCs w:val="14"/>
                <w:lang w:val="sr-Cyrl-RS" w:eastAsia="sr-Latn-RS"/>
              </w:rPr>
            </w:pPr>
          </w:p>
          <w:p w:rsidR="00BF048A" w:rsidRPr="00DA42A9" w:rsidRDefault="00BF048A" w:rsidP="00012F79">
            <w:pPr>
              <w:jc w:val="center"/>
              <w:rPr>
                <w:sz w:val="14"/>
                <w:szCs w:val="14"/>
                <w:lang w:val="sr-Cyrl-RS" w:eastAsia="sr-Latn-RS"/>
              </w:rPr>
            </w:pPr>
          </w:p>
          <w:p w:rsidR="00BF048A" w:rsidRPr="00701FCF"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Тијана</w:t>
            </w:r>
          </w:p>
          <w:p w:rsidR="00BF048A" w:rsidRPr="00701FCF"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 xml:space="preserve">Гвозденовић </w:t>
            </w:r>
          </w:p>
          <w:p w:rsidR="00BF048A" w:rsidRPr="00DA42A9" w:rsidRDefault="00BF048A" w:rsidP="00012F79">
            <w:pPr>
              <w:jc w:val="center"/>
              <w:rPr>
                <w:rFonts w:ascii="Arial" w:hAnsi="Arial" w:cs="Arial"/>
                <w:sz w:val="14"/>
                <w:szCs w:val="14"/>
                <w:lang w:eastAsia="sr-Latn-RS"/>
              </w:rPr>
            </w:pPr>
          </w:p>
          <w:p w:rsidR="00BF048A" w:rsidRPr="00DA42A9" w:rsidRDefault="00BF048A" w:rsidP="00012F79">
            <w:pPr>
              <w:jc w:val="center"/>
              <w:rPr>
                <w:sz w:val="14"/>
                <w:szCs w:val="14"/>
                <w:lang w:eastAsia="sr-Latn-RS"/>
              </w:rPr>
            </w:pPr>
          </w:p>
        </w:tc>
        <w:tc>
          <w:tcPr>
            <w:tcW w:w="1450"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Збрињавање угрожених и настрада</w:t>
            </w:r>
            <w:r w:rsidRPr="00E4546E">
              <w:rPr>
                <w:rFonts w:ascii="Arial" w:eastAsia="Arial" w:hAnsi="Arial" w:cs="Arial"/>
                <w:bCs/>
                <w:sz w:val="14"/>
                <w:szCs w:val="14"/>
                <w:lang w:val="sr-Cyrl-RS" w:eastAsia="sr-Latn-RS"/>
              </w:rPr>
              <w:t>л</w:t>
            </w:r>
            <w:r w:rsidRPr="00E4546E">
              <w:rPr>
                <w:rFonts w:ascii="Arial" w:eastAsia="Arial" w:hAnsi="Arial" w:cs="Arial"/>
                <w:bCs/>
                <w:sz w:val="14"/>
                <w:szCs w:val="14"/>
                <w:lang w:eastAsia="sr-Latn-RS"/>
              </w:rPr>
              <w:t>их</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Евакуација</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3.</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Прва и медицинска помоћ</w:t>
            </w:r>
          </w:p>
        </w:tc>
        <w:tc>
          <w:tcPr>
            <w:tcW w:w="1356"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eastAsia="sr-Latn-RS"/>
              </w:rPr>
            </w:pPr>
            <w:r>
              <w:rPr>
                <w:rFonts w:ascii="Arial" w:hAnsi="Arial" w:cs="Arial"/>
                <w:sz w:val="14"/>
                <w:szCs w:val="14"/>
                <w:lang w:val="sr-Cyrl-RS" w:eastAsia="sr-Latn-RS"/>
              </w:rPr>
              <w:t>Војводе петра Бојовића 27</w:t>
            </w:r>
          </w:p>
        </w:tc>
        <w:tc>
          <w:tcPr>
            <w:tcW w:w="809"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322</w:t>
            </w:r>
            <w:r w:rsidRPr="00DA42A9">
              <w:rPr>
                <w:rFonts w:ascii="Arial" w:hAnsi="Arial" w:cs="Arial"/>
                <w:sz w:val="14"/>
                <w:szCs w:val="14"/>
                <w:lang w:val="sr-Cyrl-RS" w:eastAsia="sr-Cyrl-CS"/>
              </w:rPr>
              <w:t xml:space="preserve">- </w:t>
            </w:r>
            <w:r w:rsidRPr="00DA42A9">
              <w:rPr>
                <w:rFonts w:ascii="Arial" w:hAnsi="Arial" w:cs="Arial"/>
                <w:sz w:val="14"/>
                <w:szCs w:val="14"/>
                <w:lang w:eastAsia="sr-Cyrl-CS"/>
              </w:rPr>
              <w:t>403</w:t>
            </w:r>
          </w:p>
          <w:p w:rsidR="00BF048A" w:rsidRPr="00DA42A9" w:rsidRDefault="00BF048A" w:rsidP="00012F79">
            <w:pPr>
              <w:jc w:val="center"/>
              <w:rPr>
                <w:rFonts w:ascii="Arial" w:hAnsi="Arial" w:cs="Arial"/>
                <w:sz w:val="14"/>
                <w:szCs w:val="14"/>
                <w:lang w:eastAsia="sr-Latn-RS"/>
              </w:rPr>
            </w:pPr>
          </w:p>
          <w:p w:rsidR="00BF048A" w:rsidRPr="00DA42A9" w:rsidRDefault="00BF048A" w:rsidP="00012F79">
            <w:pPr>
              <w:jc w:val="center"/>
              <w:rPr>
                <w:rFonts w:ascii="Arial" w:hAnsi="Arial" w:cs="Arial"/>
                <w:sz w:val="14"/>
                <w:szCs w:val="14"/>
                <w:lang w:eastAsia="sr-Latn-RS"/>
              </w:rPr>
            </w:pPr>
          </w:p>
        </w:tc>
        <w:tc>
          <w:tcPr>
            <w:tcW w:w="809"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p w:rsidR="00BF048A" w:rsidRPr="00DA42A9" w:rsidRDefault="00BF048A" w:rsidP="00012F79">
            <w:pPr>
              <w:jc w:val="center"/>
              <w:rPr>
                <w:rFonts w:ascii="Arial" w:hAnsi="Arial" w:cs="Arial"/>
                <w:sz w:val="14"/>
                <w:szCs w:val="14"/>
                <w:lang w:eastAsia="sr-Latn-RS"/>
              </w:rPr>
            </w:pPr>
          </w:p>
        </w:tc>
        <w:tc>
          <w:tcPr>
            <w:tcW w:w="1034" w:type="dxa"/>
            <w:tcBorders>
              <w:bottom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064</w:t>
            </w:r>
            <w:r w:rsidRPr="00DA42A9">
              <w:rPr>
                <w:rFonts w:ascii="Arial" w:hAnsi="Arial" w:cs="Arial"/>
                <w:sz w:val="14"/>
                <w:szCs w:val="14"/>
                <w:lang w:val="sr-Cyrl-RS" w:eastAsia="sr-Cyrl-CS"/>
              </w:rPr>
              <w:t>-</w:t>
            </w:r>
          </w:p>
          <w:p w:rsidR="00BF048A" w:rsidRPr="00701FCF"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906-20-67</w:t>
            </w:r>
          </w:p>
        </w:tc>
        <w:tc>
          <w:tcPr>
            <w:tcW w:w="1901" w:type="dxa"/>
            <w:tcBorders>
              <w:bottom w:val="single" w:sz="4" w:space="0" w:color="auto"/>
            </w:tcBorders>
            <w:shd w:val="clear" w:color="000000" w:fill="FFFFFF"/>
            <w:hideMark/>
          </w:tcPr>
          <w:p w:rsidR="00BF048A" w:rsidRPr="00DA42A9" w:rsidRDefault="00BF048A" w:rsidP="00012F79">
            <w:pPr>
              <w:rPr>
                <w:rFonts w:ascii="Arial" w:hAnsi="Arial" w:cs="Arial"/>
                <w:sz w:val="14"/>
                <w:szCs w:val="14"/>
                <w:lang w:eastAsia="sr-Latn-RS"/>
              </w:rPr>
            </w:pPr>
            <w:r w:rsidRPr="00DA42A9">
              <w:rPr>
                <w:rFonts w:ascii="Calibri" w:hAnsi="Calibri" w:cs="Calibri"/>
                <w:sz w:val="14"/>
                <w:szCs w:val="14"/>
                <w:lang w:eastAsia="sr-Latn-RS"/>
              </w:rPr>
              <w:t> </w:t>
            </w:r>
          </w:p>
        </w:tc>
        <w:tc>
          <w:tcPr>
            <w:tcW w:w="1618" w:type="dxa"/>
            <w:tcBorders>
              <w:bottom w:val="single" w:sz="4" w:space="0" w:color="auto"/>
            </w:tcBorders>
            <w:shd w:val="clear" w:color="000000" w:fill="FFFFFF"/>
            <w:hideMark/>
          </w:tcPr>
          <w:p w:rsidR="00BF048A" w:rsidRPr="00DA42A9" w:rsidRDefault="00BF048A" w:rsidP="00012F79">
            <w:pPr>
              <w:jc w:val="center"/>
              <w:rPr>
                <w:sz w:val="14"/>
                <w:szCs w:val="14"/>
                <w:lang w:eastAsia="sr-Latn-R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sz w:val="14"/>
                <w:szCs w:val="14"/>
                <w:lang w:val="sr-Cyrl-RS" w:eastAsia="sr-Latn-RS"/>
              </w:rPr>
            </w:pPr>
            <w:r w:rsidRPr="00DA42A9">
              <w:rPr>
                <w:rFonts w:ascii="Arial" w:hAnsi="Arial" w:cs="Arial"/>
                <w:sz w:val="14"/>
                <w:szCs w:val="14"/>
                <w:lang w:eastAsia="sr-Cyrl-CS"/>
              </w:rPr>
              <w:t>Цр</w:t>
            </w:r>
            <w:r w:rsidRPr="00DA42A9">
              <w:rPr>
                <w:rFonts w:ascii="Arial" w:hAnsi="Arial" w:cs="Arial"/>
                <w:sz w:val="14"/>
                <w:szCs w:val="14"/>
                <w:lang w:val="sr-Cyrl-RS" w:eastAsia="sr-Cyrl-CS"/>
              </w:rPr>
              <w:t>в</w:t>
            </w:r>
            <w:r w:rsidRPr="00DA42A9">
              <w:rPr>
                <w:rFonts w:ascii="Arial" w:hAnsi="Arial" w:cs="Arial"/>
                <w:sz w:val="14"/>
                <w:szCs w:val="14"/>
                <w:lang w:eastAsia="sr-Cyrl-CS"/>
              </w:rPr>
              <w:t>ени крст Прокупље</w:t>
            </w:r>
          </w:p>
          <w:p w:rsidR="00BF048A" w:rsidRPr="00DA42A9" w:rsidRDefault="00BF048A" w:rsidP="00012F79">
            <w:pPr>
              <w:jc w:val="center"/>
              <w:rPr>
                <w:sz w:val="14"/>
                <w:szCs w:val="14"/>
                <w:lang w:eastAsia="sr-Latn-RS"/>
              </w:rPr>
            </w:pPr>
          </w:p>
          <w:p w:rsidR="00BF048A" w:rsidRPr="00DA42A9" w:rsidRDefault="00BF048A" w:rsidP="00012F79">
            <w:pPr>
              <w:jc w:val="center"/>
              <w:rPr>
                <w:sz w:val="14"/>
                <w:szCs w:val="14"/>
                <w:lang w:eastAsia="sr-Latn-RS"/>
              </w:rPr>
            </w:pPr>
          </w:p>
        </w:tc>
      </w:tr>
      <w:tr w:rsidR="00BF048A" w:rsidRPr="00DA42A9" w:rsidTr="00012F79">
        <w:trPr>
          <w:trHeight w:val="845"/>
          <w:jc w:val="center"/>
        </w:trPr>
        <w:tc>
          <w:tcPr>
            <w:tcW w:w="505" w:type="dxa"/>
            <w:tcBorders>
              <w:top w:val="single" w:sz="4" w:space="0" w:color="auto"/>
            </w:tcBorders>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3.</w:t>
            </w:r>
          </w:p>
        </w:tc>
        <w:tc>
          <w:tcPr>
            <w:tcW w:w="1414" w:type="dxa"/>
            <w:tcBorders>
              <w:top w:val="single" w:sz="4" w:space="0" w:color="auto"/>
            </w:tcBorders>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5F7611"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Cyrl-CS"/>
              </w:rPr>
              <w:t xml:space="preserve">Милан Ковачевић </w:t>
            </w:r>
          </w:p>
          <w:p w:rsidR="00BF048A" w:rsidRPr="00DA42A9" w:rsidRDefault="00BF048A" w:rsidP="00012F79">
            <w:pPr>
              <w:jc w:val="center"/>
              <w:rPr>
                <w:rFonts w:ascii="Arial" w:hAnsi="Arial" w:cs="Arial"/>
                <w:bCs/>
                <w:sz w:val="14"/>
                <w:szCs w:val="14"/>
                <w:lang w:eastAsia="sr-Latn-RS"/>
              </w:rPr>
            </w:pPr>
          </w:p>
        </w:tc>
        <w:tc>
          <w:tcPr>
            <w:tcW w:w="1450"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hAnsi="Arial" w:cs="Arial"/>
                <w:bCs/>
                <w:sz w:val="14"/>
                <w:szCs w:val="14"/>
                <w:lang w:eastAsia="sr-Cyrl-CS"/>
              </w:rPr>
              <w:t>1. Хитно успостављање служби од јавног интереса</w:t>
            </w:r>
          </w:p>
          <w:p w:rsidR="00BF048A" w:rsidRPr="00DA42A9" w:rsidRDefault="00BF048A" w:rsidP="00012F79">
            <w:pPr>
              <w:jc w:val="center"/>
              <w:rPr>
                <w:rFonts w:ascii="Arial" w:hAnsi="Arial" w:cs="Arial"/>
                <w:sz w:val="14"/>
                <w:szCs w:val="14"/>
                <w:lang w:eastAsia="sr-Latn-RS"/>
              </w:rPr>
            </w:pPr>
          </w:p>
        </w:tc>
        <w:tc>
          <w:tcPr>
            <w:tcW w:w="1356"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ED7CCB"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Хисарска бр.</w:t>
            </w:r>
          </w:p>
        </w:tc>
        <w:tc>
          <w:tcPr>
            <w:tcW w:w="809"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tc>
        <w:tc>
          <w:tcPr>
            <w:tcW w:w="809"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tc>
        <w:tc>
          <w:tcPr>
            <w:tcW w:w="1034"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5F7611"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064-8313381</w:t>
            </w:r>
          </w:p>
        </w:tc>
        <w:tc>
          <w:tcPr>
            <w:tcW w:w="1901" w:type="dxa"/>
            <w:tcBorders>
              <w:top w:val="single" w:sz="4" w:space="0" w:color="auto"/>
            </w:tcBorders>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1618" w:type="dxa"/>
            <w:tcBorders>
              <w:top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Електрод</w:t>
            </w:r>
            <w:r w:rsidRPr="00DA42A9">
              <w:rPr>
                <w:rFonts w:ascii="Arial" w:hAnsi="Arial" w:cs="Arial"/>
                <w:sz w:val="14"/>
                <w:szCs w:val="14"/>
                <w:lang w:val="sr-Cyrl-RS" w:eastAsia="sr-Cyrl-CS"/>
              </w:rPr>
              <w:t>истрибуција</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val="sr-Cyrl-RS" w:eastAsia="sr-Cyrl-CS"/>
              </w:rPr>
              <w:t>Прокупље</w:t>
            </w:r>
          </w:p>
        </w:tc>
      </w:tr>
      <w:tr w:rsidR="00BF048A" w:rsidRPr="00DA42A9" w:rsidTr="00012F79">
        <w:trPr>
          <w:trHeight w:val="962"/>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4.</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sidRPr="00DA42A9">
              <w:rPr>
                <w:rFonts w:ascii="Arial" w:hAnsi="Arial" w:cs="Arial"/>
                <w:sz w:val="14"/>
                <w:szCs w:val="14"/>
                <w:lang w:eastAsia="sr-Cyrl-CS"/>
              </w:rPr>
              <w:t>И</w:t>
            </w:r>
            <w:r>
              <w:rPr>
                <w:rFonts w:ascii="Arial" w:hAnsi="Arial" w:cs="Arial"/>
                <w:sz w:val="14"/>
                <w:szCs w:val="14"/>
                <w:lang w:val="sr-Cyrl-RS" w:eastAsia="sr-Cyrl-CS"/>
              </w:rPr>
              <w:t>ван</w:t>
            </w:r>
          </w:p>
          <w:p w:rsidR="00BF048A" w:rsidRPr="00D17F8F" w:rsidRDefault="00BF048A" w:rsidP="00012F79">
            <w:pPr>
              <w:jc w:val="center"/>
              <w:rPr>
                <w:rFonts w:ascii="Arial" w:hAnsi="Arial" w:cs="Arial"/>
                <w:bCs/>
                <w:sz w:val="14"/>
                <w:szCs w:val="14"/>
                <w:lang w:val="sr-Cyrl-RS" w:eastAsia="sr-Latn-RS"/>
              </w:rPr>
            </w:pPr>
            <w:r w:rsidRPr="00DA42A9">
              <w:rPr>
                <w:rFonts w:ascii="Arial" w:hAnsi="Arial" w:cs="Arial"/>
                <w:bCs/>
                <w:sz w:val="14"/>
                <w:szCs w:val="14"/>
                <w:lang w:eastAsia="sr-Cyrl-CS"/>
              </w:rPr>
              <w:t>П</w:t>
            </w:r>
            <w:r>
              <w:rPr>
                <w:rFonts w:ascii="Arial" w:hAnsi="Arial" w:cs="Arial"/>
                <w:bCs/>
                <w:sz w:val="14"/>
                <w:szCs w:val="14"/>
                <w:lang w:val="sr-Cyrl-RS" w:eastAsia="sr-Cyrl-CS"/>
              </w:rPr>
              <w:t>авловић</w:t>
            </w: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1.3аштита и спасавање од пожара и експлозија</w:t>
            </w:r>
          </w:p>
          <w:p w:rsidR="00BF048A" w:rsidRPr="00DA42A9" w:rsidRDefault="00BF048A" w:rsidP="00012F79">
            <w:pPr>
              <w:jc w:val="center"/>
              <w:rPr>
                <w:rFonts w:ascii="Arial" w:hAnsi="Arial" w:cs="Arial"/>
                <w:sz w:val="14"/>
                <w:szCs w:val="14"/>
                <w:lang w:eastAsia="sr-Latn-RS"/>
              </w:rPr>
            </w:pP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Бранка Ћопића 5/1</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321</w:t>
            </w:r>
            <w:r w:rsidRPr="00DA42A9">
              <w:rPr>
                <w:rFonts w:ascii="Arial" w:hAnsi="Arial" w:cs="Arial"/>
                <w:sz w:val="14"/>
                <w:szCs w:val="14"/>
                <w:lang w:val="sr-Cyrl-RS" w:eastAsia="sr-Cyrl-CS"/>
              </w:rPr>
              <w:t>-</w:t>
            </w:r>
            <w:r w:rsidRPr="00DA42A9">
              <w:rPr>
                <w:rFonts w:ascii="Arial" w:hAnsi="Arial" w:cs="Arial"/>
                <w:sz w:val="14"/>
                <w:szCs w:val="14"/>
                <w:lang w:eastAsia="sr-Cyrl-CS"/>
              </w:rPr>
              <w:t>709</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381</w:t>
            </w:r>
            <w:r w:rsidRPr="00DA42A9">
              <w:rPr>
                <w:rFonts w:ascii="Arial" w:hAnsi="Arial" w:cs="Arial"/>
                <w:sz w:val="14"/>
                <w:szCs w:val="14"/>
                <w:lang w:val="sr-Cyrl-RS" w:eastAsia="sr-Cyrl-CS"/>
              </w:rPr>
              <w:t>-</w:t>
            </w:r>
            <w:r w:rsidRPr="00DA42A9">
              <w:rPr>
                <w:rFonts w:ascii="Arial" w:hAnsi="Arial" w:cs="Arial"/>
                <w:sz w:val="14"/>
                <w:szCs w:val="14"/>
                <w:lang w:eastAsia="sr-Cyrl-CS"/>
              </w:rPr>
              <w:t>317</w:t>
            </w: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val="sr-Cyrl-RS" w:eastAsia="sr-Cyrl-CS"/>
              </w:rPr>
              <w:t>0</w:t>
            </w:r>
            <w:r w:rsidRPr="00DA42A9">
              <w:rPr>
                <w:rFonts w:ascii="Arial" w:hAnsi="Arial" w:cs="Arial"/>
                <w:sz w:val="14"/>
                <w:szCs w:val="14"/>
                <w:lang w:eastAsia="sr-Cyrl-CS"/>
              </w:rPr>
              <w:t>64</w:t>
            </w:r>
            <w:r w:rsidRPr="00DA42A9">
              <w:rPr>
                <w:rFonts w:ascii="Arial" w:hAnsi="Arial" w:cs="Arial"/>
                <w:sz w:val="14"/>
                <w:szCs w:val="14"/>
                <w:lang w:val="sr-Cyrl-RS" w:eastAsia="sr-Cyrl-CS"/>
              </w:rPr>
              <w:t>-</w:t>
            </w:r>
          </w:p>
          <w:p w:rsidR="00BF048A" w:rsidRPr="00DA42A9" w:rsidRDefault="00BF048A" w:rsidP="00012F79">
            <w:pPr>
              <w:rPr>
                <w:rFonts w:ascii="Arial" w:hAnsi="Arial" w:cs="Arial"/>
                <w:sz w:val="14"/>
                <w:szCs w:val="14"/>
                <w:lang w:eastAsia="sr-Latn-RS"/>
              </w:rPr>
            </w:pPr>
            <w:r w:rsidRPr="00DA42A9">
              <w:rPr>
                <w:rFonts w:ascii="Arial" w:hAnsi="Arial" w:cs="Arial"/>
                <w:sz w:val="14"/>
                <w:szCs w:val="14"/>
                <w:lang w:val="sr-Cyrl-RS" w:eastAsia="sr-Cyrl-CS"/>
              </w:rPr>
              <w:t xml:space="preserve">   </w:t>
            </w:r>
            <w:r w:rsidRPr="00DA42A9">
              <w:rPr>
                <w:rFonts w:ascii="Arial" w:hAnsi="Arial" w:cs="Arial"/>
                <w:sz w:val="14"/>
                <w:szCs w:val="14"/>
                <w:lang w:eastAsia="sr-Cyrl-CS"/>
              </w:rPr>
              <w:t>8564-793</w:t>
            </w:r>
          </w:p>
          <w:p w:rsidR="00BF048A" w:rsidRPr="00DA42A9" w:rsidRDefault="00BF048A" w:rsidP="00012F79">
            <w:pPr>
              <w:rPr>
                <w:rFonts w:ascii="Arial" w:hAnsi="Arial" w:cs="Arial"/>
                <w:sz w:val="14"/>
                <w:szCs w:val="14"/>
                <w:lang w:eastAsia="sr-Latn-RS"/>
              </w:rPr>
            </w:pPr>
          </w:p>
        </w:tc>
        <w:tc>
          <w:tcPr>
            <w:tcW w:w="1901"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Шумска у</w:t>
            </w:r>
            <w:r w:rsidRPr="00DA42A9">
              <w:rPr>
                <w:rFonts w:ascii="Arial" w:hAnsi="Arial" w:cs="Arial"/>
                <w:sz w:val="14"/>
                <w:szCs w:val="14"/>
                <w:lang w:val="sr-Cyrl-RS" w:eastAsia="sr-Cyrl-CS"/>
              </w:rPr>
              <w:t>права</w:t>
            </w:r>
          </w:p>
        </w:tc>
      </w:tr>
      <w:tr w:rsidR="00BF048A" w:rsidRPr="00DA42A9" w:rsidTr="00012F79">
        <w:trPr>
          <w:trHeight w:val="901"/>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5.</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rPr>
                <w:rFonts w:ascii="Arial" w:hAnsi="Arial" w:cs="Arial"/>
                <w:bCs/>
                <w:sz w:val="14"/>
                <w:szCs w:val="14"/>
                <w:lang w:val="sr-Cyrl-RS" w:eastAsia="sr-Latn-RS"/>
              </w:rPr>
            </w:pPr>
            <w:r w:rsidRPr="00DA42A9">
              <w:rPr>
                <w:rFonts w:ascii="Arial" w:hAnsi="Arial" w:cs="Arial"/>
                <w:bCs/>
                <w:sz w:val="14"/>
                <w:szCs w:val="14"/>
                <w:lang w:val="sr-Cyrl-RS" w:eastAsia="sr-Latn-RS"/>
              </w:rPr>
              <w:t>М</w:t>
            </w:r>
            <w:r>
              <w:rPr>
                <w:rFonts w:ascii="Arial" w:hAnsi="Arial" w:cs="Arial"/>
                <w:bCs/>
                <w:sz w:val="14"/>
                <w:szCs w:val="14"/>
                <w:lang w:val="sr-Cyrl-RS" w:eastAsia="sr-Latn-RS"/>
              </w:rPr>
              <w:t>илан</w:t>
            </w:r>
            <w:r w:rsidRPr="00DA42A9">
              <w:rPr>
                <w:rFonts w:ascii="Arial" w:hAnsi="Arial" w:cs="Arial"/>
                <w:bCs/>
                <w:sz w:val="14"/>
                <w:szCs w:val="14"/>
                <w:lang w:val="sr-Cyrl-RS" w:eastAsia="sr-Latn-RS"/>
              </w:rPr>
              <w:t xml:space="preserve"> Л</w:t>
            </w:r>
            <w:r>
              <w:rPr>
                <w:rFonts w:ascii="Arial" w:hAnsi="Arial" w:cs="Arial"/>
                <w:bCs/>
                <w:sz w:val="14"/>
                <w:szCs w:val="14"/>
                <w:lang w:val="sr-Cyrl-RS" w:eastAsia="sr-Latn-RS"/>
              </w:rPr>
              <w:t>азић</w:t>
            </w: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Збрињавање угрожених и настрадалих</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Евакуација</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Вишњичка бр.30</w:t>
            </w: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32</w:t>
            </w:r>
            <w:r w:rsidRPr="00DA42A9">
              <w:rPr>
                <w:rFonts w:ascii="Arial" w:hAnsi="Arial" w:cs="Arial"/>
                <w:sz w:val="14"/>
                <w:szCs w:val="14"/>
                <w:lang w:val="sr-Cyrl-RS" w:eastAsia="sr-Cyrl-CS"/>
              </w:rPr>
              <w:t>1-591</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322</w:t>
            </w:r>
            <w:r w:rsidRPr="00DA42A9">
              <w:rPr>
                <w:rFonts w:ascii="Arial" w:hAnsi="Arial" w:cs="Arial"/>
                <w:sz w:val="14"/>
                <w:szCs w:val="14"/>
                <w:lang w:val="sr-Cyrl-RS" w:eastAsia="sr-Cyrl-CS"/>
              </w:rPr>
              <w:t>-</w:t>
            </w:r>
            <w:r w:rsidRPr="00DA42A9">
              <w:rPr>
                <w:rFonts w:ascii="Arial" w:hAnsi="Arial" w:cs="Arial"/>
                <w:sz w:val="14"/>
                <w:szCs w:val="14"/>
                <w:lang w:eastAsia="sr-Cyrl-CS"/>
              </w:rPr>
              <w:t>205</w:t>
            </w: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val="sr-Cyrl-RS" w:eastAsia="sr-Cyrl-CS"/>
              </w:rPr>
              <w:t>0</w:t>
            </w:r>
            <w:r w:rsidRPr="00DA42A9">
              <w:rPr>
                <w:rFonts w:ascii="Arial" w:hAnsi="Arial" w:cs="Arial"/>
                <w:sz w:val="14"/>
                <w:szCs w:val="14"/>
                <w:lang w:eastAsia="sr-Cyrl-CS"/>
              </w:rPr>
              <w:t>6</w:t>
            </w:r>
            <w:r w:rsidRPr="00DA42A9">
              <w:rPr>
                <w:rFonts w:ascii="Arial" w:hAnsi="Arial" w:cs="Arial"/>
                <w:sz w:val="14"/>
                <w:szCs w:val="14"/>
                <w:lang w:val="sr-Cyrl-RS" w:eastAsia="sr-Cyrl-CS"/>
              </w:rPr>
              <w:t>0-</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val="sr-Cyrl-RS" w:eastAsia="sr-Cyrl-CS"/>
              </w:rPr>
              <w:t>670-0432</w:t>
            </w:r>
          </w:p>
        </w:tc>
        <w:tc>
          <w:tcPr>
            <w:tcW w:w="1901" w:type="dxa"/>
            <w:shd w:val="clear" w:color="000000" w:fill="FFFFFF"/>
            <w:hideMark/>
          </w:tcPr>
          <w:p w:rsidR="00BF048A" w:rsidRPr="00DA42A9" w:rsidRDefault="00BF048A" w:rsidP="00012F79">
            <w:pPr>
              <w:rPr>
                <w:rFonts w:ascii="Arial" w:hAnsi="Arial" w:cs="Arial"/>
                <w:sz w:val="14"/>
                <w:szCs w:val="14"/>
                <w:lang w:eastAsia="sr-Latn-RS"/>
              </w:rPr>
            </w:pPr>
            <w:r w:rsidRPr="00DA42A9">
              <w:rPr>
                <w:rFonts w:ascii="Calibri" w:hAnsi="Calibri" w:cs="Calibri"/>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Центар з</w:t>
            </w:r>
            <w:r w:rsidRPr="00DA42A9">
              <w:rPr>
                <w:rFonts w:ascii="Arial" w:hAnsi="Arial" w:cs="Arial"/>
                <w:sz w:val="14"/>
                <w:szCs w:val="14"/>
                <w:lang w:val="sr-Cyrl-RS" w:eastAsia="sr-Cyrl-CS"/>
              </w:rPr>
              <w:t>а</w:t>
            </w:r>
            <w:r w:rsidRPr="00DA42A9">
              <w:rPr>
                <w:rFonts w:ascii="Arial" w:hAnsi="Arial" w:cs="Arial"/>
                <w:sz w:val="14"/>
                <w:szCs w:val="14"/>
                <w:lang w:eastAsia="sr-Cyrl-CS"/>
              </w:rPr>
              <w:t xml:space="preserve"> социјал</w:t>
            </w:r>
            <w:r w:rsidRPr="00DA42A9">
              <w:rPr>
                <w:rFonts w:ascii="Arial" w:hAnsi="Arial" w:cs="Arial"/>
                <w:sz w:val="14"/>
                <w:szCs w:val="14"/>
                <w:lang w:val="sr-Cyrl-RS" w:eastAsia="sr-Cyrl-CS"/>
              </w:rPr>
              <w:t>ни рад</w:t>
            </w:r>
          </w:p>
        </w:tc>
      </w:tr>
      <w:tr w:rsidR="00BF048A" w:rsidRPr="00DA42A9" w:rsidTr="00012F79">
        <w:trPr>
          <w:trHeight w:val="1707"/>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6.</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Pr>
                <w:rFonts w:ascii="Arial" w:hAnsi="Arial" w:cs="Arial"/>
                <w:bCs/>
                <w:sz w:val="14"/>
                <w:szCs w:val="14"/>
                <w:lang w:val="sr-Cyrl-RS" w:eastAsia="sr-Cyrl-CS"/>
              </w:rPr>
              <w:t>Милан Ђорђевић</w:t>
            </w: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hAnsi="Arial" w:cs="Arial"/>
                <w:bCs/>
                <w:sz w:val="14"/>
                <w:szCs w:val="14"/>
                <w:lang w:eastAsia="sr-Cyrl-CS"/>
              </w:rPr>
              <w:t>1.3аштита и спас</w:t>
            </w:r>
            <w:r w:rsidRPr="00E4546E">
              <w:rPr>
                <w:rFonts w:ascii="Arial" w:hAnsi="Arial" w:cs="Arial"/>
                <w:bCs/>
                <w:sz w:val="14"/>
                <w:szCs w:val="14"/>
                <w:lang w:val="sr-Cyrl-RS" w:eastAsia="sr-Cyrl-CS"/>
              </w:rPr>
              <w:t>а</w:t>
            </w:r>
            <w:r w:rsidRPr="00E4546E">
              <w:rPr>
                <w:rFonts w:ascii="Arial" w:hAnsi="Arial" w:cs="Arial"/>
                <w:bCs/>
                <w:sz w:val="14"/>
                <w:szCs w:val="14"/>
                <w:lang w:eastAsia="sr-Cyrl-CS"/>
              </w:rPr>
              <w:t>вањ</w:t>
            </w:r>
            <w:r w:rsidRPr="00E4546E">
              <w:rPr>
                <w:rFonts w:ascii="Arial" w:hAnsi="Arial" w:cs="Arial"/>
                <w:bCs/>
                <w:sz w:val="14"/>
                <w:szCs w:val="14"/>
                <w:lang w:val="sr-Cyrl-RS" w:eastAsia="sr-Cyrl-CS"/>
              </w:rPr>
              <w:t>а</w:t>
            </w:r>
            <w:r w:rsidRPr="00E4546E">
              <w:rPr>
                <w:rFonts w:ascii="Arial" w:hAnsi="Arial" w:cs="Arial"/>
                <w:bCs/>
                <w:sz w:val="14"/>
                <w:szCs w:val="14"/>
                <w:lang w:eastAsia="sr-Cyrl-CS"/>
              </w:rPr>
              <w:t xml:space="preserve"> од поплава и несрећа на</w:t>
            </w:r>
            <w:r w:rsidRPr="00E4546E">
              <w:rPr>
                <w:rFonts w:ascii="Arial" w:hAnsi="Arial" w:cs="Arial"/>
                <w:bCs/>
                <w:sz w:val="14"/>
                <w:szCs w:val="14"/>
                <w:lang w:val="sr-Latn-RS" w:eastAsia="sr-Cyrl-CS"/>
              </w:rPr>
              <w:t>+</w:t>
            </w:r>
            <w:r w:rsidRPr="00E4546E">
              <w:rPr>
                <w:rFonts w:ascii="Arial" w:hAnsi="Arial" w:cs="Arial"/>
                <w:bCs/>
                <w:sz w:val="14"/>
                <w:szCs w:val="14"/>
                <w:lang w:eastAsia="sr-Cyrl-CS"/>
              </w:rPr>
              <w:t xml:space="preserve"> води и под водом</w:t>
            </w:r>
          </w:p>
          <w:p w:rsidR="00BF048A" w:rsidRPr="00DA42A9" w:rsidRDefault="00BF048A" w:rsidP="00012F79">
            <w:pPr>
              <w:jc w:val="center"/>
              <w:rPr>
                <w:rFonts w:ascii="Arial" w:hAnsi="Arial" w:cs="Arial"/>
                <w:sz w:val="14"/>
                <w:szCs w:val="14"/>
                <w:lang w:val="sr-Cyrl-RS" w:eastAsia="sr-Latn-RS"/>
              </w:rPr>
            </w:pPr>
            <w:r w:rsidRPr="00E4546E">
              <w:rPr>
                <w:rFonts w:ascii="Arial" w:hAnsi="Arial" w:cs="Arial"/>
                <w:bCs/>
                <w:sz w:val="14"/>
                <w:szCs w:val="14"/>
                <w:lang w:eastAsia="sr-Cyrl-CS"/>
              </w:rPr>
              <w:t>2. Заштита од рушења и спасавање из рушевина</w:t>
            </w:r>
          </w:p>
        </w:tc>
        <w:tc>
          <w:tcPr>
            <w:tcW w:w="1356" w:type="dxa"/>
            <w:shd w:val="clear" w:color="000000" w:fill="FFFFFF"/>
            <w:hideMark/>
          </w:tcPr>
          <w:p w:rsidR="00BF048A" w:rsidRPr="00DA42A9" w:rsidRDefault="00BF048A" w:rsidP="00012F79">
            <w:pPr>
              <w:jc w:val="center"/>
              <w:rPr>
                <w:rFonts w:ascii="Arial" w:hAnsi="Arial" w:cs="Arial"/>
                <w:b/>
                <w:bCs/>
                <w:sz w:val="14"/>
                <w:szCs w:val="14"/>
                <w:lang w:val="sr-Cyrl-RS" w:eastAsia="sr-Latn-RS"/>
              </w:rPr>
            </w:pPr>
          </w:p>
          <w:p w:rsidR="00BF048A" w:rsidRPr="00DA42A9" w:rsidRDefault="00BF048A" w:rsidP="00012F79">
            <w:pPr>
              <w:jc w:val="center"/>
              <w:rPr>
                <w:rFonts w:ascii="Arial" w:hAnsi="Arial" w:cs="Arial"/>
                <w:b/>
                <w:bCs/>
                <w:sz w:val="14"/>
                <w:szCs w:val="14"/>
                <w:lang w:val="sr-Cyrl-RS" w:eastAsia="sr-Latn-RS"/>
              </w:rPr>
            </w:pPr>
          </w:p>
          <w:p w:rsidR="00BF048A" w:rsidRPr="00DA42A9" w:rsidRDefault="00BF048A" w:rsidP="00012F79">
            <w:pPr>
              <w:jc w:val="center"/>
              <w:rPr>
                <w:rFonts w:ascii="Arial" w:hAnsi="Arial" w:cs="Arial"/>
                <w:b/>
                <w:bCs/>
                <w:sz w:val="14"/>
                <w:szCs w:val="14"/>
                <w:lang w:val="sr-Cyrl-RS" w:eastAsia="sr-Latn-RS"/>
              </w:rPr>
            </w:pPr>
          </w:p>
          <w:p w:rsidR="00BF048A" w:rsidRPr="00DA42A9" w:rsidRDefault="00BF048A" w:rsidP="00012F79">
            <w:pPr>
              <w:jc w:val="center"/>
              <w:rPr>
                <w:rFonts w:ascii="Arial" w:hAnsi="Arial" w:cs="Arial"/>
                <w:b/>
                <w:bCs/>
                <w:sz w:val="14"/>
                <w:szCs w:val="14"/>
                <w:lang w:val="sr-Cyrl-RS" w:eastAsia="sr-Latn-RS"/>
              </w:rPr>
            </w:pPr>
          </w:p>
          <w:p w:rsidR="00BF048A" w:rsidRPr="00080482"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Latn-RS"/>
              </w:rPr>
              <w:t>Иве Андрића бр.10</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Arial" w:hAnsi="Arial" w:cs="Arial"/>
                <w:sz w:val="14"/>
                <w:szCs w:val="14"/>
                <w:lang w:val="sr-Cyrl-RS" w:eastAsia="sr-Cyrl-CS"/>
              </w:rPr>
            </w:pPr>
            <w:r w:rsidRPr="00DA42A9">
              <w:rPr>
                <w:rFonts w:ascii="Tahoma" w:hAnsi="Tahoma" w:cs="Tahoma"/>
                <w:sz w:val="14"/>
                <w:szCs w:val="14"/>
                <w:lang w:val="sr-Cyrl-RS" w:eastAsia="sr-Latn-RS"/>
              </w:rPr>
              <w:t>321-071</w:t>
            </w: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2A749E"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 xml:space="preserve">                                                                                                                                                                                                                                                                                                                                                                                                                                                                                                                                                                                                                                                                                                                                                                                                                                                                                                                                                                                                                                                                                                                                                                                                                                                                                                                                                                                                                                                                                                                                                                                                                                                                                                                                                                                                                                                                                                                                                                                                                                                                                                                                                                                                                                                                                                                                                                                                                                                                                                                                                                                                                                                                                                                                                                                                                                                                                                                                                                                                                                                                                                                                                                                                                                                                                                                                                                                                                                                                                                                                                                                                                                                                                                                                                                                                                                                                                                                                                                                                                                                                                                                                                                                                                                                                                                                                                                                                                                                                                                                                                                                                                                                                                                                                                                                                                                                                                                                                                                                                                                                                                                                                                                                                                                                                                                                                                                                                                                                                                                                                                                                                                                                                                                                                                                                                                                                                                                                                                                                                                                                              </w:t>
            </w:r>
          </w:p>
        </w:tc>
        <w:tc>
          <w:tcPr>
            <w:tcW w:w="1034"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235D30"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062/8160705</w:t>
            </w:r>
          </w:p>
        </w:tc>
        <w:tc>
          <w:tcPr>
            <w:tcW w:w="1901"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235D30"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Помоћник градоначелника Прокупља</w:t>
            </w:r>
          </w:p>
          <w:p w:rsidR="00BF048A" w:rsidRPr="00DA42A9" w:rsidRDefault="00BF048A" w:rsidP="00012F79">
            <w:pPr>
              <w:jc w:val="center"/>
              <w:rPr>
                <w:rFonts w:ascii="Arial" w:hAnsi="Arial" w:cs="Arial"/>
                <w:sz w:val="14"/>
                <w:szCs w:val="14"/>
                <w:lang w:eastAsia="sr-Latn-RS"/>
              </w:rPr>
            </w:pPr>
          </w:p>
        </w:tc>
      </w:tr>
      <w:tr w:rsidR="00BF048A" w:rsidRPr="00DA42A9" w:rsidTr="00012F79">
        <w:trPr>
          <w:trHeight w:val="1412"/>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1</w:t>
            </w:r>
            <w:r w:rsidRPr="00DA42A9">
              <w:rPr>
                <w:rFonts w:ascii="Arial" w:hAnsi="Arial" w:cs="Arial"/>
                <w:b/>
                <w:bCs/>
                <w:sz w:val="14"/>
                <w:szCs w:val="14"/>
                <w:lang w:val="sr-Cyrl-RS" w:eastAsia="sr-Cyrl-CS"/>
              </w:rPr>
              <w:t>7.</w:t>
            </w:r>
          </w:p>
          <w:p w:rsidR="00BF048A" w:rsidRPr="00DA42A9" w:rsidRDefault="00BF048A" w:rsidP="00012F79">
            <w:pPr>
              <w:rPr>
                <w:rFonts w:ascii="Arial" w:hAnsi="Arial" w:cs="Arial"/>
                <w:b/>
                <w:bCs/>
                <w:sz w:val="14"/>
                <w:szCs w:val="14"/>
                <w:lang w:eastAsia="sr-Latn-RS"/>
              </w:rPr>
            </w:pPr>
            <w:r w:rsidRPr="00DA42A9">
              <w:rPr>
                <w:rFonts w:ascii="Tahoma" w:hAnsi="Tahoma" w:cs="Tahoma"/>
                <w:sz w:val="14"/>
                <w:szCs w:val="14"/>
                <w:lang w:eastAsia="sr-Latn-RS"/>
              </w:rPr>
              <w:t> </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sidRPr="00DA42A9">
              <w:rPr>
                <w:rFonts w:ascii="Arial" w:hAnsi="Arial" w:cs="Arial"/>
                <w:bCs/>
                <w:sz w:val="14"/>
                <w:szCs w:val="14"/>
                <w:lang w:val="sr-Cyrl-RS" w:eastAsia="sr-Cyrl-CS"/>
              </w:rPr>
              <w:t>Ф</w:t>
            </w:r>
            <w:r>
              <w:rPr>
                <w:rFonts w:ascii="Arial" w:hAnsi="Arial" w:cs="Arial"/>
                <w:bCs/>
                <w:sz w:val="14"/>
                <w:szCs w:val="14"/>
                <w:lang w:val="sr-Cyrl-RS" w:eastAsia="sr-Cyrl-CS"/>
              </w:rPr>
              <w:t>илип</w:t>
            </w:r>
          </w:p>
          <w:p w:rsidR="00BF048A" w:rsidRDefault="00BF048A" w:rsidP="00012F79">
            <w:pPr>
              <w:jc w:val="center"/>
              <w:rPr>
                <w:rFonts w:ascii="Arial" w:hAnsi="Arial" w:cs="Arial"/>
                <w:bCs/>
                <w:sz w:val="14"/>
                <w:szCs w:val="14"/>
                <w:lang w:val="sr-Cyrl-RS" w:eastAsia="sr-Cyrl-CS"/>
              </w:rPr>
            </w:pPr>
            <w:r w:rsidRPr="00DA42A9">
              <w:rPr>
                <w:rFonts w:ascii="Arial" w:hAnsi="Arial" w:cs="Arial"/>
                <w:bCs/>
                <w:sz w:val="14"/>
                <w:szCs w:val="14"/>
                <w:lang w:val="sr-Cyrl-RS" w:eastAsia="sr-Cyrl-CS"/>
              </w:rPr>
              <w:t>Ј</w:t>
            </w:r>
            <w:r>
              <w:rPr>
                <w:rFonts w:ascii="Arial" w:hAnsi="Arial" w:cs="Arial"/>
                <w:bCs/>
                <w:sz w:val="14"/>
                <w:szCs w:val="14"/>
                <w:lang w:val="sr-Cyrl-RS" w:eastAsia="sr-Cyrl-CS"/>
              </w:rPr>
              <w:t>овановић</w:t>
            </w:r>
          </w:p>
          <w:p w:rsidR="00BF048A" w:rsidRPr="00DA42A9" w:rsidRDefault="00BF048A" w:rsidP="00012F79">
            <w:pPr>
              <w:jc w:val="center"/>
              <w:rPr>
                <w:rFonts w:ascii="Arial" w:hAnsi="Arial" w:cs="Arial"/>
                <w:bCs/>
                <w:sz w:val="14"/>
                <w:szCs w:val="14"/>
                <w:lang w:eastAsia="sr-Latn-RS"/>
              </w:rPr>
            </w:pP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7A1EBB" w:rsidRDefault="00BF048A" w:rsidP="00012F79">
            <w:pPr>
              <w:jc w:val="center"/>
              <w:rPr>
                <w:rFonts w:ascii="Arial" w:hAnsi="Arial" w:cs="Arial"/>
                <w:sz w:val="14"/>
                <w:szCs w:val="14"/>
                <w:lang w:val="sr-Latn-RS" w:eastAsia="sr-Latn-RS"/>
              </w:rPr>
            </w:pPr>
            <w:r w:rsidRPr="00E4546E">
              <w:rPr>
                <w:rFonts w:ascii="Arial" w:hAnsi="Arial" w:cs="Arial"/>
                <w:bCs/>
                <w:sz w:val="14"/>
                <w:szCs w:val="14"/>
                <w:lang w:eastAsia="sr-Cyrl-CS"/>
              </w:rPr>
              <w:t>1. Асанација терена</w:t>
            </w:r>
          </w:p>
          <w:p w:rsidR="00BF048A" w:rsidRPr="00DA42A9"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2. Заштита и спасавање од поплава и несрећа на води и под водом</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val="sr-Cyrl-RS" w:eastAsia="sr-Cyrl-CS"/>
              </w:rPr>
              <w:t>Новоселска бр.93</w:t>
            </w:r>
          </w:p>
          <w:p w:rsidR="00BF048A" w:rsidRPr="00DA42A9" w:rsidRDefault="00BF048A" w:rsidP="00012F79">
            <w:pPr>
              <w:jc w:val="center"/>
              <w:rPr>
                <w:rFonts w:ascii="Arial" w:hAnsi="Arial" w:cs="Arial"/>
                <w:sz w:val="14"/>
                <w:szCs w:val="14"/>
                <w:lang w:eastAsia="sr-Latn-RS"/>
              </w:rPr>
            </w:pPr>
          </w:p>
        </w:tc>
        <w:tc>
          <w:tcPr>
            <w:tcW w:w="809" w:type="dxa"/>
            <w:shd w:val="clear" w:color="000000" w:fill="FFFFFF"/>
            <w:hideMark/>
          </w:tcPr>
          <w:p w:rsidR="00BF048A" w:rsidRPr="00DA42A9" w:rsidRDefault="00BF048A" w:rsidP="00012F79">
            <w:pPr>
              <w:rPr>
                <w:sz w:val="14"/>
                <w:szCs w:val="14"/>
                <w:lang w:eastAsia="sr-Latn-RS"/>
              </w:rPr>
            </w:pPr>
            <w:r w:rsidRPr="00DA42A9">
              <w:rPr>
                <w:sz w:val="14"/>
                <w:szCs w:val="14"/>
                <w:lang w:val="sr-Cyrl-RS" w:eastAsia="sr-Latn-RS"/>
              </w:rPr>
              <w:t> </w:t>
            </w: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sz w:val="14"/>
                <w:szCs w:val="14"/>
                <w:lang w:val="sr-Cyrl-RS" w:eastAsia="sr-Latn-RS"/>
              </w:rPr>
            </w:pPr>
            <w:r w:rsidRPr="00DA42A9">
              <w:rPr>
                <w:rFonts w:ascii="Tahoma" w:hAnsi="Tahoma" w:cs="Tahoma"/>
                <w:sz w:val="14"/>
                <w:szCs w:val="14"/>
                <w:lang w:val="sr-Cyrl-RS" w:eastAsia="sr-Latn-RS"/>
              </w:rPr>
              <w:t>321-071</w:t>
            </w:r>
          </w:p>
        </w:tc>
        <w:tc>
          <w:tcPr>
            <w:tcW w:w="809" w:type="dxa"/>
            <w:tcBorders>
              <w:right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Cyrl-CS"/>
              </w:rPr>
              <w:t xml:space="preserve">    0</w:t>
            </w:r>
            <w:r w:rsidRPr="00DA42A9">
              <w:rPr>
                <w:rFonts w:ascii="Arial" w:hAnsi="Arial" w:cs="Arial"/>
                <w:sz w:val="14"/>
                <w:szCs w:val="14"/>
                <w:lang w:eastAsia="sr-Cyrl-CS"/>
              </w:rPr>
              <w:t>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333</w:t>
            </w:r>
            <w:r w:rsidRPr="00DA42A9">
              <w:rPr>
                <w:rFonts w:ascii="Arial" w:hAnsi="Arial" w:cs="Arial"/>
                <w:sz w:val="14"/>
                <w:szCs w:val="14"/>
                <w:lang w:val="sr-Cyrl-RS" w:eastAsia="sr-Cyrl-CS"/>
              </w:rPr>
              <w:t>-</w:t>
            </w:r>
            <w:r w:rsidRPr="00DA42A9">
              <w:rPr>
                <w:rFonts w:ascii="Arial" w:hAnsi="Arial" w:cs="Arial"/>
                <w:sz w:val="14"/>
                <w:szCs w:val="14"/>
                <w:lang w:eastAsia="sr-Cyrl-CS"/>
              </w:rPr>
              <w:t>419</w:t>
            </w:r>
          </w:p>
          <w:p w:rsidR="00BF048A" w:rsidRPr="00DA42A9" w:rsidRDefault="00BF048A" w:rsidP="00012F79">
            <w:pPr>
              <w:jc w:val="center"/>
              <w:rPr>
                <w:rFonts w:ascii="Arial" w:hAnsi="Arial" w:cs="Arial"/>
                <w:sz w:val="14"/>
                <w:szCs w:val="14"/>
                <w:lang w:eastAsia="sr-Latn-RS"/>
              </w:rPr>
            </w:pPr>
          </w:p>
          <w:p w:rsidR="00BF048A" w:rsidRPr="00DA42A9" w:rsidRDefault="00BF048A" w:rsidP="00012F79">
            <w:pPr>
              <w:jc w:val="center"/>
              <w:rPr>
                <w:rFonts w:ascii="Arial" w:hAnsi="Arial" w:cs="Arial"/>
                <w:sz w:val="14"/>
                <w:szCs w:val="14"/>
                <w:lang w:eastAsia="sr-Latn-RS"/>
              </w:rPr>
            </w:pPr>
          </w:p>
        </w:tc>
        <w:tc>
          <w:tcPr>
            <w:tcW w:w="1034" w:type="dxa"/>
            <w:tcBorders>
              <w:left w:val="single" w:sz="4" w:space="0" w:color="auto"/>
            </w:tcBorders>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Cyrl-CS"/>
              </w:rPr>
              <w:t>0</w:t>
            </w:r>
            <w:r w:rsidRPr="00DA42A9">
              <w:rPr>
                <w:rFonts w:ascii="Arial" w:hAnsi="Arial" w:cs="Arial"/>
                <w:sz w:val="14"/>
                <w:szCs w:val="14"/>
                <w:lang w:eastAsia="sr-Cyrl-CS"/>
              </w:rPr>
              <w:t>60</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2423-</w:t>
            </w:r>
            <w:r w:rsidRPr="00DA42A9">
              <w:rPr>
                <w:rFonts w:ascii="Arial" w:hAnsi="Arial" w:cs="Arial"/>
                <w:sz w:val="14"/>
                <w:szCs w:val="14"/>
                <w:lang w:val="sr-Cyrl-RS" w:eastAsia="sr-Cyrl-CS"/>
              </w:rPr>
              <w:t>004</w:t>
            </w:r>
          </w:p>
          <w:p w:rsidR="00BF048A" w:rsidRPr="00DA42A9" w:rsidRDefault="00BF048A" w:rsidP="00012F79">
            <w:pPr>
              <w:jc w:val="center"/>
              <w:rPr>
                <w:rFonts w:ascii="Arial" w:hAnsi="Arial" w:cs="Arial"/>
                <w:sz w:val="14"/>
                <w:szCs w:val="14"/>
                <w:lang w:eastAsia="sr-Latn-RS"/>
              </w:rPr>
            </w:pPr>
          </w:p>
        </w:tc>
        <w:tc>
          <w:tcPr>
            <w:tcW w:w="1901"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Пом</w:t>
            </w:r>
            <w:r w:rsidRPr="00DA42A9">
              <w:rPr>
                <w:rFonts w:ascii="Arial" w:hAnsi="Arial" w:cs="Arial"/>
                <w:sz w:val="14"/>
                <w:szCs w:val="14"/>
                <w:lang w:val="sr-Cyrl-RS" w:eastAsia="sr-Cyrl-CS"/>
              </w:rPr>
              <w:t>о</w:t>
            </w:r>
            <w:r w:rsidRPr="00DA42A9">
              <w:rPr>
                <w:rFonts w:ascii="Arial" w:hAnsi="Arial" w:cs="Arial"/>
                <w:sz w:val="14"/>
                <w:szCs w:val="14"/>
                <w:lang w:eastAsia="sr-Cyrl-CS"/>
              </w:rPr>
              <w:t>ћни</w:t>
            </w:r>
            <w:r w:rsidRPr="00DA42A9">
              <w:rPr>
                <w:rFonts w:ascii="Arial" w:hAnsi="Arial" w:cs="Arial"/>
                <w:sz w:val="14"/>
                <w:szCs w:val="14"/>
                <w:lang w:val="sr-Cyrl-RS" w:eastAsia="sr-Cyrl-CS"/>
              </w:rPr>
              <w:t>к градоначелника</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Проку</w:t>
            </w:r>
            <w:r w:rsidRPr="00DA42A9">
              <w:rPr>
                <w:rFonts w:ascii="Arial" w:hAnsi="Arial" w:cs="Arial"/>
                <w:sz w:val="14"/>
                <w:szCs w:val="14"/>
                <w:lang w:val="sr-Cyrl-RS" w:eastAsia="sr-Cyrl-CS"/>
              </w:rPr>
              <w:t>пља</w:t>
            </w:r>
          </w:p>
        </w:tc>
      </w:tr>
      <w:tr w:rsidR="00BF048A" w:rsidRPr="00DA42A9" w:rsidTr="00012F79">
        <w:trPr>
          <w:trHeight w:val="1258"/>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18.</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701FCF"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Cyrl-CS"/>
              </w:rPr>
              <w:t>Марко Симић</w:t>
            </w: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DA42A9" w:rsidRDefault="00BF048A" w:rsidP="00012F79">
            <w:pPr>
              <w:jc w:val="center"/>
              <w:rPr>
                <w:rFonts w:ascii="Arial" w:hAnsi="Arial" w:cs="Arial"/>
                <w:sz w:val="14"/>
                <w:szCs w:val="14"/>
                <w:lang w:eastAsia="sr-Latn-RS"/>
              </w:rPr>
            </w:pPr>
            <w:r w:rsidRPr="00DA42A9">
              <w:rPr>
                <w:rFonts w:ascii="Arial" w:hAnsi="Arial" w:cs="Arial"/>
                <w:i/>
                <w:iCs/>
                <w:sz w:val="14"/>
                <w:szCs w:val="14"/>
                <w:lang w:eastAsia="sr-Latn-RS"/>
              </w:rPr>
              <w:t>1</w:t>
            </w:r>
            <w:r w:rsidRPr="00DA42A9">
              <w:rPr>
                <w:rFonts w:ascii="Arial" w:hAnsi="Arial" w:cs="Arial"/>
                <w:i/>
                <w:iCs/>
                <w:sz w:val="14"/>
                <w:szCs w:val="14"/>
                <w:lang w:val="sr-Cyrl-RS" w:eastAsia="sr-Latn-RS"/>
              </w:rPr>
              <w:t>.</w:t>
            </w:r>
            <w:r w:rsidRPr="00DA42A9">
              <w:rPr>
                <w:i/>
                <w:iCs/>
                <w:sz w:val="14"/>
                <w:szCs w:val="14"/>
                <w:lang w:eastAsia="sr-Latn-RS"/>
              </w:rPr>
              <w:t xml:space="preserve"> </w:t>
            </w:r>
            <w:r w:rsidRPr="00DA42A9">
              <w:rPr>
                <w:rFonts w:ascii="Arial" w:hAnsi="Arial" w:cs="Arial"/>
                <w:bCs/>
                <w:sz w:val="14"/>
                <w:szCs w:val="14"/>
                <w:lang w:eastAsia="sr-Latn-RS"/>
              </w:rPr>
              <w:t>Хитно успостављање јавних спужби одјавногинтереса</w:t>
            </w:r>
          </w:p>
          <w:p w:rsidR="00BF048A" w:rsidRPr="00DA42A9" w:rsidRDefault="00BF048A" w:rsidP="00012F79">
            <w:pPr>
              <w:rPr>
                <w:rFonts w:ascii="Arial" w:hAnsi="Arial" w:cs="Arial"/>
                <w:sz w:val="14"/>
                <w:szCs w:val="14"/>
                <w:lang w:eastAsia="sr-Latn-RS"/>
              </w:rPr>
            </w:pPr>
            <w:r w:rsidRPr="00DA42A9">
              <w:rPr>
                <w:rFonts w:ascii="Arial" w:hAnsi="Arial" w:cs="Arial"/>
                <w:i/>
                <w:iCs/>
                <w:sz w:val="14"/>
                <w:szCs w:val="14"/>
                <w:lang w:eastAsia="sr-Latn-RS"/>
              </w:rPr>
              <w:t>2</w:t>
            </w:r>
            <w:r w:rsidRPr="00DA42A9">
              <w:rPr>
                <w:i/>
                <w:iCs/>
                <w:sz w:val="14"/>
                <w:szCs w:val="14"/>
                <w:lang w:val="sr-Cyrl-RS" w:eastAsia="sr-Latn-RS"/>
              </w:rPr>
              <w:t>..</w:t>
            </w:r>
            <w:r w:rsidRPr="00DA42A9">
              <w:rPr>
                <w:rFonts w:ascii="Arial" w:hAnsi="Arial" w:cs="Arial"/>
                <w:bCs/>
                <w:sz w:val="14"/>
                <w:szCs w:val="14"/>
                <w:lang w:eastAsia="sr-Latn-RS"/>
              </w:rPr>
              <w:t>Информисање</w:t>
            </w: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eastAsia="sr-Latn-RS"/>
              </w:rPr>
            </w:pPr>
            <w:r>
              <w:rPr>
                <w:rFonts w:ascii="Tahoma" w:hAnsi="Tahoma" w:cs="Tahoma"/>
                <w:sz w:val="14"/>
                <w:szCs w:val="14"/>
                <w:lang w:val="sr-Cyrl-RS" w:eastAsia="sr-Latn-RS"/>
              </w:rPr>
              <w:t>Кнежичка бр. 7</w:t>
            </w:r>
          </w:p>
        </w:tc>
        <w:tc>
          <w:tcPr>
            <w:tcW w:w="809" w:type="dxa"/>
            <w:shd w:val="clear" w:color="000000" w:fill="FFFFFF"/>
            <w:hideMark/>
          </w:tcPr>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eastAsia="sr-Latn-RS"/>
              </w:rPr>
              <w:t> </w:t>
            </w:r>
          </w:p>
        </w:tc>
        <w:tc>
          <w:tcPr>
            <w:tcW w:w="809" w:type="dxa"/>
            <w:shd w:val="clear" w:color="000000" w:fill="FFFFFF"/>
            <w:hideMark/>
          </w:tcPr>
          <w:p w:rsidR="00BF048A" w:rsidRPr="00DA42A9" w:rsidRDefault="00BF048A" w:rsidP="00012F79">
            <w:pPr>
              <w:jc w:val="center"/>
              <w:rPr>
                <w:rFonts w:ascii="Tahoma" w:hAnsi="Tahoma" w:cs="Tahoma"/>
                <w:sz w:val="14"/>
                <w:szCs w:val="14"/>
                <w:lang w:eastAsia="sr-Latn-RS"/>
              </w:rPr>
            </w:pPr>
          </w:p>
        </w:tc>
        <w:tc>
          <w:tcPr>
            <w:tcW w:w="1034"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701FCF"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060/24-23-172</w:t>
            </w:r>
          </w:p>
          <w:p w:rsidR="00BF048A" w:rsidRPr="00DA42A9" w:rsidRDefault="00BF048A" w:rsidP="00012F79">
            <w:pPr>
              <w:jc w:val="center"/>
              <w:rPr>
                <w:rFonts w:ascii="Arial" w:hAnsi="Arial" w:cs="Arial"/>
                <w:b/>
                <w:bCs/>
                <w:sz w:val="14"/>
                <w:szCs w:val="14"/>
                <w:lang w:eastAsia="sr-Latn-RS"/>
              </w:rPr>
            </w:pP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Члан</w:t>
            </w:r>
            <w:r>
              <w:rPr>
                <w:rFonts w:ascii="Arial" w:hAnsi="Arial" w:cs="Arial"/>
                <w:sz w:val="14"/>
                <w:szCs w:val="14"/>
                <w:lang w:val="sr-Cyrl-RS" w:eastAsia="sr-Cyrl-CS"/>
              </w:rPr>
              <w:t xml:space="preserve"> градског</w:t>
            </w:r>
            <w:r w:rsidRPr="00DA42A9">
              <w:rPr>
                <w:rFonts w:ascii="Arial" w:hAnsi="Arial" w:cs="Arial"/>
                <w:sz w:val="14"/>
                <w:szCs w:val="14"/>
                <w:lang w:eastAsia="sr-Cyrl-CS"/>
              </w:rPr>
              <w:t xml:space="preserve"> већа</w:t>
            </w:r>
          </w:p>
          <w:p w:rsidR="00BF048A" w:rsidRPr="003F373A"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 xml:space="preserve"> </w:t>
            </w:r>
          </w:p>
        </w:tc>
      </w:tr>
      <w:tr w:rsidR="00BF048A" w:rsidRPr="00DA42A9" w:rsidTr="00012F79">
        <w:trPr>
          <w:trHeight w:val="1288"/>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val="sr-Cyrl-RS" w:eastAsia="sr-Cyrl-CS"/>
              </w:rPr>
              <w:t>19.</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Cs/>
                <w:sz w:val="14"/>
                <w:szCs w:val="14"/>
                <w:lang w:val="sr-Cyrl-RS" w:eastAsia="sr-Latn-RS"/>
              </w:rPr>
            </w:pPr>
            <w:r w:rsidRPr="00DA42A9">
              <w:rPr>
                <w:rFonts w:ascii="Arial" w:hAnsi="Arial" w:cs="Arial"/>
                <w:bCs/>
                <w:sz w:val="14"/>
                <w:szCs w:val="14"/>
                <w:lang w:val="sr-Cyrl-RS" w:eastAsia="sr-Latn-RS"/>
              </w:rPr>
              <w:t>Р</w:t>
            </w:r>
            <w:r>
              <w:rPr>
                <w:rFonts w:ascii="Arial" w:hAnsi="Arial" w:cs="Arial"/>
                <w:bCs/>
                <w:sz w:val="14"/>
                <w:szCs w:val="14"/>
                <w:lang w:val="sr-Cyrl-RS" w:eastAsia="sr-Latn-RS"/>
              </w:rPr>
              <w:t>адмила</w:t>
            </w:r>
            <w:r w:rsidRPr="00DA42A9">
              <w:rPr>
                <w:rFonts w:ascii="Arial" w:hAnsi="Arial" w:cs="Arial"/>
                <w:bCs/>
                <w:sz w:val="14"/>
                <w:szCs w:val="14"/>
                <w:lang w:val="sr-Cyrl-RS" w:eastAsia="sr-Latn-RS"/>
              </w:rPr>
              <w:t xml:space="preserve"> П</w:t>
            </w:r>
            <w:r>
              <w:rPr>
                <w:rFonts w:ascii="Arial" w:hAnsi="Arial" w:cs="Arial"/>
                <w:bCs/>
                <w:sz w:val="14"/>
                <w:szCs w:val="14"/>
                <w:lang w:val="sr-Cyrl-RS" w:eastAsia="sr-Latn-RS"/>
              </w:rPr>
              <w:t>ерић</w:t>
            </w:r>
            <w:r w:rsidRPr="00DA42A9">
              <w:rPr>
                <w:rFonts w:ascii="Arial" w:hAnsi="Arial" w:cs="Arial"/>
                <w:bCs/>
                <w:sz w:val="14"/>
                <w:szCs w:val="14"/>
                <w:lang w:val="sr-Cyrl-RS" w:eastAsia="sr-Latn-RS"/>
              </w:rPr>
              <w:t xml:space="preserve"> </w:t>
            </w: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Евакуација</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За</w:t>
            </w:r>
            <w:r w:rsidRPr="00E4546E">
              <w:rPr>
                <w:rFonts w:ascii="Arial" w:eastAsia="Arial" w:hAnsi="Arial" w:cs="Arial"/>
                <w:bCs/>
                <w:sz w:val="14"/>
                <w:szCs w:val="14"/>
                <w:lang w:val="sr-Cyrl-RS" w:eastAsia="sr-Latn-RS"/>
              </w:rPr>
              <w:t>ш</w:t>
            </w:r>
            <w:r w:rsidRPr="00E4546E">
              <w:rPr>
                <w:rFonts w:ascii="Arial" w:eastAsia="Arial" w:hAnsi="Arial" w:cs="Arial"/>
                <w:bCs/>
                <w:sz w:val="14"/>
                <w:szCs w:val="14"/>
                <w:lang w:eastAsia="sr-Latn-RS"/>
              </w:rPr>
              <w:t>тита и спас</w:t>
            </w:r>
            <w:r w:rsidRPr="00E4546E">
              <w:rPr>
                <w:rFonts w:ascii="Arial" w:eastAsia="Arial" w:hAnsi="Arial" w:cs="Arial"/>
                <w:bCs/>
                <w:sz w:val="14"/>
                <w:szCs w:val="14"/>
                <w:lang w:val="sr-Cyrl-RS" w:eastAsia="sr-Latn-RS"/>
              </w:rPr>
              <w:t>а</w:t>
            </w:r>
            <w:r w:rsidRPr="00E4546E">
              <w:rPr>
                <w:rFonts w:ascii="Arial" w:eastAsia="Arial" w:hAnsi="Arial" w:cs="Arial"/>
                <w:bCs/>
                <w:sz w:val="14"/>
                <w:szCs w:val="14"/>
                <w:lang w:eastAsia="sr-Latn-RS"/>
              </w:rPr>
              <w:t>вање од поплава и несрећа на води и под водом</w:t>
            </w:r>
          </w:p>
        </w:tc>
        <w:tc>
          <w:tcPr>
            <w:tcW w:w="1356"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Епископска бр.38/13</w:t>
            </w:r>
          </w:p>
        </w:tc>
        <w:tc>
          <w:tcPr>
            <w:tcW w:w="809" w:type="dxa"/>
            <w:shd w:val="clear" w:color="000000" w:fill="FFFFFF"/>
          </w:tcPr>
          <w:p w:rsidR="00BF048A" w:rsidRPr="00DA42A9" w:rsidRDefault="00BF048A" w:rsidP="00012F79">
            <w:pPr>
              <w:rPr>
                <w:rFonts w:ascii="Arial" w:hAnsi="Arial" w:cs="Arial"/>
                <w:sz w:val="14"/>
                <w:szCs w:val="14"/>
                <w:lang w:val="sr-Cyrl-RS" w:eastAsia="sr-Latn-RS"/>
              </w:rPr>
            </w:pPr>
          </w:p>
          <w:p w:rsidR="00BF048A" w:rsidRPr="00DA42A9" w:rsidRDefault="00BF048A" w:rsidP="00012F79">
            <w:pPr>
              <w:rPr>
                <w:rFonts w:ascii="Arial" w:hAnsi="Arial" w:cs="Arial"/>
                <w:sz w:val="14"/>
                <w:szCs w:val="14"/>
                <w:lang w:val="sr-Cyrl-RS" w:eastAsia="sr-Latn-RS"/>
              </w:rPr>
            </w:pP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Latn-RS"/>
              </w:rPr>
              <w:t xml:space="preserve">   027-</w:t>
            </w:r>
          </w:p>
          <w:p w:rsidR="00BF048A" w:rsidRPr="00DA42A9" w:rsidRDefault="00BF048A" w:rsidP="00012F79">
            <w:pPr>
              <w:rPr>
                <w:rFonts w:ascii="Arial" w:hAnsi="Arial" w:cs="Arial"/>
                <w:sz w:val="14"/>
                <w:szCs w:val="14"/>
                <w:lang w:val="sr-Cyrl-RS" w:eastAsia="sr-Latn-RS"/>
              </w:rPr>
            </w:pPr>
            <w:r w:rsidRPr="00DA42A9">
              <w:rPr>
                <w:rFonts w:ascii="Arial" w:hAnsi="Arial" w:cs="Arial"/>
                <w:sz w:val="14"/>
                <w:szCs w:val="14"/>
                <w:lang w:val="sr-Cyrl-RS" w:eastAsia="sr-Latn-RS"/>
              </w:rPr>
              <w:t>321-067</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018-</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240-982</w:t>
            </w:r>
          </w:p>
        </w:tc>
        <w:tc>
          <w:tcPr>
            <w:tcW w:w="1034"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064-</w:t>
            </w: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val="sr-Cyrl-RS" w:eastAsia="sr-Latn-RS"/>
              </w:rPr>
              <w:t>8697-025</w:t>
            </w: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34359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ЈКП „</w:t>
            </w:r>
            <w:r>
              <w:rPr>
                <w:rFonts w:ascii="Arial" w:hAnsi="Arial" w:cs="Arial"/>
                <w:sz w:val="14"/>
                <w:szCs w:val="14"/>
                <w:lang w:val="sr-Cyrl-RS" w:eastAsia="sr-Cyrl-CS"/>
              </w:rPr>
              <w:t>Градски водовод</w:t>
            </w:r>
          </w:p>
        </w:tc>
      </w:tr>
      <w:tr w:rsidR="00BF048A" w:rsidRPr="00DA42A9" w:rsidTr="00012F79">
        <w:trPr>
          <w:trHeight w:val="1190"/>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2</w:t>
            </w:r>
            <w:r w:rsidRPr="00DA42A9">
              <w:rPr>
                <w:rFonts w:ascii="Arial" w:hAnsi="Arial" w:cs="Arial"/>
                <w:b/>
                <w:bCs/>
                <w:sz w:val="14"/>
                <w:szCs w:val="14"/>
                <w:lang w:val="sr-Cyrl-RS" w:eastAsia="sr-Cyrl-CS"/>
              </w:rPr>
              <w:t>0.</w:t>
            </w:r>
          </w:p>
        </w:tc>
        <w:tc>
          <w:tcPr>
            <w:tcW w:w="1414"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bCs/>
                <w:sz w:val="14"/>
                <w:szCs w:val="14"/>
                <w:lang w:val="sr-Cyrl-RS" w:eastAsia="sr-Latn-RS"/>
              </w:rPr>
            </w:pPr>
            <w:r>
              <w:rPr>
                <w:rFonts w:ascii="Arial" w:hAnsi="Arial" w:cs="Arial"/>
                <w:bCs/>
                <w:sz w:val="14"/>
                <w:szCs w:val="14"/>
                <w:lang w:val="sr-Cyrl-RS" w:eastAsia="sr-Latn-RS"/>
              </w:rPr>
              <w:t xml:space="preserve">Милана Павловски </w:t>
            </w:r>
          </w:p>
        </w:tc>
        <w:tc>
          <w:tcPr>
            <w:tcW w:w="1450" w:type="dxa"/>
            <w:shd w:val="clear" w:color="000000" w:fill="FFFFFF"/>
            <w:hideMark/>
          </w:tcPr>
          <w:p w:rsidR="00BF048A" w:rsidRPr="00E4546E" w:rsidRDefault="00BF048A" w:rsidP="00012F79">
            <w:pPr>
              <w:jc w:val="center"/>
              <w:rPr>
                <w:rFonts w:ascii="Arial" w:hAnsi="Arial" w:cs="Arial"/>
                <w:sz w:val="14"/>
                <w:szCs w:val="14"/>
                <w:lang w:eastAsia="sr-Latn-RS"/>
              </w:rPr>
            </w:pPr>
            <w:r w:rsidRPr="00E4546E">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Хитно успостављање неопходних служби од јавног интереса</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Узбуњивање</w:t>
            </w: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Ћурлинска бр.24</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rPr>
                <w:rFonts w:ascii="Tahoma" w:hAnsi="Tahoma" w:cs="Tahoma"/>
                <w:sz w:val="14"/>
                <w:szCs w:val="14"/>
                <w:lang w:val="sr-Cyrl-RS" w:eastAsia="sr-Latn-RS"/>
              </w:rPr>
            </w:pPr>
            <w:r>
              <w:rPr>
                <w:rFonts w:ascii="Tahoma" w:hAnsi="Tahoma" w:cs="Tahoma"/>
                <w:sz w:val="14"/>
                <w:szCs w:val="14"/>
                <w:lang w:val="sr-Cyrl-RS" w:eastAsia="sr-Latn-RS"/>
              </w:rPr>
              <w:t xml:space="preserve">    </w:t>
            </w: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324-040</w:t>
            </w:r>
          </w:p>
          <w:p w:rsidR="00BF048A" w:rsidRPr="00DA42A9" w:rsidRDefault="00BF048A" w:rsidP="00012F79">
            <w:pPr>
              <w:rPr>
                <w:rFonts w:ascii="Tahoma" w:hAnsi="Tahoma" w:cs="Tahoma"/>
                <w:sz w:val="14"/>
                <w:szCs w:val="14"/>
                <w:lang w:val="sr-Cyrl-RS" w:eastAsia="sr-Latn-RS"/>
              </w:rPr>
            </w:pPr>
            <w:r w:rsidRPr="00DA42A9">
              <w:rPr>
                <w:rFonts w:ascii="Tahoma" w:hAnsi="Tahoma" w:cs="Tahoma"/>
                <w:sz w:val="14"/>
                <w:szCs w:val="14"/>
                <w:lang w:val="sr-Cyrl-RS" w:eastAsia="sr-Latn-RS"/>
              </w:rPr>
              <w:t>Лок.13</w:t>
            </w:r>
            <w:r>
              <w:rPr>
                <w:rFonts w:ascii="Tahoma" w:hAnsi="Tahoma" w:cs="Tahoma"/>
                <w:sz w:val="14"/>
                <w:szCs w:val="14"/>
                <w:lang w:val="sr-Cyrl-RS" w:eastAsia="sr-Latn-RS"/>
              </w:rPr>
              <w:t>5</w:t>
            </w:r>
          </w:p>
        </w:tc>
        <w:tc>
          <w:tcPr>
            <w:tcW w:w="809" w:type="dxa"/>
            <w:shd w:val="clear" w:color="000000" w:fill="FFFFFF"/>
            <w:hideMark/>
          </w:tcPr>
          <w:p w:rsidR="00BF048A" w:rsidRPr="00701FCF" w:rsidRDefault="00BF048A" w:rsidP="00012F79">
            <w:pPr>
              <w:rPr>
                <w:rFonts w:ascii="Tahoma" w:hAnsi="Tahoma" w:cs="Tahoma"/>
                <w:sz w:val="14"/>
                <w:szCs w:val="14"/>
                <w:lang w:val="sr-Cyrl-RS" w:eastAsia="sr-Latn-RS"/>
              </w:rPr>
            </w:pPr>
          </w:p>
        </w:tc>
        <w:tc>
          <w:tcPr>
            <w:tcW w:w="1034"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rPr>
                <w:rFonts w:ascii="Tahoma" w:hAnsi="Tahoma" w:cs="Tahoma"/>
                <w:sz w:val="14"/>
                <w:szCs w:val="14"/>
                <w:lang w:val="sr-Cyrl-RS" w:eastAsia="sr-Latn-RS"/>
              </w:rPr>
            </w:pPr>
            <w:r w:rsidRPr="00DA42A9">
              <w:rPr>
                <w:rFonts w:ascii="Tahoma" w:hAnsi="Tahoma" w:cs="Tahoma"/>
                <w:sz w:val="14"/>
                <w:szCs w:val="14"/>
                <w:lang w:val="sr-Cyrl-RS" w:eastAsia="sr-Latn-RS"/>
              </w:rPr>
              <w:t xml:space="preserve">      </w:t>
            </w:r>
            <w:r>
              <w:rPr>
                <w:rFonts w:ascii="Tahoma" w:hAnsi="Tahoma" w:cs="Tahoma"/>
                <w:sz w:val="14"/>
                <w:szCs w:val="14"/>
                <w:lang w:val="sr-Cyrl-RS" w:eastAsia="sr-Latn-RS"/>
              </w:rPr>
              <w:t>064/403-323</w:t>
            </w: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Начелн</w:t>
            </w:r>
            <w:r w:rsidRPr="00DA42A9">
              <w:rPr>
                <w:rFonts w:ascii="Arial" w:hAnsi="Arial" w:cs="Arial"/>
                <w:sz w:val="14"/>
                <w:szCs w:val="14"/>
                <w:lang w:val="sr-Cyrl-RS" w:eastAsia="sr-Latn-RS"/>
              </w:rPr>
              <w:t>ик град</w:t>
            </w:r>
            <w:r>
              <w:rPr>
                <w:rFonts w:ascii="Arial" w:hAnsi="Arial" w:cs="Arial"/>
                <w:sz w:val="14"/>
                <w:szCs w:val="14"/>
                <w:lang w:val="sr-Cyrl-RS" w:eastAsia="sr-Latn-RS"/>
              </w:rPr>
              <w:t>с</w:t>
            </w:r>
            <w:r w:rsidRPr="00DA42A9">
              <w:rPr>
                <w:rFonts w:ascii="Arial" w:hAnsi="Arial" w:cs="Arial"/>
                <w:sz w:val="14"/>
                <w:szCs w:val="14"/>
                <w:lang w:val="sr-Cyrl-RS" w:eastAsia="sr-Latn-RS"/>
              </w:rPr>
              <w:t>ке</w:t>
            </w:r>
          </w:p>
          <w:p w:rsidR="00BF048A" w:rsidRPr="00DA42A9" w:rsidRDefault="00BF048A" w:rsidP="00012F79">
            <w:pPr>
              <w:jc w:val="center"/>
              <w:rPr>
                <w:rFonts w:ascii="Arial" w:hAnsi="Arial" w:cs="Arial"/>
                <w:sz w:val="14"/>
                <w:szCs w:val="14"/>
                <w:lang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праве</w:t>
            </w:r>
          </w:p>
        </w:tc>
      </w:tr>
      <w:tr w:rsidR="00BF048A" w:rsidRPr="00DA42A9" w:rsidTr="00012F79">
        <w:trPr>
          <w:trHeight w:val="981"/>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2</w:t>
            </w:r>
            <w:r w:rsidRPr="00DA42A9">
              <w:rPr>
                <w:rFonts w:ascii="Arial" w:hAnsi="Arial" w:cs="Arial"/>
                <w:b/>
                <w:bCs/>
                <w:sz w:val="14"/>
                <w:szCs w:val="14"/>
                <w:lang w:val="sr-Cyrl-RS" w:eastAsia="sr-Cyrl-CS"/>
              </w:rPr>
              <w:t>1.</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r>
              <w:rPr>
                <w:rFonts w:ascii="Arial" w:hAnsi="Arial" w:cs="Arial"/>
                <w:bCs/>
                <w:sz w:val="14"/>
                <w:szCs w:val="14"/>
                <w:lang w:val="sr-Cyrl-RS" w:eastAsia="sr-Cyrl-CS"/>
              </w:rPr>
              <w:t>Јована</w:t>
            </w:r>
          </w:p>
          <w:p w:rsidR="00BF048A" w:rsidRDefault="00BF048A" w:rsidP="00012F79">
            <w:pPr>
              <w:jc w:val="center"/>
              <w:rPr>
                <w:rFonts w:ascii="Arial" w:hAnsi="Arial" w:cs="Arial"/>
                <w:bCs/>
                <w:sz w:val="14"/>
                <w:szCs w:val="14"/>
                <w:lang w:val="sr-Cyrl-RS" w:eastAsia="sr-Cyrl-CS"/>
              </w:rPr>
            </w:pPr>
            <w:r>
              <w:rPr>
                <w:rFonts w:ascii="Arial" w:hAnsi="Arial" w:cs="Arial"/>
                <w:bCs/>
                <w:sz w:val="14"/>
                <w:szCs w:val="14"/>
                <w:lang w:val="sr-Cyrl-RS" w:eastAsia="sr-Cyrl-CS"/>
              </w:rPr>
              <w:t>Ковачевић</w:t>
            </w: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E4546E" w:rsidRDefault="00BF048A" w:rsidP="00012F79">
            <w:pPr>
              <w:jc w:val="center"/>
              <w:rPr>
                <w:rFonts w:ascii="Arial" w:hAnsi="Arial" w:cs="Arial"/>
                <w:sz w:val="14"/>
                <w:szCs w:val="14"/>
                <w:lang w:eastAsia="sr-Latn-RS"/>
              </w:rPr>
            </w:pPr>
            <w:r w:rsidRPr="00E4546E">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1. Хитно успостављање неопходних служби од јавног интереса</w:t>
            </w:r>
          </w:p>
          <w:p w:rsidR="00BF048A" w:rsidRPr="00E4546E" w:rsidRDefault="00BF048A" w:rsidP="00012F79">
            <w:pPr>
              <w:jc w:val="center"/>
              <w:rPr>
                <w:rFonts w:ascii="Arial" w:hAnsi="Arial" w:cs="Arial"/>
                <w:sz w:val="14"/>
                <w:szCs w:val="14"/>
                <w:lang w:eastAsia="sr-Latn-RS"/>
              </w:rPr>
            </w:pP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A228FF" w:rsidRDefault="00BF048A" w:rsidP="00012F79">
            <w:pPr>
              <w:jc w:val="center"/>
              <w:rPr>
                <w:rFonts w:ascii="Tahoma" w:hAnsi="Tahoma" w:cs="Tahoma"/>
                <w:sz w:val="14"/>
                <w:szCs w:val="14"/>
                <w:lang w:eastAsia="sr-Latn-RS"/>
              </w:rPr>
            </w:pPr>
            <w:r>
              <w:rPr>
                <w:rFonts w:ascii="Tahoma" w:hAnsi="Tahoma" w:cs="Tahoma"/>
                <w:sz w:val="14"/>
                <w:szCs w:val="14"/>
                <w:lang w:val="sr-Cyrl-RS" w:eastAsia="sr-Latn-RS"/>
              </w:rPr>
              <w:t>Оровића Павла бр. 9</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rPr>
                <w:rFonts w:ascii="Tahoma" w:hAnsi="Tahoma" w:cs="Tahoma"/>
                <w:sz w:val="14"/>
                <w:szCs w:val="14"/>
                <w:lang w:val="sr-Cyrl-RS" w:eastAsia="sr-Latn-RS"/>
              </w:rPr>
            </w:pPr>
          </w:p>
          <w:p w:rsidR="00BF048A" w:rsidRPr="00DA42A9" w:rsidRDefault="00BF048A" w:rsidP="00012F79">
            <w:pPr>
              <w:rPr>
                <w:rFonts w:ascii="Tahoma" w:hAnsi="Tahoma" w:cs="Tahoma"/>
                <w:sz w:val="14"/>
                <w:szCs w:val="14"/>
                <w:lang w:val="sr-Cyrl-RS" w:eastAsia="sr-Latn-RS"/>
              </w:rPr>
            </w:pPr>
            <w:r w:rsidRPr="00DA42A9">
              <w:rPr>
                <w:rFonts w:ascii="Tahoma" w:hAnsi="Tahoma" w:cs="Tahoma"/>
                <w:sz w:val="14"/>
                <w:szCs w:val="14"/>
                <w:lang w:val="sr-Cyrl-RS" w:eastAsia="sr-Latn-RS"/>
              </w:rPr>
              <w:t xml:space="preserve">   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324-040</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Лок.137</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eastAsia="sr-Latn-RS"/>
              </w:rPr>
            </w:pPr>
          </w:p>
        </w:tc>
        <w:tc>
          <w:tcPr>
            <w:tcW w:w="1034" w:type="dxa"/>
            <w:shd w:val="clear" w:color="000000" w:fill="FFFFFF"/>
            <w:hideMark/>
          </w:tcPr>
          <w:p w:rsidR="00BF048A" w:rsidRPr="009555ED" w:rsidRDefault="00BF048A" w:rsidP="00012F79">
            <w:pPr>
              <w:jc w:val="center"/>
              <w:rPr>
                <w:rFonts w:ascii="Arial" w:hAnsi="Arial" w:cs="Arial"/>
                <w:sz w:val="14"/>
                <w:szCs w:val="14"/>
                <w:lang w:val="sr-Cyrl-RS" w:eastAsia="sr-Cyrl-CS"/>
              </w:rPr>
            </w:pPr>
          </w:p>
          <w:p w:rsidR="00BF048A" w:rsidRPr="009555ED" w:rsidRDefault="00BF048A" w:rsidP="00012F79">
            <w:pPr>
              <w:jc w:val="center"/>
              <w:rPr>
                <w:rFonts w:ascii="Arial" w:hAnsi="Arial" w:cs="Arial"/>
                <w:sz w:val="14"/>
                <w:szCs w:val="14"/>
                <w:lang w:val="sr-Latn-RS" w:eastAsia="sr-Latn-RS"/>
              </w:rPr>
            </w:pPr>
            <w:r>
              <w:rPr>
                <w:rFonts w:ascii="Arial" w:hAnsi="Arial" w:cs="Arial"/>
                <w:sz w:val="14"/>
                <w:szCs w:val="14"/>
                <w:lang w:val="sr-Cyrl-RS" w:eastAsia="sr-Cyrl-CS"/>
              </w:rPr>
              <w:t>064/88-00-211</w:t>
            </w:r>
          </w:p>
          <w:p w:rsidR="00BF048A" w:rsidRPr="009555ED" w:rsidRDefault="00BF048A" w:rsidP="00012F79">
            <w:pPr>
              <w:jc w:val="center"/>
              <w:rPr>
                <w:rFonts w:ascii="Arial" w:hAnsi="Arial" w:cs="Arial"/>
                <w:sz w:val="14"/>
                <w:szCs w:val="14"/>
                <w:lang w:eastAsia="sr-Latn-RS"/>
              </w:rPr>
            </w:pPr>
          </w:p>
        </w:tc>
        <w:tc>
          <w:tcPr>
            <w:tcW w:w="1901" w:type="dxa"/>
            <w:shd w:val="clear" w:color="000000" w:fill="FFFFFF"/>
            <w:hideMark/>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Градска</w:t>
            </w:r>
          </w:p>
          <w:p w:rsidR="00BF048A" w:rsidRPr="00B956F3"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права</w:t>
            </w:r>
            <w:r>
              <w:rPr>
                <w:rFonts w:ascii="Arial" w:hAnsi="Arial" w:cs="Arial"/>
                <w:sz w:val="14"/>
                <w:szCs w:val="14"/>
                <w:lang w:val="sr-Cyrl-RS" w:eastAsia="sr-Cyrl-CS"/>
              </w:rPr>
              <w:t xml:space="preserve"> града Прокупља</w:t>
            </w:r>
          </w:p>
          <w:p w:rsidR="00BF048A" w:rsidRPr="00887C1A" w:rsidRDefault="00BF048A" w:rsidP="00012F79">
            <w:pPr>
              <w:jc w:val="center"/>
              <w:rPr>
                <w:rFonts w:ascii="Arial" w:hAnsi="Arial" w:cs="Arial"/>
                <w:sz w:val="14"/>
                <w:szCs w:val="14"/>
                <w:lang w:val="sr-Cyrl-RS" w:eastAsia="sr-Latn-RS"/>
              </w:rPr>
            </w:pPr>
          </w:p>
        </w:tc>
      </w:tr>
      <w:tr w:rsidR="00BF048A" w:rsidRPr="00DA42A9" w:rsidTr="00012F79">
        <w:trPr>
          <w:trHeight w:val="1124"/>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2</w:t>
            </w:r>
            <w:r w:rsidRPr="00DA42A9">
              <w:rPr>
                <w:rFonts w:ascii="Arial" w:hAnsi="Arial" w:cs="Arial"/>
                <w:b/>
                <w:bCs/>
                <w:sz w:val="14"/>
                <w:szCs w:val="14"/>
                <w:lang w:val="sr-Cyrl-RS" w:eastAsia="sr-Cyrl-CS"/>
              </w:rPr>
              <w:t>2.</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Latn-RS"/>
              </w:rPr>
            </w:pPr>
            <w:r w:rsidRPr="00DA42A9">
              <w:rPr>
                <w:rFonts w:ascii="Arial" w:hAnsi="Arial" w:cs="Arial"/>
                <w:sz w:val="14"/>
                <w:szCs w:val="14"/>
                <w:lang w:eastAsia="sr-Cyrl-CS"/>
              </w:rPr>
              <w:t>И</w:t>
            </w:r>
            <w:r>
              <w:rPr>
                <w:rFonts w:ascii="Arial" w:hAnsi="Arial" w:cs="Arial"/>
                <w:sz w:val="14"/>
                <w:szCs w:val="14"/>
                <w:lang w:val="sr-Cyrl-RS" w:eastAsia="sr-Cyrl-CS"/>
              </w:rPr>
              <w:t>ван</w:t>
            </w:r>
          </w:p>
          <w:p w:rsidR="00BF048A" w:rsidRPr="00D17F8F" w:rsidRDefault="00BF048A" w:rsidP="00012F79">
            <w:pPr>
              <w:jc w:val="center"/>
              <w:rPr>
                <w:rFonts w:ascii="Arial" w:hAnsi="Arial" w:cs="Arial"/>
                <w:bCs/>
                <w:sz w:val="14"/>
                <w:szCs w:val="14"/>
                <w:lang w:val="sr-Cyrl-RS" w:eastAsia="sr-Latn-RS"/>
              </w:rPr>
            </w:pPr>
            <w:r w:rsidRPr="00DA42A9">
              <w:rPr>
                <w:rFonts w:ascii="Arial" w:hAnsi="Arial" w:cs="Arial"/>
                <w:bCs/>
                <w:sz w:val="14"/>
                <w:szCs w:val="14"/>
                <w:lang w:eastAsia="sr-Cyrl-CS"/>
              </w:rPr>
              <w:t>П</w:t>
            </w:r>
            <w:r>
              <w:rPr>
                <w:rFonts w:ascii="Arial" w:hAnsi="Arial" w:cs="Arial"/>
                <w:bCs/>
                <w:sz w:val="14"/>
                <w:szCs w:val="14"/>
                <w:lang w:val="sr-Cyrl-RS" w:eastAsia="sr-Cyrl-CS"/>
              </w:rPr>
              <w:t>етровић</w:t>
            </w: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sz w:val="14"/>
                <w:szCs w:val="14"/>
                <w:lang w:eastAsia="sr-Latn-RS"/>
              </w:rPr>
            </w:pPr>
            <w:r w:rsidRPr="00E4546E">
              <w:rPr>
                <w:rFonts w:ascii="Arial" w:eastAsia="Arial" w:hAnsi="Arial" w:cs="Arial"/>
                <w:sz w:val="14"/>
                <w:szCs w:val="14"/>
                <w:lang w:eastAsia="sr-Latn-RS"/>
              </w:rPr>
              <w:t>1.</w:t>
            </w:r>
            <w:r w:rsidRPr="00E4546E">
              <w:rPr>
                <w:rFonts w:eastAsia="Arial"/>
                <w:sz w:val="14"/>
                <w:szCs w:val="14"/>
                <w:lang w:eastAsia="sr-Latn-RS"/>
              </w:rPr>
              <w:t xml:space="preserve">  </w:t>
            </w:r>
            <w:r w:rsidRPr="00E4546E">
              <w:rPr>
                <w:rFonts w:ascii="Arial" w:eastAsia="Arial" w:hAnsi="Arial" w:cs="Arial"/>
                <w:bCs/>
                <w:sz w:val="14"/>
                <w:szCs w:val="14"/>
                <w:lang w:eastAsia="sr-Latn-RS"/>
              </w:rPr>
              <w:t>Очување добара битних за опстанак</w:t>
            </w:r>
          </w:p>
          <w:p w:rsidR="00BF048A" w:rsidRPr="00DA42A9" w:rsidRDefault="00BF048A" w:rsidP="00012F79">
            <w:pPr>
              <w:jc w:val="center"/>
              <w:rPr>
                <w:rFonts w:ascii="Arial" w:hAnsi="Arial" w:cs="Arial"/>
                <w:sz w:val="14"/>
                <w:szCs w:val="14"/>
                <w:lang w:eastAsia="sr-Latn-RS"/>
              </w:rPr>
            </w:pPr>
            <w:r w:rsidRPr="00E4546E">
              <w:rPr>
                <w:rFonts w:ascii="Arial" w:eastAsia="Arial" w:hAnsi="Arial" w:cs="Arial"/>
                <w:sz w:val="14"/>
                <w:szCs w:val="14"/>
                <w:lang w:eastAsia="sr-Latn-RS"/>
              </w:rPr>
              <w:t>2.</w:t>
            </w:r>
            <w:r w:rsidRPr="00E4546E">
              <w:rPr>
                <w:rFonts w:eastAsia="Arial"/>
                <w:sz w:val="14"/>
                <w:szCs w:val="14"/>
                <w:lang w:eastAsia="sr-Latn-RS"/>
              </w:rPr>
              <w:t xml:space="preserve">  </w:t>
            </w:r>
            <w:r w:rsidRPr="00E4546E">
              <w:rPr>
                <w:rFonts w:ascii="Arial" w:eastAsia="Arial" w:hAnsi="Arial" w:cs="Arial"/>
                <w:bCs/>
                <w:sz w:val="14"/>
                <w:szCs w:val="14"/>
                <w:lang w:eastAsia="sr-Latn-RS"/>
              </w:rPr>
              <w:t>Информисање јавности</w:t>
            </w: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eastAsia="sr-Latn-RS"/>
              </w:rPr>
            </w:pPr>
            <w:r w:rsidRPr="00DA42A9">
              <w:rPr>
                <w:rFonts w:ascii="Tahoma" w:hAnsi="Tahoma" w:cs="Tahoma"/>
                <w:sz w:val="14"/>
                <w:szCs w:val="14"/>
                <w:lang w:val="sr-Cyrl-RS" w:eastAsia="sr-Latn-RS"/>
              </w:rPr>
              <w:t>Трг Топличких Јунака 3/7</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324-040</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Лок.104</w:t>
            </w:r>
          </w:p>
        </w:tc>
        <w:tc>
          <w:tcPr>
            <w:tcW w:w="809"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027</w:t>
            </w:r>
            <w:r w:rsidRPr="00DA42A9">
              <w:rPr>
                <w:rFonts w:ascii="Arial" w:hAnsi="Arial" w:cs="Arial"/>
                <w:sz w:val="14"/>
                <w:szCs w:val="14"/>
                <w:lang w:val="sr-Cyrl-RS" w:eastAsia="sr-Cyrl-CS"/>
              </w:rPr>
              <w:t>-</w:t>
            </w:r>
          </w:p>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321</w:t>
            </w:r>
            <w:r w:rsidRPr="00DA42A9">
              <w:rPr>
                <w:rFonts w:ascii="Arial" w:hAnsi="Arial" w:cs="Arial"/>
                <w:sz w:val="14"/>
                <w:szCs w:val="14"/>
                <w:lang w:val="sr-Cyrl-RS" w:eastAsia="sr-Cyrl-CS"/>
              </w:rPr>
              <w:t>-</w:t>
            </w:r>
            <w:r w:rsidRPr="00DA42A9">
              <w:rPr>
                <w:rFonts w:ascii="Arial" w:hAnsi="Arial" w:cs="Arial"/>
                <w:sz w:val="14"/>
                <w:szCs w:val="14"/>
                <w:lang w:eastAsia="sr-Cyrl-CS"/>
              </w:rPr>
              <w:t xml:space="preserve"> 457</w:t>
            </w:r>
          </w:p>
        </w:tc>
        <w:tc>
          <w:tcPr>
            <w:tcW w:w="1034" w:type="dxa"/>
            <w:shd w:val="clear" w:color="000000" w:fill="FFFFFF"/>
            <w:hideMark/>
          </w:tcPr>
          <w:p w:rsidR="00BF048A" w:rsidRPr="00DA42A9" w:rsidRDefault="00BF048A" w:rsidP="00012F79">
            <w:pPr>
              <w:jc w:val="center"/>
              <w:rPr>
                <w:rFonts w:ascii="Arial" w:hAnsi="Arial" w:cs="Arial"/>
                <w:b/>
                <w:bCs/>
                <w:sz w:val="14"/>
                <w:szCs w:val="14"/>
                <w:lang w:val="sr-Cyrl-RS" w:eastAsia="sr-Cyrl-CS"/>
              </w:rPr>
            </w:pPr>
          </w:p>
          <w:p w:rsidR="00BF048A" w:rsidRPr="00DA42A9" w:rsidRDefault="00BF048A" w:rsidP="00012F79">
            <w:pPr>
              <w:jc w:val="center"/>
              <w:rPr>
                <w:rFonts w:ascii="Arial" w:hAnsi="Arial" w:cs="Arial"/>
                <w:b/>
                <w:bCs/>
                <w:sz w:val="14"/>
                <w:szCs w:val="14"/>
                <w:lang w:val="sr-Cyrl-RS" w:eastAsia="sr-Cyrl-CS"/>
              </w:rPr>
            </w:pPr>
          </w:p>
          <w:p w:rsidR="00BF048A" w:rsidRPr="00E4546E" w:rsidRDefault="00BF048A" w:rsidP="00012F79">
            <w:pPr>
              <w:jc w:val="center"/>
              <w:rPr>
                <w:rFonts w:ascii="Arial" w:hAnsi="Arial" w:cs="Arial"/>
                <w:bCs/>
                <w:sz w:val="14"/>
                <w:szCs w:val="14"/>
                <w:lang w:val="sr-Cyrl-RS" w:eastAsia="sr-Cyrl-CS"/>
              </w:rPr>
            </w:pPr>
            <w:r w:rsidRPr="00E4546E">
              <w:rPr>
                <w:rFonts w:ascii="Arial" w:hAnsi="Arial" w:cs="Arial"/>
                <w:bCs/>
                <w:sz w:val="14"/>
                <w:szCs w:val="14"/>
                <w:lang w:val="sr-Cyrl-RS" w:eastAsia="sr-Cyrl-CS"/>
              </w:rPr>
              <w:t>0</w:t>
            </w:r>
            <w:r w:rsidRPr="00E4546E">
              <w:rPr>
                <w:rFonts w:ascii="Arial" w:hAnsi="Arial" w:cs="Arial"/>
                <w:bCs/>
                <w:sz w:val="14"/>
                <w:szCs w:val="14"/>
                <w:lang w:eastAsia="sr-Cyrl-CS"/>
              </w:rPr>
              <w:t>60</w:t>
            </w:r>
            <w:r w:rsidRPr="00E4546E">
              <w:rPr>
                <w:rFonts w:ascii="Arial" w:hAnsi="Arial" w:cs="Arial"/>
                <w:bCs/>
                <w:sz w:val="14"/>
                <w:szCs w:val="14"/>
                <w:lang w:val="sr-Cyrl-RS" w:eastAsia="sr-Cyrl-CS"/>
              </w:rPr>
              <w:t>-</w:t>
            </w:r>
          </w:p>
          <w:p w:rsidR="00BF048A" w:rsidRPr="00E4546E" w:rsidRDefault="00BF048A" w:rsidP="00012F79">
            <w:pPr>
              <w:jc w:val="center"/>
              <w:rPr>
                <w:rFonts w:ascii="Arial" w:hAnsi="Arial" w:cs="Arial"/>
                <w:bCs/>
                <w:sz w:val="14"/>
                <w:szCs w:val="14"/>
                <w:lang w:val="sr-Cyrl-RS" w:eastAsia="sr-Latn-RS"/>
              </w:rPr>
            </w:pPr>
            <w:r w:rsidRPr="00E4546E">
              <w:rPr>
                <w:rFonts w:ascii="Arial" w:hAnsi="Arial" w:cs="Arial"/>
                <w:bCs/>
                <w:sz w:val="14"/>
                <w:szCs w:val="14"/>
                <w:lang w:eastAsia="sr-Cyrl-CS"/>
              </w:rPr>
              <w:t>2423</w:t>
            </w:r>
            <w:r w:rsidRPr="00E4546E">
              <w:rPr>
                <w:rFonts w:ascii="Arial" w:hAnsi="Arial" w:cs="Arial"/>
                <w:bCs/>
                <w:sz w:val="14"/>
                <w:szCs w:val="14"/>
                <w:lang w:val="sr-Cyrl-RS" w:eastAsia="sr-Cyrl-CS"/>
              </w:rPr>
              <w:t>-011</w:t>
            </w:r>
          </w:p>
          <w:p w:rsidR="00BF048A" w:rsidRPr="00E4546E"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
                <w:bCs/>
                <w:sz w:val="14"/>
                <w:szCs w:val="14"/>
                <w:lang w:eastAsia="sr-Latn-RS"/>
              </w:rPr>
            </w:pPr>
          </w:p>
        </w:tc>
        <w:tc>
          <w:tcPr>
            <w:tcW w:w="1901" w:type="dxa"/>
            <w:shd w:val="clear" w:color="000000" w:fill="FFFFFF"/>
            <w:hideMark/>
          </w:tcPr>
          <w:p w:rsidR="00BF048A" w:rsidRPr="00DA42A9" w:rsidRDefault="00BF048A" w:rsidP="00012F79">
            <w:pPr>
              <w:rPr>
                <w:rFonts w:ascii="Arial" w:hAnsi="Arial" w:cs="Arial"/>
                <w:sz w:val="14"/>
                <w:szCs w:val="14"/>
                <w:lang w:val="sr-Cyrl-RS"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Члан</w:t>
            </w:r>
            <w:r>
              <w:rPr>
                <w:rFonts w:ascii="Arial" w:hAnsi="Arial" w:cs="Arial"/>
                <w:sz w:val="14"/>
                <w:szCs w:val="14"/>
                <w:lang w:val="sr-Cyrl-RS" w:eastAsia="sr-Cyrl-CS"/>
              </w:rPr>
              <w:t xml:space="preserve"> градског</w:t>
            </w:r>
            <w:r w:rsidRPr="00DA42A9">
              <w:rPr>
                <w:rFonts w:ascii="Arial" w:hAnsi="Arial" w:cs="Arial"/>
                <w:sz w:val="14"/>
                <w:szCs w:val="14"/>
                <w:lang w:eastAsia="sr-Cyrl-CS"/>
              </w:rPr>
              <w:t xml:space="preserve"> већа</w:t>
            </w:r>
          </w:p>
          <w:p w:rsidR="00BF048A" w:rsidRPr="00F034E8" w:rsidRDefault="00BF048A" w:rsidP="00012F79">
            <w:pPr>
              <w:jc w:val="center"/>
              <w:rPr>
                <w:rFonts w:ascii="Arial" w:hAnsi="Arial" w:cs="Arial"/>
                <w:sz w:val="14"/>
                <w:szCs w:val="14"/>
                <w:lang w:val="sr-Cyrl-RS" w:eastAsia="sr-Latn-RS"/>
              </w:rPr>
            </w:pPr>
          </w:p>
        </w:tc>
      </w:tr>
      <w:tr w:rsidR="00BF048A" w:rsidRPr="00DA42A9" w:rsidTr="00012F79">
        <w:trPr>
          <w:trHeight w:val="1044"/>
          <w:jc w:val="center"/>
        </w:trPr>
        <w:tc>
          <w:tcPr>
            <w:tcW w:w="505" w:type="dxa"/>
            <w:shd w:val="clear" w:color="000000" w:fill="FFFFFF"/>
            <w:hideMark/>
          </w:tcPr>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Latn-RS"/>
              </w:rPr>
            </w:pPr>
            <w:r w:rsidRPr="00DA42A9">
              <w:rPr>
                <w:rFonts w:ascii="Arial" w:hAnsi="Arial" w:cs="Arial"/>
                <w:b/>
                <w:bCs/>
                <w:sz w:val="14"/>
                <w:szCs w:val="14"/>
                <w:lang w:eastAsia="sr-Cyrl-CS"/>
              </w:rPr>
              <w:t>2</w:t>
            </w:r>
            <w:r w:rsidRPr="00DA42A9">
              <w:rPr>
                <w:rFonts w:ascii="Arial" w:hAnsi="Arial" w:cs="Arial"/>
                <w:b/>
                <w:bCs/>
                <w:sz w:val="14"/>
                <w:szCs w:val="14"/>
                <w:lang w:val="sr-Cyrl-RS" w:eastAsia="sr-Cyrl-CS"/>
              </w:rPr>
              <w:t>3.</w:t>
            </w:r>
          </w:p>
        </w:tc>
        <w:tc>
          <w:tcPr>
            <w:tcW w:w="1414" w:type="dxa"/>
            <w:shd w:val="clear" w:color="000000" w:fill="FFFFFF"/>
            <w:hideMark/>
          </w:tcPr>
          <w:p w:rsidR="00BF048A" w:rsidRPr="00DA42A9" w:rsidRDefault="00BF048A" w:rsidP="00012F79">
            <w:pPr>
              <w:jc w:val="cente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p>
          <w:p w:rsidR="00BF048A" w:rsidRPr="00D17F8F" w:rsidRDefault="00BF048A" w:rsidP="00012F79">
            <w:pPr>
              <w:jc w:val="center"/>
              <w:rPr>
                <w:rFonts w:ascii="Arial" w:hAnsi="Arial" w:cs="Arial"/>
                <w:bCs/>
                <w:sz w:val="14"/>
                <w:szCs w:val="14"/>
                <w:lang w:val="sr-Cyrl-RS" w:eastAsia="sr-Latn-RS"/>
              </w:rPr>
            </w:pPr>
            <w:r w:rsidRPr="00DA42A9">
              <w:rPr>
                <w:rFonts w:ascii="Arial" w:hAnsi="Arial" w:cs="Arial"/>
                <w:sz w:val="14"/>
                <w:szCs w:val="14"/>
                <w:lang w:eastAsia="sr-Cyrl-CS"/>
              </w:rPr>
              <w:t>В</w:t>
            </w:r>
            <w:r>
              <w:rPr>
                <w:rFonts w:ascii="Arial" w:hAnsi="Arial" w:cs="Arial"/>
                <w:sz w:val="14"/>
                <w:szCs w:val="14"/>
                <w:lang w:val="sr-Cyrl-RS" w:eastAsia="sr-Cyrl-CS"/>
              </w:rPr>
              <w:t>ладица</w:t>
            </w:r>
            <w:r w:rsidRPr="00DA42A9">
              <w:rPr>
                <w:rFonts w:ascii="Arial" w:hAnsi="Arial" w:cs="Arial"/>
                <w:bCs/>
                <w:sz w:val="14"/>
                <w:szCs w:val="14"/>
                <w:lang w:eastAsia="sr-Cyrl-CS"/>
              </w:rPr>
              <w:t xml:space="preserve"> М</w:t>
            </w:r>
            <w:r>
              <w:rPr>
                <w:rFonts w:ascii="Arial" w:hAnsi="Arial" w:cs="Arial"/>
                <w:bCs/>
                <w:sz w:val="14"/>
                <w:szCs w:val="14"/>
                <w:lang w:val="sr-Cyrl-RS" w:eastAsia="sr-Cyrl-CS"/>
              </w:rPr>
              <w:t>ладеновић</w:t>
            </w:r>
          </w:p>
          <w:p w:rsidR="00BF048A" w:rsidRPr="00DA42A9" w:rsidRDefault="00BF048A" w:rsidP="00012F79">
            <w:pPr>
              <w:jc w:val="center"/>
              <w:rPr>
                <w:rFonts w:ascii="Arial" w:hAnsi="Arial" w:cs="Arial"/>
                <w:bCs/>
                <w:sz w:val="14"/>
                <w:szCs w:val="14"/>
                <w:lang w:val="sr-Cyrl-RS" w:eastAsia="sr-Latn-RS"/>
              </w:rPr>
            </w:pPr>
          </w:p>
          <w:p w:rsidR="00BF048A" w:rsidRPr="00DA42A9" w:rsidRDefault="00BF048A" w:rsidP="00012F79">
            <w:pPr>
              <w:jc w:val="center"/>
              <w:rPr>
                <w:rFonts w:ascii="Arial" w:hAnsi="Arial" w:cs="Arial"/>
                <w:bCs/>
                <w:sz w:val="14"/>
                <w:szCs w:val="14"/>
                <w:lang w:eastAsia="sr-Latn-RS"/>
              </w:rPr>
            </w:pPr>
          </w:p>
          <w:p w:rsidR="00BF048A" w:rsidRPr="00DA42A9" w:rsidRDefault="00BF048A" w:rsidP="00012F79">
            <w:pPr>
              <w:jc w:val="center"/>
              <w:rPr>
                <w:rFonts w:ascii="Arial" w:hAnsi="Arial" w:cs="Arial"/>
                <w:bCs/>
                <w:sz w:val="14"/>
                <w:szCs w:val="14"/>
                <w:lang w:eastAsia="sr-Latn-RS"/>
              </w:rPr>
            </w:pPr>
          </w:p>
        </w:tc>
        <w:tc>
          <w:tcPr>
            <w:tcW w:w="1450" w:type="dxa"/>
            <w:shd w:val="clear" w:color="000000" w:fill="FFFFFF"/>
            <w:hideMark/>
          </w:tcPr>
          <w:p w:rsidR="00BF048A" w:rsidRPr="00DA42A9" w:rsidRDefault="00BF048A" w:rsidP="00012F79">
            <w:pPr>
              <w:jc w:val="center"/>
              <w:rPr>
                <w:rFonts w:ascii="Arial" w:hAnsi="Arial" w:cs="Arial"/>
                <w:sz w:val="14"/>
                <w:szCs w:val="14"/>
                <w:lang w:eastAsia="sr-Latn-RS"/>
              </w:rPr>
            </w:pPr>
            <w:r w:rsidRPr="00DA42A9">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hAnsi="Arial" w:cs="Arial"/>
                <w:bCs/>
                <w:sz w:val="14"/>
                <w:szCs w:val="14"/>
                <w:lang w:eastAsia="sr-Cyrl-CS"/>
              </w:rPr>
              <w:t>1 Асанац</w:t>
            </w:r>
            <w:r w:rsidRPr="00E4546E">
              <w:rPr>
                <w:rFonts w:ascii="Arial" w:hAnsi="Arial" w:cs="Arial"/>
                <w:bCs/>
                <w:sz w:val="14"/>
                <w:szCs w:val="14"/>
                <w:lang w:val="sr-Cyrl-RS" w:eastAsia="sr-Cyrl-CS"/>
              </w:rPr>
              <w:t>и</w:t>
            </w:r>
            <w:r w:rsidRPr="00E4546E">
              <w:rPr>
                <w:rFonts w:ascii="Arial" w:hAnsi="Arial" w:cs="Arial"/>
                <w:bCs/>
                <w:sz w:val="14"/>
                <w:szCs w:val="14"/>
                <w:lang w:eastAsia="sr-Cyrl-CS"/>
              </w:rPr>
              <w:t>ја терена</w:t>
            </w:r>
          </w:p>
          <w:p w:rsidR="00BF048A" w:rsidRPr="00E4546E" w:rsidRDefault="00BF048A" w:rsidP="00012F79">
            <w:pPr>
              <w:jc w:val="center"/>
              <w:rPr>
                <w:rFonts w:ascii="Arial" w:hAnsi="Arial" w:cs="Arial"/>
                <w:sz w:val="14"/>
                <w:szCs w:val="14"/>
                <w:lang w:eastAsia="sr-Latn-RS"/>
              </w:rPr>
            </w:pPr>
            <w:r w:rsidRPr="00E4546E">
              <w:rPr>
                <w:rFonts w:ascii="Arial" w:hAnsi="Arial" w:cs="Arial"/>
                <w:sz w:val="14"/>
                <w:szCs w:val="14"/>
                <w:lang w:eastAsia="sr-Cyrl-CS"/>
              </w:rPr>
              <w:t xml:space="preserve">2. </w:t>
            </w:r>
            <w:r w:rsidRPr="00E4546E">
              <w:rPr>
                <w:rFonts w:ascii="Arial" w:hAnsi="Arial" w:cs="Arial"/>
                <w:bCs/>
                <w:sz w:val="14"/>
                <w:szCs w:val="14"/>
                <w:lang w:eastAsia="sr-Cyrl-CS"/>
              </w:rPr>
              <w:t>Збрињавање угрожених и</w:t>
            </w:r>
          </w:p>
          <w:p w:rsidR="00BF048A" w:rsidRPr="00DA42A9" w:rsidRDefault="00BF048A" w:rsidP="00012F79">
            <w:pPr>
              <w:jc w:val="center"/>
              <w:rPr>
                <w:rFonts w:ascii="Arial" w:hAnsi="Arial" w:cs="Arial"/>
                <w:sz w:val="14"/>
                <w:szCs w:val="14"/>
                <w:lang w:eastAsia="sr-Latn-RS"/>
              </w:rPr>
            </w:pPr>
            <w:r w:rsidRPr="00E4546E">
              <w:rPr>
                <w:rFonts w:ascii="Arial" w:hAnsi="Arial" w:cs="Arial"/>
                <w:bCs/>
                <w:sz w:val="14"/>
                <w:szCs w:val="14"/>
                <w:lang w:eastAsia="sr-Cyrl-CS"/>
              </w:rPr>
              <w:t>настрадалих</w:t>
            </w:r>
          </w:p>
        </w:tc>
        <w:tc>
          <w:tcPr>
            <w:tcW w:w="1356"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eastAsia="sr-Latn-RS"/>
              </w:rPr>
            </w:pPr>
            <w:r w:rsidRPr="00DA42A9">
              <w:rPr>
                <w:rFonts w:ascii="Tahoma" w:hAnsi="Tahoma" w:cs="Tahoma"/>
                <w:sz w:val="14"/>
                <w:szCs w:val="14"/>
                <w:lang w:val="sr-Cyrl-RS" w:eastAsia="sr-Latn-RS"/>
              </w:rPr>
              <w:t>Карађорђева бр.18</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eastAsia="sr-Latn-RS"/>
              </w:rPr>
              <w:t> </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324-040</w:t>
            </w:r>
          </w:p>
          <w:p w:rsidR="00BF048A" w:rsidRPr="00DA42A9" w:rsidRDefault="00BF048A" w:rsidP="00012F79">
            <w:pPr>
              <w:rPr>
                <w:rFonts w:ascii="Tahoma" w:hAnsi="Tahoma" w:cs="Tahoma"/>
                <w:sz w:val="14"/>
                <w:szCs w:val="14"/>
                <w:lang w:eastAsia="sr-Latn-RS"/>
              </w:rPr>
            </w:pPr>
            <w:r w:rsidRPr="00DA42A9">
              <w:rPr>
                <w:rFonts w:ascii="Tahoma" w:hAnsi="Tahoma" w:cs="Tahoma"/>
                <w:sz w:val="14"/>
                <w:szCs w:val="14"/>
                <w:lang w:val="sr-Cyrl-RS" w:eastAsia="sr-Latn-RS"/>
              </w:rPr>
              <w:t>Лок.133</w:t>
            </w:r>
          </w:p>
        </w:tc>
        <w:tc>
          <w:tcPr>
            <w:tcW w:w="809" w:type="dxa"/>
            <w:shd w:val="clear" w:color="000000" w:fill="FFFFFF"/>
            <w:hideMark/>
          </w:tcPr>
          <w:p w:rsidR="00BF048A" w:rsidRPr="00DA42A9" w:rsidRDefault="00BF048A" w:rsidP="00012F79">
            <w:pPr>
              <w:jc w:val="center"/>
              <w:rPr>
                <w:rFonts w:ascii="Tahoma" w:hAnsi="Tahoma" w:cs="Tahoma"/>
                <w:sz w:val="14"/>
                <w:szCs w:val="14"/>
                <w:lang w:val="sr-Cyrl-RS" w:eastAsia="sr-Latn-RS"/>
              </w:rPr>
            </w:pPr>
          </w:p>
        </w:tc>
        <w:tc>
          <w:tcPr>
            <w:tcW w:w="1034" w:type="dxa"/>
            <w:shd w:val="clear" w:color="000000" w:fill="FFFFFF"/>
            <w:hideMark/>
          </w:tcPr>
          <w:p w:rsidR="00BF048A" w:rsidRPr="00DA42A9" w:rsidRDefault="00BF048A" w:rsidP="00012F79">
            <w:pPr>
              <w:jc w:val="center"/>
              <w:rPr>
                <w:rFonts w:ascii="Arial" w:hAnsi="Arial" w:cs="Arial"/>
                <w:b/>
                <w:bCs/>
                <w:sz w:val="14"/>
                <w:szCs w:val="14"/>
                <w:lang w:val="sr-Cyrl-RS" w:eastAsia="sr-Cyrl-CS"/>
              </w:rPr>
            </w:pPr>
          </w:p>
          <w:p w:rsidR="00BF048A" w:rsidRPr="00E4546E" w:rsidRDefault="00BF048A" w:rsidP="00012F79">
            <w:pPr>
              <w:jc w:val="center"/>
              <w:rPr>
                <w:rFonts w:ascii="Arial" w:hAnsi="Arial" w:cs="Arial"/>
                <w:bCs/>
                <w:sz w:val="14"/>
                <w:szCs w:val="14"/>
                <w:lang w:val="sr-Cyrl-RS" w:eastAsia="sr-Cyrl-CS"/>
              </w:rPr>
            </w:pPr>
          </w:p>
          <w:p w:rsidR="00BF048A" w:rsidRPr="00E4546E" w:rsidRDefault="00BF048A" w:rsidP="00012F79">
            <w:pPr>
              <w:jc w:val="center"/>
              <w:rPr>
                <w:rFonts w:ascii="Arial" w:hAnsi="Arial" w:cs="Arial"/>
                <w:bCs/>
                <w:sz w:val="14"/>
                <w:szCs w:val="14"/>
                <w:lang w:val="sr-Cyrl-RS" w:eastAsia="sr-Cyrl-CS"/>
              </w:rPr>
            </w:pPr>
            <w:r w:rsidRPr="00E4546E">
              <w:rPr>
                <w:rFonts w:ascii="Arial" w:hAnsi="Arial" w:cs="Arial"/>
                <w:bCs/>
                <w:sz w:val="14"/>
                <w:szCs w:val="14"/>
                <w:lang w:val="sr-Cyrl-RS" w:eastAsia="sr-Cyrl-CS"/>
              </w:rPr>
              <w:t>0</w:t>
            </w:r>
            <w:r w:rsidRPr="00E4546E">
              <w:rPr>
                <w:rFonts w:ascii="Arial" w:hAnsi="Arial" w:cs="Arial"/>
                <w:bCs/>
                <w:sz w:val="14"/>
                <w:szCs w:val="14"/>
                <w:lang w:eastAsia="sr-Cyrl-CS"/>
              </w:rPr>
              <w:t>60</w:t>
            </w:r>
            <w:r w:rsidRPr="00E4546E">
              <w:rPr>
                <w:rFonts w:ascii="Arial" w:hAnsi="Arial" w:cs="Arial"/>
                <w:bCs/>
                <w:sz w:val="14"/>
                <w:szCs w:val="14"/>
                <w:lang w:val="sr-Cyrl-RS" w:eastAsia="sr-Cyrl-CS"/>
              </w:rPr>
              <w:t>-</w:t>
            </w:r>
          </w:p>
          <w:p w:rsidR="00BF048A" w:rsidRPr="00E4546E" w:rsidRDefault="00BF048A" w:rsidP="00012F79">
            <w:pPr>
              <w:jc w:val="center"/>
              <w:rPr>
                <w:rFonts w:ascii="Arial" w:hAnsi="Arial" w:cs="Arial"/>
                <w:bCs/>
                <w:sz w:val="14"/>
                <w:szCs w:val="14"/>
                <w:lang w:eastAsia="sr-Latn-RS"/>
              </w:rPr>
            </w:pPr>
            <w:r w:rsidRPr="00E4546E">
              <w:rPr>
                <w:rFonts w:ascii="Arial" w:hAnsi="Arial" w:cs="Arial"/>
                <w:bCs/>
                <w:sz w:val="14"/>
                <w:szCs w:val="14"/>
                <w:lang w:eastAsia="sr-Cyrl-CS"/>
              </w:rPr>
              <w:t>2423</w:t>
            </w:r>
            <w:r w:rsidRPr="00E4546E">
              <w:rPr>
                <w:rFonts w:ascii="Arial" w:hAnsi="Arial" w:cs="Arial"/>
                <w:bCs/>
                <w:sz w:val="14"/>
                <w:szCs w:val="14"/>
                <w:lang w:val="sr-Cyrl-RS" w:eastAsia="sr-Cyrl-CS"/>
              </w:rPr>
              <w:t>-</w:t>
            </w:r>
            <w:r w:rsidRPr="00E4546E">
              <w:rPr>
                <w:rFonts w:ascii="Arial" w:hAnsi="Arial" w:cs="Arial"/>
                <w:bCs/>
                <w:sz w:val="14"/>
                <w:szCs w:val="14"/>
                <w:lang w:eastAsia="sr-Cyrl-CS"/>
              </w:rPr>
              <w:t>110</w:t>
            </w:r>
          </w:p>
          <w:p w:rsidR="00BF048A" w:rsidRPr="00DA42A9" w:rsidRDefault="00BF048A" w:rsidP="00012F79">
            <w:pPr>
              <w:rPr>
                <w:rFonts w:ascii="Arial" w:hAnsi="Arial" w:cs="Arial"/>
                <w:b/>
                <w:bCs/>
                <w:sz w:val="14"/>
                <w:szCs w:val="14"/>
                <w:lang w:val="sr-Cyrl-RS" w:eastAsia="sr-Latn-RS"/>
              </w:rPr>
            </w:pPr>
          </w:p>
          <w:p w:rsidR="00BF048A" w:rsidRPr="00DA42A9" w:rsidRDefault="00BF048A" w:rsidP="00012F79">
            <w:pPr>
              <w:jc w:val="center"/>
              <w:rPr>
                <w:rFonts w:ascii="Arial" w:hAnsi="Arial" w:cs="Arial"/>
                <w:b/>
                <w:bCs/>
                <w:sz w:val="14"/>
                <w:szCs w:val="14"/>
                <w:lang w:eastAsia="sr-Latn-RS"/>
              </w:rPr>
            </w:pPr>
          </w:p>
          <w:p w:rsidR="00BF048A" w:rsidRPr="00DA42A9" w:rsidRDefault="00BF048A" w:rsidP="00012F79">
            <w:pPr>
              <w:jc w:val="center"/>
              <w:rPr>
                <w:rFonts w:ascii="Arial" w:hAnsi="Arial" w:cs="Arial"/>
                <w:b/>
                <w:bCs/>
                <w:sz w:val="14"/>
                <w:szCs w:val="14"/>
                <w:lang w:eastAsia="sr-Latn-RS"/>
              </w:rPr>
            </w:pPr>
          </w:p>
        </w:tc>
        <w:tc>
          <w:tcPr>
            <w:tcW w:w="1901" w:type="dxa"/>
            <w:shd w:val="clear" w:color="000000" w:fill="FFFFFF"/>
          </w:tcPr>
          <w:p w:rsidR="00BF048A" w:rsidRPr="00DA42A9" w:rsidRDefault="00BF048A" w:rsidP="00012F79">
            <w:pPr>
              <w:rPr>
                <w:rFonts w:ascii="Arial" w:hAnsi="Arial" w:cs="Arial"/>
                <w:sz w:val="14"/>
                <w:szCs w:val="14"/>
                <w:lang w:eastAsia="sr-Latn-RS"/>
              </w:rPr>
            </w:pPr>
          </w:p>
        </w:tc>
        <w:tc>
          <w:tcPr>
            <w:tcW w:w="1618" w:type="dxa"/>
            <w:shd w:val="clear" w:color="000000" w:fill="FFFFFF"/>
            <w:hideMark/>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Cyrl-CS"/>
              </w:rPr>
            </w:pPr>
            <w:r w:rsidRPr="00DA42A9">
              <w:rPr>
                <w:rFonts w:ascii="Arial" w:hAnsi="Arial" w:cs="Arial"/>
                <w:sz w:val="14"/>
                <w:szCs w:val="14"/>
                <w:lang w:eastAsia="sr-Cyrl-CS"/>
              </w:rPr>
              <w:t>Члан</w:t>
            </w:r>
            <w:r>
              <w:rPr>
                <w:rFonts w:ascii="Arial" w:hAnsi="Arial" w:cs="Arial"/>
                <w:sz w:val="14"/>
                <w:szCs w:val="14"/>
                <w:lang w:val="sr-Cyrl-RS" w:eastAsia="sr-Cyrl-CS"/>
              </w:rPr>
              <w:t xml:space="preserve"> градског</w:t>
            </w:r>
            <w:r w:rsidRPr="00DA42A9">
              <w:rPr>
                <w:rFonts w:ascii="Arial" w:hAnsi="Arial" w:cs="Arial"/>
                <w:sz w:val="14"/>
                <w:szCs w:val="14"/>
                <w:lang w:eastAsia="sr-Cyrl-CS"/>
              </w:rPr>
              <w:t xml:space="preserve"> већа</w:t>
            </w:r>
          </w:p>
          <w:p w:rsidR="00BF048A" w:rsidRPr="00DA42A9" w:rsidRDefault="00BF048A" w:rsidP="00012F79">
            <w:pPr>
              <w:jc w:val="center"/>
              <w:rPr>
                <w:rFonts w:ascii="Arial" w:hAnsi="Arial" w:cs="Arial"/>
                <w:sz w:val="14"/>
                <w:szCs w:val="14"/>
                <w:lang w:val="sr-Cyrl-RS" w:eastAsia="sr-Latn-RS"/>
              </w:rPr>
            </w:pPr>
          </w:p>
        </w:tc>
      </w:tr>
      <w:tr w:rsidR="00BF048A" w:rsidRPr="00DA42A9" w:rsidTr="00012F79">
        <w:trPr>
          <w:trHeight w:val="1044"/>
          <w:jc w:val="center"/>
        </w:trPr>
        <w:tc>
          <w:tcPr>
            <w:tcW w:w="505" w:type="dxa"/>
            <w:shd w:val="clear" w:color="000000" w:fill="FFFFFF"/>
          </w:tcPr>
          <w:p w:rsidR="00BF048A" w:rsidRDefault="00BF048A" w:rsidP="00012F79">
            <w:pPr>
              <w:jc w:val="both"/>
              <w:rPr>
                <w:rFonts w:ascii="Arial" w:hAnsi="Arial" w:cs="Arial"/>
                <w:b/>
                <w:bCs/>
                <w:sz w:val="14"/>
                <w:szCs w:val="14"/>
                <w:lang w:val="sr-Cyrl-RS" w:eastAsia="sr-Cyrl-CS"/>
              </w:rPr>
            </w:pPr>
          </w:p>
          <w:p w:rsidR="00BF048A" w:rsidRDefault="00BF048A" w:rsidP="00012F79">
            <w:pPr>
              <w:jc w:val="both"/>
              <w:rPr>
                <w:rFonts w:ascii="Arial" w:hAnsi="Arial" w:cs="Arial"/>
                <w:b/>
                <w:bCs/>
                <w:sz w:val="14"/>
                <w:szCs w:val="14"/>
                <w:lang w:val="sr-Cyrl-RS" w:eastAsia="sr-Cyrl-CS"/>
              </w:rPr>
            </w:pPr>
          </w:p>
          <w:p w:rsidR="00BF048A" w:rsidRPr="00DA42A9" w:rsidRDefault="00BF048A" w:rsidP="00012F79">
            <w:pPr>
              <w:jc w:val="both"/>
              <w:rPr>
                <w:rFonts w:ascii="Arial" w:hAnsi="Arial" w:cs="Arial"/>
                <w:b/>
                <w:bCs/>
                <w:sz w:val="14"/>
                <w:szCs w:val="14"/>
                <w:lang w:val="sr-Cyrl-RS" w:eastAsia="sr-Cyrl-CS"/>
              </w:rPr>
            </w:pPr>
            <w:r>
              <w:rPr>
                <w:rFonts w:ascii="Arial" w:hAnsi="Arial" w:cs="Arial"/>
                <w:b/>
                <w:bCs/>
                <w:sz w:val="14"/>
                <w:szCs w:val="14"/>
                <w:lang w:val="sr-Cyrl-RS" w:eastAsia="sr-Cyrl-CS"/>
              </w:rPr>
              <w:t>24.</w:t>
            </w:r>
          </w:p>
        </w:tc>
        <w:tc>
          <w:tcPr>
            <w:tcW w:w="1414" w:type="dxa"/>
            <w:shd w:val="clear" w:color="000000" w:fill="FFFFFF"/>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p>
          <w:p w:rsidR="00BF048A" w:rsidRDefault="00BF048A" w:rsidP="00012F79">
            <w:pPr>
              <w:rPr>
                <w:rFonts w:ascii="Arial" w:hAnsi="Arial" w:cs="Arial"/>
                <w:bCs/>
                <w:sz w:val="14"/>
                <w:szCs w:val="14"/>
                <w:lang w:val="sr-Cyrl-RS" w:eastAsia="sr-Cyrl-CS"/>
              </w:rPr>
            </w:pPr>
          </w:p>
          <w:p w:rsidR="00BF048A" w:rsidRPr="00DA42A9" w:rsidRDefault="00BF048A" w:rsidP="00012F79">
            <w:pPr>
              <w:jc w:val="center"/>
              <w:rPr>
                <w:rFonts w:ascii="Arial" w:hAnsi="Arial" w:cs="Arial"/>
                <w:bCs/>
                <w:sz w:val="14"/>
                <w:szCs w:val="14"/>
                <w:lang w:val="sr-Cyrl-RS" w:eastAsia="sr-Cyrl-CS"/>
              </w:rPr>
            </w:pPr>
            <w:r>
              <w:rPr>
                <w:rFonts w:ascii="Arial" w:hAnsi="Arial" w:cs="Arial"/>
                <w:bCs/>
                <w:sz w:val="14"/>
                <w:szCs w:val="14"/>
                <w:lang w:val="sr-Cyrl-RS" w:eastAsia="sr-Cyrl-CS"/>
              </w:rPr>
              <w:t xml:space="preserve">Весна Смиљковић </w:t>
            </w:r>
          </w:p>
        </w:tc>
        <w:tc>
          <w:tcPr>
            <w:tcW w:w="1450" w:type="dxa"/>
            <w:shd w:val="clear" w:color="000000" w:fill="FFFFFF"/>
          </w:tcPr>
          <w:p w:rsidR="00BF048A" w:rsidRPr="00E4546E" w:rsidRDefault="00BF048A" w:rsidP="00012F79">
            <w:pPr>
              <w:jc w:val="center"/>
              <w:rPr>
                <w:rFonts w:ascii="Arial" w:hAnsi="Arial" w:cs="Arial"/>
                <w:sz w:val="14"/>
                <w:szCs w:val="14"/>
                <w:lang w:eastAsia="sr-Latn-RS"/>
              </w:rPr>
            </w:pPr>
            <w:r w:rsidRPr="00E4546E">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Хитно успостављање неопходних служби од јавног интереса</w:t>
            </w:r>
          </w:p>
          <w:p w:rsidR="00BF048A" w:rsidRPr="00DA42A9" w:rsidRDefault="00BF048A" w:rsidP="00012F79">
            <w:pPr>
              <w:jc w:val="center"/>
              <w:rPr>
                <w:rFonts w:ascii="Arial" w:hAnsi="Arial" w:cs="Arial"/>
                <w:sz w:val="14"/>
                <w:szCs w:val="14"/>
                <w:lang w:eastAsia="sr-Cyrl-C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Узбуњивање</w:t>
            </w:r>
          </w:p>
        </w:tc>
        <w:tc>
          <w:tcPr>
            <w:tcW w:w="1356"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Новосадска 6</w:t>
            </w:r>
          </w:p>
        </w:tc>
        <w:tc>
          <w:tcPr>
            <w:tcW w:w="809"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324-040</w:t>
            </w:r>
          </w:p>
          <w:p w:rsidR="00BF048A" w:rsidRPr="00DA42A9" w:rsidRDefault="00BF048A" w:rsidP="00012F79">
            <w:pPr>
              <w:jc w:val="center"/>
              <w:rPr>
                <w:rFonts w:ascii="Tahoma" w:hAnsi="Tahoma" w:cs="Tahoma"/>
                <w:sz w:val="14"/>
                <w:szCs w:val="14"/>
                <w:lang w:eastAsia="sr-Latn-RS"/>
              </w:rPr>
            </w:pPr>
            <w:r w:rsidRPr="00DA42A9">
              <w:rPr>
                <w:rFonts w:ascii="Tahoma" w:hAnsi="Tahoma" w:cs="Tahoma"/>
                <w:sz w:val="14"/>
                <w:szCs w:val="14"/>
                <w:lang w:val="sr-Cyrl-RS" w:eastAsia="sr-Latn-RS"/>
              </w:rPr>
              <w:t>Лок.1</w:t>
            </w:r>
            <w:r>
              <w:rPr>
                <w:rFonts w:ascii="Tahoma" w:hAnsi="Tahoma" w:cs="Tahoma"/>
                <w:sz w:val="14"/>
                <w:szCs w:val="14"/>
                <w:lang w:val="sr-Cyrl-RS" w:eastAsia="sr-Latn-RS"/>
              </w:rPr>
              <w:t>08</w:t>
            </w:r>
          </w:p>
        </w:tc>
        <w:tc>
          <w:tcPr>
            <w:tcW w:w="809" w:type="dxa"/>
            <w:shd w:val="clear" w:color="000000" w:fill="FFFFFF"/>
          </w:tcPr>
          <w:p w:rsidR="00BF048A" w:rsidRPr="00DA42A9" w:rsidRDefault="00BF048A" w:rsidP="00012F79">
            <w:pPr>
              <w:jc w:val="center"/>
              <w:rPr>
                <w:rFonts w:ascii="Tahoma" w:hAnsi="Tahoma" w:cs="Tahoma"/>
                <w:sz w:val="14"/>
                <w:szCs w:val="14"/>
                <w:lang w:eastAsia="sr-Latn-RS"/>
              </w:rPr>
            </w:pPr>
          </w:p>
          <w:p w:rsidR="00BF048A" w:rsidRPr="00DA42A9" w:rsidRDefault="00BF048A" w:rsidP="00012F79">
            <w:pPr>
              <w:rPr>
                <w:rFonts w:ascii="Tahoma" w:hAnsi="Tahoma" w:cs="Tahoma"/>
                <w:sz w:val="14"/>
                <w:szCs w:val="14"/>
                <w:lang w:eastAsia="sr-Latn-RS"/>
              </w:rPr>
            </w:pPr>
          </w:p>
          <w:p w:rsidR="00BF048A" w:rsidRPr="00DA42A9" w:rsidRDefault="00BF048A" w:rsidP="00012F79">
            <w:pPr>
              <w:rPr>
                <w:rFonts w:ascii="Tahoma" w:hAnsi="Tahoma" w:cs="Tahoma"/>
                <w:sz w:val="14"/>
                <w:szCs w:val="14"/>
                <w:lang w:val="sr-Cyrl-RS" w:eastAsia="sr-Latn-RS"/>
              </w:rPr>
            </w:pPr>
            <w:r w:rsidRPr="00DA42A9">
              <w:rPr>
                <w:rFonts w:ascii="Tahoma" w:hAnsi="Tahoma" w:cs="Tahoma"/>
                <w:sz w:val="14"/>
                <w:szCs w:val="14"/>
                <w:lang w:val="sr-Cyrl-RS" w:eastAsia="sr-Latn-RS"/>
              </w:rPr>
              <w:t xml:space="preserve">   </w:t>
            </w:r>
          </w:p>
          <w:p w:rsidR="00BF048A" w:rsidRPr="00DA42A9" w:rsidRDefault="00BF048A" w:rsidP="00012F79">
            <w:pPr>
              <w:jc w:val="center"/>
              <w:rPr>
                <w:rFonts w:ascii="Tahoma" w:hAnsi="Tahoma" w:cs="Tahoma"/>
                <w:sz w:val="14"/>
                <w:szCs w:val="14"/>
                <w:lang w:val="sr-Cyrl-RS" w:eastAsia="sr-Latn-RS"/>
              </w:rPr>
            </w:pPr>
          </w:p>
        </w:tc>
        <w:tc>
          <w:tcPr>
            <w:tcW w:w="1034"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Arial" w:hAnsi="Arial" w:cs="Arial"/>
                <w:b/>
                <w:bCs/>
                <w:sz w:val="14"/>
                <w:szCs w:val="14"/>
                <w:lang w:val="sr-Cyrl-RS" w:eastAsia="sr-Cyrl-CS"/>
              </w:rPr>
            </w:pPr>
            <w:r>
              <w:rPr>
                <w:rFonts w:ascii="Tahoma" w:hAnsi="Tahoma" w:cs="Tahoma"/>
                <w:sz w:val="14"/>
                <w:szCs w:val="14"/>
                <w:lang w:val="sr-Cyrl-RS" w:eastAsia="sr-Latn-RS"/>
              </w:rPr>
              <w:t>062-414-234</w:t>
            </w:r>
          </w:p>
        </w:tc>
        <w:tc>
          <w:tcPr>
            <w:tcW w:w="1901" w:type="dxa"/>
            <w:shd w:val="clear" w:color="000000" w:fill="FFFFFF"/>
          </w:tcPr>
          <w:p w:rsidR="00BF048A" w:rsidRPr="00DA42A9" w:rsidRDefault="00BF048A" w:rsidP="00012F79">
            <w:pPr>
              <w:rPr>
                <w:rFonts w:ascii="Arial" w:hAnsi="Arial" w:cs="Arial"/>
                <w:sz w:val="14"/>
                <w:szCs w:val="14"/>
                <w:lang w:eastAsia="sr-Latn-RS"/>
              </w:rPr>
            </w:pPr>
          </w:p>
        </w:tc>
        <w:tc>
          <w:tcPr>
            <w:tcW w:w="1618" w:type="dxa"/>
            <w:shd w:val="clear" w:color="000000" w:fill="FFFFFF"/>
          </w:tcPr>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Cyrl-CS"/>
              </w:rPr>
            </w:pPr>
          </w:p>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Градска</w:t>
            </w:r>
          </w:p>
          <w:p w:rsidR="00BF048A" w:rsidRPr="00B956F3"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права</w:t>
            </w:r>
            <w:r>
              <w:rPr>
                <w:rFonts w:ascii="Arial" w:hAnsi="Arial" w:cs="Arial"/>
                <w:sz w:val="14"/>
                <w:szCs w:val="14"/>
                <w:lang w:val="sr-Cyrl-RS" w:eastAsia="sr-Cyrl-CS"/>
              </w:rPr>
              <w:t xml:space="preserve"> града Прокупља</w:t>
            </w:r>
          </w:p>
          <w:p w:rsidR="00BF048A" w:rsidRPr="00F76597" w:rsidRDefault="00BF048A" w:rsidP="00012F79">
            <w:pPr>
              <w:jc w:val="center"/>
              <w:rPr>
                <w:rFonts w:ascii="Arial" w:hAnsi="Arial" w:cs="Arial"/>
                <w:sz w:val="14"/>
                <w:szCs w:val="14"/>
                <w:lang w:val="sr-Cyrl-RS" w:eastAsia="sr-Latn-RS"/>
              </w:rPr>
            </w:pPr>
          </w:p>
        </w:tc>
      </w:tr>
      <w:tr w:rsidR="00BF048A" w:rsidRPr="00DA42A9" w:rsidTr="00012F79">
        <w:trPr>
          <w:trHeight w:val="1044"/>
          <w:jc w:val="center"/>
        </w:trPr>
        <w:tc>
          <w:tcPr>
            <w:tcW w:w="505" w:type="dxa"/>
            <w:shd w:val="clear" w:color="000000" w:fill="FFFFFF"/>
          </w:tcPr>
          <w:p w:rsidR="00BF048A" w:rsidRDefault="00BF048A" w:rsidP="00012F79">
            <w:pPr>
              <w:rPr>
                <w:rFonts w:ascii="Arial" w:hAnsi="Arial" w:cs="Arial"/>
                <w:b/>
                <w:bCs/>
                <w:sz w:val="14"/>
                <w:szCs w:val="14"/>
                <w:lang w:val="sr-Cyrl-RS" w:eastAsia="sr-Cyrl-CS"/>
              </w:rPr>
            </w:pPr>
          </w:p>
          <w:p w:rsidR="00BF048A" w:rsidRDefault="00BF048A" w:rsidP="00012F79">
            <w:pPr>
              <w:rPr>
                <w:rFonts w:ascii="Arial" w:hAnsi="Arial" w:cs="Arial"/>
                <w:b/>
                <w:bCs/>
                <w:sz w:val="14"/>
                <w:szCs w:val="14"/>
                <w:lang w:val="sr-Cyrl-RS" w:eastAsia="sr-Cyrl-CS"/>
              </w:rPr>
            </w:pPr>
          </w:p>
          <w:p w:rsidR="00BF048A" w:rsidRPr="00DA42A9" w:rsidRDefault="00BF048A" w:rsidP="00012F79">
            <w:pPr>
              <w:rPr>
                <w:rFonts w:ascii="Arial" w:hAnsi="Arial" w:cs="Arial"/>
                <w:b/>
                <w:bCs/>
                <w:sz w:val="14"/>
                <w:szCs w:val="14"/>
                <w:lang w:val="sr-Cyrl-RS" w:eastAsia="sr-Cyrl-CS"/>
              </w:rPr>
            </w:pPr>
            <w:r>
              <w:rPr>
                <w:rFonts w:ascii="Arial" w:hAnsi="Arial" w:cs="Arial"/>
                <w:b/>
                <w:bCs/>
                <w:sz w:val="14"/>
                <w:szCs w:val="14"/>
                <w:lang w:val="sr-Cyrl-RS" w:eastAsia="sr-Cyrl-CS"/>
              </w:rPr>
              <w:t>25,</w:t>
            </w:r>
          </w:p>
        </w:tc>
        <w:tc>
          <w:tcPr>
            <w:tcW w:w="1414" w:type="dxa"/>
            <w:shd w:val="clear" w:color="000000" w:fill="FFFFFF"/>
          </w:tcPr>
          <w:p w:rsidR="00BF048A" w:rsidRPr="00DA42A9" w:rsidRDefault="00BF048A" w:rsidP="00012F79">
            <w:pPr>
              <w:jc w:val="center"/>
              <w:rPr>
                <w:rFonts w:ascii="Arial" w:hAnsi="Arial" w:cs="Arial"/>
                <w:sz w:val="14"/>
                <w:szCs w:val="14"/>
                <w:lang w:val="sr-Cyrl-RS" w:eastAsia="sr-Latn-RS"/>
              </w:rPr>
            </w:pPr>
          </w:p>
          <w:p w:rsidR="00BF048A" w:rsidRPr="00DA42A9"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Лазар</w:t>
            </w:r>
          </w:p>
          <w:p w:rsidR="00BF048A" w:rsidRDefault="00BF048A" w:rsidP="00012F79">
            <w:pPr>
              <w:jc w:val="center"/>
              <w:rPr>
                <w:rFonts w:ascii="Arial" w:hAnsi="Arial" w:cs="Arial"/>
                <w:sz w:val="14"/>
                <w:szCs w:val="14"/>
                <w:lang w:val="sr-Cyrl-RS" w:eastAsia="sr-Latn-RS"/>
              </w:rPr>
            </w:pPr>
            <w:r>
              <w:rPr>
                <w:rFonts w:ascii="Arial" w:hAnsi="Arial" w:cs="Arial"/>
                <w:sz w:val="14"/>
                <w:szCs w:val="14"/>
                <w:lang w:val="sr-Cyrl-RS" w:eastAsia="sr-Latn-RS"/>
              </w:rPr>
              <w:t>Вукадиновић</w:t>
            </w:r>
          </w:p>
          <w:p w:rsidR="00BF048A" w:rsidRPr="00DA42A9" w:rsidRDefault="00BF048A" w:rsidP="00012F79">
            <w:pPr>
              <w:jc w:val="center"/>
              <w:rPr>
                <w:rFonts w:ascii="Arial" w:hAnsi="Arial" w:cs="Arial"/>
                <w:bCs/>
                <w:sz w:val="14"/>
                <w:szCs w:val="14"/>
                <w:lang w:val="sr-Cyrl-RS" w:eastAsia="sr-Cyrl-CS"/>
              </w:rPr>
            </w:pPr>
          </w:p>
        </w:tc>
        <w:tc>
          <w:tcPr>
            <w:tcW w:w="1450" w:type="dxa"/>
            <w:shd w:val="clear" w:color="000000" w:fill="FFFFFF"/>
          </w:tcPr>
          <w:p w:rsidR="00BF048A" w:rsidRPr="00E4546E" w:rsidRDefault="00BF048A" w:rsidP="00012F79">
            <w:pPr>
              <w:jc w:val="center"/>
              <w:rPr>
                <w:rFonts w:ascii="Arial" w:hAnsi="Arial" w:cs="Arial"/>
                <w:sz w:val="14"/>
                <w:szCs w:val="14"/>
                <w:lang w:eastAsia="sr-Latn-RS"/>
              </w:rPr>
            </w:pPr>
            <w:r w:rsidRPr="00E4546E">
              <w:rPr>
                <w:rFonts w:ascii="Arial" w:hAnsi="Arial" w:cs="Arial"/>
                <w:sz w:val="14"/>
                <w:szCs w:val="14"/>
                <w:lang w:eastAsia="sr-Cyrl-CS"/>
              </w:rPr>
              <w:t>Члан</w:t>
            </w:r>
          </w:p>
          <w:p w:rsidR="00BF048A" w:rsidRPr="00E4546E" w:rsidRDefault="00BF048A" w:rsidP="00012F79">
            <w:pPr>
              <w:jc w:val="center"/>
              <w:rPr>
                <w:rFonts w:ascii="Arial" w:hAnsi="Arial" w:cs="Arial"/>
                <w:bCs/>
                <w:sz w:val="14"/>
                <w:szCs w:val="14"/>
                <w:lang w:eastAsia="sr-Latn-RS"/>
              </w:rPr>
            </w:pPr>
            <w:r w:rsidRPr="00E4546E">
              <w:rPr>
                <w:rFonts w:ascii="Arial" w:eastAsia="Arial" w:hAnsi="Arial" w:cs="Arial"/>
                <w:bCs/>
                <w:sz w:val="14"/>
                <w:szCs w:val="14"/>
                <w:lang w:eastAsia="sr-Latn-RS"/>
              </w:rPr>
              <w:t>1.</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Хитно успостављање неопходних служби од јавног интереса</w:t>
            </w:r>
          </w:p>
          <w:p w:rsidR="00BF048A" w:rsidRPr="00DA42A9" w:rsidRDefault="00BF048A" w:rsidP="00012F79">
            <w:pPr>
              <w:jc w:val="center"/>
              <w:rPr>
                <w:rFonts w:ascii="Arial" w:hAnsi="Arial" w:cs="Arial"/>
                <w:sz w:val="14"/>
                <w:szCs w:val="14"/>
                <w:lang w:eastAsia="sr-Cyrl-CS"/>
              </w:rPr>
            </w:pPr>
            <w:r w:rsidRPr="00E4546E">
              <w:rPr>
                <w:rFonts w:ascii="Arial" w:eastAsia="Arial" w:hAnsi="Arial" w:cs="Arial"/>
                <w:bCs/>
                <w:sz w:val="14"/>
                <w:szCs w:val="14"/>
                <w:lang w:eastAsia="sr-Latn-RS"/>
              </w:rPr>
              <w:t>2.</w:t>
            </w:r>
            <w:r w:rsidRPr="00E4546E">
              <w:rPr>
                <w:rFonts w:eastAsia="Arial"/>
                <w:bCs/>
                <w:sz w:val="14"/>
                <w:szCs w:val="14"/>
                <w:lang w:eastAsia="sr-Latn-RS"/>
              </w:rPr>
              <w:t xml:space="preserve"> </w:t>
            </w:r>
            <w:r w:rsidRPr="00E4546E">
              <w:rPr>
                <w:rFonts w:ascii="Arial" w:eastAsia="Arial" w:hAnsi="Arial" w:cs="Arial"/>
                <w:bCs/>
                <w:sz w:val="14"/>
                <w:szCs w:val="14"/>
                <w:lang w:eastAsia="sr-Latn-RS"/>
              </w:rPr>
              <w:t>Узбуњивање</w:t>
            </w:r>
          </w:p>
        </w:tc>
        <w:tc>
          <w:tcPr>
            <w:tcW w:w="1356"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Pr>
                <w:rFonts w:ascii="Tahoma" w:hAnsi="Tahoma" w:cs="Tahoma"/>
                <w:sz w:val="14"/>
                <w:szCs w:val="14"/>
                <w:lang w:val="sr-Cyrl-RS" w:eastAsia="sr-Latn-RS"/>
              </w:rPr>
              <w:t>Краља Уроша 27</w:t>
            </w:r>
          </w:p>
        </w:tc>
        <w:tc>
          <w:tcPr>
            <w:tcW w:w="809"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027-</w:t>
            </w:r>
          </w:p>
          <w:p w:rsidR="00BF048A" w:rsidRPr="00DA42A9" w:rsidRDefault="00BF048A" w:rsidP="00012F79">
            <w:pPr>
              <w:jc w:val="center"/>
              <w:rPr>
                <w:rFonts w:ascii="Tahoma" w:hAnsi="Tahoma" w:cs="Tahoma"/>
                <w:sz w:val="14"/>
                <w:szCs w:val="14"/>
                <w:lang w:val="sr-Cyrl-RS" w:eastAsia="sr-Latn-RS"/>
              </w:rPr>
            </w:pPr>
            <w:r w:rsidRPr="00DA42A9">
              <w:rPr>
                <w:rFonts w:ascii="Tahoma" w:hAnsi="Tahoma" w:cs="Tahoma"/>
                <w:sz w:val="14"/>
                <w:szCs w:val="14"/>
                <w:lang w:val="sr-Cyrl-RS" w:eastAsia="sr-Latn-RS"/>
              </w:rPr>
              <w:t>324-</w:t>
            </w:r>
            <w:r>
              <w:rPr>
                <w:rFonts w:ascii="Tahoma" w:hAnsi="Tahoma" w:cs="Tahoma"/>
                <w:sz w:val="14"/>
                <w:szCs w:val="14"/>
                <w:lang w:val="sr-Cyrl-RS" w:eastAsia="sr-Latn-RS"/>
              </w:rPr>
              <w:t>040</w:t>
            </w:r>
          </w:p>
          <w:p w:rsidR="00BF048A" w:rsidRPr="00DA42A9" w:rsidRDefault="00BF048A" w:rsidP="00012F79">
            <w:pPr>
              <w:jc w:val="center"/>
              <w:rPr>
                <w:rFonts w:ascii="Tahoma" w:hAnsi="Tahoma" w:cs="Tahoma"/>
                <w:sz w:val="14"/>
                <w:szCs w:val="14"/>
                <w:lang w:eastAsia="sr-Latn-RS"/>
              </w:rPr>
            </w:pPr>
            <w:r w:rsidRPr="00DA42A9">
              <w:rPr>
                <w:rFonts w:ascii="Tahoma" w:hAnsi="Tahoma" w:cs="Tahoma"/>
                <w:sz w:val="14"/>
                <w:szCs w:val="14"/>
                <w:lang w:val="sr-Cyrl-RS" w:eastAsia="sr-Latn-RS"/>
              </w:rPr>
              <w:t>Лок.13</w:t>
            </w:r>
            <w:r>
              <w:rPr>
                <w:rFonts w:ascii="Tahoma" w:hAnsi="Tahoma" w:cs="Tahoma"/>
                <w:sz w:val="14"/>
                <w:szCs w:val="14"/>
                <w:lang w:val="sr-Cyrl-RS" w:eastAsia="sr-Latn-RS"/>
              </w:rPr>
              <w:t>7</w:t>
            </w:r>
          </w:p>
        </w:tc>
        <w:tc>
          <w:tcPr>
            <w:tcW w:w="809" w:type="dxa"/>
            <w:shd w:val="clear" w:color="000000" w:fill="FFFFFF"/>
          </w:tcPr>
          <w:p w:rsidR="00BF048A" w:rsidRPr="00DA42A9" w:rsidRDefault="00BF048A" w:rsidP="00012F79">
            <w:pPr>
              <w:jc w:val="center"/>
              <w:rPr>
                <w:rFonts w:ascii="Tahoma" w:hAnsi="Tahoma" w:cs="Tahoma"/>
                <w:sz w:val="14"/>
                <w:szCs w:val="14"/>
                <w:lang w:eastAsia="sr-Latn-RS"/>
              </w:rPr>
            </w:pPr>
          </w:p>
          <w:p w:rsidR="00BF048A" w:rsidRPr="00DA42A9" w:rsidRDefault="00BF048A" w:rsidP="00012F79">
            <w:pPr>
              <w:rPr>
                <w:rFonts w:ascii="Tahoma" w:hAnsi="Tahoma" w:cs="Tahoma"/>
                <w:sz w:val="14"/>
                <w:szCs w:val="14"/>
                <w:lang w:eastAsia="sr-Latn-RS"/>
              </w:rPr>
            </w:pPr>
          </w:p>
          <w:p w:rsidR="00BF048A" w:rsidRPr="00DA42A9" w:rsidRDefault="00BF048A" w:rsidP="00012F79">
            <w:pPr>
              <w:rPr>
                <w:rFonts w:ascii="Tahoma" w:hAnsi="Tahoma" w:cs="Tahoma"/>
                <w:sz w:val="14"/>
                <w:szCs w:val="14"/>
                <w:lang w:val="sr-Cyrl-RS" w:eastAsia="sr-Latn-RS"/>
              </w:rPr>
            </w:pPr>
            <w:r w:rsidRPr="00DA42A9">
              <w:rPr>
                <w:rFonts w:ascii="Tahoma" w:hAnsi="Tahoma" w:cs="Tahoma"/>
                <w:sz w:val="14"/>
                <w:szCs w:val="14"/>
                <w:lang w:val="sr-Cyrl-RS" w:eastAsia="sr-Latn-RS"/>
              </w:rPr>
              <w:t xml:space="preserve">  </w:t>
            </w:r>
          </w:p>
        </w:tc>
        <w:tc>
          <w:tcPr>
            <w:tcW w:w="1034" w:type="dxa"/>
            <w:shd w:val="clear" w:color="000000" w:fill="FFFFFF"/>
          </w:tcPr>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jc w:val="center"/>
              <w:rPr>
                <w:rFonts w:ascii="Tahoma" w:hAnsi="Tahoma" w:cs="Tahoma"/>
                <w:sz w:val="14"/>
                <w:szCs w:val="14"/>
                <w:lang w:val="sr-Cyrl-RS" w:eastAsia="sr-Latn-RS"/>
              </w:rPr>
            </w:pPr>
          </w:p>
          <w:p w:rsidR="00BF048A" w:rsidRPr="00DA42A9" w:rsidRDefault="00BF048A" w:rsidP="00012F79">
            <w:pPr>
              <w:rPr>
                <w:rFonts w:ascii="Arial" w:hAnsi="Arial" w:cs="Arial"/>
                <w:b/>
                <w:bCs/>
                <w:sz w:val="14"/>
                <w:szCs w:val="14"/>
                <w:lang w:val="sr-Cyrl-RS" w:eastAsia="sr-Cyrl-CS"/>
              </w:rPr>
            </w:pPr>
            <w:r w:rsidRPr="00DA42A9">
              <w:rPr>
                <w:rFonts w:ascii="Tahoma" w:hAnsi="Tahoma" w:cs="Tahoma"/>
                <w:sz w:val="14"/>
                <w:szCs w:val="14"/>
                <w:lang w:val="sr-Cyrl-RS" w:eastAsia="sr-Latn-RS"/>
              </w:rPr>
              <w:t xml:space="preserve">     </w:t>
            </w:r>
          </w:p>
          <w:p w:rsidR="00BF048A" w:rsidRPr="00DA42A9" w:rsidRDefault="00BF048A" w:rsidP="00012F79">
            <w:pPr>
              <w:jc w:val="center"/>
              <w:rPr>
                <w:rFonts w:ascii="Arial" w:hAnsi="Arial" w:cs="Arial"/>
                <w:b/>
                <w:bCs/>
                <w:sz w:val="14"/>
                <w:szCs w:val="14"/>
                <w:lang w:val="sr-Cyrl-RS" w:eastAsia="sr-Cyrl-CS"/>
              </w:rPr>
            </w:pPr>
            <w:r>
              <w:rPr>
                <w:rFonts w:ascii="Tahoma" w:hAnsi="Tahoma" w:cs="Tahoma"/>
                <w:sz w:val="14"/>
                <w:szCs w:val="14"/>
                <w:lang w:val="sr-Cyrl-RS" w:eastAsia="sr-Latn-RS"/>
              </w:rPr>
              <w:t>065-46-91-367</w:t>
            </w:r>
          </w:p>
        </w:tc>
        <w:tc>
          <w:tcPr>
            <w:tcW w:w="1901" w:type="dxa"/>
            <w:shd w:val="clear" w:color="000000" w:fill="FFFFFF"/>
          </w:tcPr>
          <w:p w:rsidR="00BF048A" w:rsidRPr="00DA42A9" w:rsidRDefault="00BF048A" w:rsidP="00012F79">
            <w:pPr>
              <w:rPr>
                <w:rFonts w:ascii="Arial" w:hAnsi="Arial" w:cs="Arial"/>
                <w:sz w:val="14"/>
                <w:szCs w:val="14"/>
                <w:lang w:eastAsia="sr-Latn-RS"/>
              </w:rPr>
            </w:pPr>
          </w:p>
        </w:tc>
        <w:tc>
          <w:tcPr>
            <w:tcW w:w="1618" w:type="dxa"/>
            <w:shd w:val="clear" w:color="000000" w:fill="FFFFFF"/>
          </w:tcPr>
          <w:p w:rsidR="00BF048A" w:rsidRPr="00DA42A9" w:rsidRDefault="00BF048A" w:rsidP="00012F79">
            <w:pPr>
              <w:jc w:val="center"/>
              <w:rPr>
                <w:rFonts w:ascii="Arial" w:hAnsi="Arial" w:cs="Arial"/>
                <w:sz w:val="14"/>
                <w:szCs w:val="14"/>
                <w:lang w:val="sr-Cyrl-RS" w:eastAsia="sr-Latn-RS"/>
              </w:rPr>
            </w:pPr>
            <w:r w:rsidRPr="00DA42A9">
              <w:rPr>
                <w:rFonts w:ascii="Arial" w:hAnsi="Arial" w:cs="Arial"/>
                <w:sz w:val="14"/>
                <w:szCs w:val="14"/>
                <w:lang w:eastAsia="sr-Cyrl-CS"/>
              </w:rPr>
              <w:t>Градска</w:t>
            </w:r>
          </w:p>
          <w:p w:rsidR="00BF048A" w:rsidRPr="00B956F3" w:rsidRDefault="00BF048A" w:rsidP="00012F79">
            <w:pPr>
              <w:jc w:val="center"/>
              <w:rPr>
                <w:rFonts w:ascii="Arial" w:hAnsi="Arial" w:cs="Arial"/>
                <w:sz w:val="14"/>
                <w:szCs w:val="14"/>
                <w:lang w:val="sr-Cyrl-RS" w:eastAsia="sr-Latn-RS"/>
              </w:rPr>
            </w:pPr>
            <w:r>
              <w:rPr>
                <w:rFonts w:ascii="Arial" w:hAnsi="Arial" w:cs="Arial"/>
                <w:sz w:val="14"/>
                <w:szCs w:val="14"/>
                <w:lang w:val="sr-Cyrl-RS" w:eastAsia="sr-Cyrl-CS"/>
              </w:rPr>
              <w:t>у</w:t>
            </w:r>
            <w:r w:rsidRPr="00DA42A9">
              <w:rPr>
                <w:rFonts w:ascii="Arial" w:hAnsi="Arial" w:cs="Arial"/>
                <w:sz w:val="14"/>
                <w:szCs w:val="14"/>
                <w:lang w:eastAsia="sr-Cyrl-CS"/>
              </w:rPr>
              <w:t>права</w:t>
            </w:r>
            <w:r>
              <w:rPr>
                <w:rFonts w:ascii="Arial" w:hAnsi="Arial" w:cs="Arial"/>
                <w:sz w:val="14"/>
                <w:szCs w:val="14"/>
                <w:lang w:val="sr-Cyrl-RS" w:eastAsia="sr-Cyrl-CS"/>
              </w:rPr>
              <w:t xml:space="preserve"> града Прокупља</w:t>
            </w:r>
          </w:p>
          <w:p w:rsidR="00BF048A" w:rsidRPr="00F76597" w:rsidRDefault="00BF048A" w:rsidP="00012F79">
            <w:pPr>
              <w:jc w:val="center"/>
              <w:rPr>
                <w:rFonts w:ascii="Arial" w:hAnsi="Arial" w:cs="Arial"/>
                <w:sz w:val="14"/>
                <w:szCs w:val="14"/>
                <w:lang w:val="sr-Cyrl-RS" w:eastAsia="sr-Latn-RS"/>
              </w:rPr>
            </w:pPr>
          </w:p>
        </w:tc>
      </w:tr>
    </w:tbl>
    <w:p w:rsidR="00BF048A" w:rsidRPr="00DA42A9" w:rsidRDefault="00BF048A" w:rsidP="00BF048A"/>
    <w:p w:rsidR="00BF048A" w:rsidRPr="007A1EBB" w:rsidRDefault="00BF048A" w:rsidP="00BF048A">
      <w:pPr>
        <w:shd w:val="clear" w:color="auto" w:fill="FFFFFF"/>
        <w:rPr>
          <w:lang w:val="sr-Latn-RS"/>
        </w:rPr>
      </w:pPr>
    </w:p>
    <w:p w:rsidR="00BF048A" w:rsidRPr="00DA42A9" w:rsidRDefault="00BF048A" w:rsidP="00EE265D">
      <w:pPr>
        <w:numPr>
          <w:ilvl w:val="0"/>
          <w:numId w:val="28"/>
        </w:numPr>
        <w:shd w:val="clear" w:color="auto" w:fill="FFFFFF"/>
        <w:jc w:val="center"/>
        <w:rPr>
          <w:b/>
        </w:rPr>
      </w:pPr>
      <w:r w:rsidRPr="00DA42A9">
        <w:rPr>
          <w:b/>
        </w:rPr>
        <w:t xml:space="preserve">НЕПОСРЕДНИ ЗАДАЦИ ОРГАНА И ВЛАСНИКА ИМОВИНЕ У        </w:t>
      </w:r>
      <w:r w:rsidRPr="00DA42A9">
        <w:rPr>
          <w:b/>
        </w:rPr>
        <w:br/>
        <w:t xml:space="preserve">     РЕАЛИЗАЦИЈИ ПРЕВЕНТИВНИХ МЕРА И  ОДБРАНИ ОД ПОПЛАВА</w:t>
      </w:r>
    </w:p>
    <w:p w:rsidR="00BF048A" w:rsidRPr="00DA42A9" w:rsidRDefault="00BF048A" w:rsidP="00BF048A">
      <w:pPr>
        <w:shd w:val="clear" w:color="auto" w:fill="FFFFFF"/>
        <w:jc w:val="center"/>
        <w:rPr>
          <w:b/>
          <w:lang w:val="ru-RU"/>
        </w:rPr>
      </w:pPr>
    </w:p>
    <w:p w:rsidR="00BF048A" w:rsidRPr="00DA42A9" w:rsidRDefault="00BF048A" w:rsidP="00BF048A">
      <w:pPr>
        <w:shd w:val="clear" w:color="auto" w:fill="FFFFFF"/>
        <w:jc w:val="center"/>
      </w:pPr>
      <w:r w:rsidRPr="00DA42A9">
        <w:rPr>
          <w:b/>
        </w:rPr>
        <w:br/>
        <w:t xml:space="preserve">   </w:t>
      </w:r>
      <w:r w:rsidRPr="00DA42A9">
        <w:t xml:space="preserve"> </w:t>
      </w:r>
      <w:r w:rsidRPr="00DA42A9">
        <w:rPr>
          <w:b/>
          <w:lang w:val="sr-Cyrl-RS"/>
        </w:rPr>
        <w:t>Град</w:t>
      </w:r>
      <w:r w:rsidRPr="00DA42A9">
        <w:rPr>
          <w:b/>
        </w:rPr>
        <w:t>ски штаб за ванредне ситуације</w:t>
      </w:r>
      <w:r w:rsidRPr="00DA42A9">
        <w:t>:</w:t>
      </w:r>
    </w:p>
    <w:p w:rsidR="00BF048A" w:rsidRPr="00DA42A9" w:rsidRDefault="00BF048A" w:rsidP="00BF048A">
      <w:pPr>
        <w:shd w:val="clear" w:color="auto" w:fill="FFFFFF"/>
      </w:pPr>
    </w:p>
    <w:p w:rsidR="00BF048A" w:rsidRPr="00DA42A9" w:rsidRDefault="00BF048A" w:rsidP="00BF048A">
      <w:pPr>
        <w:shd w:val="clear" w:color="auto" w:fill="FFFFFF"/>
      </w:pPr>
      <w:r w:rsidRPr="00DA42A9">
        <w:lastRenderedPageBreak/>
        <w:t xml:space="preserve">  -  </w:t>
      </w:r>
      <w:r>
        <w:rPr>
          <w:lang w:val="sr-Cyrl-RS"/>
        </w:rPr>
        <w:t>д</w:t>
      </w:r>
      <w:r w:rsidRPr="00DA42A9">
        <w:t xml:space="preserve">оноси наредбу о увођењу степена одбране од поплава укључујући и предлог за проглашење </w:t>
      </w:r>
    </w:p>
    <w:p w:rsidR="00BF048A" w:rsidRPr="00C108F8" w:rsidRDefault="00BF048A" w:rsidP="00BF048A">
      <w:pPr>
        <w:shd w:val="clear" w:color="auto" w:fill="FFFFFF"/>
        <w:tabs>
          <w:tab w:val="left" w:pos="634"/>
        </w:tabs>
        <w:rPr>
          <w:lang w:val="sr-Cyrl-RS"/>
        </w:rPr>
      </w:pPr>
      <w:r w:rsidRPr="00DA42A9">
        <w:t>ванредне ситуације,</w:t>
      </w:r>
    </w:p>
    <w:p w:rsidR="00BF048A" w:rsidRPr="00C108F8" w:rsidRDefault="00BF048A" w:rsidP="00BF048A">
      <w:pPr>
        <w:shd w:val="clear" w:color="auto" w:fill="FFFFFF"/>
        <w:rPr>
          <w:lang w:val="sr-Cyrl-RS"/>
        </w:rPr>
      </w:pPr>
      <w:r w:rsidRPr="00DA42A9">
        <w:t xml:space="preserve">  - издаје наредбе о предузимању мера за спречавање поплава које се односе на ангажовање механизације, опреме, ангажовања људства (мобилизација) и др.</w:t>
      </w:r>
    </w:p>
    <w:p w:rsidR="00BF048A" w:rsidRPr="00C108F8" w:rsidRDefault="00BF048A" w:rsidP="00BF048A">
      <w:pPr>
        <w:shd w:val="clear" w:color="auto" w:fill="FFFFFF"/>
        <w:rPr>
          <w:lang w:val="sr-Cyrl-RS"/>
        </w:rPr>
      </w:pPr>
      <w:r>
        <w:rPr>
          <w:lang w:val="sr-Cyrl-RS"/>
        </w:rPr>
        <w:t xml:space="preserve"> </w:t>
      </w:r>
      <w:r w:rsidRPr="00DA42A9">
        <w:t xml:space="preserve"> - </w:t>
      </w:r>
      <w:r>
        <w:rPr>
          <w:lang w:val="sr-Cyrl-RS"/>
        </w:rPr>
        <w:t xml:space="preserve"> </w:t>
      </w:r>
      <w:r w:rsidRPr="00DA42A9">
        <w:t>издаје наредбу за евакуацију становништва на угроженом подру</w:t>
      </w:r>
      <w:r>
        <w:t>чју</w:t>
      </w:r>
    </w:p>
    <w:p w:rsidR="00BF048A" w:rsidRPr="00C108F8" w:rsidRDefault="00BF048A" w:rsidP="00BF048A">
      <w:pPr>
        <w:shd w:val="clear" w:color="auto" w:fill="FFFFFF"/>
        <w:rPr>
          <w:lang w:val="sr-Cyrl-RS"/>
        </w:rPr>
      </w:pPr>
      <w:r>
        <w:rPr>
          <w:lang w:val="sr-Cyrl-RS"/>
        </w:rPr>
        <w:t xml:space="preserve"> </w:t>
      </w:r>
      <w:r w:rsidRPr="00DA42A9">
        <w:t xml:space="preserve"> - </w:t>
      </w:r>
      <w:r>
        <w:rPr>
          <w:lang w:val="sr-Cyrl-RS"/>
        </w:rPr>
        <w:t xml:space="preserve"> </w:t>
      </w:r>
      <w:r w:rsidRPr="00DA42A9">
        <w:t>захтева преко Сектора за ванредне ситуације</w:t>
      </w:r>
    </w:p>
    <w:p w:rsidR="00BF048A" w:rsidRPr="00C108F8" w:rsidRDefault="00BF048A" w:rsidP="00BF048A">
      <w:pPr>
        <w:shd w:val="clear" w:color="auto" w:fill="FFFFFF"/>
        <w:rPr>
          <w:lang w:val="sr-Cyrl-RS"/>
        </w:rPr>
      </w:pPr>
      <w:r>
        <w:rPr>
          <w:lang w:val="sr-Cyrl-RS"/>
        </w:rPr>
        <w:t xml:space="preserve"> </w:t>
      </w:r>
      <w:r>
        <w:t xml:space="preserve"> </w:t>
      </w:r>
      <w:r w:rsidRPr="00DA42A9">
        <w:t xml:space="preserve">- </w:t>
      </w:r>
      <w:r>
        <w:rPr>
          <w:lang w:val="sr-Cyrl-RS"/>
        </w:rPr>
        <w:t xml:space="preserve"> </w:t>
      </w:r>
      <w:r w:rsidRPr="00DA42A9">
        <w:t xml:space="preserve">Одељења у  Прокупљу , ангажовање јединица Војске Србије, </w:t>
      </w:r>
      <w:r>
        <w:br/>
        <w:t xml:space="preserve">  </w:t>
      </w:r>
      <w:r w:rsidRPr="00DA42A9">
        <w:t xml:space="preserve">- </w:t>
      </w:r>
      <w:r>
        <w:rPr>
          <w:lang w:val="sr-Cyrl-RS"/>
        </w:rPr>
        <w:t xml:space="preserve"> </w:t>
      </w:r>
      <w:r w:rsidRPr="00DA42A9">
        <w:t>подноси</w:t>
      </w:r>
      <w:r w:rsidRPr="00DA42A9">
        <w:rPr>
          <w:lang w:val="sr-Cyrl-RS"/>
        </w:rPr>
        <w:t xml:space="preserve"> </w:t>
      </w:r>
      <w:r w:rsidRPr="00DA42A9">
        <w:t xml:space="preserve"> извештај  </w:t>
      </w:r>
      <w:r w:rsidRPr="00DA42A9">
        <w:rPr>
          <w:lang w:val="sr-Cyrl-RS"/>
        </w:rPr>
        <w:t>Град</w:t>
      </w:r>
      <w:r w:rsidRPr="00DA42A9">
        <w:t>ском  већу  и  Скупштини са предлогом мера.</w:t>
      </w:r>
    </w:p>
    <w:p w:rsidR="00BF048A" w:rsidRPr="00DA42A9" w:rsidRDefault="00BF048A" w:rsidP="00BF048A">
      <w:pPr>
        <w:shd w:val="clear" w:color="auto" w:fill="FFFFFF"/>
        <w:rPr>
          <w:b/>
          <w:lang w:val="ru-RU"/>
        </w:rPr>
      </w:pPr>
    </w:p>
    <w:p w:rsidR="00BF048A" w:rsidRPr="00DA42A9" w:rsidRDefault="00BF048A" w:rsidP="00BF048A">
      <w:pPr>
        <w:shd w:val="clear" w:color="auto" w:fill="FFFFFF"/>
        <w:rPr>
          <w:b/>
          <w:lang w:val="ru-RU"/>
        </w:rPr>
      </w:pPr>
      <w:r w:rsidRPr="00DA42A9">
        <w:t xml:space="preserve">  </w:t>
      </w:r>
      <w:r w:rsidRPr="00DA42A9">
        <w:rPr>
          <w:b/>
        </w:rPr>
        <w:t xml:space="preserve">Руководилац одбране од поплава за територију  </w:t>
      </w:r>
      <w:r w:rsidRPr="00DA42A9">
        <w:rPr>
          <w:b/>
          <w:lang w:val="sr-Cyrl-RS"/>
        </w:rPr>
        <w:t xml:space="preserve">Града </w:t>
      </w:r>
      <w:r w:rsidRPr="00DA42A9">
        <w:rPr>
          <w:b/>
        </w:rPr>
        <w:t xml:space="preserve"> Прокупљ</w:t>
      </w:r>
      <w:r w:rsidRPr="00DA42A9">
        <w:rPr>
          <w:b/>
          <w:lang w:val="sr-Cyrl-RS"/>
        </w:rPr>
        <w:t>а</w:t>
      </w:r>
      <w:r w:rsidRPr="00DA42A9">
        <w:rPr>
          <w:b/>
        </w:rPr>
        <w:t xml:space="preserve"> :</w:t>
      </w:r>
    </w:p>
    <w:p w:rsidR="00BF048A" w:rsidRPr="00DA42A9" w:rsidRDefault="00BF048A" w:rsidP="00BF048A">
      <w:pPr>
        <w:shd w:val="clear" w:color="auto" w:fill="FFFFFF"/>
      </w:pPr>
    </w:p>
    <w:p w:rsidR="00BF048A" w:rsidRPr="00DA42A9" w:rsidRDefault="00BF048A" w:rsidP="00BF048A">
      <w:pPr>
        <w:shd w:val="clear" w:color="auto" w:fill="FFFFFF"/>
      </w:pPr>
      <w:r w:rsidRPr="00DA42A9">
        <w:t xml:space="preserve">   - </w:t>
      </w:r>
      <w:r>
        <w:rPr>
          <w:lang w:val="sr-Cyrl-RS"/>
        </w:rPr>
        <w:t xml:space="preserve"> С</w:t>
      </w:r>
      <w:r w:rsidRPr="00DA42A9">
        <w:t xml:space="preserve">проводи наредбе руководиоца одбране од поплава у сектору М.10.2, информише га о стању на терену и предлаже предузимање радова и мера, </w:t>
      </w:r>
      <w:r w:rsidRPr="00DA42A9">
        <w:br/>
        <w:t xml:space="preserve">   - </w:t>
      </w:r>
      <w:r>
        <w:rPr>
          <w:lang w:val="sr-Cyrl-RS"/>
        </w:rPr>
        <w:t xml:space="preserve"> </w:t>
      </w:r>
      <w:r w:rsidRPr="00DA42A9">
        <w:t xml:space="preserve">спроводи наредбе и одлуке </w:t>
      </w:r>
      <w:r w:rsidRPr="00DA42A9">
        <w:rPr>
          <w:lang w:val="sr-Cyrl-RS"/>
        </w:rPr>
        <w:t xml:space="preserve"> Град</w:t>
      </w:r>
      <w:r w:rsidRPr="00DA42A9">
        <w:t>ског  Штаба за ванредне ситуације,</w:t>
      </w:r>
    </w:p>
    <w:p w:rsidR="00BF048A" w:rsidRPr="00DA42A9" w:rsidRDefault="00BF048A" w:rsidP="00BF048A">
      <w:pPr>
        <w:shd w:val="clear" w:color="auto" w:fill="FFFFFF"/>
        <w:rPr>
          <w:lang w:val="sr-Cyrl-RS"/>
        </w:rPr>
      </w:pPr>
      <w:r w:rsidRPr="00DA42A9">
        <w:t xml:space="preserve">   - </w:t>
      </w:r>
      <w:r>
        <w:rPr>
          <w:lang w:val="sr-Cyrl-RS"/>
        </w:rPr>
        <w:t xml:space="preserve"> </w:t>
      </w:r>
      <w:r w:rsidRPr="00DA42A9">
        <w:t>организује и руководи хитним радовима и мерама у одбрани од поплава на  територији</w:t>
      </w:r>
      <w:r w:rsidRPr="00DA42A9">
        <w:rPr>
          <w:lang w:val="sr-Cyrl-RS"/>
        </w:rPr>
        <w:t xml:space="preserve">  града </w:t>
      </w:r>
      <w:r w:rsidRPr="00DA42A9">
        <w:t>и</w:t>
      </w:r>
    </w:p>
    <w:p w:rsidR="00BF048A" w:rsidRPr="00DA42A9" w:rsidRDefault="00BF048A" w:rsidP="00BF048A">
      <w:pPr>
        <w:shd w:val="clear" w:color="auto" w:fill="FFFFFF"/>
      </w:pPr>
      <w:r w:rsidRPr="00DA42A9">
        <w:t xml:space="preserve">координира активност  са  повереницима у месним заједницама,  </w:t>
      </w:r>
      <w:r w:rsidRPr="00DA42A9">
        <w:br/>
        <w:t xml:space="preserve">   - информише </w:t>
      </w:r>
      <w:r w:rsidRPr="00DA42A9">
        <w:rPr>
          <w:lang w:val="sr-Cyrl-RS"/>
        </w:rPr>
        <w:t xml:space="preserve"> Град</w:t>
      </w:r>
      <w:r w:rsidRPr="00DA42A9">
        <w:t>ско веће, Штаб за ванредне ситуације о стању на терену и предлаже мере секторског руководиоца за деоницу М.10.2.</w:t>
      </w:r>
    </w:p>
    <w:p w:rsidR="00BF048A" w:rsidRPr="00DA42A9" w:rsidRDefault="00BF048A" w:rsidP="00BF048A">
      <w:pPr>
        <w:shd w:val="clear" w:color="auto" w:fill="FFFFFF"/>
      </w:pPr>
    </w:p>
    <w:p w:rsidR="00BF048A" w:rsidRDefault="00BF048A" w:rsidP="00BF048A">
      <w:pPr>
        <w:shd w:val="clear" w:color="auto" w:fill="FFFFFF"/>
        <w:rPr>
          <w:lang w:val="sr-Cyrl-RS"/>
        </w:rPr>
      </w:pPr>
    </w:p>
    <w:p w:rsidR="00BF048A" w:rsidRPr="00327B9F" w:rsidRDefault="00BF048A" w:rsidP="00BF048A">
      <w:pPr>
        <w:shd w:val="clear" w:color="auto" w:fill="FFFFFF"/>
        <w:rPr>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Default="00BF048A" w:rsidP="00BF048A">
      <w:pPr>
        <w:shd w:val="clear" w:color="auto" w:fill="FFFFFF"/>
        <w:jc w:val="center"/>
        <w:rPr>
          <w:b/>
          <w:lang w:val="sr-Cyrl-RS"/>
        </w:rPr>
      </w:pPr>
    </w:p>
    <w:p w:rsidR="00BF048A" w:rsidRPr="00DA42A9" w:rsidRDefault="00BF048A" w:rsidP="00BF048A">
      <w:pPr>
        <w:shd w:val="clear" w:color="auto" w:fill="FFFFFF"/>
        <w:jc w:val="center"/>
        <w:rPr>
          <w:b/>
        </w:rPr>
      </w:pPr>
      <w:r w:rsidRPr="00DA42A9">
        <w:rPr>
          <w:b/>
        </w:rPr>
        <w:t xml:space="preserve">JП  За Урбанизам и уређење </w:t>
      </w:r>
      <w:r w:rsidRPr="00DA42A9">
        <w:rPr>
          <w:b/>
          <w:lang w:val="sr-Cyrl-RS"/>
        </w:rPr>
        <w:t xml:space="preserve">Града </w:t>
      </w:r>
      <w:r w:rsidRPr="00DA42A9">
        <w:rPr>
          <w:b/>
        </w:rPr>
        <w:t xml:space="preserve"> Прокупљ</w:t>
      </w:r>
      <w:r w:rsidRPr="00DA42A9">
        <w:rPr>
          <w:b/>
          <w:lang w:val="sr-Cyrl-RS"/>
        </w:rPr>
        <w:t>а</w:t>
      </w:r>
    </w:p>
    <w:p w:rsidR="00BF048A" w:rsidRPr="00DA42A9" w:rsidRDefault="00BF048A" w:rsidP="00BF048A">
      <w:pPr>
        <w:shd w:val="clear" w:color="auto" w:fill="FFFFFF"/>
        <w:jc w:val="center"/>
      </w:pPr>
    </w:p>
    <w:p w:rsidR="00BF048A" w:rsidRPr="00DA42A9" w:rsidRDefault="00BF048A" w:rsidP="00BF048A">
      <w:pPr>
        <w:shd w:val="clear" w:color="auto" w:fill="FFFFFF"/>
      </w:pPr>
      <w:r w:rsidRPr="00DA42A9">
        <w:t xml:space="preserve">   - </w:t>
      </w:r>
      <w:r>
        <w:rPr>
          <w:lang w:val="sr-Cyrl-RS"/>
        </w:rPr>
        <w:t>У</w:t>
      </w:r>
      <w:r w:rsidRPr="00DA42A9">
        <w:t xml:space="preserve"> сарадњи са руководиоцем одбране од поплава непосредно се ангажује на спровођење радова и мера у одбрани од поплава, ангажовањем механизације и опреме неопходних за одбрану од поплава.</w:t>
      </w: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rPr>
          <w:b/>
        </w:rPr>
      </w:pPr>
    </w:p>
    <w:p w:rsidR="00BF048A" w:rsidRPr="00DA42A9" w:rsidRDefault="00BF048A" w:rsidP="00BF048A">
      <w:pPr>
        <w:shd w:val="clear" w:color="auto" w:fill="FFFFFF"/>
        <w:jc w:val="center"/>
      </w:pPr>
      <w:r w:rsidRPr="00DA42A9">
        <w:rPr>
          <w:b/>
        </w:rPr>
        <w:t>Повереници месних заједница за одбрану од поплава</w:t>
      </w:r>
      <w:r w:rsidRPr="00DA42A9">
        <w:t>:</w:t>
      </w:r>
    </w:p>
    <w:p w:rsidR="00BF048A" w:rsidRPr="00DA42A9" w:rsidRDefault="00BF048A" w:rsidP="00BF048A">
      <w:pPr>
        <w:shd w:val="clear" w:color="auto" w:fill="FFFFFF"/>
      </w:pPr>
      <w:r w:rsidRPr="00DA42A9">
        <w:t xml:space="preserve"> </w:t>
      </w:r>
      <w:r w:rsidRPr="00DA42A9">
        <w:br/>
        <w:t xml:space="preserve">   - координирају активност са руководиоцем одбране од поплава,                       </w:t>
      </w:r>
      <w:r w:rsidRPr="00DA42A9">
        <w:br/>
        <w:t xml:space="preserve">   - непосредно спроводе мере заштите од поплава,</w:t>
      </w:r>
    </w:p>
    <w:p w:rsidR="00BF048A" w:rsidRPr="00DA42A9" w:rsidRDefault="00BF048A" w:rsidP="00BF048A">
      <w:pPr>
        <w:shd w:val="clear" w:color="auto" w:fill="FFFFFF"/>
      </w:pPr>
      <w:r w:rsidRPr="00DA42A9">
        <w:t xml:space="preserve">   - предлажу спровођење радова и мера на свом терену,</w:t>
      </w:r>
      <w:r w:rsidRPr="00DA42A9">
        <w:br/>
        <w:t xml:space="preserve">   - организују и руководе хитним радовима и мерама у свом реону по налогу руководиоца одбране од поплава,</w:t>
      </w:r>
      <w:r w:rsidRPr="00DA42A9">
        <w:br/>
        <w:t xml:space="preserve">   - обезбеђује учешће грађана у заштити и спасавању од поплава,</w:t>
      </w:r>
      <w:r w:rsidRPr="00DA42A9">
        <w:br/>
        <w:t xml:space="preserve">   - извештавају руководиоца одбране од поплава о стању на угроженом подручју и предузетим мерама.</w:t>
      </w:r>
    </w:p>
    <w:p w:rsidR="00BF048A" w:rsidRPr="00DA42A9" w:rsidRDefault="00BF048A" w:rsidP="00BF048A">
      <w:pPr>
        <w:shd w:val="clear" w:color="auto" w:fill="FFFFFF"/>
      </w:pPr>
      <w:r w:rsidRPr="00DA42A9">
        <w:t xml:space="preserve">                   </w:t>
      </w:r>
    </w:p>
    <w:p w:rsidR="00BF048A" w:rsidRDefault="00BF048A" w:rsidP="00BF048A">
      <w:pPr>
        <w:shd w:val="clear" w:color="auto" w:fill="FFFFFF"/>
        <w:rPr>
          <w:b/>
          <w:u w:val="single"/>
          <w:lang w:val="sr-Cyrl-RS"/>
        </w:rPr>
      </w:pPr>
      <w:r w:rsidRPr="00DA42A9">
        <w:t xml:space="preserve">   </w:t>
      </w:r>
      <w:r w:rsidRPr="00DA42A9">
        <w:rPr>
          <w:b/>
          <w:u w:val="single"/>
        </w:rPr>
        <w:t>Месна заједница</w:t>
      </w:r>
    </w:p>
    <w:p w:rsidR="00BF048A" w:rsidRPr="00327B9F" w:rsidRDefault="00BF048A" w:rsidP="00BF048A">
      <w:pPr>
        <w:shd w:val="clear" w:color="auto" w:fill="FFFFFF"/>
        <w:rPr>
          <w:b/>
          <w:lang w:val="sr-Cyrl-RS"/>
        </w:rPr>
      </w:pPr>
    </w:p>
    <w:p w:rsidR="00BF048A" w:rsidRPr="00DA42A9" w:rsidRDefault="00BF048A" w:rsidP="00BF048A">
      <w:pPr>
        <w:shd w:val="clear" w:color="auto" w:fill="FFFFFF"/>
        <w:jc w:val="both"/>
      </w:pPr>
      <w:r>
        <w:rPr>
          <w:b/>
          <w:lang w:val="sr-Cyrl-RS"/>
        </w:rPr>
        <w:lastRenderedPageBreak/>
        <w:t xml:space="preserve">  -</w:t>
      </w:r>
      <w:r w:rsidRPr="00DA42A9">
        <w:t xml:space="preserve"> </w:t>
      </w:r>
      <w:r>
        <w:rPr>
          <w:lang w:val="sr-Cyrl-RS"/>
        </w:rPr>
        <w:t>У</w:t>
      </w:r>
      <w:r w:rsidRPr="00DA42A9">
        <w:t xml:space="preserve"> сарадњи са стручном службом  месних заједница , Одељења  за  </w:t>
      </w:r>
      <w:r>
        <w:rPr>
          <w:lang w:val="sr-Cyrl-RS"/>
        </w:rPr>
        <w:t>привреду ,</w:t>
      </w:r>
      <w:r w:rsidRPr="00DA42A9">
        <w:t xml:space="preserve">пољопривреду и  </w:t>
      </w:r>
      <w:r>
        <w:rPr>
          <w:lang w:val="sr-Cyrl-RS"/>
        </w:rPr>
        <w:t xml:space="preserve">локални економски развој и </w:t>
      </w:r>
      <w:r w:rsidRPr="00DA42A9">
        <w:t>Одељења за урбаниза</w:t>
      </w:r>
      <w:r>
        <w:t>м, стамбено комуналне послове и</w:t>
      </w:r>
      <w:r>
        <w:rPr>
          <w:lang w:val="sr-Cyrl-RS"/>
        </w:rPr>
        <w:t xml:space="preserve"> </w:t>
      </w:r>
      <w:r w:rsidRPr="00DA42A9">
        <w:t xml:space="preserve">грађевинарство </w:t>
      </w:r>
      <w:r w:rsidRPr="00DA42A9">
        <w:rPr>
          <w:lang w:val="sr-Cyrl-RS"/>
        </w:rPr>
        <w:t xml:space="preserve"> градске </w:t>
      </w:r>
      <w:r w:rsidRPr="00DA42A9">
        <w:t xml:space="preserve"> управе  дужна је </w:t>
      </w:r>
      <w:r>
        <w:t xml:space="preserve"> </w:t>
      </w:r>
      <w:r w:rsidRPr="00DA42A9">
        <w:t>да обезбеди контролу над стањем речних токова и депоновања смећа, земље и отпадног материјала како би се  спреч</w:t>
      </w:r>
      <w:r>
        <w:t xml:space="preserve">ило сужавање речних корита, </w:t>
      </w:r>
      <w:r>
        <w:br/>
      </w:r>
      <w:r w:rsidRPr="00DA42A9">
        <w:t>- да именује поверенике за одбрану од поплава.</w:t>
      </w:r>
    </w:p>
    <w:p w:rsidR="00BF048A" w:rsidRDefault="00BF048A" w:rsidP="00BF048A">
      <w:pPr>
        <w:shd w:val="clear" w:color="auto" w:fill="FFFFFF"/>
        <w:jc w:val="both"/>
        <w:rPr>
          <w:lang w:val="sr-Cyrl-RS"/>
        </w:rPr>
      </w:pPr>
      <w:r w:rsidRPr="00DA42A9">
        <w:t xml:space="preserve">                             </w:t>
      </w:r>
      <w:r w:rsidRPr="00DA42A9">
        <w:rPr>
          <w:b/>
        </w:rPr>
        <w:t xml:space="preserve">             </w:t>
      </w:r>
      <w:r w:rsidRPr="00DA42A9">
        <w:t xml:space="preserve">     </w:t>
      </w:r>
    </w:p>
    <w:p w:rsidR="00BF048A" w:rsidRPr="00C108F8" w:rsidRDefault="00BF048A" w:rsidP="00BF048A">
      <w:pPr>
        <w:shd w:val="clear" w:color="auto" w:fill="FFFFFF"/>
        <w:jc w:val="both"/>
        <w:rPr>
          <w:lang w:val="sr-Cyrl-RS"/>
        </w:rPr>
      </w:pPr>
    </w:p>
    <w:p w:rsidR="00BF048A" w:rsidRDefault="00BF048A" w:rsidP="00BF048A">
      <w:pPr>
        <w:rPr>
          <w:lang w:val="sr-Cyrl-RS"/>
        </w:rPr>
      </w:pPr>
      <w:r w:rsidRPr="00DA42A9">
        <w:t xml:space="preserve">     </w:t>
      </w:r>
      <w:r w:rsidRPr="00DA42A9">
        <w:rPr>
          <w:b/>
          <w:u w:val="single"/>
        </w:rPr>
        <w:t>Грађани насељених места</w:t>
      </w:r>
      <w:r w:rsidRPr="00DA42A9">
        <w:t>,</w:t>
      </w:r>
      <w:r w:rsidRPr="00DA42A9">
        <w:rPr>
          <w:rFonts w:eastAsia="Calibri"/>
          <w:lang w:val="sr-Latn-RS"/>
        </w:rPr>
        <w:t xml:space="preserve"> власници и корисници државних, друштвених и других објеката дужн</w:t>
      </w:r>
      <w:r w:rsidRPr="00DA42A9">
        <w:rPr>
          <w:rFonts w:eastAsia="Calibri"/>
          <w:lang w:val="sr-Cyrl-RS"/>
        </w:rPr>
        <w:t>а су да</w:t>
      </w:r>
      <w:r>
        <w:t>:</w:t>
      </w:r>
    </w:p>
    <w:p w:rsidR="00BF048A" w:rsidRPr="00DA42A9" w:rsidRDefault="00BF048A" w:rsidP="00BF048A">
      <w:pPr>
        <w:jc w:val="both"/>
        <w:rPr>
          <w:rFonts w:ascii="Calibri" w:eastAsia="Calibri" w:hAnsi="Calibri"/>
          <w:sz w:val="22"/>
          <w:szCs w:val="22"/>
          <w:lang w:val="sr-Latn-RS"/>
        </w:rPr>
      </w:pPr>
      <w:r>
        <w:br/>
        <w:t xml:space="preserve"> </w:t>
      </w:r>
      <w:r w:rsidRPr="00DA42A9">
        <w:t xml:space="preserve"> - редовно одржавају (чисте) канале, пропусте и друге објекте који служе за одвођење сувишних атмосферских вода испред својих стамбених, пословних и других зграда, дворишта и пољопривредног земљишта.                      </w:t>
      </w:r>
    </w:p>
    <w:p w:rsidR="00BF048A" w:rsidRPr="00DA42A9" w:rsidRDefault="00BF048A" w:rsidP="00EE265D">
      <w:pPr>
        <w:numPr>
          <w:ilvl w:val="0"/>
          <w:numId w:val="11"/>
        </w:numPr>
        <w:shd w:val="clear" w:color="auto" w:fill="FFFFFF"/>
        <w:jc w:val="both"/>
      </w:pPr>
      <w:r w:rsidRPr="00DA42A9">
        <w:t>преко савета месних заједница и инспекцијских органа обезбеде забрану неконтролисаног бацања отпада у речне токове, потоке, долине и другим местима који служе намени природног отицања атмосферс</w:t>
      </w:r>
      <w:r w:rsidRPr="00DA42A9">
        <w:rPr>
          <w:lang w:val="sr-Cyrl-RS"/>
        </w:rPr>
        <w:t>ких вода.</w:t>
      </w:r>
    </w:p>
    <w:p w:rsidR="00BF048A" w:rsidRDefault="00BF048A" w:rsidP="00BF048A">
      <w:pPr>
        <w:shd w:val="clear" w:color="auto" w:fill="FFFFFF"/>
        <w:rPr>
          <w:sz w:val="16"/>
          <w:szCs w:val="16"/>
          <w:lang w:val="sr-Cyrl-RS"/>
        </w:rPr>
      </w:pPr>
    </w:p>
    <w:p w:rsidR="00BF048A" w:rsidRPr="00831555" w:rsidRDefault="00BF048A" w:rsidP="00BF048A">
      <w:pPr>
        <w:shd w:val="clear" w:color="auto" w:fill="FFFFFF"/>
        <w:rPr>
          <w:sz w:val="16"/>
          <w:szCs w:val="16"/>
          <w:lang w:val="sr-Cyrl-RS"/>
        </w:rPr>
      </w:pPr>
    </w:p>
    <w:p w:rsidR="00BF048A" w:rsidRPr="00DA42A9" w:rsidRDefault="00BF048A" w:rsidP="00BF048A">
      <w:pPr>
        <w:shd w:val="clear" w:color="auto" w:fill="FFFFFF"/>
        <w:jc w:val="center"/>
      </w:pPr>
      <w:r w:rsidRPr="00DA42A9">
        <w:rPr>
          <w:b/>
        </w:rPr>
        <w:t>Утврђивање потреба за учешће јединица војске Србије</w:t>
      </w:r>
    </w:p>
    <w:p w:rsidR="00BF048A" w:rsidRPr="00831555" w:rsidRDefault="00BF048A" w:rsidP="00BF048A">
      <w:pPr>
        <w:shd w:val="clear" w:color="auto" w:fill="FFFFFF"/>
        <w:jc w:val="center"/>
        <w:rPr>
          <w:sz w:val="16"/>
          <w:szCs w:val="16"/>
          <w:lang w:val="ru-RU"/>
        </w:rPr>
      </w:pPr>
    </w:p>
    <w:p w:rsidR="00BF048A" w:rsidRDefault="00BF048A" w:rsidP="00BF048A">
      <w:pPr>
        <w:shd w:val="clear" w:color="auto" w:fill="FFFFFF"/>
        <w:jc w:val="both"/>
      </w:pPr>
      <w:r>
        <w:rPr>
          <w:b/>
          <w:lang w:val="sr-Cyrl-RS"/>
        </w:rPr>
        <w:t xml:space="preserve">     </w:t>
      </w:r>
      <w:r w:rsidRPr="00DA42A9">
        <w:t xml:space="preserve">Ако је поплава угрозила животе и здравље људи и материјална средства у већем обиму, а процени се да организовање и ангажовање снаге неће бити довољно за извршавање потребних задатака, </w:t>
      </w:r>
      <w:r w:rsidRPr="00DA42A9">
        <w:rPr>
          <w:lang w:val="sr-Cyrl-RS"/>
        </w:rPr>
        <w:t>Град</w:t>
      </w:r>
      <w:r w:rsidRPr="00DA42A9">
        <w:t xml:space="preserve">ско веће </w:t>
      </w:r>
      <w:r w:rsidRPr="00DA42A9">
        <w:rPr>
          <w:lang w:val="sr-Cyrl-RS"/>
        </w:rPr>
        <w:t xml:space="preserve">града </w:t>
      </w:r>
      <w:r w:rsidRPr="00DA42A9">
        <w:t xml:space="preserve"> Прокупљ</w:t>
      </w:r>
      <w:r w:rsidRPr="00DA42A9">
        <w:rPr>
          <w:lang w:val="sr-Cyrl-RS"/>
        </w:rPr>
        <w:t xml:space="preserve">а </w:t>
      </w:r>
      <w:r w:rsidRPr="00DA42A9">
        <w:t xml:space="preserve"> на предлог руководиоца заштите може затражити помоћ и учешће јединица Војске Србије.  </w:t>
      </w:r>
    </w:p>
    <w:p w:rsidR="00BF048A" w:rsidRPr="00DA42A9" w:rsidRDefault="00BF048A" w:rsidP="00BF048A">
      <w:pPr>
        <w:shd w:val="clear" w:color="auto" w:fill="FFFFFF"/>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rPr>
          <w:sz w:val="16"/>
          <w:szCs w:val="16"/>
          <w:lang w:val="sr-Cyrl-RS"/>
        </w:rPr>
      </w:pPr>
    </w:p>
    <w:p w:rsidR="00BF048A" w:rsidRDefault="00BF048A" w:rsidP="00BF048A">
      <w:pPr>
        <w:shd w:val="clear" w:color="auto" w:fill="FFFFFF"/>
        <w:tabs>
          <w:tab w:val="left" w:pos="1152"/>
        </w:tabs>
        <w:rPr>
          <w:sz w:val="16"/>
          <w:szCs w:val="16"/>
          <w:lang w:val="sr-Latn-RS"/>
        </w:rPr>
      </w:pPr>
    </w:p>
    <w:p w:rsidR="00BF048A" w:rsidRDefault="00BF048A" w:rsidP="00BF048A">
      <w:pPr>
        <w:shd w:val="clear" w:color="auto" w:fill="FFFFFF"/>
        <w:tabs>
          <w:tab w:val="left" w:pos="1152"/>
        </w:tabs>
        <w:rPr>
          <w:sz w:val="16"/>
          <w:szCs w:val="16"/>
          <w:lang w:val="sr-Latn-RS"/>
        </w:rPr>
      </w:pPr>
    </w:p>
    <w:p w:rsidR="00BF048A" w:rsidRDefault="00BF048A" w:rsidP="00BF048A">
      <w:pPr>
        <w:shd w:val="clear" w:color="auto" w:fill="FFFFFF"/>
        <w:tabs>
          <w:tab w:val="left" w:pos="1152"/>
        </w:tabs>
        <w:rPr>
          <w:sz w:val="16"/>
          <w:szCs w:val="16"/>
          <w:lang w:val="sr-Latn-RS"/>
        </w:rPr>
      </w:pPr>
    </w:p>
    <w:p w:rsidR="00BF048A" w:rsidRDefault="00BF048A" w:rsidP="00BF048A">
      <w:pPr>
        <w:shd w:val="clear" w:color="auto" w:fill="FFFFFF"/>
        <w:tabs>
          <w:tab w:val="left" w:pos="1152"/>
        </w:tabs>
        <w:rPr>
          <w:sz w:val="16"/>
          <w:szCs w:val="16"/>
          <w:lang w:val="sr-Latn-RS"/>
        </w:rPr>
      </w:pPr>
    </w:p>
    <w:p w:rsidR="00BF048A" w:rsidRPr="007A1EBB" w:rsidRDefault="00BF048A" w:rsidP="00BF048A">
      <w:pPr>
        <w:shd w:val="clear" w:color="auto" w:fill="FFFFFF"/>
        <w:tabs>
          <w:tab w:val="left" w:pos="1152"/>
        </w:tabs>
        <w:rPr>
          <w:b/>
          <w:lang w:val="sr-Latn-RS"/>
        </w:rPr>
      </w:pPr>
    </w:p>
    <w:p w:rsidR="00BF048A" w:rsidRDefault="00BF048A" w:rsidP="00BF048A">
      <w:pPr>
        <w:shd w:val="clear" w:color="auto" w:fill="FFFFFF"/>
        <w:tabs>
          <w:tab w:val="left" w:pos="1152"/>
        </w:tabs>
        <w:jc w:val="center"/>
        <w:rPr>
          <w:b/>
          <w:lang w:val="sr-Cyrl-RS"/>
        </w:rPr>
      </w:pPr>
    </w:p>
    <w:p w:rsidR="00BF048A" w:rsidRPr="00DA42A9" w:rsidRDefault="00BF048A" w:rsidP="00BF048A">
      <w:pPr>
        <w:shd w:val="clear" w:color="auto" w:fill="FFFFFF"/>
        <w:tabs>
          <w:tab w:val="left" w:pos="1152"/>
        </w:tabs>
        <w:jc w:val="center"/>
        <w:rPr>
          <w:b/>
          <w:sz w:val="16"/>
          <w:szCs w:val="16"/>
        </w:rPr>
      </w:pPr>
      <w:r w:rsidRPr="00DA42A9">
        <w:rPr>
          <w:b/>
        </w:rPr>
        <w:t>9.СПИСАК РУКОВОДИОЦА ОДБРАНЕ ОД ПОПЛАВА</w:t>
      </w:r>
      <w:r w:rsidRPr="00DA42A9">
        <w:rPr>
          <w:b/>
        </w:rPr>
        <w:br/>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223"/>
        <w:gridCol w:w="2565"/>
        <w:gridCol w:w="1785"/>
        <w:gridCol w:w="1260"/>
        <w:gridCol w:w="1980"/>
      </w:tblGrid>
      <w:tr w:rsidR="00BF048A" w:rsidRPr="00DA42A9" w:rsidTr="00012F79">
        <w:trPr>
          <w:trHeight w:val="413"/>
        </w:trPr>
        <w:tc>
          <w:tcPr>
            <w:tcW w:w="735" w:type="dxa"/>
            <w:vMerge w:val="restart"/>
            <w:shd w:val="clear" w:color="auto" w:fill="auto"/>
          </w:tcPr>
          <w:p w:rsidR="00BF048A" w:rsidRPr="00DA42A9" w:rsidRDefault="00BF048A" w:rsidP="00012F79">
            <w:pPr>
              <w:shd w:val="clear" w:color="auto" w:fill="FFFFFF"/>
              <w:tabs>
                <w:tab w:val="left" w:pos="1152"/>
              </w:tabs>
            </w:pPr>
            <w:r w:rsidRPr="00DA42A9">
              <w:t>ред.бр.</w:t>
            </w:r>
          </w:p>
        </w:tc>
        <w:tc>
          <w:tcPr>
            <w:tcW w:w="2223" w:type="dxa"/>
            <w:vMerge w:val="restart"/>
            <w:shd w:val="clear" w:color="auto" w:fill="auto"/>
          </w:tcPr>
          <w:p w:rsidR="00BF048A" w:rsidRPr="00DA42A9" w:rsidRDefault="00BF048A" w:rsidP="00012F79">
            <w:pPr>
              <w:shd w:val="clear" w:color="auto" w:fill="FFFFFF"/>
              <w:tabs>
                <w:tab w:val="left" w:pos="1152"/>
              </w:tabs>
            </w:pPr>
            <w:r w:rsidRPr="00DA42A9">
              <w:t>Руководиоци одбране од поплава</w:t>
            </w:r>
          </w:p>
        </w:tc>
        <w:tc>
          <w:tcPr>
            <w:tcW w:w="2565" w:type="dxa"/>
            <w:vMerge w:val="restart"/>
            <w:shd w:val="clear" w:color="auto" w:fill="auto"/>
          </w:tcPr>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r w:rsidRPr="00DA42A9">
              <w:t xml:space="preserve">ИМЕ И ПРЕЗИМЕ </w:t>
            </w:r>
          </w:p>
        </w:tc>
        <w:tc>
          <w:tcPr>
            <w:tcW w:w="3045" w:type="dxa"/>
            <w:gridSpan w:val="2"/>
            <w:shd w:val="clear" w:color="auto" w:fill="auto"/>
            <w:vAlign w:val="center"/>
          </w:tcPr>
          <w:p w:rsidR="00BF048A" w:rsidRPr="00DA42A9" w:rsidRDefault="00BF048A" w:rsidP="00012F79">
            <w:pPr>
              <w:shd w:val="clear" w:color="auto" w:fill="FFFFFF"/>
              <w:tabs>
                <w:tab w:val="left" w:pos="1152"/>
              </w:tabs>
              <w:jc w:val="center"/>
            </w:pPr>
            <w:r w:rsidRPr="00DA42A9">
              <w:t>Контакт телефон</w:t>
            </w:r>
          </w:p>
        </w:tc>
        <w:tc>
          <w:tcPr>
            <w:tcW w:w="1980" w:type="dxa"/>
            <w:vMerge w:val="restart"/>
            <w:shd w:val="clear" w:color="auto" w:fill="auto"/>
            <w:vAlign w:val="center"/>
          </w:tcPr>
          <w:p w:rsidR="00BF048A" w:rsidRPr="00DA42A9" w:rsidRDefault="00BF048A" w:rsidP="00012F79">
            <w:pPr>
              <w:shd w:val="clear" w:color="auto" w:fill="FFFFFF"/>
              <w:tabs>
                <w:tab w:val="left" w:pos="1152"/>
              </w:tabs>
              <w:jc w:val="center"/>
            </w:pPr>
            <w:r w:rsidRPr="00DA42A9">
              <w:t>Напомена</w:t>
            </w:r>
          </w:p>
        </w:tc>
      </w:tr>
      <w:tr w:rsidR="00BF048A" w:rsidRPr="00DA42A9" w:rsidTr="00012F79">
        <w:trPr>
          <w:trHeight w:val="412"/>
        </w:trPr>
        <w:tc>
          <w:tcPr>
            <w:tcW w:w="735" w:type="dxa"/>
            <w:vMerge/>
            <w:shd w:val="clear" w:color="auto" w:fill="auto"/>
          </w:tcPr>
          <w:p w:rsidR="00BF048A" w:rsidRPr="00DA42A9" w:rsidRDefault="00BF048A" w:rsidP="00012F79">
            <w:pPr>
              <w:shd w:val="clear" w:color="auto" w:fill="FFFFFF"/>
              <w:tabs>
                <w:tab w:val="left" w:pos="1152"/>
              </w:tabs>
            </w:pPr>
          </w:p>
        </w:tc>
        <w:tc>
          <w:tcPr>
            <w:tcW w:w="2223" w:type="dxa"/>
            <w:vMerge/>
            <w:shd w:val="clear" w:color="auto" w:fill="auto"/>
          </w:tcPr>
          <w:p w:rsidR="00BF048A" w:rsidRPr="00DA42A9" w:rsidRDefault="00BF048A" w:rsidP="00012F79">
            <w:pPr>
              <w:shd w:val="clear" w:color="auto" w:fill="FFFFFF"/>
              <w:tabs>
                <w:tab w:val="left" w:pos="1152"/>
              </w:tabs>
            </w:pPr>
          </w:p>
        </w:tc>
        <w:tc>
          <w:tcPr>
            <w:tcW w:w="2565" w:type="dxa"/>
            <w:vMerge/>
            <w:shd w:val="clear" w:color="auto" w:fill="auto"/>
          </w:tcPr>
          <w:p w:rsidR="00BF048A" w:rsidRPr="00DA42A9" w:rsidRDefault="00BF048A" w:rsidP="00012F79">
            <w:pPr>
              <w:shd w:val="clear" w:color="auto" w:fill="FFFFFF"/>
              <w:tabs>
                <w:tab w:val="left" w:pos="1152"/>
              </w:tabs>
            </w:pPr>
          </w:p>
        </w:tc>
        <w:tc>
          <w:tcPr>
            <w:tcW w:w="1785" w:type="dxa"/>
            <w:shd w:val="clear" w:color="auto" w:fill="auto"/>
            <w:vAlign w:val="center"/>
          </w:tcPr>
          <w:p w:rsidR="00BF048A" w:rsidRPr="00DA42A9" w:rsidRDefault="00BF048A" w:rsidP="00012F79">
            <w:pPr>
              <w:shd w:val="clear" w:color="auto" w:fill="FFFFFF"/>
              <w:tabs>
                <w:tab w:val="left" w:pos="1152"/>
              </w:tabs>
              <w:jc w:val="center"/>
            </w:pPr>
            <w:r w:rsidRPr="00DA42A9">
              <w:t>мобилни</w:t>
            </w:r>
          </w:p>
        </w:tc>
        <w:tc>
          <w:tcPr>
            <w:tcW w:w="1260" w:type="dxa"/>
            <w:shd w:val="clear" w:color="auto" w:fill="auto"/>
            <w:vAlign w:val="center"/>
          </w:tcPr>
          <w:p w:rsidR="00BF048A" w:rsidRPr="00DA42A9" w:rsidRDefault="00BF048A" w:rsidP="00012F79">
            <w:pPr>
              <w:shd w:val="clear" w:color="auto" w:fill="FFFFFF"/>
              <w:tabs>
                <w:tab w:val="left" w:pos="1152"/>
              </w:tabs>
              <w:jc w:val="center"/>
            </w:pPr>
            <w:r w:rsidRPr="00DA42A9">
              <w:t>фиксни</w:t>
            </w:r>
          </w:p>
        </w:tc>
        <w:tc>
          <w:tcPr>
            <w:tcW w:w="1980" w:type="dxa"/>
            <w:vMerge/>
            <w:shd w:val="clear" w:color="auto" w:fill="auto"/>
            <w:vAlign w:val="center"/>
          </w:tcPr>
          <w:p w:rsidR="00BF048A" w:rsidRPr="00DA42A9" w:rsidRDefault="00BF048A" w:rsidP="00012F79">
            <w:pPr>
              <w:shd w:val="clear" w:color="auto" w:fill="FFFFFF"/>
              <w:tabs>
                <w:tab w:val="left" w:pos="1152"/>
              </w:tabs>
              <w:jc w:val="center"/>
            </w:pPr>
          </w:p>
        </w:tc>
      </w:tr>
      <w:tr w:rsidR="00BF048A" w:rsidRPr="00DA42A9" w:rsidTr="00012F79">
        <w:tc>
          <w:tcPr>
            <w:tcW w:w="735" w:type="dxa"/>
            <w:shd w:val="clear" w:color="auto" w:fill="auto"/>
          </w:tcPr>
          <w:p w:rsidR="00BF048A" w:rsidRPr="00DA42A9" w:rsidRDefault="00BF048A" w:rsidP="00012F79">
            <w:pPr>
              <w:shd w:val="clear" w:color="auto" w:fill="FFFFFF"/>
              <w:tabs>
                <w:tab w:val="left" w:pos="1152"/>
              </w:tabs>
              <w:jc w:val="center"/>
            </w:pPr>
            <w:r w:rsidRPr="00DA42A9">
              <w:t>1</w:t>
            </w:r>
          </w:p>
        </w:tc>
        <w:tc>
          <w:tcPr>
            <w:tcW w:w="2223" w:type="dxa"/>
            <w:shd w:val="clear" w:color="auto" w:fill="auto"/>
          </w:tcPr>
          <w:p w:rsidR="00BF048A" w:rsidRPr="00DA42A9" w:rsidRDefault="00BF048A" w:rsidP="00012F79">
            <w:pPr>
              <w:shd w:val="clear" w:color="auto" w:fill="FFFFFF"/>
              <w:tabs>
                <w:tab w:val="left" w:pos="1152"/>
              </w:tabs>
              <w:jc w:val="center"/>
            </w:pPr>
            <w:r w:rsidRPr="00DA42A9">
              <w:t>2</w:t>
            </w:r>
          </w:p>
        </w:tc>
        <w:tc>
          <w:tcPr>
            <w:tcW w:w="2565" w:type="dxa"/>
            <w:shd w:val="clear" w:color="auto" w:fill="auto"/>
          </w:tcPr>
          <w:p w:rsidR="00BF048A" w:rsidRPr="00DA42A9" w:rsidRDefault="00BF048A" w:rsidP="00012F79">
            <w:pPr>
              <w:shd w:val="clear" w:color="auto" w:fill="FFFFFF"/>
              <w:tabs>
                <w:tab w:val="left" w:pos="1152"/>
              </w:tabs>
              <w:jc w:val="center"/>
            </w:pPr>
            <w:r w:rsidRPr="00DA42A9">
              <w:t>3</w:t>
            </w:r>
          </w:p>
        </w:tc>
        <w:tc>
          <w:tcPr>
            <w:tcW w:w="1785" w:type="dxa"/>
            <w:shd w:val="clear" w:color="auto" w:fill="auto"/>
          </w:tcPr>
          <w:p w:rsidR="00BF048A" w:rsidRPr="00DA42A9" w:rsidRDefault="00BF048A" w:rsidP="00012F79">
            <w:pPr>
              <w:shd w:val="clear" w:color="auto" w:fill="FFFFFF"/>
              <w:tabs>
                <w:tab w:val="left" w:pos="1152"/>
              </w:tabs>
              <w:jc w:val="center"/>
            </w:pPr>
            <w:r w:rsidRPr="00DA42A9">
              <w:t>4</w:t>
            </w:r>
          </w:p>
        </w:tc>
        <w:tc>
          <w:tcPr>
            <w:tcW w:w="1260" w:type="dxa"/>
            <w:shd w:val="clear" w:color="auto" w:fill="auto"/>
          </w:tcPr>
          <w:p w:rsidR="00BF048A" w:rsidRPr="00DA42A9" w:rsidRDefault="00BF048A" w:rsidP="00012F79">
            <w:pPr>
              <w:shd w:val="clear" w:color="auto" w:fill="FFFFFF"/>
              <w:tabs>
                <w:tab w:val="left" w:pos="1152"/>
              </w:tabs>
              <w:jc w:val="center"/>
            </w:pPr>
            <w:r w:rsidRPr="00DA42A9">
              <w:t>5</w:t>
            </w:r>
          </w:p>
        </w:tc>
        <w:tc>
          <w:tcPr>
            <w:tcW w:w="1980" w:type="dxa"/>
            <w:shd w:val="clear" w:color="auto" w:fill="auto"/>
          </w:tcPr>
          <w:p w:rsidR="00BF048A" w:rsidRPr="00DA42A9" w:rsidRDefault="00BF048A" w:rsidP="00012F79">
            <w:pPr>
              <w:shd w:val="clear" w:color="auto" w:fill="FFFFFF"/>
              <w:tabs>
                <w:tab w:val="left" w:pos="1152"/>
              </w:tabs>
              <w:jc w:val="center"/>
            </w:pPr>
          </w:p>
        </w:tc>
      </w:tr>
      <w:tr w:rsidR="00BF048A" w:rsidRPr="00DA42A9" w:rsidTr="00012F79">
        <w:tc>
          <w:tcPr>
            <w:tcW w:w="735" w:type="dxa"/>
            <w:shd w:val="clear" w:color="auto" w:fill="auto"/>
          </w:tcPr>
          <w:p w:rsidR="00BF048A" w:rsidRPr="00DA42A9" w:rsidRDefault="00BF048A" w:rsidP="00012F79">
            <w:pPr>
              <w:shd w:val="clear" w:color="auto" w:fill="FFFFFF"/>
              <w:tabs>
                <w:tab w:val="left" w:pos="1152"/>
              </w:tabs>
            </w:pPr>
          </w:p>
        </w:tc>
        <w:tc>
          <w:tcPr>
            <w:tcW w:w="2223" w:type="dxa"/>
            <w:shd w:val="clear" w:color="auto" w:fill="auto"/>
          </w:tcPr>
          <w:p w:rsidR="00BF048A" w:rsidRPr="00DA42A9" w:rsidRDefault="00BF048A" w:rsidP="00012F79">
            <w:pPr>
              <w:shd w:val="clear" w:color="auto" w:fill="FFFFFF"/>
              <w:tabs>
                <w:tab w:val="left" w:pos="1152"/>
              </w:tabs>
              <w:rPr>
                <w:lang w:val="sr-Cyrl-RS"/>
              </w:rPr>
            </w:pPr>
            <w:r w:rsidRPr="00DA42A9">
              <w:t xml:space="preserve"> руководилац одбране од поплава </w:t>
            </w:r>
          </w:p>
          <w:p w:rsidR="00BF048A" w:rsidRPr="00DA42A9" w:rsidRDefault="00BF048A" w:rsidP="00012F79">
            <w:pPr>
              <w:shd w:val="clear" w:color="auto" w:fill="FFFFFF"/>
              <w:tabs>
                <w:tab w:val="left" w:pos="1152"/>
              </w:tabs>
            </w:pPr>
            <w:r w:rsidRPr="00DA42A9">
              <w:t>Прокупље</w:t>
            </w:r>
          </w:p>
        </w:tc>
        <w:tc>
          <w:tcPr>
            <w:tcW w:w="2565" w:type="dxa"/>
            <w:shd w:val="clear" w:color="auto" w:fill="auto"/>
          </w:tcPr>
          <w:p w:rsidR="00BF048A" w:rsidRPr="00DA42A9" w:rsidRDefault="00BF048A" w:rsidP="00012F79">
            <w:pPr>
              <w:shd w:val="clear" w:color="auto" w:fill="FFFFFF"/>
              <w:rPr>
                <w:caps/>
              </w:rPr>
            </w:pPr>
            <w:r w:rsidRPr="00DA42A9">
              <w:rPr>
                <w:caps/>
              </w:rPr>
              <w:t>ГЛАВНИ РУКОВОДИЛАЦ ОДБРАНЕ ОД ПОПЛАВА:</w:t>
            </w:r>
          </w:p>
          <w:p w:rsidR="00BF048A" w:rsidRPr="00DA42A9" w:rsidRDefault="00BF048A" w:rsidP="00012F79">
            <w:pPr>
              <w:shd w:val="clear" w:color="auto" w:fill="FFFFFF"/>
              <w:spacing w:after="60"/>
              <w:rPr>
                <w:lang w:val="ru-RU"/>
              </w:rPr>
            </w:pPr>
            <w:r w:rsidRPr="00DA42A9">
              <w:t xml:space="preserve">Горан Пузовић, </w:t>
            </w:r>
            <w:r w:rsidRPr="00DA42A9">
              <w:lastRenderedPageBreak/>
              <w:t xml:space="preserve">моб.064/840-40-07, </w:t>
            </w:r>
            <w:r w:rsidRPr="00DA42A9">
              <w:rPr>
                <w:lang w:val="it-IT"/>
              </w:rPr>
              <w:t>E</w:t>
            </w:r>
            <w:r w:rsidRPr="00DA42A9">
              <w:rPr>
                <w:lang w:val="ru-RU"/>
              </w:rPr>
              <w:t>-</w:t>
            </w:r>
            <w:r w:rsidRPr="00DA42A9">
              <w:rPr>
                <w:lang w:val="it-IT"/>
              </w:rPr>
              <w:t>mail</w:t>
            </w:r>
            <w:r w:rsidRPr="00DA42A9">
              <w:rPr>
                <w:lang w:val="ru-RU"/>
              </w:rPr>
              <w:t xml:space="preserve">: </w:t>
            </w:r>
            <w:r w:rsidRPr="00DA42A9">
              <w:rPr>
                <w:u w:val="single"/>
              </w:rPr>
              <w:t>goran</w:t>
            </w:r>
            <w:r w:rsidRPr="00DA42A9">
              <w:rPr>
                <w:u w:val="single"/>
                <w:lang w:val="ru-RU"/>
              </w:rPr>
              <w:t>.</w:t>
            </w:r>
            <w:r w:rsidRPr="00DA42A9">
              <w:rPr>
                <w:u w:val="single"/>
              </w:rPr>
              <w:t>puzovic</w:t>
            </w:r>
            <w:r w:rsidRPr="00DA42A9">
              <w:rPr>
                <w:u w:val="single"/>
                <w:lang w:val="ru-RU"/>
              </w:rPr>
              <w:t>@</w:t>
            </w:r>
            <w:r w:rsidRPr="00DA42A9">
              <w:rPr>
                <w:u w:val="single"/>
              </w:rPr>
              <w:t>srbijavode</w:t>
            </w:r>
            <w:r w:rsidRPr="00DA42A9">
              <w:rPr>
                <w:u w:val="single"/>
                <w:lang w:val="ru-RU"/>
              </w:rPr>
              <w:t>.</w:t>
            </w:r>
            <w:r w:rsidRPr="00DA42A9">
              <w:rPr>
                <w:u w:val="single"/>
              </w:rPr>
              <w:t>rs</w:t>
            </w:r>
          </w:p>
          <w:p w:rsidR="00BF048A" w:rsidRPr="00DA42A9" w:rsidRDefault="00BF048A" w:rsidP="00012F79">
            <w:pPr>
              <w:shd w:val="clear" w:color="auto" w:fill="FFFFFF"/>
              <w:rPr>
                <w:caps/>
              </w:rPr>
            </w:pPr>
            <w:r w:rsidRPr="00DA42A9">
              <w:rPr>
                <w:caps/>
              </w:rPr>
              <w:t>Заменик</w:t>
            </w:r>
            <w:r w:rsidRPr="00DA42A9">
              <w:t xml:space="preserve"> за спољне воде и загушење ледом</w:t>
            </w:r>
            <w:r w:rsidRPr="00DA42A9">
              <w:rPr>
                <w:caps/>
              </w:rPr>
              <w:t xml:space="preserve">: </w:t>
            </w:r>
          </w:p>
          <w:p w:rsidR="00BF048A" w:rsidRPr="00DA42A9" w:rsidRDefault="00BF048A" w:rsidP="00012F79">
            <w:pPr>
              <w:shd w:val="clear" w:color="auto" w:fill="FFFFFF"/>
              <w:spacing w:after="60"/>
            </w:pPr>
            <w:r>
              <w:rPr>
                <w:lang w:val="sr-Cyrl-RS"/>
              </w:rPr>
              <w:t>Александар Николић</w:t>
            </w:r>
            <w:r>
              <w:t>, моб. 064/840-40-0</w:t>
            </w:r>
            <w:r>
              <w:rPr>
                <w:lang w:val="sr-Cyrl-RS"/>
              </w:rPr>
              <w:t>7</w:t>
            </w:r>
            <w:r w:rsidRPr="00DA42A9">
              <w:rPr>
                <w:lang w:val="ru-RU"/>
              </w:rPr>
              <w:t xml:space="preserve">, </w:t>
            </w:r>
            <w:r w:rsidRPr="00DA42A9">
              <w:rPr>
                <w:lang w:val="it-IT"/>
              </w:rPr>
              <w:t>E</w:t>
            </w:r>
            <w:r w:rsidRPr="00DA42A9">
              <w:t>-</w:t>
            </w:r>
            <w:r w:rsidRPr="00DA42A9">
              <w:rPr>
                <w:lang w:val="it-IT"/>
              </w:rPr>
              <w:t>mail</w:t>
            </w:r>
            <w:r w:rsidRPr="00DA42A9">
              <w:t xml:space="preserve">: </w:t>
            </w:r>
            <w:hyperlink r:id="rId139" w:history="1">
              <w:r w:rsidRPr="008E0FB9">
                <w:rPr>
                  <w:rStyle w:val="Hyperlink"/>
                  <w:lang w:val="sr-Cyrl-RS"/>
                </w:rPr>
                <w:t>а</w:t>
              </w:r>
              <w:r w:rsidRPr="008E0FB9">
                <w:rPr>
                  <w:rStyle w:val="Hyperlink"/>
                </w:rPr>
                <w:t>leksandar</w:t>
              </w:r>
              <w:r w:rsidRPr="00FE3D19">
                <w:rPr>
                  <w:rStyle w:val="Hyperlink"/>
                  <w:lang w:val="ru-RU"/>
                </w:rPr>
                <w:t>.</w:t>
              </w:r>
              <w:r w:rsidRPr="008E0FB9">
                <w:rPr>
                  <w:rStyle w:val="Hyperlink"/>
                </w:rPr>
                <w:t>nikolic@</w:t>
              </w:r>
              <w:r w:rsidRPr="008E0FB9">
                <w:rPr>
                  <w:rStyle w:val="Hyperlink"/>
                  <w:lang w:val="it-IT"/>
                </w:rPr>
                <w:t>srbijavode</w:t>
              </w:r>
              <w:r w:rsidRPr="008E0FB9">
                <w:rPr>
                  <w:rStyle w:val="Hyperlink"/>
                </w:rPr>
                <w:t>.</w:t>
              </w:r>
              <w:r w:rsidRPr="008E0FB9">
                <w:rPr>
                  <w:rStyle w:val="Hyperlink"/>
                  <w:lang w:val="sr-Latn-CS"/>
                </w:rPr>
                <w:t>rs</w:t>
              </w:r>
            </w:hyperlink>
            <w:r w:rsidRPr="00DA42A9">
              <w:t xml:space="preserve"> </w:t>
            </w:r>
          </w:p>
          <w:p w:rsidR="00BF048A" w:rsidRPr="00DA42A9" w:rsidRDefault="00BF048A" w:rsidP="00012F79">
            <w:pPr>
              <w:shd w:val="clear" w:color="auto" w:fill="FFFFFF"/>
              <w:rPr>
                <w:caps/>
              </w:rPr>
            </w:pPr>
            <w:r w:rsidRPr="00DA42A9">
              <w:rPr>
                <w:caps/>
              </w:rPr>
              <w:t>Заменик</w:t>
            </w:r>
            <w:r w:rsidRPr="00DA42A9">
              <w:t xml:space="preserve"> за унутрашње воде:</w:t>
            </w:r>
          </w:p>
          <w:p w:rsidR="00BF048A" w:rsidRPr="00DA42A9" w:rsidRDefault="00BF048A" w:rsidP="00012F79">
            <w:pPr>
              <w:shd w:val="clear" w:color="auto" w:fill="FFFFFF"/>
              <w:tabs>
                <w:tab w:val="left" w:pos="1152"/>
              </w:tabs>
              <w:rPr>
                <w:lang w:val="sr-Cyrl-RS"/>
              </w:rPr>
            </w:pPr>
            <w:r w:rsidRPr="00DA42A9">
              <w:rPr>
                <w:lang w:val="sr-Cyrl-RS"/>
              </w:rPr>
              <w:t>Милош Радовановић</w:t>
            </w:r>
            <w:r w:rsidRPr="00DA42A9">
              <w:t>, моб. 064/840-40-71</w:t>
            </w:r>
            <w:r w:rsidRPr="00DA42A9">
              <w:rPr>
                <w:lang w:val="ru-RU"/>
              </w:rPr>
              <w:t xml:space="preserve">, </w:t>
            </w:r>
            <w:r w:rsidRPr="00DA42A9">
              <w:rPr>
                <w:lang w:val="it-IT"/>
              </w:rPr>
              <w:t>E</w:t>
            </w:r>
            <w:r w:rsidRPr="00DA42A9">
              <w:t>-</w:t>
            </w:r>
            <w:r w:rsidRPr="00DA42A9">
              <w:rPr>
                <w:lang w:val="it-IT"/>
              </w:rPr>
              <w:t>mail</w:t>
            </w:r>
            <w:r w:rsidRPr="00DA42A9">
              <w:t xml:space="preserve">: </w:t>
            </w:r>
            <w:hyperlink r:id="rId140" w:history="1">
              <w:r w:rsidRPr="00DA42A9">
                <w:rPr>
                  <w:u w:val="single"/>
                  <w:lang w:val="sr-Latn-CS"/>
                </w:rPr>
                <w:t>milos.radovanovicc</w:t>
              </w:r>
              <w:r w:rsidRPr="00DA42A9">
                <w:rPr>
                  <w:u w:val="single"/>
                </w:rPr>
                <w:t>@</w:t>
              </w:r>
              <w:r w:rsidRPr="00DA42A9">
                <w:rPr>
                  <w:u w:val="single"/>
                  <w:lang w:val="it-IT"/>
                </w:rPr>
                <w:t>srbijavode</w:t>
              </w:r>
              <w:r w:rsidRPr="00DA42A9">
                <w:rPr>
                  <w:u w:val="single"/>
                </w:rPr>
                <w:t>.</w:t>
              </w:r>
              <w:r w:rsidRPr="00DA42A9">
                <w:rPr>
                  <w:u w:val="single"/>
                  <w:lang w:val="sr-Latn-CS"/>
                </w:rPr>
                <w:t>rs</w:t>
              </w:r>
            </w:hyperlink>
          </w:p>
        </w:tc>
        <w:tc>
          <w:tcPr>
            <w:tcW w:w="1785" w:type="dxa"/>
            <w:shd w:val="clear" w:color="auto" w:fill="auto"/>
          </w:tcPr>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r w:rsidRPr="00DA42A9">
              <w:rPr>
                <w:lang w:val="sr-Latn-RS"/>
              </w:rPr>
              <w:t>064/840-40-07</w:t>
            </w: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0B44BC" w:rsidRDefault="00BF048A" w:rsidP="00012F79">
            <w:pPr>
              <w:shd w:val="clear" w:color="auto" w:fill="FFFFFF"/>
              <w:tabs>
                <w:tab w:val="left" w:pos="1152"/>
              </w:tabs>
              <w:rPr>
                <w:lang w:val="sr-Cyrl-RS"/>
              </w:rPr>
            </w:pPr>
            <w:r>
              <w:rPr>
                <w:lang w:val="sr-Latn-RS"/>
              </w:rPr>
              <w:t>064/840-40-0</w:t>
            </w:r>
            <w:r>
              <w:rPr>
                <w:lang w:val="sr-Cyrl-RS"/>
              </w:rPr>
              <w:t>7</w:t>
            </w: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p>
          <w:p w:rsidR="00BF048A" w:rsidRPr="00DA42A9" w:rsidRDefault="00BF048A" w:rsidP="00012F79">
            <w:pPr>
              <w:shd w:val="clear" w:color="auto" w:fill="FFFFFF"/>
              <w:tabs>
                <w:tab w:val="left" w:pos="1152"/>
              </w:tabs>
              <w:rPr>
                <w:lang w:val="sr-Latn-RS"/>
              </w:rPr>
            </w:pPr>
            <w:r w:rsidRPr="00DA42A9">
              <w:rPr>
                <w:lang w:val="sr-Latn-RS"/>
              </w:rPr>
              <w:t>064/80-40-71</w:t>
            </w:r>
          </w:p>
        </w:tc>
        <w:tc>
          <w:tcPr>
            <w:tcW w:w="1260" w:type="dxa"/>
            <w:shd w:val="clear" w:color="auto" w:fill="auto"/>
          </w:tcPr>
          <w:p w:rsidR="00BF048A" w:rsidRPr="00DA42A9" w:rsidRDefault="00BF048A" w:rsidP="00012F79">
            <w:pPr>
              <w:shd w:val="clear" w:color="auto" w:fill="FFFFFF"/>
              <w:tabs>
                <w:tab w:val="left" w:pos="1152"/>
              </w:tabs>
            </w:pPr>
          </w:p>
        </w:tc>
        <w:tc>
          <w:tcPr>
            <w:tcW w:w="1980" w:type="dxa"/>
            <w:shd w:val="clear" w:color="auto" w:fill="auto"/>
          </w:tcPr>
          <w:p w:rsidR="00BF048A" w:rsidRDefault="00BF048A" w:rsidP="00012F79">
            <w:pPr>
              <w:shd w:val="clear" w:color="auto" w:fill="FFFFFF"/>
              <w:tabs>
                <w:tab w:val="left" w:pos="1152"/>
              </w:tabs>
              <w:rPr>
                <w:lang w:val="sr-Cyrl-RS"/>
              </w:rPr>
            </w:pPr>
            <w:r w:rsidRPr="00DA42A9">
              <w:t xml:space="preserve">Наредба о утврђивању Оперативног плана за одбрану од поплава, за </w:t>
            </w:r>
            <w:r>
              <w:rPr>
                <w:lang w:val="sr-Cyrl-RS"/>
              </w:rPr>
              <w:lastRenderedPageBreak/>
              <w:t>2025</w:t>
            </w:r>
            <w:r w:rsidRPr="00DA42A9">
              <w:t xml:space="preserve"> годину  Сл.Гласник РС</w:t>
            </w:r>
            <w:r>
              <w:rPr>
                <w:lang w:val="sr-Cyrl-RS"/>
              </w:rPr>
              <w:t>,бр. 105/2024</w:t>
            </w:r>
            <w:r w:rsidRPr="00DA42A9">
              <w:t xml:space="preserve"> од </w:t>
            </w:r>
            <w:r>
              <w:rPr>
                <w:lang w:val="sr-Cyrl-RS"/>
              </w:rPr>
              <w:t xml:space="preserve">  </w:t>
            </w:r>
          </w:p>
          <w:p w:rsidR="00BF048A" w:rsidRPr="00DA42A9" w:rsidRDefault="00BF048A" w:rsidP="00012F79">
            <w:pPr>
              <w:shd w:val="clear" w:color="auto" w:fill="FFFFFF"/>
              <w:tabs>
                <w:tab w:val="left" w:pos="1152"/>
              </w:tabs>
              <w:rPr>
                <w:lang w:val="sr-Cyrl-RS"/>
              </w:rPr>
            </w:pPr>
            <w:r>
              <w:rPr>
                <w:lang w:val="sr-Latn-RS"/>
              </w:rPr>
              <w:t>2</w:t>
            </w:r>
            <w:r>
              <w:rPr>
                <w:lang w:val="sr-Cyrl-RS"/>
              </w:rPr>
              <w:t>6.</w:t>
            </w:r>
            <w:r>
              <w:rPr>
                <w:lang w:val="sr-Latn-RS"/>
              </w:rPr>
              <w:t xml:space="preserve"> </w:t>
            </w:r>
            <w:r>
              <w:rPr>
                <w:lang w:val="sr-Cyrl-RS"/>
              </w:rPr>
              <w:t>12. 2024</w:t>
            </w:r>
            <w:r w:rsidRPr="00DA42A9">
              <w:rPr>
                <w:lang w:val="sr-Cyrl-RS"/>
              </w:rPr>
              <w:t>год</w:t>
            </w:r>
          </w:p>
        </w:tc>
      </w:tr>
      <w:tr w:rsidR="00BF048A" w:rsidRPr="00DA42A9" w:rsidTr="00012F79">
        <w:tc>
          <w:tcPr>
            <w:tcW w:w="735" w:type="dxa"/>
            <w:shd w:val="clear" w:color="auto" w:fill="auto"/>
          </w:tcPr>
          <w:p w:rsidR="00BF048A" w:rsidRPr="009D0EDB" w:rsidRDefault="00BF048A" w:rsidP="00012F79">
            <w:pPr>
              <w:shd w:val="clear" w:color="auto" w:fill="FFFFFF"/>
              <w:tabs>
                <w:tab w:val="left" w:pos="1152"/>
              </w:tabs>
            </w:pPr>
          </w:p>
        </w:tc>
        <w:tc>
          <w:tcPr>
            <w:tcW w:w="2223" w:type="dxa"/>
            <w:shd w:val="clear" w:color="auto" w:fill="auto"/>
          </w:tcPr>
          <w:p w:rsidR="00BF048A" w:rsidRPr="009D0EDB" w:rsidRDefault="00BF048A" w:rsidP="00012F79">
            <w:pPr>
              <w:shd w:val="clear" w:color="auto" w:fill="FFFFFF"/>
              <w:tabs>
                <w:tab w:val="left" w:pos="1152"/>
              </w:tabs>
            </w:pPr>
            <w:r w:rsidRPr="009D0EDB">
              <w:t xml:space="preserve"> Бране Растовница М.10.3. и </w:t>
            </w:r>
          </w:p>
          <w:p w:rsidR="00BF048A" w:rsidRPr="009D0EDB" w:rsidRDefault="00BF048A" w:rsidP="00012F79">
            <w:pPr>
              <w:shd w:val="clear" w:color="auto" w:fill="FFFFFF"/>
              <w:tabs>
                <w:tab w:val="left" w:pos="1152"/>
              </w:tabs>
            </w:pPr>
            <w:r w:rsidRPr="009D0EDB">
              <w:t xml:space="preserve">Бресница М.10.4. ЈКП </w:t>
            </w:r>
            <w:r>
              <w:rPr>
                <w:lang w:val="sr-Cyrl-RS"/>
              </w:rPr>
              <w:t>градски водовод</w:t>
            </w:r>
            <w:r w:rsidRPr="009D0EDB">
              <w:t xml:space="preserve"> Прокупље</w:t>
            </w:r>
          </w:p>
        </w:tc>
        <w:tc>
          <w:tcPr>
            <w:tcW w:w="2565" w:type="dxa"/>
            <w:shd w:val="clear" w:color="auto" w:fill="auto"/>
            <w:vAlign w:val="center"/>
          </w:tcPr>
          <w:p w:rsidR="00BF048A" w:rsidRPr="009D0EDB" w:rsidRDefault="00BF048A" w:rsidP="00012F79">
            <w:pPr>
              <w:shd w:val="clear" w:color="auto" w:fill="FFFFFF"/>
              <w:tabs>
                <w:tab w:val="left" w:pos="1152"/>
              </w:tabs>
            </w:pPr>
            <w:r w:rsidRPr="009D0EDB">
              <w:t>Саша Стошић</w:t>
            </w:r>
          </w:p>
        </w:tc>
        <w:tc>
          <w:tcPr>
            <w:tcW w:w="1785" w:type="dxa"/>
            <w:shd w:val="clear" w:color="auto" w:fill="auto"/>
          </w:tcPr>
          <w:p w:rsidR="00BF048A" w:rsidRPr="009D0EDB" w:rsidRDefault="00BF048A" w:rsidP="00012F79">
            <w:pPr>
              <w:rPr>
                <w:rFonts w:ascii="Arial" w:hAnsi="Arial" w:cs="Arial"/>
                <w:sz w:val="14"/>
                <w:szCs w:val="14"/>
              </w:rPr>
            </w:pPr>
          </w:p>
          <w:p w:rsidR="00BF048A" w:rsidRPr="009D0EDB" w:rsidRDefault="00BF048A" w:rsidP="00012F79">
            <w:pPr>
              <w:rPr>
                <w:rFonts w:ascii="Arial" w:hAnsi="Arial" w:cs="Arial"/>
                <w:sz w:val="14"/>
                <w:szCs w:val="14"/>
              </w:rPr>
            </w:pPr>
          </w:p>
          <w:p w:rsidR="00BF048A" w:rsidRPr="009D0EDB" w:rsidRDefault="00BF048A" w:rsidP="00012F79">
            <w:pPr>
              <w:rPr>
                <w:rFonts w:ascii="Arial" w:hAnsi="Arial" w:cs="Arial"/>
                <w:sz w:val="14"/>
                <w:szCs w:val="14"/>
              </w:rPr>
            </w:pPr>
          </w:p>
          <w:p w:rsidR="00BF048A" w:rsidRPr="009D0EDB" w:rsidRDefault="00BF048A" w:rsidP="00012F79">
            <w:pPr>
              <w:rPr>
                <w:rFonts w:ascii="Arial" w:hAnsi="Arial" w:cs="Arial"/>
                <w:sz w:val="14"/>
                <w:szCs w:val="14"/>
              </w:rPr>
            </w:pPr>
          </w:p>
          <w:p w:rsidR="00BF048A" w:rsidRPr="005522FD" w:rsidRDefault="00BF048A" w:rsidP="00012F79">
            <w:r w:rsidRPr="005522FD">
              <w:t>0602423113</w:t>
            </w:r>
          </w:p>
        </w:tc>
        <w:tc>
          <w:tcPr>
            <w:tcW w:w="1260" w:type="dxa"/>
            <w:shd w:val="clear" w:color="auto" w:fill="auto"/>
            <w:vAlign w:val="center"/>
          </w:tcPr>
          <w:p w:rsidR="00BF048A" w:rsidRPr="009D0EDB" w:rsidRDefault="00BF048A" w:rsidP="00012F79">
            <w:pPr>
              <w:shd w:val="clear" w:color="auto" w:fill="FFFFFF"/>
              <w:tabs>
                <w:tab w:val="left" w:pos="1152"/>
              </w:tabs>
              <w:jc w:val="center"/>
            </w:pPr>
            <w:r w:rsidRPr="009D0EDB">
              <w:t>321-788</w:t>
            </w:r>
          </w:p>
        </w:tc>
        <w:tc>
          <w:tcPr>
            <w:tcW w:w="1980" w:type="dxa"/>
            <w:shd w:val="clear" w:color="auto" w:fill="auto"/>
          </w:tcPr>
          <w:p w:rsidR="00BF048A" w:rsidRPr="005522FD" w:rsidRDefault="00BF048A" w:rsidP="00012F79">
            <w:pPr>
              <w:shd w:val="clear" w:color="auto" w:fill="FFFFFF"/>
              <w:tabs>
                <w:tab w:val="left" w:pos="1152"/>
              </w:tabs>
              <w:rPr>
                <w:sz w:val="20"/>
                <w:szCs w:val="20"/>
                <w:lang w:val="sr-Cyrl-RS"/>
              </w:rPr>
            </w:pPr>
            <w:r w:rsidRPr="005522FD">
              <w:rPr>
                <w:sz w:val="20"/>
                <w:szCs w:val="20"/>
              </w:rPr>
              <w:t>Наредба о утврђивању Оперативног план</w:t>
            </w:r>
            <w:r>
              <w:rPr>
                <w:sz w:val="20"/>
                <w:szCs w:val="20"/>
              </w:rPr>
              <w:t>а за одбрану од поплава, за 202</w:t>
            </w:r>
            <w:r>
              <w:rPr>
                <w:sz w:val="20"/>
                <w:szCs w:val="20"/>
                <w:lang w:val="sr-Cyrl-RS"/>
              </w:rPr>
              <w:t>5</w:t>
            </w:r>
            <w:r w:rsidRPr="005522FD">
              <w:rPr>
                <w:sz w:val="20"/>
                <w:szCs w:val="20"/>
              </w:rPr>
              <w:t xml:space="preserve"> године .</w:t>
            </w:r>
          </w:p>
          <w:p w:rsidR="00BF048A" w:rsidRDefault="00BF048A" w:rsidP="00012F79">
            <w:pPr>
              <w:shd w:val="clear" w:color="auto" w:fill="FFFFFF"/>
              <w:tabs>
                <w:tab w:val="left" w:pos="1152"/>
              </w:tabs>
              <w:rPr>
                <w:lang w:val="sr-Cyrl-RS"/>
              </w:rPr>
            </w:pPr>
            <w:r>
              <w:rPr>
                <w:sz w:val="20"/>
                <w:szCs w:val="20"/>
                <w:lang w:val="sr-Cyrl-RS"/>
              </w:rPr>
              <w:t>Сл.Гласник РС,</w:t>
            </w:r>
            <w:r>
              <w:rPr>
                <w:lang w:val="sr-Cyrl-RS"/>
              </w:rPr>
              <w:t xml:space="preserve"> </w:t>
            </w:r>
          </w:p>
          <w:p w:rsidR="00BF048A" w:rsidRPr="00780018" w:rsidRDefault="00BF048A" w:rsidP="00012F79">
            <w:pPr>
              <w:shd w:val="clear" w:color="auto" w:fill="FFFFFF"/>
              <w:tabs>
                <w:tab w:val="left" w:pos="1152"/>
              </w:tabs>
              <w:rPr>
                <w:sz w:val="20"/>
                <w:szCs w:val="20"/>
                <w:lang w:val="sr-Cyrl-RS"/>
              </w:rPr>
            </w:pPr>
            <w:r w:rsidRPr="00780018">
              <w:rPr>
                <w:sz w:val="20"/>
                <w:szCs w:val="20"/>
                <w:lang w:val="sr-Cyrl-RS"/>
              </w:rPr>
              <w:t>бр. 105/2024</w:t>
            </w:r>
            <w:r w:rsidRPr="00780018">
              <w:rPr>
                <w:sz w:val="20"/>
                <w:szCs w:val="20"/>
              </w:rPr>
              <w:t xml:space="preserve"> од </w:t>
            </w:r>
            <w:r w:rsidRPr="00780018">
              <w:rPr>
                <w:sz w:val="20"/>
                <w:szCs w:val="20"/>
                <w:lang w:val="sr-Cyrl-RS"/>
              </w:rPr>
              <w:t xml:space="preserve">  </w:t>
            </w:r>
          </w:p>
          <w:p w:rsidR="00BF048A" w:rsidRDefault="00BF048A" w:rsidP="00012F79">
            <w:pPr>
              <w:rPr>
                <w:lang w:val="sr-Cyrl-RS"/>
              </w:rPr>
            </w:pPr>
            <w:r w:rsidRPr="00780018">
              <w:rPr>
                <w:sz w:val="20"/>
                <w:szCs w:val="20"/>
                <w:lang w:val="sr-Latn-RS"/>
              </w:rPr>
              <w:t>2</w:t>
            </w:r>
            <w:r w:rsidRPr="00780018">
              <w:rPr>
                <w:sz w:val="20"/>
                <w:szCs w:val="20"/>
                <w:lang w:val="sr-Cyrl-RS"/>
              </w:rPr>
              <w:t>6.</w:t>
            </w:r>
            <w:r w:rsidRPr="00780018">
              <w:rPr>
                <w:sz w:val="20"/>
                <w:szCs w:val="20"/>
                <w:lang w:val="sr-Latn-RS"/>
              </w:rPr>
              <w:t xml:space="preserve"> </w:t>
            </w:r>
            <w:r w:rsidRPr="00780018">
              <w:rPr>
                <w:sz w:val="20"/>
                <w:szCs w:val="20"/>
                <w:lang w:val="sr-Cyrl-RS"/>
              </w:rPr>
              <w:t>12. 2024год</w:t>
            </w:r>
            <w:r w:rsidRPr="005522FD">
              <w:t xml:space="preserve"> </w:t>
            </w:r>
            <w:r>
              <w:rPr>
                <w:lang w:val="sr-Cyrl-RS"/>
              </w:rPr>
              <w:t>.</w:t>
            </w:r>
          </w:p>
          <w:p w:rsidR="00BF048A" w:rsidRPr="00780018" w:rsidRDefault="00BF048A" w:rsidP="00012F79">
            <w:pPr>
              <w:rPr>
                <w:lang w:val="sr-Cyrl-RS"/>
              </w:rPr>
            </w:pPr>
          </w:p>
        </w:tc>
      </w:tr>
      <w:tr w:rsidR="00BF048A" w:rsidRPr="00DA42A9" w:rsidTr="00012F79">
        <w:trPr>
          <w:trHeight w:val="653"/>
        </w:trPr>
        <w:tc>
          <w:tcPr>
            <w:tcW w:w="735" w:type="dxa"/>
            <w:shd w:val="clear" w:color="auto" w:fill="auto"/>
          </w:tcPr>
          <w:p w:rsidR="00BF048A" w:rsidRPr="00DA42A9" w:rsidRDefault="00BF048A" w:rsidP="00012F79">
            <w:pPr>
              <w:shd w:val="clear" w:color="auto" w:fill="FFFFFF"/>
              <w:tabs>
                <w:tab w:val="left" w:pos="1152"/>
              </w:tabs>
            </w:pPr>
          </w:p>
        </w:tc>
        <w:tc>
          <w:tcPr>
            <w:tcW w:w="2223" w:type="dxa"/>
            <w:shd w:val="clear" w:color="auto" w:fill="auto"/>
          </w:tcPr>
          <w:p w:rsidR="00BF048A" w:rsidRPr="00DA42A9" w:rsidRDefault="00BF048A" w:rsidP="00012F79">
            <w:pPr>
              <w:shd w:val="clear" w:color="auto" w:fill="FFFFFF"/>
              <w:tabs>
                <w:tab w:val="left" w:pos="1152"/>
              </w:tabs>
            </w:pPr>
            <w:r w:rsidRPr="00DA42A9">
              <w:t xml:space="preserve">Командант </w:t>
            </w:r>
            <w:r w:rsidRPr="00DA42A9">
              <w:rPr>
                <w:lang w:val="sr-Cyrl-RS"/>
              </w:rPr>
              <w:t>Г</w:t>
            </w:r>
            <w:r w:rsidRPr="00DA42A9">
              <w:t>ШВС</w:t>
            </w:r>
          </w:p>
          <w:p w:rsidR="00BF048A" w:rsidRPr="00DA42A9" w:rsidRDefault="00BF048A" w:rsidP="00012F79">
            <w:pPr>
              <w:shd w:val="clear" w:color="auto" w:fill="FFFFFF"/>
              <w:tabs>
                <w:tab w:val="left" w:pos="1152"/>
              </w:tabs>
            </w:pPr>
            <w:r w:rsidRPr="00DA42A9">
              <w:t>Прокупље</w:t>
            </w:r>
          </w:p>
        </w:tc>
        <w:tc>
          <w:tcPr>
            <w:tcW w:w="2565" w:type="dxa"/>
            <w:shd w:val="clear" w:color="auto" w:fill="auto"/>
            <w:vAlign w:val="center"/>
          </w:tcPr>
          <w:p w:rsidR="00BF048A" w:rsidRPr="00DA42A9" w:rsidRDefault="00BF048A" w:rsidP="00012F79">
            <w:pPr>
              <w:shd w:val="clear" w:color="auto" w:fill="FFFFFF"/>
              <w:tabs>
                <w:tab w:val="left" w:pos="1152"/>
              </w:tabs>
              <w:rPr>
                <w:lang w:val="sr-Cyrl-RS"/>
              </w:rPr>
            </w:pPr>
            <w:r>
              <w:rPr>
                <w:lang w:val="sr-Cyrl-RS"/>
              </w:rPr>
              <w:t>Мирослав Антовић</w:t>
            </w:r>
          </w:p>
        </w:tc>
        <w:tc>
          <w:tcPr>
            <w:tcW w:w="1785" w:type="dxa"/>
            <w:shd w:val="clear" w:color="auto" w:fill="auto"/>
            <w:vAlign w:val="center"/>
          </w:tcPr>
          <w:p w:rsidR="00BF048A" w:rsidRPr="00DA42A9" w:rsidRDefault="00BF048A" w:rsidP="00012F79">
            <w:pPr>
              <w:rPr>
                <w:sz w:val="22"/>
                <w:szCs w:val="22"/>
                <w:lang w:val="sr-Cyrl-RS" w:eastAsia="sr-Cyrl-CS"/>
              </w:rPr>
            </w:pPr>
          </w:p>
          <w:p w:rsidR="00BF048A" w:rsidRPr="00DA42A9" w:rsidRDefault="00BF048A" w:rsidP="00012F79">
            <w:pPr>
              <w:rPr>
                <w:sz w:val="22"/>
                <w:szCs w:val="22"/>
                <w:lang w:val="sr-Cyrl-RS" w:eastAsia="sr-Latn-RS"/>
              </w:rPr>
            </w:pPr>
            <w:r>
              <w:rPr>
                <w:sz w:val="22"/>
                <w:szCs w:val="22"/>
                <w:lang w:val="sr-Cyrl-RS" w:eastAsia="sr-Cyrl-CS"/>
              </w:rPr>
              <w:t>062/1371003</w:t>
            </w:r>
          </w:p>
        </w:tc>
        <w:tc>
          <w:tcPr>
            <w:tcW w:w="1260" w:type="dxa"/>
            <w:shd w:val="clear" w:color="auto" w:fill="auto"/>
            <w:vAlign w:val="center"/>
          </w:tcPr>
          <w:p w:rsidR="00BF048A" w:rsidRPr="002B61DA" w:rsidRDefault="00BF048A" w:rsidP="00012F79">
            <w:pPr>
              <w:shd w:val="clear" w:color="auto" w:fill="FFFFFF"/>
              <w:tabs>
                <w:tab w:val="left" w:pos="1152"/>
              </w:tabs>
              <w:ind w:left="-108"/>
              <w:rPr>
                <w:sz w:val="20"/>
                <w:szCs w:val="20"/>
                <w:lang w:val="sr-Cyrl-RS"/>
              </w:rPr>
            </w:pPr>
            <w:r w:rsidRPr="00DA42A9">
              <w:rPr>
                <w:sz w:val="20"/>
                <w:szCs w:val="20"/>
              </w:rPr>
              <w:t>027-</w:t>
            </w:r>
            <w:r>
              <w:rPr>
                <w:sz w:val="20"/>
                <w:szCs w:val="20"/>
                <w:lang w:val="sr-Cyrl-RS"/>
              </w:rPr>
              <w:t>340-201</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tcPr>
          <w:p w:rsidR="00BF048A" w:rsidRPr="00DA42A9" w:rsidRDefault="00BF048A" w:rsidP="00012F79">
            <w:pPr>
              <w:shd w:val="clear" w:color="auto" w:fill="FFFFFF"/>
              <w:tabs>
                <w:tab w:val="left" w:pos="1152"/>
              </w:tabs>
              <w:jc w:val="center"/>
            </w:pPr>
          </w:p>
        </w:tc>
        <w:tc>
          <w:tcPr>
            <w:tcW w:w="9813" w:type="dxa"/>
            <w:gridSpan w:val="5"/>
            <w:shd w:val="clear" w:color="auto" w:fill="auto"/>
          </w:tcPr>
          <w:p w:rsidR="00BF048A" w:rsidRPr="00DA42A9" w:rsidRDefault="00BF048A" w:rsidP="00012F79">
            <w:pPr>
              <w:shd w:val="clear" w:color="auto" w:fill="FFFFFF"/>
              <w:tabs>
                <w:tab w:val="left" w:pos="1152"/>
              </w:tabs>
              <w:rPr>
                <w:b/>
              </w:rPr>
            </w:pPr>
            <w:r w:rsidRPr="00DA42A9">
              <w:rPr>
                <w:b/>
              </w:rPr>
              <w:t>Председници Савет месних заједница</w:t>
            </w: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Сретен Младеновић Мика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Анђелковић Ирена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p>
          <w:p w:rsidR="00BF048A" w:rsidRPr="00093E2B" w:rsidRDefault="00BF048A" w:rsidP="00012F79">
            <w:pPr>
              <w:shd w:val="clear" w:color="auto" w:fill="FFFFFF"/>
              <w:tabs>
                <w:tab w:val="left" w:pos="1152"/>
              </w:tabs>
              <w:rPr>
                <w:color w:val="000000"/>
                <w:lang w:val="sr-Cyrl-RS"/>
              </w:rPr>
            </w:pPr>
            <w:r w:rsidRPr="00093E2B">
              <w:rPr>
                <w:color w:val="000000"/>
                <w:lang w:val="sr-Cyrl-RS"/>
              </w:rPr>
              <w:t>066/8005040</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 xml:space="preserve">- МЗ Никодије Стојановић Татко </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Ђедовић Илија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p>
          <w:p w:rsidR="00BF048A" w:rsidRPr="00093E2B" w:rsidRDefault="00BF048A" w:rsidP="00012F79">
            <w:pPr>
              <w:shd w:val="clear" w:color="auto" w:fill="FFFFFF"/>
              <w:tabs>
                <w:tab w:val="left" w:pos="1152"/>
              </w:tabs>
              <w:rPr>
                <w:color w:val="000000"/>
                <w:lang w:val="sr-Cyrl-RS"/>
              </w:rPr>
            </w:pPr>
            <w:r w:rsidRPr="00093E2B">
              <w:rPr>
                <w:color w:val="000000"/>
                <w:lang w:val="sr-Cyrl-RS"/>
              </w:rPr>
              <w:t>061/1649305</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w:t>
            </w:r>
          </w:p>
        </w:tc>
        <w:tc>
          <w:tcPr>
            <w:tcW w:w="2223" w:type="dxa"/>
            <w:shd w:val="clear" w:color="auto" w:fill="auto"/>
            <w:vAlign w:val="center"/>
          </w:tcPr>
          <w:p w:rsidR="00BF048A" w:rsidRDefault="00BF048A" w:rsidP="00012F79">
            <w:pPr>
              <w:shd w:val="clear" w:color="auto" w:fill="FFFFFF"/>
              <w:tabs>
                <w:tab w:val="left" w:pos="2286"/>
              </w:tabs>
              <w:ind w:left="-51"/>
              <w:rPr>
                <w:lang w:val="sr-Cyrl-RS"/>
              </w:rPr>
            </w:pPr>
            <w:r w:rsidRPr="00DA42A9">
              <w:t>-МЗ Саво Ераковић</w:t>
            </w:r>
          </w:p>
          <w:p w:rsidR="00BF048A" w:rsidRDefault="00BF048A" w:rsidP="00012F79">
            <w:pPr>
              <w:shd w:val="clear" w:color="auto" w:fill="FFFFFF"/>
              <w:tabs>
                <w:tab w:val="left" w:pos="2286"/>
              </w:tabs>
              <w:ind w:left="-51"/>
              <w:rPr>
                <w:lang w:val="sr-Cyrl-RS"/>
              </w:rPr>
            </w:pPr>
          </w:p>
          <w:p w:rsidR="00BF048A" w:rsidRPr="00DA42A9" w:rsidRDefault="00BF048A" w:rsidP="00012F79">
            <w:pPr>
              <w:shd w:val="clear" w:color="auto" w:fill="FFFFFF"/>
              <w:tabs>
                <w:tab w:val="left" w:pos="2286"/>
              </w:tabs>
              <w:ind w:left="-51"/>
            </w:pPr>
            <w:r w:rsidRPr="00DA42A9">
              <w:t xml:space="preserve"> Страхиња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Митић Дејан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3/474876</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 xml:space="preserve">-МЗ Ратко Павловић Ћићко </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Лазаревић Бобан</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lang w:val="sr-Cyrl-RS"/>
              </w:rPr>
              <w:t>064/6747154</w:t>
            </w:r>
            <w:r w:rsidRPr="00093E2B">
              <w:rPr>
                <w:color w:val="000000"/>
              </w:rPr>
              <w:t xml:space="preserve">        </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Драгољуб Р.Топлица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Миленковић Никола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4/0184271</w:t>
            </w:r>
          </w:p>
        </w:tc>
        <w:tc>
          <w:tcPr>
            <w:tcW w:w="1260" w:type="dxa"/>
            <w:shd w:val="clear" w:color="auto" w:fill="auto"/>
          </w:tcPr>
          <w:p w:rsidR="00BF048A" w:rsidRPr="00DA42A9" w:rsidRDefault="00BF048A" w:rsidP="00012F79">
            <w:pPr>
              <w:shd w:val="clear" w:color="auto" w:fill="FFFFFF"/>
              <w:tabs>
                <w:tab w:val="left" w:pos="1152"/>
              </w:tabs>
            </w:pPr>
            <w:r w:rsidRPr="00DA42A9">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 МЗ Радош Јовановић Сеља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Николић Бојан</w:t>
            </w:r>
          </w:p>
        </w:tc>
        <w:tc>
          <w:tcPr>
            <w:tcW w:w="1785" w:type="dxa"/>
            <w:shd w:val="clear" w:color="auto" w:fill="auto"/>
          </w:tcPr>
          <w:p w:rsidR="00BF048A" w:rsidRPr="00093E2B" w:rsidRDefault="00BF048A" w:rsidP="00012F79">
            <w:pPr>
              <w:shd w:val="clear" w:color="auto" w:fill="FFFFFF"/>
              <w:tabs>
                <w:tab w:val="left" w:pos="1152"/>
              </w:tabs>
              <w:rPr>
                <w:color w:val="000000"/>
                <w:sz w:val="22"/>
                <w:szCs w:val="22"/>
                <w:lang w:val="sr-Cyrl-RS"/>
              </w:rPr>
            </w:pPr>
            <w:r w:rsidRPr="00093E2B">
              <w:rPr>
                <w:color w:val="000000"/>
                <w:sz w:val="22"/>
                <w:szCs w:val="22"/>
                <w:lang w:val="sr-Cyrl-RS"/>
              </w:rPr>
              <w:t>062/8824240</w:t>
            </w:r>
          </w:p>
        </w:tc>
        <w:tc>
          <w:tcPr>
            <w:tcW w:w="1260" w:type="dxa"/>
            <w:shd w:val="clear" w:color="auto" w:fill="auto"/>
          </w:tcPr>
          <w:p w:rsidR="00BF048A" w:rsidRPr="00027227"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027227" w:rsidRDefault="00BF048A" w:rsidP="00EE265D">
            <w:pPr>
              <w:numPr>
                <w:ilvl w:val="0"/>
                <w:numId w:val="26"/>
              </w:numPr>
              <w:shd w:val="clear" w:color="auto" w:fill="FFFFFF"/>
              <w:tabs>
                <w:tab w:val="left" w:pos="1152"/>
              </w:tabs>
              <w:jc w:val="center"/>
              <w:rPr>
                <w:lang w:val="sr-Cyrl-RS"/>
              </w:rPr>
            </w:pPr>
            <w:r>
              <w:rPr>
                <w:lang w:val="sr-Cyrl-RS"/>
              </w:rPr>
              <w:t>7</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 МЗ Бабин Поток</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Тодоровић Александар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061/6603334</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lastRenderedPageBreak/>
              <w:t>9</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 МЗ Белољин</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Јовановић Горан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063/337750</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10</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 МЗ Балиновац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Панић Бојан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3/1194220</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11</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Бели Камен</w:t>
            </w:r>
          </w:p>
        </w:tc>
        <w:tc>
          <w:tcPr>
            <w:tcW w:w="256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Бјелица Радован</w:t>
            </w:r>
          </w:p>
        </w:tc>
        <w:tc>
          <w:tcPr>
            <w:tcW w:w="1785" w:type="dxa"/>
            <w:shd w:val="clear" w:color="auto" w:fill="auto"/>
          </w:tcPr>
          <w:p w:rsidR="00BF048A" w:rsidRPr="009A7A05" w:rsidRDefault="00BF048A" w:rsidP="00012F79">
            <w:pPr>
              <w:shd w:val="clear" w:color="auto" w:fill="FFFFFF"/>
              <w:tabs>
                <w:tab w:val="left" w:pos="1152"/>
              </w:tabs>
              <w:rPr>
                <w:color w:val="C0504D"/>
                <w:lang w:val="sr-Cyrl-RS"/>
              </w:rPr>
            </w:pPr>
            <w:r w:rsidRPr="00093E2B">
              <w:rPr>
                <w:color w:val="000000"/>
                <w:lang w:val="sr-Cyrl-RS"/>
              </w:rPr>
              <w:t>060/1743063</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12</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Белогош</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Јовановић Владица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064/3467060</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13</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Бајчинце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Аризановић Горан</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069/667101</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52-681</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14</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Бублица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Савић Момир</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064/3118848</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064/3458-848</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15</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Баботинац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Стевановић Стеван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062/8938210</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16</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Булатовац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rPr>
              <w:t xml:space="preserve">Стојановић </w:t>
            </w:r>
            <w:r w:rsidRPr="00093E2B">
              <w:rPr>
                <w:color w:val="000000"/>
                <w:lang w:val="sr-Cyrl-RS"/>
              </w:rPr>
              <w:t>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5/8346344</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17</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 МЗ Бериље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Миловановић Вуксан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069/1360711</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18</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Бресничић</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Стојић Срђан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064/3327679</w:t>
            </w:r>
          </w:p>
        </w:tc>
        <w:tc>
          <w:tcPr>
            <w:tcW w:w="1260" w:type="dxa"/>
            <w:shd w:val="clear" w:color="auto" w:fill="auto"/>
          </w:tcPr>
          <w:p w:rsidR="00BF048A" w:rsidRPr="00C85965"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20</w:t>
            </w:r>
          </w:p>
        </w:tc>
        <w:tc>
          <w:tcPr>
            <w:tcW w:w="2223" w:type="dxa"/>
            <w:shd w:val="clear" w:color="auto" w:fill="auto"/>
            <w:vAlign w:val="center"/>
          </w:tcPr>
          <w:p w:rsidR="00BF048A" w:rsidRPr="00DA42A9" w:rsidRDefault="00BF048A" w:rsidP="00012F79">
            <w:pPr>
              <w:shd w:val="clear" w:color="auto" w:fill="FFFFFF"/>
              <w:tabs>
                <w:tab w:val="left" w:pos="2286"/>
              </w:tabs>
              <w:ind w:left="-51"/>
            </w:pPr>
            <w:r w:rsidRPr="00DA42A9">
              <w:t>-МЗ Баце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Миленковић 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062/8454491</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21</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Бумбурек</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Стефановић Југо</w:t>
            </w:r>
            <w:r w:rsidRPr="00093E2B">
              <w:rPr>
                <w:color w:val="000000"/>
                <w:lang w:val="sr-Cyrl-RS"/>
              </w:rPr>
              <w:t>с</w:t>
            </w:r>
            <w:r w:rsidRPr="00093E2B">
              <w:rPr>
                <w:color w:val="000000"/>
              </w:rPr>
              <w:t>лав</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063/1898551</w:t>
            </w:r>
          </w:p>
        </w:tc>
        <w:tc>
          <w:tcPr>
            <w:tcW w:w="1260" w:type="dxa"/>
            <w:shd w:val="clear" w:color="auto" w:fill="auto"/>
          </w:tcPr>
          <w:p w:rsidR="00BF048A" w:rsidRPr="00DA42A9"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23</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w:t>
            </w:r>
            <w:r w:rsidRPr="00093E2B">
              <w:rPr>
                <w:color w:val="000000"/>
              </w:rPr>
              <w:t>МЗ Бела Вода</w:t>
            </w:r>
          </w:p>
        </w:tc>
        <w:tc>
          <w:tcPr>
            <w:tcW w:w="2565" w:type="dxa"/>
            <w:shd w:val="clear" w:color="auto" w:fill="auto"/>
            <w:vAlign w:val="center"/>
          </w:tcPr>
          <w:p w:rsidR="00BF048A" w:rsidRPr="004B60C4" w:rsidRDefault="00BF048A" w:rsidP="00012F79">
            <w:pPr>
              <w:shd w:val="clear" w:color="auto" w:fill="FFFFFF"/>
              <w:tabs>
                <w:tab w:val="left" w:pos="1152"/>
              </w:tabs>
              <w:rPr>
                <w:lang w:val="sr-Cyrl-RS"/>
              </w:rPr>
            </w:pPr>
            <w:r>
              <w:rPr>
                <w:lang w:val="sr-Cyrl-RS"/>
              </w:rPr>
              <w:t>Илић Братислав</w:t>
            </w:r>
          </w:p>
        </w:tc>
        <w:tc>
          <w:tcPr>
            <w:tcW w:w="1785" w:type="dxa"/>
            <w:shd w:val="clear" w:color="auto" w:fill="auto"/>
          </w:tcPr>
          <w:p w:rsidR="00BF048A" w:rsidRPr="00DA42A9" w:rsidRDefault="00BF048A" w:rsidP="00012F79">
            <w:pPr>
              <w:shd w:val="clear" w:color="auto" w:fill="FFFFFF"/>
              <w:tabs>
                <w:tab w:val="left" w:pos="1152"/>
              </w:tabs>
            </w:pPr>
          </w:p>
        </w:tc>
        <w:tc>
          <w:tcPr>
            <w:tcW w:w="1260" w:type="dxa"/>
            <w:shd w:val="clear" w:color="auto" w:fill="auto"/>
          </w:tcPr>
          <w:p w:rsidR="00BF048A" w:rsidRPr="004A2810"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24</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Водице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Јефтић Дејан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063/480432</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25</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Велика Плана</w:t>
            </w:r>
          </w:p>
        </w:tc>
        <w:tc>
          <w:tcPr>
            <w:tcW w:w="256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Богићевић Александар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064/8697070</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5522FD" w:rsidRDefault="00BF048A" w:rsidP="00EE265D">
            <w:pPr>
              <w:numPr>
                <w:ilvl w:val="0"/>
                <w:numId w:val="26"/>
              </w:numPr>
              <w:shd w:val="clear" w:color="auto" w:fill="FFFFFF"/>
              <w:tabs>
                <w:tab w:val="left" w:pos="1152"/>
              </w:tabs>
              <w:rPr>
                <w:rStyle w:val="Emphasis"/>
              </w:rPr>
            </w:pPr>
            <w:r w:rsidRPr="005522FD">
              <w:rPr>
                <w:rStyle w:val="Emphasis"/>
              </w:rPr>
              <w:t>2</w:t>
            </w:r>
            <w:r w:rsidRPr="005522FD">
              <w:t>7</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Вича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Ћурчић Игор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062/9713994</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30</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Горња Трнава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Милетић Звонко</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062/8988518</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32</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Губетин</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Мирковић 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062/8085112</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33</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Горња Речица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Алексић Иван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064/8708217</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rPr>
          <w:trHeight w:val="457"/>
        </w:trPr>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34</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Горње Кординце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Стоиљковић Најдан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4/4472231</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36</w:t>
            </w:r>
          </w:p>
          <w:p w:rsidR="00BF048A" w:rsidRPr="00DA42A9" w:rsidRDefault="00BF048A" w:rsidP="00012F79">
            <w:pPr>
              <w:shd w:val="clear" w:color="auto" w:fill="FFFFFF"/>
              <w:tabs>
                <w:tab w:val="left" w:pos="1152"/>
              </w:tabs>
              <w:jc w:val="center"/>
            </w:pP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Горња Стражава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Павловић Срђан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060/5723383</w:t>
            </w:r>
          </w:p>
        </w:tc>
        <w:tc>
          <w:tcPr>
            <w:tcW w:w="1260" w:type="dxa"/>
            <w:shd w:val="clear" w:color="auto" w:fill="auto"/>
          </w:tcPr>
          <w:p w:rsidR="00BF048A" w:rsidRPr="00DA42A9" w:rsidRDefault="00BF048A" w:rsidP="00012F79">
            <w:pPr>
              <w:shd w:val="clear" w:color="auto" w:fill="FFFFFF"/>
              <w:tabs>
                <w:tab w:val="left" w:pos="1152"/>
              </w:tabs>
            </w:pPr>
            <w:r w:rsidRPr="00DA42A9">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37</w:t>
            </w:r>
          </w:p>
          <w:p w:rsidR="00BF048A" w:rsidRPr="00DA42A9" w:rsidRDefault="00BF048A" w:rsidP="00012F79">
            <w:pPr>
              <w:shd w:val="clear" w:color="auto" w:fill="FFFFFF"/>
              <w:tabs>
                <w:tab w:val="left" w:pos="1152"/>
              </w:tabs>
              <w:jc w:val="center"/>
            </w:pP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Горња Бресница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Радосављевић Дејан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063/7897512</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Pr>
                <w:lang w:val="sr-Cyrl-RS"/>
              </w:rPr>
              <w:t>ђ</w:t>
            </w:r>
          </w:p>
        </w:tc>
        <w:tc>
          <w:tcPr>
            <w:tcW w:w="2223" w:type="dxa"/>
            <w:shd w:val="clear" w:color="auto" w:fill="auto"/>
            <w:vAlign w:val="center"/>
          </w:tcPr>
          <w:p w:rsidR="00BF048A" w:rsidRPr="00093E2B" w:rsidRDefault="00BF048A" w:rsidP="00012F79">
            <w:pPr>
              <w:shd w:val="clear" w:color="auto" w:fill="FFFFFF"/>
              <w:tabs>
                <w:tab w:val="left" w:pos="1152"/>
              </w:tabs>
              <w:rPr>
                <w:color w:val="000000"/>
                <w:lang w:val="sr-Cyrl-RS"/>
              </w:rPr>
            </w:pPr>
            <w:r>
              <w:rPr>
                <w:lang w:val="sr-Cyrl-RS"/>
              </w:rPr>
              <w:t xml:space="preserve">-МЗ </w:t>
            </w:r>
            <w:r w:rsidRPr="00093E2B">
              <w:rPr>
                <w:color w:val="000000"/>
                <w:lang w:val="sr-Cyrl-RS"/>
              </w:rPr>
              <w:t>Горња</w:t>
            </w:r>
          </w:p>
          <w:p w:rsidR="00BF048A" w:rsidRPr="0067547D" w:rsidRDefault="00BF048A" w:rsidP="00012F79">
            <w:pPr>
              <w:shd w:val="clear" w:color="auto" w:fill="FFFFFF"/>
              <w:tabs>
                <w:tab w:val="left" w:pos="1152"/>
              </w:tabs>
              <w:rPr>
                <w:lang w:val="sr-Cyrl-RS"/>
              </w:rPr>
            </w:pPr>
            <w:r w:rsidRPr="00093E2B">
              <w:rPr>
                <w:color w:val="000000"/>
                <w:lang w:val="sr-Cyrl-RS"/>
              </w:rPr>
              <w:lastRenderedPageBreak/>
              <w:t>Коњуша</w:t>
            </w:r>
          </w:p>
        </w:tc>
        <w:tc>
          <w:tcPr>
            <w:tcW w:w="2565" w:type="dxa"/>
            <w:shd w:val="clear" w:color="auto" w:fill="auto"/>
            <w:vAlign w:val="center"/>
          </w:tcPr>
          <w:p w:rsidR="00BF048A" w:rsidRPr="00DA42A9" w:rsidRDefault="00BF048A" w:rsidP="00012F79">
            <w:pPr>
              <w:shd w:val="clear" w:color="auto" w:fill="FFFFFF"/>
              <w:tabs>
                <w:tab w:val="left" w:pos="1152"/>
              </w:tabs>
              <w:rPr>
                <w:lang w:val="sr-Cyrl-RS"/>
              </w:rPr>
            </w:pPr>
            <w:r>
              <w:rPr>
                <w:lang w:val="sr-Cyrl-RS"/>
              </w:rPr>
              <w:lastRenderedPageBreak/>
              <w:t>Лекић Никола</w:t>
            </w:r>
          </w:p>
        </w:tc>
        <w:tc>
          <w:tcPr>
            <w:tcW w:w="1785" w:type="dxa"/>
            <w:shd w:val="clear" w:color="auto" w:fill="auto"/>
          </w:tcPr>
          <w:p w:rsidR="00BF048A" w:rsidRPr="007779B0" w:rsidRDefault="00BF048A" w:rsidP="00012F79">
            <w:pPr>
              <w:shd w:val="clear" w:color="auto" w:fill="FFFFFF"/>
              <w:tabs>
                <w:tab w:val="left" w:pos="1152"/>
              </w:tabs>
              <w:rPr>
                <w:lang w:val="sr-Cyrl-RS"/>
              </w:rPr>
            </w:pPr>
            <w:r>
              <w:rPr>
                <w:lang w:val="sr-Cyrl-RS"/>
              </w:rPr>
              <w:t>065/3257030</w:t>
            </w:r>
          </w:p>
        </w:tc>
        <w:tc>
          <w:tcPr>
            <w:tcW w:w="1260" w:type="dxa"/>
            <w:shd w:val="clear" w:color="auto" w:fill="auto"/>
          </w:tcPr>
          <w:p w:rsidR="00BF048A" w:rsidRPr="00DA42A9"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lastRenderedPageBreak/>
              <w:t>38</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 xml:space="preserve">- МЗ Доња Речица </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Алексић Миодраг</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062/512540</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39</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Доња Стржава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Митровић Иван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w:t>
            </w:r>
            <w:r w:rsidRPr="00093E2B">
              <w:rPr>
                <w:color w:val="000000"/>
                <w:lang w:val="sr-Cyrl-RS"/>
              </w:rPr>
              <w:t>64/3662179</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40</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Доња Трнава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Миладиновић Славиша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064/1925767</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41</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Доња Топоница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Митровић Душан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063/785013</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43</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 МЗ Доња Бресница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Јовановић Драган</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064/5087591</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44</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Доње Кординце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Перић Љубиша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060/1693053</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46</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Доња Коњуша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Марјановић Александар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3/8300092</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50</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 xml:space="preserve">-МЗ Житни Поток </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Станковић Мирољуб</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064/8319803</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51</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Злата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Савић Драгиња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1/6526498</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52</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Здравиње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Петровић Јована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064/2566882</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53</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Југовац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Миленковић Божидар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4/ 4256027</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55</w:t>
            </w:r>
          </w:p>
        </w:tc>
        <w:tc>
          <w:tcPr>
            <w:tcW w:w="2223" w:type="dxa"/>
            <w:shd w:val="clear" w:color="auto" w:fill="auto"/>
            <w:vAlign w:val="center"/>
          </w:tcPr>
          <w:p w:rsidR="00BF048A" w:rsidRPr="00DA42A9" w:rsidRDefault="00BF048A" w:rsidP="00012F79">
            <w:pPr>
              <w:shd w:val="clear" w:color="auto" w:fill="FFFFFF"/>
              <w:tabs>
                <w:tab w:val="left" w:pos="1152"/>
              </w:tabs>
            </w:pPr>
            <w:r w:rsidRPr="00DA42A9">
              <w:t>-МЗ Крушевица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Лекић 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063/424580</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56</w:t>
            </w:r>
          </w:p>
        </w:tc>
        <w:tc>
          <w:tcPr>
            <w:tcW w:w="2223" w:type="dxa"/>
            <w:shd w:val="clear" w:color="auto" w:fill="auto"/>
            <w:vAlign w:val="center"/>
          </w:tcPr>
          <w:p w:rsidR="00BF048A" w:rsidRPr="00DA42A9" w:rsidRDefault="00BF048A" w:rsidP="00012F79">
            <w:pPr>
              <w:shd w:val="clear" w:color="auto" w:fill="FFFFFF"/>
            </w:pPr>
            <w:r w:rsidRPr="00DA42A9">
              <w:t>-МЗ Клисурица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Бобан Ђорђевић</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060/1626972</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57</w:t>
            </w:r>
          </w:p>
        </w:tc>
        <w:tc>
          <w:tcPr>
            <w:tcW w:w="2223" w:type="dxa"/>
            <w:shd w:val="clear" w:color="auto" w:fill="auto"/>
            <w:vAlign w:val="center"/>
          </w:tcPr>
          <w:p w:rsidR="00BF048A" w:rsidRPr="00DA42A9" w:rsidRDefault="00BF048A" w:rsidP="00012F79">
            <w:pPr>
              <w:shd w:val="clear" w:color="auto" w:fill="FFFFFF"/>
            </w:pPr>
            <w:r w:rsidRPr="00DA42A9">
              <w:t>-МЗ Костеница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rPr>
              <w:t xml:space="preserve">Богдановић </w:t>
            </w:r>
            <w:r w:rsidRPr="00093E2B">
              <w:rPr>
                <w:color w:val="000000"/>
                <w:lang w:val="sr-Cyrl-RS"/>
              </w:rPr>
              <w:t>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066/5252255</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58</w:t>
            </w:r>
          </w:p>
        </w:tc>
        <w:tc>
          <w:tcPr>
            <w:tcW w:w="2223" w:type="dxa"/>
            <w:shd w:val="clear" w:color="auto" w:fill="auto"/>
            <w:vAlign w:val="center"/>
          </w:tcPr>
          <w:p w:rsidR="00BF048A" w:rsidRPr="00DA42A9" w:rsidRDefault="00BF048A" w:rsidP="00012F79">
            <w:pPr>
              <w:shd w:val="clear" w:color="auto" w:fill="FFFFFF"/>
            </w:pPr>
            <w:r w:rsidRPr="00DA42A9">
              <w:t>-МЗ Кончић</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Максимовић Александар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064/1263329</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61</w:t>
            </w:r>
          </w:p>
        </w:tc>
        <w:tc>
          <w:tcPr>
            <w:tcW w:w="2223" w:type="dxa"/>
            <w:shd w:val="clear" w:color="auto" w:fill="auto"/>
            <w:vAlign w:val="center"/>
          </w:tcPr>
          <w:p w:rsidR="00BF048A" w:rsidRPr="00DA42A9" w:rsidRDefault="00BF048A" w:rsidP="00012F79">
            <w:pPr>
              <w:shd w:val="clear" w:color="auto" w:fill="FFFFFF"/>
            </w:pPr>
            <w:r w:rsidRPr="00DA42A9">
              <w:t>-МЗ Конџељ</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Ристић Милена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064/3209876</w:t>
            </w:r>
          </w:p>
        </w:tc>
        <w:tc>
          <w:tcPr>
            <w:tcW w:w="1260" w:type="dxa"/>
            <w:shd w:val="clear" w:color="auto" w:fill="auto"/>
          </w:tcPr>
          <w:p w:rsidR="00BF048A" w:rsidRPr="00F87211"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62</w:t>
            </w:r>
          </w:p>
        </w:tc>
        <w:tc>
          <w:tcPr>
            <w:tcW w:w="2223" w:type="dxa"/>
            <w:shd w:val="clear" w:color="auto" w:fill="auto"/>
            <w:vAlign w:val="center"/>
          </w:tcPr>
          <w:p w:rsidR="00BF048A" w:rsidRPr="00DA42A9" w:rsidRDefault="00BF048A" w:rsidP="00012F79">
            <w:pPr>
              <w:shd w:val="clear" w:color="auto" w:fill="FFFFFF"/>
            </w:pPr>
            <w:r w:rsidRPr="00DA42A9">
              <w:t>-МЗ Калудра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Ковачевић  Драгиша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069/3390643</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63</w:t>
            </w:r>
          </w:p>
        </w:tc>
        <w:tc>
          <w:tcPr>
            <w:tcW w:w="2223" w:type="dxa"/>
            <w:shd w:val="clear" w:color="auto" w:fill="auto"/>
            <w:vAlign w:val="center"/>
          </w:tcPr>
          <w:p w:rsidR="00BF048A" w:rsidRPr="00DA42A9" w:rsidRDefault="00BF048A" w:rsidP="00012F79">
            <w:pPr>
              <w:shd w:val="clear" w:color="auto" w:fill="FFFFFF"/>
            </w:pPr>
            <w:r w:rsidRPr="00DA42A9">
              <w:t>-МЗ Мала Плана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Кривокућа Бојан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0/3290029</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64</w:t>
            </w:r>
          </w:p>
        </w:tc>
        <w:tc>
          <w:tcPr>
            <w:tcW w:w="2223" w:type="dxa"/>
            <w:shd w:val="clear" w:color="auto" w:fill="auto"/>
            <w:vAlign w:val="center"/>
          </w:tcPr>
          <w:p w:rsidR="00BF048A" w:rsidRPr="00DA42A9" w:rsidRDefault="00BF048A" w:rsidP="00012F79">
            <w:pPr>
              <w:shd w:val="clear" w:color="auto" w:fill="FFFFFF"/>
            </w:pPr>
            <w:r w:rsidRPr="00DA42A9">
              <w:t>-МЗ Мршељ</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Малетић Милан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064/8323163</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p w:rsidR="00BF048A" w:rsidRPr="00F87211" w:rsidRDefault="00BF048A" w:rsidP="00012F79">
            <w:pPr>
              <w:rPr>
                <w:lang w:val="sr-Cyrl-RS"/>
              </w:rPr>
            </w:pP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66</w:t>
            </w:r>
          </w:p>
        </w:tc>
        <w:tc>
          <w:tcPr>
            <w:tcW w:w="2223" w:type="dxa"/>
            <w:shd w:val="clear" w:color="auto" w:fill="auto"/>
            <w:vAlign w:val="center"/>
          </w:tcPr>
          <w:p w:rsidR="00BF048A" w:rsidRPr="00DA42A9" w:rsidRDefault="00BF048A" w:rsidP="00012F79">
            <w:pPr>
              <w:shd w:val="clear" w:color="auto" w:fill="FFFFFF"/>
            </w:pPr>
            <w:r w:rsidRPr="00DA42A9">
              <w:t>-МЗ Микуловац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Коцић Драгиша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w:t>
            </w:r>
            <w:r w:rsidRPr="00093E2B">
              <w:rPr>
                <w:color w:val="000000"/>
                <w:lang w:val="sr-Cyrl-RS"/>
              </w:rPr>
              <w:t>3/ 7067142</w:t>
            </w:r>
          </w:p>
        </w:tc>
        <w:tc>
          <w:tcPr>
            <w:tcW w:w="1260" w:type="dxa"/>
            <w:shd w:val="clear" w:color="auto" w:fill="auto"/>
          </w:tcPr>
          <w:p w:rsidR="00BF048A" w:rsidRPr="00F87211"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67</w:t>
            </w:r>
          </w:p>
        </w:tc>
        <w:tc>
          <w:tcPr>
            <w:tcW w:w="2223" w:type="dxa"/>
            <w:shd w:val="clear" w:color="auto" w:fill="auto"/>
            <w:vAlign w:val="center"/>
          </w:tcPr>
          <w:p w:rsidR="00BF048A" w:rsidRPr="00DA42A9" w:rsidRDefault="00BF048A" w:rsidP="00012F79">
            <w:pPr>
              <w:shd w:val="clear" w:color="auto" w:fill="FFFFFF"/>
            </w:pPr>
            <w:r w:rsidRPr="00DA42A9">
              <w:t>-МЗ Меровац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 xml:space="preserve">Богдановић Драган </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063/8871176</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8451-110</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69</w:t>
            </w:r>
          </w:p>
        </w:tc>
        <w:tc>
          <w:tcPr>
            <w:tcW w:w="2223" w:type="dxa"/>
            <w:shd w:val="clear" w:color="auto" w:fill="auto"/>
            <w:vAlign w:val="center"/>
          </w:tcPr>
          <w:p w:rsidR="00BF048A" w:rsidRPr="00DA42A9" w:rsidRDefault="00BF048A" w:rsidP="00012F79">
            <w:pPr>
              <w:shd w:val="clear" w:color="auto" w:fill="FFFFFF"/>
            </w:pPr>
            <w:r w:rsidRPr="00DA42A9">
              <w:t>-МЗ Мађаре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Стошић Милинко</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060/1485384</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w:t>
            </w:r>
            <w:r w:rsidRPr="00DA42A9">
              <w:lastRenderedPageBreak/>
              <w:t>1</w:t>
            </w:r>
          </w:p>
        </w:tc>
        <w:tc>
          <w:tcPr>
            <w:tcW w:w="2223" w:type="dxa"/>
            <w:shd w:val="clear" w:color="auto" w:fill="auto"/>
            <w:vAlign w:val="center"/>
          </w:tcPr>
          <w:p w:rsidR="00BF048A" w:rsidRPr="00DA42A9" w:rsidRDefault="00BF048A" w:rsidP="00012F79">
            <w:pPr>
              <w:shd w:val="clear" w:color="auto" w:fill="FFFFFF"/>
            </w:pPr>
            <w:r w:rsidRPr="00DA42A9">
              <w:lastRenderedPageBreak/>
              <w:t>-МЗ Нова Божурна</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Синановић Милан</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063</w:t>
            </w:r>
            <w:r w:rsidRPr="00093E2B">
              <w:rPr>
                <w:color w:val="000000"/>
                <w:lang w:val="sr-Cyrl-RS"/>
              </w:rPr>
              <w:t>/</w:t>
            </w:r>
            <w:r w:rsidRPr="00093E2B">
              <w:rPr>
                <w:color w:val="000000"/>
              </w:rPr>
              <w:t>8263729</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lastRenderedPageBreak/>
              <w:t>73</w:t>
            </w:r>
          </w:p>
        </w:tc>
        <w:tc>
          <w:tcPr>
            <w:tcW w:w="2223" w:type="dxa"/>
            <w:shd w:val="clear" w:color="auto" w:fill="auto"/>
            <w:vAlign w:val="center"/>
          </w:tcPr>
          <w:p w:rsidR="00BF048A" w:rsidRPr="00DA42A9" w:rsidRDefault="00BF048A" w:rsidP="00012F79">
            <w:pPr>
              <w:shd w:val="clear" w:color="auto" w:fill="FFFFFF"/>
            </w:pPr>
            <w:r w:rsidRPr="00DA42A9">
              <w:t>-МЗ Ново Село</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rPr>
              <w:t xml:space="preserve">Динчић </w:t>
            </w:r>
            <w:r w:rsidRPr="00093E2B">
              <w:rPr>
                <w:color w:val="000000"/>
                <w:lang w:val="sr-Cyrl-RS"/>
              </w:rPr>
              <w:t>Владица</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065/2010338</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75</w:t>
            </w:r>
          </w:p>
        </w:tc>
        <w:tc>
          <w:tcPr>
            <w:tcW w:w="2223" w:type="dxa"/>
            <w:shd w:val="clear" w:color="auto" w:fill="auto"/>
            <w:vAlign w:val="center"/>
          </w:tcPr>
          <w:p w:rsidR="00BF048A" w:rsidRPr="00DA42A9" w:rsidRDefault="00BF048A" w:rsidP="00012F79">
            <w:pPr>
              <w:shd w:val="clear" w:color="auto" w:fill="FFFFFF"/>
            </w:pPr>
            <w:r w:rsidRPr="00DA42A9">
              <w:t>-МЗ Плочник</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 xml:space="preserve">Арсенијевић Милован </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065/8082868</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76</w:t>
            </w:r>
          </w:p>
        </w:tc>
        <w:tc>
          <w:tcPr>
            <w:tcW w:w="2223" w:type="dxa"/>
            <w:shd w:val="clear" w:color="auto" w:fill="auto"/>
            <w:vAlign w:val="center"/>
          </w:tcPr>
          <w:p w:rsidR="00BF048A" w:rsidRPr="00DA42A9" w:rsidRDefault="00BF048A" w:rsidP="00012F79">
            <w:pPr>
              <w:shd w:val="clear" w:color="auto" w:fill="FFFFFF"/>
            </w:pPr>
            <w:r w:rsidRPr="00DA42A9">
              <w:t>-МЗ Прекопуце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Недељковић Драган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064/8587615</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77</w:t>
            </w:r>
          </w:p>
        </w:tc>
        <w:tc>
          <w:tcPr>
            <w:tcW w:w="2223" w:type="dxa"/>
            <w:shd w:val="clear" w:color="auto" w:fill="auto"/>
            <w:vAlign w:val="center"/>
          </w:tcPr>
          <w:p w:rsidR="00BF048A" w:rsidRPr="00DA42A9" w:rsidRDefault="00BF048A" w:rsidP="00012F79">
            <w:pPr>
              <w:shd w:val="clear" w:color="auto" w:fill="FFFFFF"/>
            </w:pPr>
            <w:r w:rsidRPr="00DA42A9">
              <w:t>-МЗ Прекадин</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Лазаревић Милан</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063/440-327</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59-036</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78</w:t>
            </w:r>
          </w:p>
        </w:tc>
        <w:tc>
          <w:tcPr>
            <w:tcW w:w="2223" w:type="dxa"/>
            <w:shd w:val="clear" w:color="auto" w:fill="auto"/>
            <w:vAlign w:val="center"/>
          </w:tcPr>
          <w:p w:rsidR="00BF048A" w:rsidRPr="00DA42A9" w:rsidRDefault="00BF048A" w:rsidP="00012F79">
            <w:pPr>
              <w:shd w:val="clear" w:color="auto" w:fill="FFFFFF"/>
            </w:pPr>
            <w:r w:rsidRPr="00DA42A9">
              <w:t>-МЗ Пашинац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Митровић Томислав</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065</w:t>
            </w:r>
            <w:r w:rsidRPr="00093E2B">
              <w:rPr>
                <w:color w:val="000000"/>
                <w:lang w:val="sr-Cyrl-RS"/>
              </w:rPr>
              <w:t>/ 8455657</w:t>
            </w:r>
          </w:p>
        </w:tc>
        <w:tc>
          <w:tcPr>
            <w:tcW w:w="1260" w:type="dxa"/>
            <w:shd w:val="clear" w:color="auto" w:fill="auto"/>
          </w:tcPr>
          <w:p w:rsidR="00BF048A" w:rsidRPr="00DA42A9"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79</w:t>
            </w:r>
          </w:p>
        </w:tc>
        <w:tc>
          <w:tcPr>
            <w:tcW w:w="2223" w:type="dxa"/>
            <w:shd w:val="clear" w:color="auto" w:fill="auto"/>
            <w:vAlign w:val="center"/>
          </w:tcPr>
          <w:p w:rsidR="00BF048A" w:rsidRPr="00DA42A9" w:rsidRDefault="00BF048A" w:rsidP="00012F79">
            <w:pPr>
              <w:shd w:val="clear" w:color="auto" w:fill="FFFFFF"/>
            </w:pPr>
            <w:r w:rsidRPr="00DA42A9">
              <w:t>-МЗ Поточић</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Михајловић Небојша</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064</w:t>
            </w:r>
            <w:r w:rsidRPr="00093E2B">
              <w:rPr>
                <w:color w:val="000000"/>
                <w:lang w:val="sr-Cyrl-RS"/>
              </w:rPr>
              <w:t>/</w:t>
            </w:r>
            <w:r w:rsidRPr="00093E2B">
              <w:rPr>
                <w:color w:val="000000"/>
              </w:rPr>
              <w:t>2727270</w:t>
            </w:r>
          </w:p>
        </w:tc>
        <w:tc>
          <w:tcPr>
            <w:tcW w:w="1260" w:type="dxa"/>
            <w:shd w:val="clear" w:color="auto" w:fill="auto"/>
          </w:tcPr>
          <w:p w:rsidR="00BF048A" w:rsidRPr="00D037CE"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81</w:t>
            </w:r>
          </w:p>
        </w:tc>
        <w:tc>
          <w:tcPr>
            <w:tcW w:w="2223" w:type="dxa"/>
            <w:shd w:val="clear" w:color="auto" w:fill="auto"/>
            <w:vAlign w:val="center"/>
          </w:tcPr>
          <w:p w:rsidR="00BF048A" w:rsidRPr="00DA42A9" w:rsidRDefault="00BF048A" w:rsidP="00012F79">
            <w:pPr>
              <w:shd w:val="clear" w:color="auto" w:fill="FFFFFF"/>
            </w:pPr>
            <w:r w:rsidRPr="00DA42A9">
              <w:t>-МЗ Петровац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Ђорђевић Горан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061/6919924</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52</w:t>
            </w:r>
            <w:r w:rsidRPr="00093E2B">
              <w:rPr>
                <w:color w:val="000000"/>
                <w:lang w:val="sr-Cyrl-RS"/>
              </w:rPr>
              <w:t>-</w:t>
            </w:r>
            <w:r w:rsidRPr="00093E2B">
              <w:rPr>
                <w:color w:val="000000"/>
              </w:rPr>
              <w:t>711</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83</w:t>
            </w:r>
          </w:p>
        </w:tc>
        <w:tc>
          <w:tcPr>
            <w:tcW w:w="2223" w:type="dxa"/>
            <w:shd w:val="clear" w:color="auto" w:fill="auto"/>
            <w:vAlign w:val="center"/>
          </w:tcPr>
          <w:p w:rsidR="00BF048A" w:rsidRPr="00DA42A9" w:rsidRDefault="00BF048A" w:rsidP="00012F79">
            <w:pPr>
              <w:shd w:val="clear" w:color="auto" w:fill="FFFFFF"/>
            </w:pPr>
            <w:r w:rsidRPr="00DA42A9">
              <w:t xml:space="preserve">-МЗ Рељинац </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Динић Мирослав</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064/3981248</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84</w:t>
            </w:r>
          </w:p>
        </w:tc>
        <w:tc>
          <w:tcPr>
            <w:tcW w:w="2223" w:type="dxa"/>
            <w:shd w:val="clear" w:color="auto" w:fill="auto"/>
            <w:vAlign w:val="center"/>
          </w:tcPr>
          <w:p w:rsidR="00BF048A" w:rsidRPr="00DA42A9" w:rsidRDefault="00BF048A" w:rsidP="00012F79">
            <w:pPr>
              <w:shd w:val="clear" w:color="auto" w:fill="FFFFFF"/>
            </w:pPr>
            <w:r w:rsidRPr="00DA42A9">
              <w:t>-МЗ Ресинац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Орловић Александар</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066/333461</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86</w:t>
            </w:r>
          </w:p>
        </w:tc>
        <w:tc>
          <w:tcPr>
            <w:tcW w:w="2223" w:type="dxa"/>
            <w:shd w:val="clear" w:color="auto" w:fill="auto"/>
            <w:vAlign w:val="center"/>
          </w:tcPr>
          <w:p w:rsidR="00BF048A" w:rsidRPr="00DA42A9" w:rsidRDefault="00BF048A" w:rsidP="00012F79">
            <w:pPr>
              <w:shd w:val="clear" w:color="auto" w:fill="FFFFFF"/>
            </w:pPr>
            <w:r w:rsidRPr="00DA42A9">
              <w:t>-МЗ Смрдан</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Стојановић Данијел</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064/8564828</w:t>
            </w:r>
          </w:p>
        </w:tc>
        <w:tc>
          <w:tcPr>
            <w:tcW w:w="1260" w:type="dxa"/>
            <w:shd w:val="clear" w:color="auto" w:fill="auto"/>
          </w:tcPr>
          <w:p w:rsidR="00BF048A" w:rsidRPr="005A4C95"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88</w:t>
            </w:r>
          </w:p>
        </w:tc>
        <w:tc>
          <w:tcPr>
            <w:tcW w:w="2223" w:type="dxa"/>
            <w:shd w:val="clear" w:color="auto" w:fill="auto"/>
            <w:vAlign w:val="center"/>
          </w:tcPr>
          <w:p w:rsidR="00BF048A" w:rsidRPr="00DA42A9" w:rsidRDefault="00BF048A" w:rsidP="00012F79">
            <w:pPr>
              <w:shd w:val="clear" w:color="auto" w:fill="FFFFFF"/>
            </w:pPr>
            <w:r w:rsidRPr="00DA42A9">
              <w:t>-МЗ Товрљане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rPr>
              <w:t>Бојовић Славољуб</w:t>
            </w:r>
          </w:p>
        </w:tc>
        <w:tc>
          <w:tcPr>
            <w:tcW w:w="1785"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064/2967553</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89</w:t>
            </w:r>
          </w:p>
        </w:tc>
        <w:tc>
          <w:tcPr>
            <w:tcW w:w="2223" w:type="dxa"/>
            <w:shd w:val="clear" w:color="auto" w:fill="auto"/>
            <w:vAlign w:val="center"/>
          </w:tcPr>
          <w:p w:rsidR="00BF048A" w:rsidRPr="00DA42A9" w:rsidRDefault="00BF048A" w:rsidP="00012F79">
            <w:pPr>
              <w:shd w:val="clear" w:color="auto" w:fill="FFFFFF"/>
            </w:pPr>
            <w:r w:rsidRPr="00DA42A9">
              <w:t>-МЗ Туларе</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Јаћовић Милош</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064/3739698</w:t>
            </w:r>
          </w:p>
        </w:tc>
        <w:tc>
          <w:tcPr>
            <w:tcW w:w="1260" w:type="dxa"/>
            <w:shd w:val="clear" w:color="auto" w:fill="auto"/>
          </w:tcPr>
          <w:p w:rsidR="00BF048A" w:rsidRPr="00DA42A9" w:rsidRDefault="00BF048A" w:rsidP="00012F79">
            <w:pPr>
              <w:shd w:val="clear" w:color="auto" w:fill="FFFFFF"/>
              <w:tabs>
                <w:tab w:val="left" w:pos="1152"/>
              </w:tabs>
              <w:rPr>
                <w:lang w:val="sr-Cyrl-RS"/>
              </w:rPr>
            </w:pPr>
            <w:r>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90</w:t>
            </w:r>
          </w:p>
        </w:tc>
        <w:tc>
          <w:tcPr>
            <w:tcW w:w="2223" w:type="dxa"/>
            <w:shd w:val="clear" w:color="auto" w:fill="auto"/>
            <w:vAlign w:val="center"/>
          </w:tcPr>
          <w:p w:rsidR="00BF048A" w:rsidRPr="00DA42A9" w:rsidRDefault="00BF048A" w:rsidP="00012F79">
            <w:pPr>
              <w:shd w:val="clear" w:color="auto" w:fill="FFFFFF"/>
            </w:pPr>
            <w:r w:rsidRPr="00DA42A9">
              <w:t>-МЗ Трнови Лаз</w:t>
            </w:r>
          </w:p>
        </w:tc>
        <w:tc>
          <w:tcPr>
            <w:tcW w:w="2565" w:type="dxa"/>
            <w:shd w:val="clear" w:color="auto" w:fill="auto"/>
            <w:vAlign w:val="center"/>
          </w:tcPr>
          <w:p w:rsidR="00BF048A" w:rsidRPr="00093E2B" w:rsidRDefault="00BF048A" w:rsidP="00012F79">
            <w:pPr>
              <w:shd w:val="clear" w:color="auto" w:fill="FFFFFF"/>
              <w:tabs>
                <w:tab w:val="left" w:pos="1152"/>
              </w:tabs>
              <w:rPr>
                <w:color w:val="000000"/>
              </w:rPr>
            </w:pPr>
            <w:r w:rsidRPr="00093E2B">
              <w:rPr>
                <w:color w:val="000000"/>
                <w:lang w:val="sr-Cyrl-RS"/>
              </w:rPr>
              <w:t>Јовичић Ненад</w:t>
            </w:r>
            <w:r w:rsidRPr="00093E2B">
              <w:rPr>
                <w:color w:val="000000"/>
              </w:rPr>
              <w:t xml:space="preserve"> </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062/476741</w:t>
            </w:r>
          </w:p>
        </w:tc>
        <w:tc>
          <w:tcPr>
            <w:tcW w:w="1260" w:type="dxa"/>
            <w:shd w:val="clear" w:color="auto" w:fill="auto"/>
          </w:tcPr>
          <w:p w:rsidR="00BF048A" w:rsidRPr="00093E2B" w:rsidRDefault="00BF048A" w:rsidP="00012F79">
            <w:pPr>
              <w:shd w:val="clear" w:color="auto" w:fill="FFFFFF"/>
              <w:tabs>
                <w:tab w:val="left" w:pos="1152"/>
              </w:tabs>
              <w:rPr>
                <w:color w:val="000000"/>
              </w:rPr>
            </w:pPr>
            <w:r w:rsidRPr="00093E2B">
              <w:rPr>
                <w:color w:val="000000"/>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91</w:t>
            </w:r>
          </w:p>
        </w:tc>
        <w:tc>
          <w:tcPr>
            <w:tcW w:w="2223" w:type="dxa"/>
            <w:shd w:val="clear" w:color="auto" w:fill="auto"/>
            <w:vAlign w:val="center"/>
          </w:tcPr>
          <w:p w:rsidR="00BF048A" w:rsidRPr="00DA42A9" w:rsidRDefault="00BF048A" w:rsidP="00012F79">
            <w:pPr>
              <w:shd w:val="clear" w:color="auto" w:fill="FFFFFF"/>
            </w:pPr>
            <w:r w:rsidRPr="00DA42A9">
              <w:t>-МЗ Ћуковац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Стојковић Младен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069/2659441</w:t>
            </w:r>
          </w:p>
        </w:tc>
        <w:tc>
          <w:tcPr>
            <w:tcW w:w="1260" w:type="dxa"/>
            <w:shd w:val="clear" w:color="auto" w:fill="auto"/>
          </w:tcPr>
          <w:p w:rsidR="00BF048A" w:rsidRPr="005A4C95" w:rsidRDefault="00BF048A" w:rsidP="00012F79">
            <w:pPr>
              <w:shd w:val="clear" w:color="auto" w:fill="FFFFFF"/>
              <w:tabs>
                <w:tab w:val="left" w:pos="1152"/>
              </w:tabs>
              <w:rPr>
                <w:color w:val="C0504D"/>
                <w:lang w:val="sr-Cyrl-RS"/>
              </w:rPr>
            </w:pPr>
            <w:r>
              <w:rPr>
                <w:color w:val="C0504D"/>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r w:rsidRPr="00DA42A9">
              <w:t>92</w:t>
            </w:r>
          </w:p>
        </w:tc>
        <w:tc>
          <w:tcPr>
            <w:tcW w:w="2223" w:type="dxa"/>
            <w:shd w:val="clear" w:color="auto" w:fill="auto"/>
            <w:vAlign w:val="center"/>
          </w:tcPr>
          <w:p w:rsidR="00BF048A" w:rsidRPr="00DA42A9" w:rsidRDefault="00BF048A" w:rsidP="00012F79">
            <w:pPr>
              <w:shd w:val="clear" w:color="auto" w:fill="FFFFFF"/>
            </w:pPr>
            <w:r w:rsidRPr="00DA42A9">
              <w:t>-МЗ Џигољ</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rPr>
              <w:t>Јовић Срђан</w:t>
            </w:r>
          </w:p>
        </w:tc>
        <w:tc>
          <w:tcPr>
            <w:tcW w:w="1785"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rPr>
              <w:t>0</w:t>
            </w:r>
            <w:r w:rsidRPr="00093E2B">
              <w:rPr>
                <w:color w:val="000000"/>
                <w:lang w:val="sr-Cyrl-RS"/>
              </w:rPr>
              <w:t>66/008698</w:t>
            </w:r>
          </w:p>
        </w:tc>
        <w:tc>
          <w:tcPr>
            <w:tcW w:w="1260"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r w:rsidR="00BF048A" w:rsidRPr="00DA42A9" w:rsidTr="00012F79">
        <w:tc>
          <w:tcPr>
            <w:tcW w:w="735" w:type="dxa"/>
            <w:shd w:val="clear" w:color="auto" w:fill="auto"/>
            <w:vAlign w:val="center"/>
          </w:tcPr>
          <w:p w:rsidR="00BF048A" w:rsidRPr="00DA42A9" w:rsidRDefault="00BF048A" w:rsidP="00EE265D">
            <w:pPr>
              <w:numPr>
                <w:ilvl w:val="0"/>
                <w:numId w:val="26"/>
              </w:numPr>
              <w:shd w:val="clear" w:color="auto" w:fill="FFFFFF"/>
              <w:tabs>
                <w:tab w:val="left" w:pos="1152"/>
              </w:tabs>
              <w:jc w:val="center"/>
            </w:pPr>
          </w:p>
        </w:tc>
        <w:tc>
          <w:tcPr>
            <w:tcW w:w="2223" w:type="dxa"/>
            <w:shd w:val="clear" w:color="auto" w:fill="auto"/>
            <w:vAlign w:val="center"/>
          </w:tcPr>
          <w:p w:rsidR="00BF048A" w:rsidRPr="00144642" w:rsidRDefault="00BF048A" w:rsidP="00012F79">
            <w:pPr>
              <w:shd w:val="clear" w:color="auto" w:fill="FFFFFF"/>
              <w:rPr>
                <w:lang w:val="sr-Cyrl-RS"/>
              </w:rPr>
            </w:pPr>
            <w:r>
              <w:rPr>
                <w:lang w:val="sr-Cyrl-RS"/>
              </w:rPr>
              <w:t>МЗ Шумаровац</w:t>
            </w:r>
          </w:p>
        </w:tc>
        <w:tc>
          <w:tcPr>
            <w:tcW w:w="2565" w:type="dxa"/>
            <w:shd w:val="clear" w:color="auto" w:fill="auto"/>
            <w:vAlign w:val="center"/>
          </w:tcPr>
          <w:p w:rsidR="00BF048A" w:rsidRPr="00093E2B" w:rsidRDefault="00BF048A" w:rsidP="00012F79">
            <w:pPr>
              <w:shd w:val="clear" w:color="auto" w:fill="FFFFFF"/>
              <w:tabs>
                <w:tab w:val="left" w:pos="1152"/>
              </w:tabs>
              <w:rPr>
                <w:color w:val="000000"/>
                <w:lang w:val="sr-Cyrl-RS"/>
              </w:rPr>
            </w:pPr>
            <w:r w:rsidRPr="00093E2B">
              <w:rPr>
                <w:color w:val="000000"/>
                <w:lang w:val="sr-Cyrl-RS"/>
              </w:rPr>
              <w:t>Стоиљковић Љубиша</w:t>
            </w:r>
          </w:p>
        </w:tc>
        <w:tc>
          <w:tcPr>
            <w:tcW w:w="1785" w:type="dxa"/>
            <w:shd w:val="clear" w:color="auto" w:fill="auto"/>
          </w:tcPr>
          <w:p w:rsidR="00BF048A" w:rsidRPr="00093E2B" w:rsidRDefault="00BF048A" w:rsidP="00012F79">
            <w:pPr>
              <w:shd w:val="clear" w:color="auto" w:fill="FFFFFF"/>
              <w:tabs>
                <w:tab w:val="left" w:pos="1152"/>
              </w:tabs>
              <w:jc w:val="center"/>
              <w:rPr>
                <w:color w:val="000000"/>
                <w:lang w:val="sr-Cyrl-RS"/>
              </w:rPr>
            </w:pPr>
            <w:r w:rsidRPr="00093E2B">
              <w:rPr>
                <w:color w:val="000000"/>
                <w:lang w:val="sr-Cyrl-RS"/>
              </w:rPr>
              <w:t>064/0212325</w:t>
            </w:r>
          </w:p>
        </w:tc>
        <w:tc>
          <w:tcPr>
            <w:tcW w:w="1260" w:type="dxa"/>
            <w:shd w:val="clear" w:color="auto" w:fill="auto"/>
          </w:tcPr>
          <w:p w:rsidR="00BF048A" w:rsidRPr="00093E2B" w:rsidRDefault="00BF048A" w:rsidP="00012F79">
            <w:pPr>
              <w:shd w:val="clear" w:color="auto" w:fill="FFFFFF"/>
              <w:tabs>
                <w:tab w:val="left" w:pos="1152"/>
              </w:tabs>
              <w:rPr>
                <w:color w:val="000000"/>
                <w:lang w:val="sr-Cyrl-RS"/>
              </w:rPr>
            </w:pPr>
            <w:r w:rsidRPr="00093E2B">
              <w:rPr>
                <w:color w:val="000000"/>
                <w:lang w:val="sr-Cyrl-RS"/>
              </w:rPr>
              <w:t>/</w:t>
            </w:r>
          </w:p>
        </w:tc>
        <w:tc>
          <w:tcPr>
            <w:tcW w:w="1980" w:type="dxa"/>
            <w:shd w:val="clear" w:color="auto" w:fill="auto"/>
          </w:tcPr>
          <w:p w:rsidR="00BF048A" w:rsidRPr="00DA42A9" w:rsidRDefault="00BF048A" w:rsidP="00012F79">
            <w:pPr>
              <w:shd w:val="clear" w:color="auto" w:fill="FFFFFF"/>
              <w:tabs>
                <w:tab w:val="left" w:pos="1152"/>
              </w:tabs>
            </w:pPr>
          </w:p>
        </w:tc>
      </w:tr>
    </w:tbl>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Default="00BF048A" w:rsidP="00BF048A">
      <w:pPr>
        <w:shd w:val="clear" w:color="auto" w:fill="FFFFFF"/>
        <w:tabs>
          <w:tab w:val="left" w:pos="1152"/>
        </w:tabs>
        <w:rPr>
          <w:b/>
          <w:lang w:val="sr-Cyrl-RS"/>
        </w:rPr>
      </w:pPr>
    </w:p>
    <w:p w:rsidR="00BF048A" w:rsidRPr="00DA42A9" w:rsidRDefault="00BF048A" w:rsidP="00BF048A">
      <w:pPr>
        <w:shd w:val="clear" w:color="auto" w:fill="FFFFFF"/>
        <w:tabs>
          <w:tab w:val="left" w:pos="1152"/>
        </w:tabs>
        <w:jc w:val="center"/>
        <w:rPr>
          <w:b/>
        </w:rPr>
      </w:pPr>
      <w:r w:rsidRPr="00DA42A9">
        <w:rPr>
          <w:b/>
        </w:rPr>
        <w:t>10.</w:t>
      </w:r>
      <w:r w:rsidRPr="00DA42A9">
        <w:t xml:space="preserve">  </w:t>
      </w:r>
      <w:r w:rsidRPr="00DA42A9">
        <w:rPr>
          <w:b/>
        </w:rPr>
        <w:t>СПИСАК</w:t>
      </w:r>
    </w:p>
    <w:p w:rsidR="00BF048A" w:rsidRPr="00DA42A9" w:rsidRDefault="00BF048A" w:rsidP="00BF048A">
      <w:pPr>
        <w:shd w:val="clear" w:color="auto" w:fill="FFFFFF"/>
        <w:tabs>
          <w:tab w:val="left" w:pos="1152"/>
        </w:tabs>
        <w:jc w:val="center"/>
        <w:rPr>
          <w:b/>
        </w:rPr>
      </w:pPr>
      <w:r w:rsidRPr="00DA42A9">
        <w:rPr>
          <w:b/>
        </w:rPr>
        <w:t>ПРЕДУЗЕЋА , ОРГАНИЗАЦИЈА И УСТАНОВА КОЈА СЕ</w:t>
      </w:r>
    </w:p>
    <w:p w:rsidR="00BF048A" w:rsidRPr="00DA42A9" w:rsidRDefault="00BF048A" w:rsidP="00BF048A">
      <w:pPr>
        <w:shd w:val="clear" w:color="auto" w:fill="FFFFFF"/>
        <w:tabs>
          <w:tab w:val="left" w:pos="1152"/>
        </w:tabs>
        <w:jc w:val="center"/>
      </w:pPr>
      <w:r w:rsidRPr="00DA42A9">
        <w:rPr>
          <w:b/>
        </w:rPr>
        <w:t>АНГАЖУЈУ У ОДБРАНИ ОД ПОПЛАВА</w:t>
      </w:r>
    </w:p>
    <w:p w:rsidR="00BF048A" w:rsidRPr="00DA42A9" w:rsidRDefault="00BF048A" w:rsidP="00BF048A">
      <w:pPr>
        <w:shd w:val="clear" w:color="auto" w:fill="FFFFFF"/>
        <w:tabs>
          <w:tab w:val="left" w:pos="1152"/>
        </w:tabs>
        <w:jc w:val="center"/>
      </w:pPr>
    </w:p>
    <w:p w:rsidR="00BF048A" w:rsidRPr="00DA42A9" w:rsidRDefault="00BF048A" w:rsidP="00BF048A">
      <w:pPr>
        <w:shd w:val="clear" w:color="auto" w:fill="FFFFFF"/>
        <w:tabs>
          <w:tab w:val="left" w:pos="1152"/>
        </w:tabs>
        <w:jc w:val="center"/>
      </w:pPr>
    </w:p>
    <w:tbl>
      <w:tblPr>
        <w:tblW w:w="1098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3003"/>
        <w:gridCol w:w="1782"/>
        <w:gridCol w:w="1719"/>
        <w:gridCol w:w="894"/>
        <w:gridCol w:w="2913"/>
      </w:tblGrid>
      <w:tr w:rsidR="00BF048A" w:rsidRPr="00DA42A9" w:rsidTr="00012F79">
        <w:tc>
          <w:tcPr>
            <w:tcW w:w="678" w:type="dxa"/>
            <w:shd w:val="clear" w:color="auto" w:fill="auto"/>
          </w:tcPr>
          <w:p w:rsidR="00BF048A" w:rsidRPr="00DA42A9" w:rsidRDefault="00BF048A" w:rsidP="00012F79">
            <w:pPr>
              <w:shd w:val="clear" w:color="auto" w:fill="FFFFFF"/>
              <w:tabs>
                <w:tab w:val="left" w:pos="1152"/>
              </w:tabs>
            </w:pPr>
            <w:r w:rsidRPr="00DA42A9">
              <w:t>Ред.бр.</w:t>
            </w:r>
          </w:p>
        </w:tc>
        <w:tc>
          <w:tcPr>
            <w:tcW w:w="3003" w:type="dxa"/>
            <w:shd w:val="clear" w:color="auto" w:fill="auto"/>
            <w:vAlign w:val="center"/>
          </w:tcPr>
          <w:p w:rsidR="00BF048A" w:rsidRPr="00DA42A9" w:rsidRDefault="00BF048A" w:rsidP="00012F79">
            <w:pPr>
              <w:shd w:val="clear" w:color="auto" w:fill="FFFFFF"/>
              <w:tabs>
                <w:tab w:val="left" w:pos="1152"/>
              </w:tabs>
              <w:jc w:val="center"/>
            </w:pPr>
            <w:r w:rsidRPr="00DA42A9">
              <w:t>НАЗИВ ОРГАНА-ПРИВРЕДНОГ ДРУШТВА</w:t>
            </w:r>
          </w:p>
        </w:tc>
        <w:tc>
          <w:tcPr>
            <w:tcW w:w="1782" w:type="dxa"/>
            <w:shd w:val="clear" w:color="auto" w:fill="auto"/>
          </w:tcPr>
          <w:p w:rsidR="00BF048A" w:rsidRPr="00DA42A9" w:rsidRDefault="00BF048A" w:rsidP="00012F79">
            <w:pPr>
              <w:shd w:val="clear" w:color="auto" w:fill="FFFFFF"/>
              <w:tabs>
                <w:tab w:val="left" w:pos="1152"/>
              </w:tabs>
            </w:pPr>
            <w:r w:rsidRPr="00DA42A9">
              <w:t>ДИРЕКТОР</w:t>
            </w:r>
          </w:p>
          <w:p w:rsidR="00BF048A" w:rsidRPr="00DA42A9" w:rsidRDefault="00BF048A" w:rsidP="00012F79">
            <w:pPr>
              <w:shd w:val="clear" w:color="auto" w:fill="FFFFFF"/>
            </w:pPr>
            <w:r w:rsidRPr="00DA42A9">
              <w:t>РУКОВОДИЛАЦ ОДЕЉЕЊА</w:t>
            </w:r>
          </w:p>
        </w:tc>
        <w:tc>
          <w:tcPr>
            <w:tcW w:w="1719" w:type="dxa"/>
            <w:shd w:val="clear" w:color="auto" w:fill="auto"/>
            <w:vAlign w:val="center"/>
          </w:tcPr>
          <w:p w:rsidR="00BF048A" w:rsidRPr="00DA42A9" w:rsidRDefault="00BF048A" w:rsidP="00012F79">
            <w:pPr>
              <w:shd w:val="clear" w:color="auto" w:fill="FFFFFF"/>
              <w:tabs>
                <w:tab w:val="left" w:pos="1152"/>
              </w:tabs>
              <w:jc w:val="center"/>
            </w:pPr>
            <w:r w:rsidRPr="00DA42A9">
              <w:t>ТЕЛЕФОН</w:t>
            </w:r>
          </w:p>
        </w:tc>
        <w:tc>
          <w:tcPr>
            <w:tcW w:w="894" w:type="dxa"/>
            <w:shd w:val="clear" w:color="auto" w:fill="auto"/>
            <w:vAlign w:val="center"/>
          </w:tcPr>
          <w:p w:rsidR="00BF048A" w:rsidRPr="005F7F74" w:rsidRDefault="00BF048A" w:rsidP="00012F79">
            <w:pPr>
              <w:shd w:val="clear" w:color="auto" w:fill="FFFFFF"/>
              <w:tabs>
                <w:tab w:val="left" w:pos="1152"/>
              </w:tabs>
              <w:jc w:val="center"/>
              <w:rPr>
                <w:sz w:val="22"/>
                <w:szCs w:val="22"/>
              </w:rPr>
            </w:pPr>
            <w:r w:rsidRPr="005F7F74">
              <w:rPr>
                <w:sz w:val="22"/>
                <w:szCs w:val="22"/>
              </w:rPr>
              <w:t>ФАКС</w:t>
            </w:r>
          </w:p>
        </w:tc>
        <w:tc>
          <w:tcPr>
            <w:tcW w:w="2913" w:type="dxa"/>
            <w:shd w:val="clear" w:color="auto" w:fill="auto"/>
            <w:vAlign w:val="center"/>
          </w:tcPr>
          <w:p w:rsidR="00BF048A" w:rsidRPr="00DA42A9" w:rsidRDefault="00BF048A" w:rsidP="00012F79">
            <w:pPr>
              <w:shd w:val="clear" w:color="auto" w:fill="FFFFFF"/>
              <w:tabs>
                <w:tab w:val="left" w:pos="1152"/>
              </w:tabs>
              <w:jc w:val="center"/>
            </w:pPr>
            <w:r w:rsidRPr="00DA42A9">
              <w:t>ОДГОВОРНИ ЗА СПРОВОЂЕЊЕ МЕРЕ</w:t>
            </w:r>
          </w:p>
        </w:tc>
      </w:tr>
      <w:tr w:rsidR="00BF048A" w:rsidRPr="00DA42A9" w:rsidTr="00012F79">
        <w:trPr>
          <w:trHeight w:val="1111"/>
        </w:trPr>
        <w:tc>
          <w:tcPr>
            <w:tcW w:w="678" w:type="dxa"/>
            <w:vMerge w:val="restart"/>
            <w:shd w:val="clear" w:color="auto" w:fill="auto"/>
          </w:tcPr>
          <w:p w:rsidR="00BF048A" w:rsidRPr="00DA42A9" w:rsidRDefault="00BF048A" w:rsidP="00012F79">
            <w:pPr>
              <w:shd w:val="clear" w:color="auto" w:fill="FFFFFF"/>
              <w:tabs>
                <w:tab w:val="left" w:pos="1152"/>
              </w:tabs>
            </w:pPr>
            <w:r w:rsidRPr="00DA42A9">
              <w:t>1.</w:t>
            </w:r>
          </w:p>
        </w:tc>
        <w:tc>
          <w:tcPr>
            <w:tcW w:w="3003" w:type="dxa"/>
            <w:shd w:val="clear" w:color="auto" w:fill="auto"/>
          </w:tcPr>
          <w:p w:rsidR="00BF048A" w:rsidRPr="00DA42A9" w:rsidRDefault="00BF048A" w:rsidP="00012F79">
            <w:pPr>
              <w:shd w:val="clear" w:color="auto" w:fill="FFFFFF"/>
              <w:tabs>
                <w:tab w:val="left" w:pos="1152"/>
              </w:tabs>
              <w:rPr>
                <w:b/>
              </w:rPr>
            </w:pPr>
            <w:r w:rsidRPr="00DA42A9">
              <w:rPr>
                <w:b/>
                <w:lang w:val="sr-Cyrl-RS"/>
              </w:rPr>
              <w:t>Градс</w:t>
            </w:r>
            <w:r w:rsidRPr="00DA42A9">
              <w:rPr>
                <w:b/>
              </w:rPr>
              <w:t>ка  управа Прокупље</w:t>
            </w:r>
          </w:p>
          <w:p w:rsidR="00BF048A" w:rsidRPr="00DA42A9" w:rsidRDefault="00BF048A" w:rsidP="00012F79">
            <w:pPr>
              <w:shd w:val="clear" w:color="auto" w:fill="FFFFFF"/>
              <w:ind w:left="-48" w:right="-45"/>
            </w:pPr>
            <w:r w:rsidRPr="00DA42A9">
              <w:t xml:space="preserve"> –Одељење за урбанизам ,стамбено</w:t>
            </w:r>
            <w:r>
              <w:rPr>
                <w:lang w:val="sr-Cyrl-RS"/>
              </w:rPr>
              <w:t>-</w:t>
            </w:r>
            <w:r w:rsidRPr="00DA42A9">
              <w:t xml:space="preserve">комуналне </w:t>
            </w:r>
            <w:r>
              <w:rPr>
                <w:lang w:val="sr-Cyrl-RS"/>
              </w:rPr>
              <w:t>делатности и грађевинарств</w:t>
            </w:r>
          </w:p>
        </w:tc>
        <w:tc>
          <w:tcPr>
            <w:tcW w:w="1782" w:type="dxa"/>
            <w:shd w:val="clear" w:color="auto" w:fill="auto"/>
          </w:tcPr>
          <w:p w:rsidR="00BF048A" w:rsidRPr="00DA42A9" w:rsidRDefault="00BF048A" w:rsidP="00012F79">
            <w:pPr>
              <w:shd w:val="clear" w:color="auto" w:fill="FFFFFF"/>
              <w:tabs>
                <w:tab w:val="left" w:pos="1152"/>
              </w:tabs>
            </w:pPr>
          </w:p>
          <w:p w:rsidR="00BF048A" w:rsidRPr="00EF0B83" w:rsidRDefault="00BF048A" w:rsidP="00012F79">
            <w:pPr>
              <w:shd w:val="clear" w:color="auto" w:fill="FFFFFF"/>
              <w:tabs>
                <w:tab w:val="left" w:pos="1152"/>
              </w:tabs>
              <w:rPr>
                <w:lang w:val="sr-Cyrl-RS"/>
              </w:rPr>
            </w:pPr>
            <w:r>
              <w:rPr>
                <w:lang w:val="sr-Cyrl-RS"/>
              </w:rPr>
              <w:t>Душан Стојановић</w:t>
            </w:r>
          </w:p>
        </w:tc>
        <w:tc>
          <w:tcPr>
            <w:tcW w:w="1719" w:type="dxa"/>
            <w:shd w:val="clear" w:color="auto" w:fill="auto"/>
          </w:tcPr>
          <w:p w:rsidR="00BF048A" w:rsidRDefault="00BF048A" w:rsidP="00012F79">
            <w:pPr>
              <w:shd w:val="clear" w:color="auto" w:fill="FFFFFF"/>
              <w:tabs>
                <w:tab w:val="left" w:pos="1152"/>
              </w:tabs>
              <w:rPr>
                <w:lang w:val="sr-Cyrl-RS"/>
              </w:rPr>
            </w:pPr>
          </w:p>
          <w:p w:rsidR="00BF048A" w:rsidRPr="00EF0B83" w:rsidRDefault="00BF048A" w:rsidP="00012F79">
            <w:pPr>
              <w:shd w:val="clear" w:color="auto" w:fill="FFFFFF"/>
              <w:tabs>
                <w:tab w:val="left" w:pos="1152"/>
              </w:tabs>
              <w:rPr>
                <w:lang w:val="sr-Cyrl-RS"/>
              </w:rPr>
            </w:pPr>
            <w:r>
              <w:rPr>
                <w:lang w:val="sr-Cyrl-RS"/>
              </w:rPr>
              <w:t>066/274631</w:t>
            </w:r>
          </w:p>
        </w:tc>
        <w:tc>
          <w:tcPr>
            <w:tcW w:w="894" w:type="dxa"/>
            <w:shd w:val="clear" w:color="auto" w:fill="auto"/>
          </w:tcPr>
          <w:p w:rsidR="00BF048A" w:rsidRPr="00DA42A9" w:rsidRDefault="00BF048A" w:rsidP="00012F79">
            <w:pPr>
              <w:shd w:val="clear" w:color="auto" w:fill="FFFFFF"/>
              <w:tabs>
                <w:tab w:val="left" w:pos="1152"/>
              </w:tabs>
            </w:pPr>
          </w:p>
        </w:tc>
        <w:tc>
          <w:tcPr>
            <w:tcW w:w="2913" w:type="dxa"/>
            <w:vMerge w:val="restart"/>
            <w:shd w:val="clear" w:color="auto" w:fill="auto"/>
            <w:vAlign w:val="center"/>
          </w:tcPr>
          <w:p w:rsidR="00BF048A" w:rsidRPr="00DA42A9" w:rsidRDefault="00BF048A" w:rsidP="00012F79">
            <w:pPr>
              <w:shd w:val="clear" w:color="auto" w:fill="FFFFFF"/>
              <w:tabs>
                <w:tab w:val="left" w:pos="1152"/>
              </w:tabs>
              <w:jc w:val="center"/>
            </w:pPr>
            <w:r w:rsidRPr="00DA42A9">
              <w:t>Евакуација, збрињавање, контрола  и обезбеђење услова за спровођење Плана одбране</w:t>
            </w:r>
          </w:p>
        </w:tc>
      </w:tr>
      <w:tr w:rsidR="00BF048A" w:rsidRPr="00DA42A9" w:rsidTr="00012F79">
        <w:trPr>
          <w:trHeight w:val="832"/>
        </w:trPr>
        <w:tc>
          <w:tcPr>
            <w:tcW w:w="678" w:type="dxa"/>
            <w:vMerge/>
            <w:shd w:val="clear" w:color="auto" w:fill="auto"/>
          </w:tcPr>
          <w:p w:rsidR="00BF048A" w:rsidRPr="00DA42A9" w:rsidRDefault="00BF048A" w:rsidP="00012F79">
            <w:pPr>
              <w:shd w:val="clear" w:color="auto" w:fill="FFFFFF"/>
              <w:tabs>
                <w:tab w:val="left" w:pos="1152"/>
              </w:tabs>
            </w:pPr>
          </w:p>
        </w:tc>
        <w:tc>
          <w:tcPr>
            <w:tcW w:w="3003" w:type="dxa"/>
            <w:shd w:val="clear" w:color="auto" w:fill="auto"/>
          </w:tcPr>
          <w:p w:rsidR="00BF048A" w:rsidRPr="00DA42A9" w:rsidRDefault="00BF048A" w:rsidP="00012F79">
            <w:pPr>
              <w:shd w:val="clear" w:color="auto" w:fill="FFFFFF"/>
              <w:tabs>
                <w:tab w:val="left" w:pos="1152"/>
              </w:tabs>
              <w:rPr>
                <w:lang w:val="sr-Latn-RS"/>
              </w:rPr>
            </w:pPr>
          </w:p>
        </w:tc>
        <w:tc>
          <w:tcPr>
            <w:tcW w:w="1782" w:type="dxa"/>
            <w:shd w:val="clear" w:color="auto" w:fill="auto"/>
          </w:tcPr>
          <w:p w:rsidR="00BF048A" w:rsidRPr="00DA42A9" w:rsidRDefault="00BF048A" w:rsidP="00012F79">
            <w:pPr>
              <w:shd w:val="clear" w:color="auto" w:fill="FFFFFF"/>
              <w:tabs>
                <w:tab w:val="left" w:pos="1152"/>
              </w:tabs>
            </w:pPr>
            <w:r w:rsidRPr="00DA42A9">
              <w:t xml:space="preserve">Мирјана </w:t>
            </w:r>
          </w:p>
          <w:p w:rsidR="00BF048A" w:rsidRPr="00DA42A9" w:rsidRDefault="00BF048A" w:rsidP="00012F79">
            <w:pPr>
              <w:shd w:val="clear" w:color="auto" w:fill="FFFFFF"/>
              <w:tabs>
                <w:tab w:val="left" w:pos="1152"/>
              </w:tabs>
            </w:pPr>
            <w:r w:rsidRPr="00DA42A9">
              <w:t>Глушченко-Видаковић</w:t>
            </w:r>
          </w:p>
        </w:tc>
        <w:tc>
          <w:tcPr>
            <w:tcW w:w="1719" w:type="dxa"/>
            <w:shd w:val="clear" w:color="auto" w:fill="auto"/>
          </w:tcPr>
          <w:p w:rsidR="00BF048A" w:rsidRPr="00DA42A9" w:rsidRDefault="00BF048A" w:rsidP="00012F79">
            <w:pPr>
              <w:shd w:val="clear" w:color="auto" w:fill="FFFFFF"/>
              <w:tabs>
                <w:tab w:val="left" w:pos="1152"/>
              </w:tabs>
            </w:pPr>
            <w:r w:rsidRPr="00DA42A9">
              <w:t>064/ 85 87 781</w:t>
            </w:r>
          </w:p>
        </w:tc>
        <w:tc>
          <w:tcPr>
            <w:tcW w:w="894" w:type="dxa"/>
            <w:shd w:val="clear" w:color="auto" w:fill="auto"/>
          </w:tcPr>
          <w:p w:rsidR="00BF048A" w:rsidRPr="00DA42A9" w:rsidRDefault="00BF048A" w:rsidP="00012F79">
            <w:pPr>
              <w:shd w:val="clear" w:color="auto" w:fill="FFFFFF"/>
              <w:tabs>
                <w:tab w:val="left" w:pos="1152"/>
              </w:tabs>
            </w:pPr>
          </w:p>
        </w:tc>
        <w:tc>
          <w:tcPr>
            <w:tcW w:w="2913" w:type="dxa"/>
            <w:vMerge/>
            <w:shd w:val="clear" w:color="auto" w:fill="auto"/>
          </w:tcPr>
          <w:p w:rsidR="00BF048A" w:rsidRPr="00DA42A9" w:rsidRDefault="00BF048A" w:rsidP="00012F79">
            <w:pPr>
              <w:shd w:val="clear" w:color="auto" w:fill="FFFFFF"/>
              <w:tabs>
                <w:tab w:val="left" w:pos="1152"/>
              </w:tabs>
            </w:pPr>
          </w:p>
        </w:tc>
      </w:tr>
      <w:tr w:rsidR="00BF048A" w:rsidRPr="00DA42A9" w:rsidTr="00012F79">
        <w:trPr>
          <w:trHeight w:val="1408"/>
        </w:trPr>
        <w:tc>
          <w:tcPr>
            <w:tcW w:w="678" w:type="dxa"/>
            <w:vMerge w:val="restart"/>
            <w:shd w:val="clear" w:color="auto" w:fill="auto"/>
          </w:tcPr>
          <w:p w:rsidR="00BF048A" w:rsidRPr="00DA42A9" w:rsidRDefault="00BF048A" w:rsidP="00012F79">
            <w:pPr>
              <w:shd w:val="clear" w:color="auto" w:fill="FFFFFF"/>
              <w:tabs>
                <w:tab w:val="left" w:pos="1152"/>
              </w:tabs>
            </w:pPr>
            <w:r w:rsidRPr="00DA42A9">
              <w:t>2.</w:t>
            </w:r>
          </w:p>
        </w:tc>
        <w:tc>
          <w:tcPr>
            <w:tcW w:w="3003" w:type="dxa"/>
            <w:shd w:val="clear" w:color="auto" w:fill="auto"/>
          </w:tcPr>
          <w:p w:rsidR="00BF048A" w:rsidRPr="003E7419" w:rsidRDefault="00BF048A" w:rsidP="00012F79">
            <w:pPr>
              <w:shd w:val="clear" w:color="auto" w:fill="FFFFFF"/>
              <w:tabs>
                <w:tab w:val="left" w:pos="1152"/>
              </w:tabs>
              <w:ind w:right="-121"/>
              <w:rPr>
                <w:b/>
                <w:lang w:val="sr-Cyrl-RS"/>
              </w:rPr>
            </w:pPr>
            <w:r w:rsidRPr="00DA42A9">
              <w:rPr>
                <w:b/>
              </w:rPr>
              <w:t xml:space="preserve">Одељење за    </w:t>
            </w:r>
            <w:r w:rsidRPr="00DA42A9">
              <w:rPr>
                <w:b/>
              </w:rPr>
              <w:br/>
              <w:t xml:space="preserve"> ванредне </w:t>
            </w:r>
            <w:r w:rsidRPr="00DA42A9">
              <w:rPr>
                <w:b/>
              </w:rPr>
              <w:br/>
              <w:t xml:space="preserve"> ситуације</w:t>
            </w:r>
            <w:r w:rsidRPr="00DA42A9">
              <w:t xml:space="preserve"> начелник     </w:t>
            </w:r>
            <w:r w:rsidRPr="00DA42A9">
              <w:br/>
              <w:t xml:space="preserve">  одељења</w:t>
            </w:r>
          </w:p>
          <w:p w:rsidR="00BF048A" w:rsidRPr="00DA42A9" w:rsidRDefault="00BF048A" w:rsidP="00012F79">
            <w:pPr>
              <w:shd w:val="clear" w:color="auto" w:fill="FFFFFF"/>
              <w:tabs>
                <w:tab w:val="left" w:pos="1152"/>
              </w:tabs>
              <w:ind w:right="-121"/>
            </w:pPr>
            <w:r w:rsidRPr="00DA42A9">
              <w:t>Прокупље</w:t>
            </w:r>
          </w:p>
        </w:tc>
        <w:tc>
          <w:tcPr>
            <w:tcW w:w="1782" w:type="dxa"/>
            <w:shd w:val="clear" w:color="auto" w:fill="auto"/>
          </w:tcPr>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r w:rsidRPr="00DA42A9">
              <w:t>Зоран Ристић</w:t>
            </w: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tc>
        <w:tc>
          <w:tcPr>
            <w:tcW w:w="1719" w:type="dxa"/>
            <w:shd w:val="clear" w:color="auto" w:fill="auto"/>
          </w:tcPr>
          <w:p w:rsidR="00BF048A" w:rsidRPr="00DA42A9" w:rsidRDefault="00BF048A" w:rsidP="00012F79">
            <w:pPr>
              <w:shd w:val="clear" w:color="auto" w:fill="FFFFFF"/>
              <w:tabs>
                <w:tab w:val="left" w:pos="1152"/>
              </w:tabs>
            </w:pPr>
            <w:r w:rsidRPr="00DA42A9">
              <w:t>064/ 2409103</w:t>
            </w:r>
          </w:p>
          <w:p w:rsidR="00BF048A" w:rsidRPr="00DA42A9" w:rsidRDefault="00BF048A" w:rsidP="00012F79">
            <w:pPr>
              <w:shd w:val="clear" w:color="auto" w:fill="FFFFFF"/>
              <w:tabs>
                <w:tab w:val="left" w:pos="1152"/>
              </w:tabs>
            </w:pPr>
            <w:r w:rsidRPr="00DA42A9">
              <w:t>027/ 326-977</w:t>
            </w:r>
          </w:p>
          <w:p w:rsidR="00BF048A" w:rsidRPr="00DA42A9" w:rsidRDefault="00BF048A" w:rsidP="00012F79">
            <w:pPr>
              <w:shd w:val="clear" w:color="auto" w:fill="FFFFFF"/>
              <w:tabs>
                <w:tab w:val="left" w:pos="1152"/>
              </w:tabs>
            </w:pPr>
          </w:p>
        </w:tc>
        <w:tc>
          <w:tcPr>
            <w:tcW w:w="894" w:type="dxa"/>
            <w:shd w:val="clear" w:color="auto" w:fill="auto"/>
          </w:tcPr>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tc>
        <w:tc>
          <w:tcPr>
            <w:tcW w:w="2913" w:type="dxa"/>
            <w:vMerge w:val="restart"/>
            <w:shd w:val="clear" w:color="auto" w:fill="auto"/>
          </w:tcPr>
          <w:p w:rsidR="00BF048A" w:rsidRPr="00DA42A9" w:rsidRDefault="00BF048A" w:rsidP="00012F79">
            <w:pPr>
              <w:shd w:val="clear" w:color="auto" w:fill="FFFFFF"/>
              <w:tabs>
                <w:tab w:val="left" w:pos="1152"/>
              </w:tabs>
            </w:pPr>
            <w:r w:rsidRPr="00DA42A9">
              <w:br/>
            </w:r>
          </w:p>
          <w:p w:rsidR="00BF048A" w:rsidRPr="00DA42A9" w:rsidRDefault="00BF048A" w:rsidP="00012F79">
            <w:pPr>
              <w:shd w:val="clear" w:color="auto" w:fill="FFFFFF"/>
              <w:tabs>
                <w:tab w:val="left" w:pos="1152"/>
              </w:tabs>
            </w:pPr>
            <w:r w:rsidRPr="00DA42A9">
              <w:t>-Заштита и спасавање становништва и материјалних добара</w:t>
            </w:r>
          </w:p>
          <w:p w:rsidR="00BF048A" w:rsidRPr="00DA42A9" w:rsidRDefault="00BF048A" w:rsidP="00012F79">
            <w:pPr>
              <w:shd w:val="clear" w:color="auto" w:fill="FFFFFF"/>
              <w:tabs>
                <w:tab w:val="left" w:pos="1152"/>
              </w:tabs>
            </w:pPr>
            <w:r w:rsidRPr="00DA42A9">
              <w:t>-обавештавање становништва и корисника информација</w:t>
            </w:r>
          </w:p>
        </w:tc>
      </w:tr>
      <w:tr w:rsidR="00BF048A" w:rsidRPr="00DA42A9" w:rsidTr="00012F79">
        <w:trPr>
          <w:trHeight w:val="1012"/>
        </w:trPr>
        <w:tc>
          <w:tcPr>
            <w:tcW w:w="678" w:type="dxa"/>
            <w:vMerge/>
            <w:shd w:val="clear" w:color="auto" w:fill="auto"/>
          </w:tcPr>
          <w:p w:rsidR="00BF048A" w:rsidRPr="00DA42A9" w:rsidRDefault="00BF048A" w:rsidP="00012F79">
            <w:pPr>
              <w:shd w:val="clear" w:color="auto" w:fill="FFFFFF"/>
              <w:tabs>
                <w:tab w:val="left" w:pos="1152"/>
              </w:tabs>
            </w:pPr>
          </w:p>
        </w:tc>
        <w:tc>
          <w:tcPr>
            <w:tcW w:w="3003" w:type="dxa"/>
            <w:tcBorders>
              <w:bottom w:val="single" w:sz="4" w:space="0" w:color="auto"/>
            </w:tcBorders>
            <w:shd w:val="clear" w:color="auto" w:fill="auto"/>
          </w:tcPr>
          <w:p w:rsidR="00BF048A" w:rsidRPr="00DA42A9" w:rsidRDefault="00BF048A" w:rsidP="00012F79">
            <w:pPr>
              <w:shd w:val="clear" w:color="auto" w:fill="FFFFFF"/>
              <w:tabs>
                <w:tab w:val="left" w:pos="1152"/>
              </w:tabs>
            </w:pPr>
            <w:r w:rsidRPr="00DA42A9">
              <w:t xml:space="preserve">-Шеф одсека за  </w:t>
            </w:r>
            <w:r w:rsidRPr="00DA42A9">
              <w:br/>
              <w:t xml:space="preserve">  управљање  </w:t>
            </w:r>
            <w:r w:rsidRPr="00DA42A9">
              <w:br/>
              <w:t xml:space="preserve">  ризицима</w:t>
            </w:r>
          </w:p>
        </w:tc>
        <w:tc>
          <w:tcPr>
            <w:tcW w:w="1782" w:type="dxa"/>
            <w:tcBorders>
              <w:bottom w:val="single" w:sz="4" w:space="0" w:color="auto"/>
            </w:tcBorders>
            <w:shd w:val="clear" w:color="auto" w:fill="auto"/>
          </w:tcPr>
          <w:p w:rsidR="00BF048A" w:rsidRPr="00363099" w:rsidRDefault="00BF048A" w:rsidP="00012F79">
            <w:pPr>
              <w:shd w:val="clear" w:color="auto" w:fill="FFFFFF"/>
              <w:tabs>
                <w:tab w:val="left" w:pos="1152"/>
              </w:tabs>
              <w:rPr>
                <w:lang w:val="sr-Cyrl-RS"/>
              </w:rPr>
            </w:pPr>
            <w:r>
              <w:rPr>
                <w:lang w:val="sr-Cyrl-RS"/>
              </w:rPr>
              <w:t>Александар Тодоровић</w:t>
            </w:r>
          </w:p>
        </w:tc>
        <w:tc>
          <w:tcPr>
            <w:tcW w:w="1719" w:type="dxa"/>
            <w:tcBorders>
              <w:bottom w:val="single" w:sz="4" w:space="0" w:color="auto"/>
            </w:tcBorders>
            <w:shd w:val="clear" w:color="auto" w:fill="auto"/>
          </w:tcPr>
          <w:p w:rsidR="00BF048A" w:rsidRPr="00DA42A9" w:rsidRDefault="00BF048A" w:rsidP="00012F79">
            <w:pPr>
              <w:shd w:val="clear" w:color="auto" w:fill="FFFFFF"/>
              <w:tabs>
                <w:tab w:val="left" w:pos="1152"/>
              </w:tabs>
            </w:pPr>
            <w:r>
              <w:rPr>
                <w:lang w:val="sr-Cyrl-RS"/>
              </w:rPr>
              <w:t>062/331-534</w:t>
            </w:r>
            <w:r w:rsidRPr="00DA42A9">
              <w:t xml:space="preserve"> </w:t>
            </w:r>
          </w:p>
          <w:p w:rsidR="00BF048A" w:rsidRPr="00DA42A9" w:rsidRDefault="00BF048A" w:rsidP="00012F79">
            <w:pPr>
              <w:shd w:val="clear" w:color="auto" w:fill="FFFFFF"/>
              <w:tabs>
                <w:tab w:val="left" w:pos="1152"/>
              </w:tabs>
            </w:pPr>
            <w:r w:rsidRPr="00DA42A9">
              <w:t>027/ 324-966</w:t>
            </w:r>
          </w:p>
        </w:tc>
        <w:tc>
          <w:tcPr>
            <w:tcW w:w="894" w:type="dxa"/>
            <w:tcBorders>
              <w:bottom w:val="single" w:sz="4" w:space="0" w:color="auto"/>
            </w:tcBorders>
            <w:shd w:val="clear" w:color="auto" w:fill="auto"/>
          </w:tcPr>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tc>
        <w:tc>
          <w:tcPr>
            <w:tcW w:w="2913" w:type="dxa"/>
            <w:vMerge/>
            <w:tcBorders>
              <w:bottom w:val="single" w:sz="4" w:space="0" w:color="auto"/>
            </w:tcBorders>
            <w:shd w:val="clear" w:color="auto" w:fill="auto"/>
          </w:tcPr>
          <w:p w:rsidR="00BF048A" w:rsidRPr="00DA42A9" w:rsidRDefault="00BF048A" w:rsidP="00012F79">
            <w:pPr>
              <w:shd w:val="clear" w:color="auto" w:fill="FFFFFF"/>
              <w:tabs>
                <w:tab w:val="left" w:pos="1152"/>
              </w:tabs>
            </w:pPr>
          </w:p>
        </w:tc>
      </w:tr>
      <w:tr w:rsidR="00BF048A" w:rsidRPr="00DA42A9" w:rsidTr="00012F79">
        <w:tc>
          <w:tcPr>
            <w:tcW w:w="678" w:type="dxa"/>
            <w:vMerge/>
            <w:tcBorders>
              <w:right w:val="single" w:sz="4" w:space="0" w:color="auto"/>
            </w:tcBorders>
            <w:shd w:val="clear" w:color="auto" w:fill="auto"/>
          </w:tcPr>
          <w:p w:rsidR="00BF048A" w:rsidRPr="00DA42A9" w:rsidRDefault="00BF048A" w:rsidP="00012F79">
            <w:pPr>
              <w:shd w:val="clear" w:color="auto" w:fill="FFFFFF"/>
              <w:tabs>
                <w:tab w:val="left" w:pos="1152"/>
              </w:tabs>
            </w:pPr>
          </w:p>
        </w:tc>
        <w:tc>
          <w:tcPr>
            <w:tcW w:w="3003" w:type="dxa"/>
            <w:tcBorders>
              <w:top w:val="single" w:sz="4" w:space="0" w:color="auto"/>
              <w:left w:val="single" w:sz="4" w:space="0" w:color="auto"/>
            </w:tcBorders>
            <w:shd w:val="clear" w:color="auto" w:fill="auto"/>
          </w:tcPr>
          <w:p w:rsidR="00BF048A" w:rsidRPr="00DA42A9" w:rsidRDefault="00BF048A" w:rsidP="00012F79">
            <w:pPr>
              <w:shd w:val="clear" w:color="auto" w:fill="FFFFFF"/>
              <w:tabs>
                <w:tab w:val="left" w:pos="1152"/>
              </w:tabs>
            </w:pPr>
            <w:r w:rsidRPr="00DA42A9">
              <w:t xml:space="preserve">-Начелник Оперативног Центра  </w:t>
            </w:r>
            <w:r w:rsidRPr="00DA42A9">
              <w:br/>
              <w:t xml:space="preserve">  </w:t>
            </w:r>
          </w:p>
        </w:tc>
        <w:tc>
          <w:tcPr>
            <w:tcW w:w="1782" w:type="dxa"/>
            <w:tcBorders>
              <w:top w:val="single" w:sz="4" w:space="0" w:color="auto"/>
            </w:tcBorders>
            <w:shd w:val="clear" w:color="auto" w:fill="auto"/>
          </w:tcPr>
          <w:p w:rsidR="00BF048A" w:rsidRPr="00DA42A9" w:rsidRDefault="00BF048A" w:rsidP="00012F79">
            <w:pPr>
              <w:shd w:val="clear" w:color="auto" w:fill="FFFFFF"/>
              <w:tabs>
                <w:tab w:val="left" w:pos="1152"/>
              </w:tabs>
            </w:pPr>
            <w:r w:rsidRPr="00DA42A9">
              <w:t>Мишко  Кеча</w:t>
            </w:r>
          </w:p>
        </w:tc>
        <w:tc>
          <w:tcPr>
            <w:tcW w:w="1719" w:type="dxa"/>
            <w:tcBorders>
              <w:top w:val="single" w:sz="4" w:space="0" w:color="auto"/>
            </w:tcBorders>
            <w:shd w:val="clear" w:color="auto" w:fill="auto"/>
          </w:tcPr>
          <w:p w:rsidR="00BF048A" w:rsidRPr="00DA42A9" w:rsidRDefault="00BF048A" w:rsidP="00012F79">
            <w:pPr>
              <w:shd w:val="clear" w:color="auto" w:fill="FFFFFF"/>
              <w:tabs>
                <w:tab w:val="left" w:pos="1152"/>
              </w:tabs>
            </w:pPr>
            <w:r w:rsidRPr="00DA42A9">
              <w:t>064/ 5972</w:t>
            </w:r>
            <w:r w:rsidRPr="00DA42A9">
              <w:rPr>
                <w:lang w:val="sr-Cyrl-RS"/>
              </w:rPr>
              <w:t>-</w:t>
            </w:r>
            <w:r w:rsidRPr="00DA42A9">
              <w:t>864</w:t>
            </w:r>
          </w:p>
          <w:p w:rsidR="00BF048A" w:rsidRPr="00DA42A9" w:rsidRDefault="00BF048A" w:rsidP="00012F79">
            <w:pPr>
              <w:shd w:val="clear" w:color="auto" w:fill="FFFFFF"/>
              <w:tabs>
                <w:tab w:val="left" w:pos="1152"/>
              </w:tabs>
            </w:pPr>
          </w:p>
        </w:tc>
        <w:tc>
          <w:tcPr>
            <w:tcW w:w="894" w:type="dxa"/>
            <w:tcBorders>
              <w:top w:val="single" w:sz="4" w:space="0" w:color="auto"/>
            </w:tcBorders>
            <w:shd w:val="clear" w:color="auto" w:fill="auto"/>
          </w:tcPr>
          <w:p w:rsidR="00BF048A" w:rsidRPr="00DA42A9" w:rsidRDefault="00BF048A" w:rsidP="00012F79">
            <w:pPr>
              <w:shd w:val="clear" w:color="auto" w:fill="FFFFFF"/>
              <w:tabs>
                <w:tab w:val="left" w:pos="1152"/>
              </w:tabs>
            </w:pPr>
          </w:p>
        </w:tc>
        <w:tc>
          <w:tcPr>
            <w:tcW w:w="2913" w:type="dxa"/>
            <w:vMerge/>
            <w:tcBorders>
              <w:top w:val="single" w:sz="4" w:space="0" w:color="auto"/>
              <w:right w:val="single" w:sz="4" w:space="0" w:color="auto"/>
            </w:tcBorders>
            <w:shd w:val="clear" w:color="auto" w:fill="auto"/>
          </w:tcPr>
          <w:p w:rsidR="00BF048A" w:rsidRPr="00DA42A9" w:rsidRDefault="00BF048A" w:rsidP="00012F79">
            <w:pPr>
              <w:shd w:val="clear" w:color="auto" w:fill="FFFFFF"/>
              <w:tabs>
                <w:tab w:val="left" w:pos="1152"/>
              </w:tabs>
            </w:pPr>
          </w:p>
        </w:tc>
      </w:tr>
      <w:tr w:rsidR="00BF048A" w:rsidRPr="00DA42A9" w:rsidTr="00012F79">
        <w:tc>
          <w:tcPr>
            <w:tcW w:w="678" w:type="dxa"/>
            <w:vMerge/>
            <w:tcBorders>
              <w:right w:val="single" w:sz="4" w:space="0" w:color="auto"/>
            </w:tcBorders>
            <w:shd w:val="clear" w:color="auto" w:fill="auto"/>
          </w:tcPr>
          <w:p w:rsidR="00BF048A" w:rsidRPr="00DA42A9" w:rsidRDefault="00BF048A" w:rsidP="00012F79">
            <w:pPr>
              <w:shd w:val="clear" w:color="auto" w:fill="FFFFFF"/>
              <w:tabs>
                <w:tab w:val="left" w:pos="1152"/>
              </w:tabs>
            </w:pPr>
          </w:p>
        </w:tc>
        <w:tc>
          <w:tcPr>
            <w:tcW w:w="3003" w:type="dxa"/>
            <w:tcBorders>
              <w:left w:val="single" w:sz="4" w:space="0" w:color="auto"/>
              <w:bottom w:val="single" w:sz="4" w:space="0" w:color="auto"/>
            </w:tcBorders>
            <w:shd w:val="clear" w:color="auto" w:fill="auto"/>
          </w:tcPr>
          <w:p w:rsidR="00BF048A" w:rsidRPr="009935EF" w:rsidRDefault="00BF048A" w:rsidP="00012F79">
            <w:pPr>
              <w:shd w:val="clear" w:color="auto" w:fill="FFFFFF"/>
              <w:tabs>
                <w:tab w:val="left" w:pos="1152"/>
              </w:tabs>
              <w:rPr>
                <w:lang w:val="sr-Cyrl-RS"/>
              </w:rPr>
            </w:pPr>
            <w:r>
              <w:rPr>
                <w:lang w:val="sr-Cyrl-RS"/>
              </w:rPr>
              <w:t>Заменика Командата Батаљона</w:t>
            </w:r>
          </w:p>
        </w:tc>
        <w:tc>
          <w:tcPr>
            <w:tcW w:w="1782" w:type="dxa"/>
            <w:tcBorders>
              <w:bottom w:val="single" w:sz="4" w:space="0" w:color="auto"/>
            </w:tcBorders>
            <w:shd w:val="clear" w:color="auto" w:fill="auto"/>
          </w:tcPr>
          <w:p w:rsidR="00BF048A" w:rsidRPr="007754E9" w:rsidRDefault="00BF048A" w:rsidP="00012F79">
            <w:pPr>
              <w:shd w:val="clear" w:color="auto" w:fill="FFFFFF"/>
              <w:tabs>
                <w:tab w:val="left" w:pos="1152"/>
              </w:tabs>
              <w:rPr>
                <w:lang w:val="sr-Cyrl-RS"/>
              </w:rPr>
            </w:pPr>
            <w:r w:rsidRPr="00DA42A9">
              <w:t>Г</w:t>
            </w:r>
            <w:r>
              <w:rPr>
                <w:lang w:val="sr-Latn-RS"/>
              </w:rPr>
              <w:t>o</w:t>
            </w:r>
            <w:r>
              <w:rPr>
                <w:lang w:val="sr-Cyrl-RS"/>
              </w:rPr>
              <w:t>ран Радовановић</w:t>
            </w:r>
          </w:p>
        </w:tc>
        <w:tc>
          <w:tcPr>
            <w:tcW w:w="1719" w:type="dxa"/>
            <w:tcBorders>
              <w:bottom w:val="single" w:sz="4" w:space="0" w:color="auto"/>
            </w:tcBorders>
            <w:shd w:val="clear" w:color="auto" w:fill="auto"/>
          </w:tcPr>
          <w:p w:rsidR="00BF048A" w:rsidRPr="007754E9" w:rsidRDefault="00BF048A" w:rsidP="00012F79">
            <w:pPr>
              <w:shd w:val="clear" w:color="auto" w:fill="FFFFFF"/>
              <w:tabs>
                <w:tab w:val="left" w:pos="1152"/>
              </w:tabs>
              <w:rPr>
                <w:lang w:val="sr-Cyrl-RS"/>
              </w:rPr>
            </w:pPr>
            <w:r w:rsidRPr="00DA42A9">
              <w:t xml:space="preserve">064/ </w:t>
            </w:r>
            <w:r>
              <w:rPr>
                <w:lang w:val="sr-Cyrl-RS"/>
              </w:rPr>
              <w:t>973 9865</w:t>
            </w:r>
          </w:p>
          <w:p w:rsidR="00BF048A" w:rsidRPr="00DA42A9" w:rsidRDefault="00BF048A" w:rsidP="00012F79">
            <w:pPr>
              <w:shd w:val="clear" w:color="auto" w:fill="FFFFFF"/>
              <w:tabs>
                <w:tab w:val="left" w:pos="1152"/>
              </w:tabs>
            </w:pPr>
            <w:r w:rsidRPr="00DA42A9">
              <w:t>027/ 326-977</w:t>
            </w:r>
          </w:p>
        </w:tc>
        <w:tc>
          <w:tcPr>
            <w:tcW w:w="894" w:type="dxa"/>
            <w:tcBorders>
              <w:bottom w:val="single" w:sz="4" w:space="0" w:color="auto"/>
            </w:tcBorders>
            <w:shd w:val="clear" w:color="auto" w:fill="auto"/>
          </w:tcPr>
          <w:p w:rsidR="00BF048A" w:rsidRPr="00DA42A9" w:rsidRDefault="00BF048A" w:rsidP="00012F79">
            <w:pPr>
              <w:shd w:val="clear" w:color="auto" w:fill="FFFFFF"/>
              <w:tabs>
                <w:tab w:val="left" w:pos="1152"/>
              </w:tabs>
            </w:pPr>
          </w:p>
        </w:tc>
        <w:tc>
          <w:tcPr>
            <w:tcW w:w="2913" w:type="dxa"/>
            <w:vMerge/>
            <w:tcBorders>
              <w:bottom w:val="single" w:sz="4" w:space="0" w:color="auto"/>
              <w:right w:val="single" w:sz="4" w:space="0" w:color="auto"/>
            </w:tcBorders>
            <w:shd w:val="clear" w:color="auto" w:fill="auto"/>
          </w:tcPr>
          <w:p w:rsidR="00BF048A" w:rsidRPr="00DA42A9" w:rsidRDefault="00BF048A" w:rsidP="00012F79">
            <w:pPr>
              <w:shd w:val="clear" w:color="auto" w:fill="FFFFFF"/>
              <w:tabs>
                <w:tab w:val="left" w:pos="1152"/>
              </w:tabs>
            </w:pPr>
          </w:p>
        </w:tc>
      </w:tr>
      <w:tr w:rsidR="00BF048A" w:rsidRPr="00DA42A9" w:rsidTr="00012F79">
        <w:tc>
          <w:tcPr>
            <w:tcW w:w="678" w:type="dxa"/>
            <w:shd w:val="clear" w:color="auto" w:fill="auto"/>
          </w:tcPr>
          <w:p w:rsidR="00BF048A" w:rsidRPr="008E5C90" w:rsidRDefault="00BF048A" w:rsidP="00012F79">
            <w:pPr>
              <w:shd w:val="clear" w:color="auto" w:fill="FFFFFF"/>
              <w:tabs>
                <w:tab w:val="left" w:pos="1152"/>
              </w:tabs>
            </w:pPr>
            <w:r w:rsidRPr="008E5C90">
              <w:t>3.</w:t>
            </w:r>
          </w:p>
        </w:tc>
        <w:tc>
          <w:tcPr>
            <w:tcW w:w="3003" w:type="dxa"/>
            <w:tcBorders>
              <w:top w:val="single" w:sz="4" w:space="0" w:color="auto"/>
            </w:tcBorders>
            <w:shd w:val="clear" w:color="auto" w:fill="auto"/>
          </w:tcPr>
          <w:p w:rsidR="00BF048A" w:rsidRPr="008E5C90" w:rsidRDefault="00BF048A" w:rsidP="00012F79">
            <w:pPr>
              <w:shd w:val="clear" w:color="auto" w:fill="FFFFFF"/>
              <w:tabs>
                <w:tab w:val="left" w:pos="1152"/>
              </w:tabs>
            </w:pPr>
            <w:r w:rsidRPr="008E5C90">
              <w:t xml:space="preserve">Републички  </w:t>
            </w:r>
          </w:p>
          <w:p w:rsidR="00BF048A" w:rsidRPr="008E5C90" w:rsidRDefault="00BF048A" w:rsidP="00012F79">
            <w:pPr>
              <w:shd w:val="clear" w:color="auto" w:fill="FFFFFF"/>
              <w:tabs>
                <w:tab w:val="left" w:pos="1152"/>
              </w:tabs>
            </w:pPr>
            <w:r w:rsidRPr="008E5C90">
              <w:t>Водни инспектор</w:t>
            </w:r>
          </w:p>
        </w:tc>
        <w:tc>
          <w:tcPr>
            <w:tcW w:w="1782" w:type="dxa"/>
            <w:tcBorders>
              <w:top w:val="single" w:sz="4" w:space="0" w:color="auto"/>
            </w:tcBorders>
            <w:shd w:val="clear" w:color="auto" w:fill="auto"/>
          </w:tcPr>
          <w:p w:rsidR="00BF048A" w:rsidRPr="008E5C90" w:rsidRDefault="00BF048A" w:rsidP="00012F79">
            <w:pPr>
              <w:shd w:val="clear" w:color="auto" w:fill="FFFFFF"/>
              <w:tabs>
                <w:tab w:val="left" w:pos="1152"/>
              </w:tabs>
            </w:pPr>
            <w:r w:rsidRPr="008E5C90">
              <w:t>Славољуб Николић</w:t>
            </w:r>
          </w:p>
        </w:tc>
        <w:tc>
          <w:tcPr>
            <w:tcW w:w="1719" w:type="dxa"/>
            <w:tcBorders>
              <w:top w:val="single" w:sz="4" w:space="0" w:color="auto"/>
            </w:tcBorders>
            <w:shd w:val="clear" w:color="auto" w:fill="auto"/>
          </w:tcPr>
          <w:p w:rsidR="00BF048A" w:rsidRPr="008E5C90" w:rsidRDefault="00BF048A" w:rsidP="00012F79">
            <w:pPr>
              <w:shd w:val="clear" w:color="auto" w:fill="FFFFFF"/>
              <w:tabs>
                <w:tab w:val="left" w:pos="1152"/>
              </w:tabs>
            </w:pPr>
            <w:r w:rsidRPr="008E5C90">
              <w:t>064 8235662</w:t>
            </w:r>
          </w:p>
        </w:tc>
        <w:tc>
          <w:tcPr>
            <w:tcW w:w="894" w:type="dxa"/>
            <w:tcBorders>
              <w:top w:val="single" w:sz="4" w:space="0" w:color="auto"/>
            </w:tcBorders>
            <w:shd w:val="clear" w:color="auto" w:fill="auto"/>
          </w:tcPr>
          <w:p w:rsidR="00BF048A" w:rsidRPr="008E5C90" w:rsidRDefault="00BF048A" w:rsidP="00012F79">
            <w:pPr>
              <w:shd w:val="clear" w:color="auto" w:fill="FFFFFF"/>
              <w:tabs>
                <w:tab w:val="left" w:pos="1152"/>
              </w:tabs>
            </w:pPr>
          </w:p>
        </w:tc>
        <w:tc>
          <w:tcPr>
            <w:tcW w:w="2913" w:type="dxa"/>
            <w:tcBorders>
              <w:top w:val="single" w:sz="4" w:space="0" w:color="auto"/>
            </w:tcBorders>
            <w:shd w:val="clear" w:color="auto" w:fill="auto"/>
          </w:tcPr>
          <w:p w:rsidR="00BF048A" w:rsidRPr="008E5C90" w:rsidRDefault="00BF048A" w:rsidP="00012F79">
            <w:pPr>
              <w:shd w:val="clear" w:color="auto" w:fill="FFFFFF"/>
              <w:tabs>
                <w:tab w:val="left" w:pos="1152"/>
              </w:tabs>
            </w:pPr>
            <w:r w:rsidRPr="008E5C90">
              <w:t>Инспекцијски надзор</w:t>
            </w:r>
          </w:p>
        </w:tc>
      </w:tr>
      <w:tr w:rsidR="00BF048A" w:rsidRPr="00DA42A9" w:rsidTr="00012F79">
        <w:tc>
          <w:tcPr>
            <w:tcW w:w="678" w:type="dxa"/>
            <w:shd w:val="clear" w:color="auto" w:fill="auto"/>
          </w:tcPr>
          <w:p w:rsidR="00BF048A" w:rsidRPr="00DA42A9" w:rsidRDefault="00BF048A" w:rsidP="00012F79">
            <w:pPr>
              <w:shd w:val="clear" w:color="auto" w:fill="FFFFFF"/>
              <w:tabs>
                <w:tab w:val="left" w:pos="1152"/>
              </w:tabs>
            </w:pPr>
            <w:r w:rsidRPr="00DA42A9">
              <w:t>4.</w:t>
            </w:r>
          </w:p>
        </w:tc>
        <w:tc>
          <w:tcPr>
            <w:tcW w:w="3003" w:type="dxa"/>
            <w:shd w:val="clear" w:color="auto" w:fill="auto"/>
          </w:tcPr>
          <w:p w:rsidR="00BF048A" w:rsidRPr="00DA42A9" w:rsidRDefault="00BF048A" w:rsidP="00012F79">
            <w:pPr>
              <w:shd w:val="clear" w:color="auto" w:fill="FFFFFF"/>
              <w:tabs>
                <w:tab w:val="left" w:pos="1152"/>
              </w:tabs>
            </w:pPr>
            <w:r w:rsidRPr="00DA42A9">
              <w:t>Центар за социјални рад</w:t>
            </w:r>
          </w:p>
        </w:tc>
        <w:tc>
          <w:tcPr>
            <w:tcW w:w="1782"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Милан Лазић</w:t>
            </w:r>
          </w:p>
        </w:tc>
        <w:tc>
          <w:tcPr>
            <w:tcW w:w="1719" w:type="dxa"/>
            <w:shd w:val="clear" w:color="auto" w:fill="auto"/>
          </w:tcPr>
          <w:p w:rsidR="00BF048A" w:rsidRPr="00DA42A9" w:rsidRDefault="00BF048A" w:rsidP="00012F79">
            <w:pPr>
              <w:shd w:val="clear" w:color="auto" w:fill="FFFFFF"/>
              <w:tabs>
                <w:tab w:val="left" w:pos="1152"/>
              </w:tabs>
              <w:rPr>
                <w:lang w:val="sr-Cyrl-RS"/>
              </w:rPr>
            </w:pPr>
            <w:r w:rsidRPr="00DA42A9">
              <w:t>027/ 321-</w:t>
            </w:r>
            <w:r w:rsidRPr="00DA42A9">
              <w:rPr>
                <w:lang w:val="sr-Cyrl-RS"/>
              </w:rPr>
              <w:t>591</w:t>
            </w:r>
          </w:p>
          <w:p w:rsidR="00BF048A" w:rsidRPr="00DA42A9" w:rsidRDefault="00BF048A" w:rsidP="00012F79">
            <w:pPr>
              <w:shd w:val="clear" w:color="auto" w:fill="FFFFFF"/>
              <w:tabs>
                <w:tab w:val="left" w:pos="1152"/>
              </w:tabs>
              <w:rPr>
                <w:lang w:val="sr-Cyrl-RS"/>
              </w:rPr>
            </w:pPr>
            <w:r w:rsidRPr="00DA42A9">
              <w:rPr>
                <w:lang w:val="sr-Cyrl-RS"/>
              </w:rPr>
              <w:t>060-6700-432</w:t>
            </w:r>
          </w:p>
        </w:tc>
        <w:tc>
          <w:tcPr>
            <w:tcW w:w="894" w:type="dxa"/>
            <w:shd w:val="clear" w:color="auto" w:fill="auto"/>
          </w:tcPr>
          <w:p w:rsidR="00BF048A" w:rsidRPr="00DA42A9" w:rsidRDefault="00BF048A" w:rsidP="00012F79">
            <w:pPr>
              <w:shd w:val="clear" w:color="auto" w:fill="FFFFFF"/>
              <w:tabs>
                <w:tab w:val="left" w:pos="1152"/>
              </w:tabs>
            </w:pPr>
          </w:p>
        </w:tc>
        <w:tc>
          <w:tcPr>
            <w:tcW w:w="2913" w:type="dxa"/>
            <w:vMerge w:val="restart"/>
            <w:shd w:val="clear" w:color="auto" w:fill="auto"/>
          </w:tcPr>
          <w:p w:rsidR="00BF048A" w:rsidRPr="00DA42A9" w:rsidRDefault="00BF048A" w:rsidP="00012F79">
            <w:pPr>
              <w:shd w:val="clear" w:color="auto" w:fill="FFFFFF"/>
              <w:tabs>
                <w:tab w:val="left" w:pos="1152"/>
              </w:tabs>
            </w:pPr>
            <w:r w:rsidRPr="00DA42A9">
              <w:t>Збрињавање угроженог становништва и пружање помоћи</w:t>
            </w:r>
          </w:p>
        </w:tc>
      </w:tr>
      <w:tr w:rsidR="00BF048A" w:rsidRPr="00DA42A9" w:rsidTr="00012F79">
        <w:tc>
          <w:tcPr>
            <w:tcW w:w="678" w:type="dxa"/>
            <w:shd w:val="clear" w:color="auto" w:fill="auto"/>
          </w:tcPr>
          <w:p w:rsidR="00BF048A" w:rsidRPr="00DA42A9" w:rsidRDefault="00BF048A" w:rsidP="00012F79">
            <w:pPr>
              <w:shd w:val="clear" w:color="auto" w:fill="FFFFFF"/>
              <w:tabs>
                <w:tab w:val="left" w:pos="1152"/>
              </w:tabs>
            </w:pPr>
            <w:r w:rsidRPr="00DA42A9">
              <w:t>5.</w:t>
            </w:r>
          </w:p>
        </w:tc>
        <w:tc>
          <w:tcPr>
            <w:tcW w:w="3003" w:type="dxa"/>
            <w:shd w:val="clear" w:color="auto" w:fill="auto"/>
          </w:tcPr>
          <w:p w:rsidR="00BF048A" w:rsidRPr="00DA42A9" w:rsidRDefault="00BF048A" w:rsidP="00012F79">
            <w:pPr>
              <w:shd w:val="clear" w:color="auto" w:fill="FFFFFF"/>
              <w:tabs>
                <w:tab w:val="left" w:pos="1152"/>
              </w:tabs>
            </w:pPr>
            <w:r w:rsidRPr="00DA42A9">
              <w:t xml:space="preserve">Црвени крст </w:t>
            </w:r>
          </w:p>
          <w:p w:rsidR="00BF048A" w:rsidRPr="00DA42A9" w:rsidRDefault="00BF048A" w:rsidP="00012F79">
            <w:pPr>
              <w:shd w:val="clear" w:color="auto" w:fill="FFFFFF"/>
              <w:tabs>
                <w:tab w:val="left" w:pos="1152"/>
              </w:tabs>
            </w:pPr>
            <w:r w:rsidRPr="00DA42A9">
              <w:t>Прокупље</w:t>
            </w:r>
          </w:p>
        </w:tc>
        <w:tc>
          <w:tcPr>
            <w:tcW w:w="1782" w:type="dxa"/>
            <w:shd w:val="clear" w:color="auto" w:fill="auto"/>
          </w:tcPr>
          <w:p w:rsidR="00BF048A" w:rsidRPr="00DA42A9" w:rsidRDefault="00BF048A" w:rsidP="00012F79">
            <w:pPr>
              <w:shd w:val="clear" w:color="auto" w:fill="FFFFFF"/>
              <w:tabs>
                <w:tab w:val="left" w:pos="1152"/>
              </w:tabs>
              <w:rPr>
                <w:lang w:val="sr-Cyrl-RS"/>
              </w:rPr>
            </w:pPr>
            <w:r>
              <w:rPr>
                <w:lang w:val="sr-Cyrl-RS"/>
              </w:rPr>
              <w:t>Тијана Гвозденовић</w:t>
            </w:r>
          </w:p>
        </w:tc>
        <w:tc>
          <w:tcPr>
            <w:tcW w:w="1719" w:type="dxa"/>
            <w:shd w:val="clear" w:color="auto" w:fill="auto"/>
          </w:tcPr>
          <w:p w:rsidR="00BF048A" w:rsidRDefault="00BF048A" w:rsidP="00012F79">
            <w:pPr>
              <w:shd w:val="clear" w:color="auto" w:fill="FFFFFF"/>
              <w:tabs>
                <w:tab w:val="left" w:pos="1152"/>
              </w:tabs>
              <w:rPr>
                <w:lang w:val="sr-Cyrl-RS"/>
              </w:rPr>
            </w:pPr>
            <w:r w:rsidRPr="00DA42A9">
              <w:t xml:space="preserve">027/ </w:t>
            </w:r>
            <w:r>
              <w:rPr>
                <w:lang w:val="sr-Cyrl-RS"/>
              </w:rPr>
              <w:t>324-220</w:t>
            </w:r>
          </w:p>
          <w:p w:rsidR="00BF048A" w:rsidRPr="00B25B9D" w:rsidRDefault="00BF048A" w:rsidP="00012F79">
            <w:pPr>
              <w:shd w:val="clear" w:color="auto" w:fill="FFFFFF"/>
              <w:tabs>
                <w:tab w:val="left" w:pos="1152"/>
              </w:tabs>
              <w:rPr>
                <w:lang w:val="sr-Cyrl-RS"/>
              </w:rPr>
            </w:pPr>
            <w:r>
              <w:rPr>
                <w:lang w:val="sr-Cyrl-RS"/>
              </w:rPr>
              <w:t>064/9062067</w:t>
            </w:r>
          </w:p>
        </w:tc>
        <w:tc>
          <w:tcPr>
            <w:tcW w:w="894" w:type="dxa"/>
            <w:shd w:val="clear" w:color="auto" w:fill="auto"/>
          </w:tcPr>
          <w:p w:rsidR="00BF048A" w:rsidRPr="00DA42A9" w:rsidRDefault="00BF048A" w:rsidP="00012F79">
            <w:pPr>
              <w:shd w:val="clear" w:color="auto" w:fill="FFFFFF"/>
              <w:tabs>
                <w:tab w:val="left" w:pos="1152"/>
              </w:tabs>
            </w:pPr>
          </w:p>
        </w:tc>
        <w:tc>
          <w:tcPr>
            <w:tcW w:w="2913" w:type="dxa"/>
            <w:vMerge/>
            <w:shd w:val="clear" w:color="auto" w:fill="auto"/>
          </w:tcPr>
          <w:p w:rsidR="00BF048A" w:rsidRPr="00DA42A9" w:rsidRDefault="00BF048A" w:rsidP="00012F79">
            <w:pPr>
              <w:shd w:val="clear" w:color="auto" w:fill="FFFFFF"/>
              <w:tabs>
                <w:tab w:val="left" w:pos="1152"/>
              </w:tabs>
            </w:pPr>
          </w:p>
        </w:tc>
      </w:tr>
      <w:tr w:rsidR="00BF048A" w:rsidRPr="008C76AA" w:rsidTr="00012F79">
        <w:trPr>
          <w:trHeight w:val="872"/>
        </w:trPr>
        <w:tc>
          <w:tcPr>
            <w:tcW w:w="678" w:type="dxa"/>
            <w:shd w:val="clear" w:color="auto" w:fill="auto"/>
          </w:tcPr>
          <w:p w:rsidR="00BF048A" w:rsidRPr="008C76AA" w:rsidRDefault="00BF048A" w:rsidP="00012F79">
            <w:pPr>
              <w:shd w:val="clear" w:color="auto" w:fill="FFFFFF"/>
              <w:tabs>
                <w:tab w:val="left" w:pos="1152"/>
              </w:tabs>
              <w:rPr>
                <w:color w:val="000000"/>
                <w:sz w:val="22"/>
              </w:rPr>
            </w:pPr>
            <w:r w:rsidRPr="008C76AA">
              <w:rPr>
                <w:color w:val="000000"/>
                <w:sz w:val="22"/>
              </w:rPr>
              <w:t>6.</w:t>
            </w:r>
          </w:p>
        </w:tc>
        <w:tc>
          <w:tcPr>
            <w:tcW w:w="3003" w:type="dxa"/>
            <w:shd w:val="clear" w:color="auto" w:fill="auto"/>
          </w:tcPr>
          <w:p w:rsidR="00BF048A" w:rsidRPr="00D652CD" w:rsidRDefault="00BF048A" w:rsidP="00012F79">
            <w:pPr>
              <w:shd w:val="clear" w:color="auto" w:fill="FFFFFF"/>
              <w:tabs>
                <w:tab w:val="left" w:pos="1152"/>
              </w:tabs>
              <w:rPr>
                <w:color w:val="000000"/>
                <w:lang w:val="sr-Cyrl-RS"/>
              </w:rPr>
            </w:pPr>
            <w:r w:rsidRPr="00D652CD">
              <w:rPr>
                <w:color w:val="000000"/>
              </w:rPr>
              <w:t xml:space="preserve">ЈКП </w:t>
            </w:r>
            <w:r w:rsidRPr="00D652CD">
              <w:rPr>
                <w:color w:val="000000"/>
                <w:lang w:val="sr-Cyrl-RS"/>
              </w:rPr>
              <w:t>Градски водовод</w:t>
            </w:r>
          </w:p>
          <w:p w:rsidR="00BF048A" w:rsidRPr="008C76AA" w:rsidRDefault="00BF048A" w:rsidP="00012F79">
            <w:pPr>
              <w:shd w:val="clear" w:color="auto" w:fill="FFFFFF"/>
              <w:tabs>
                <w:tab w:val="left" w:pos="1152"/>
              </w:tabs>
              <w:rPr>
                <w:color w:val="000000"/>
                <w:sz w:val="22"/>
              </w:rPr>
            </w:pPr>
            <w:r w:rsidRPr="00D652CD">
              <w:rPr>
                <w:color w:val="000000"/>
              </w:rPr>
              <w:t>Прокупље</w:t>
            </w:r>
          </w:p>
        </w:tc>
        <w:tc>
          <w:tcPr>
            <w:tcW w:w="1782" w:type="dxa"/>
            <w:shd w:val="clear" w:color="auto" w:fill="auto"/>
          </w:tcPr>
          <w:p w:rsidR="00BF048A" w:rsidRPr="008C76AA" w:rsidRDefault="00BF048A" w:rsidP="00012F79">
            <w:pPr>
              <w:shd w:val="clear" w:color="auto" w:fill="FFFFFF"/>
              <w:tabs>
                <w:tab w:val="left" w:pos="1152"/>
              </w:tabs>
              <w:rPr>
                <w:color w:val="000000"/>
                <w:sz w:val="22"/>
              </w:rPr>
            </w:pPr>
            <w:r w:rsidRPr="008C76AA">
              <w:rPr>
                <w:color w:val="000000"/>
                <w:sz w:val="22"/>
              </w:rPr>
              <w:t>Саша Стошић</w:t>
            </w:r>
          </w:p>
          <w:p w:rsidR="00BF048A" w:rsidRPr="008C76AA" w:rsidRDefault="00BF048A" w:rsidP="00012F79">
            <w:pPr>
              <w:shd w:val="clear" w:color="auto" w:fill="FFFFFF"/>
              <w:tabs>
                <w:tab w:val="left" w:pos="1152"/>
              </w:tabs>
              <w:rPr>
                <w:color w:val="000000"/>
                <w:sz w:val="22"/>
              </w:rPr>
            </w:pPr>
          </w:p>
        </w:tc>
        <w:tc>
          <w:tcPr>
            <w:tcW w:w="1719" w:type="dxa"/>
            <w:shd w:val="clear" w:color="auto" w:fill="auto"/>
          </w:tcPr>
          <w:p w:rsidR="00BF048A" w:rsidRPr="008C76AA" w:rsidRDefault="00BF048A" w:rsidP="00012F79">
            <w:pPr>
              <w:rPr>
                <w:rFonts w:ascii="Arial" w:hAnsi="Arial" w:cs="Arial"/>
                <w:color w:val="000000"/>
                <w:sz w:val="22"/>
              </w:rPr>
            </w:pPr>
            <w:r w:rsidRPr="008C76AA">
              <w:rPr>
                <w:rFonts w:ascii="Arial" w:hAnsi="Arial" w:cs="Arial"/>
                <w:color w:val="000000"/>
                <w:sz w:val="22"/>
              </w:rPr>
              <w:t>027 321 788</w:t>
            </w:r>
          </w:p>
          <w:p w:rsidR="00BF048A" w:rsidRPr="008C76AA" w:rsidRDefault="00BF048A" w:rsidP="00012F79">
            <w:pPr>
              <w:rPr>
                <w:rFonts w:ascii="Arial" w:hAnsi="Arial" w:cs="Arial"/>
                <w:color w:val="000000"/>
                <w:sz w:val="22"/>
              </w:rPr>
            </w:pPr>
            <w:r w:rsidRPr="008C76AA">
              <w:rPr>
                <w:rFonts w:ascii="Arial" w:hAnsi="Arial" w:cs="Arial"/>
                <w:color w:val="000000"/>
                <w:sz w:val="22"/>
              </w:rPr>
              <w:t>0602423113</w:t>
            </w:r>
          </w:p>
        </w:tc>
        <w:tc>
          <w:tcPr>
            <w:tcW w:w="894" w:type="dxa"/>
            <w:shd w:val="clear" w:color="auto" w:fill="auto"/>
          </w:tcPr>
          <w:p w:rsidR="00BF048A" w:rsidRPr="008C76AA" w:rsidRDefault="00BF048A" w:rsidP="00012F79">
            <w:pPr>
              <w:shd w:val="clear" w:color="auto" w:fill="FFFFFF"/>
              <w:tabs>
                <w:tab w:val="left" w:pos="1152"/>
              </w:tabs>
              <w:rPr>
                <w:color w:val="000000"/>
                <w:sz w:val="22"/>
              </w:rPr>
            </w:pPr>
          </w:p>
        </w:tc>
        <w:tc>
          <w:tcPr>
            <w:tcW w:w="2913" w:type="dxa"/>
            <w:shd w:val="clear" w:color="auto" w:fill="auto"/>
          </w:tcPr>
          <w:p w:rsidR="00BF048A" w:rsidRPr="008C76AA" w:rsidRDefault="00BF048A" w:rsidP="00012F79">
            <w:pPr>
              <w:shd w:val="clear" w:color="auto" w:fill="FFFFFF"/>
              <w:tabs>
                <w:tab w:val="left" w:pos="1152"/>
              </w:tabs>
              <w:rPr>
                <w:color w:val="000000"/>
                <w:sz w:val="22"/>
              </w:rPr>
            </w:pPr>
            <w:r w:rsidRPr="008C76AA">
              <w:rPr>
                <w:color w:val="000000"/>
                <w:sz w:val="22"/>
              </w:rPr>
              <w:t>Заштита од штетног дејства бујичних вода и обезбеђење грађана здравом пијаћом водом</w:t>
            </w:r>
          </w:p>
        </w:tc>
      </w:tr>
      <w:tr w:rsidR="00BF048A" w:rsidRPr="00DA42A9" w:rsidTr="00012F79">
        <w:tc>
          <w:tcPr>
            <w:tcW w:w="678" w:type="dxa"/>
            <w:shd w:val="clear" w:color="auto" w:fill="auto"/>
          </w:tcPr>
          <w:p w:rsidR="00BF048A" w:rsidRPr="00DA42A9" w:rsidRDefault="00BF048A" w:rsidP="00012F79">
            <w:pPr>
              <w:shd w:val="clear" w:color="auto" w:fill="FFFFFF"/>
              <w:tabs>
                <w:tab w:val="left" w:pos="1152"/>
              </w:tabs>
            </w:pPr>
            <w:r w:rsidRPr="00DA42A9">
              <w:t>7.</w:t>
            </w:r>
          </w:p>
        </w:tc>
        <w:tc>
          <w:tcPr>
            <w:tcW w:w="3003" w:type="dxa"/>
            <w:shd w:val="clear" w:color="auto" w:fill="auto"/>
          </w:tcPr>
          <w:p w:rsidR="00BF048A" w:rsidRPr="00DA42A9" w:rsidRDefault="00BF048A" w:rsidP="00012F79">
            <w:pPr>
              <w:shd w:val="clear" w:color="auto" w:fill="FFFFFF"/>
              <w:tabs>
                <w:tab w:val="left" w:pos="1152"/>
              </w:tabs>
              <w:rPr>
                <w:lang w:val="sr-Latn-CS"/>
              </w:rPr>
            </w:pPr>
            <w:r w:rsidRPr="00DA42A9">
              <w:t>,,ТРАЦЕ ПЗП,,  Ниш  АД</w:t>
            </w:r>
          </w:p>
        </w:tc>
        <w:tc>
          <w:tcPr>
            <w:tcW w:w="1782" w:type="dxa"/>
            <w:shd w:val="clear" w:color="auto" w:fill="auto"/>
          </w:tcPr>
          <w:p w:rsidR="00BF048A" w:rsidRPr="00DA42A9" w:rsidRDefault="00BF048A" w:rsidP="00012F79">
            <w:pPr>
              <w:shd w:val="clear" w:color="auto" w:fill="FFFFFF"/>
              <w:tabs>
                <w:tab w:val="left" w:pos="1152"/>
              </w:tabs>
              <w:rPr>
                <w:lang w:val="sr-Cyrl-RS"/>
              </w:rPr>
            </w:pPr>
            <w:r w:rsidRPr="00DA42A9">
              <w:rPr>
                <w:lang w:val="sr-Cyrl-RS"/>
              </w:rPr>
              <w:t>Милош  Антонијевић</w:t>
            </w:r>
          </w:p>
        </w:tc>
        <w:tc>
          <w:tcPr>
            <w:tcW w:w="1719" w:type="dxa"/>
            <w:shd w:val="clear" w:color="auto" w:fill="auto"/>
          </w:tcPr>
          <w:p w:rsidR="00BF048A" w:rsidRPr="00DA42A9" w:rsidRDefault="00BF048A" w:rsidP="00012F79">
            <w:pPr>
              <w:shd w:val="clear" w:color="auto" w:fill="FFFFFF"/>
              <w:tabs>
                <w:tab w:val="left" w:pos="1152"/>
              </w:tabs>
            </w:pPr>
            <w:r w:rsidRPr="00DA42A9">
              <w:t>027/ 339-011</w:t>
            </w:r>
          </w:p>
          <w:p w:rsidR="00BF048A" w:rsidRPr="00DA42A9" w:rsidRDefault="00BF048A" w:rsidP="00012F79">
            <w:pPr>
              <w:shd w:val="clear" w:color="auto" w:fill="FFFFFF"/>
              <w:tabs>
                <w:tab w:val="left" w:pos="1152"/>
              </w:tabs>
              <w:rPr>
                <w:lang w:val="sr-Cyrl-RS"/>
              </w:rPr>
            </w:pPr>
            <w:r w:rsidRPr="00DA42A9">
              <w:t>06</w:t>
            </w:r>
            <w:r w:rsidRPr="00DA42A9">
              <w:rPr>
                <w:lang w:val="sr-Cyrl-RS"/>
              </w:rPr>
              <w:t>0</w:t>
            </w:r>
            <w:r w:rsidRPr="00DA42A9">
              <w:t>/</w:t>
            </w:r>
            <w:r w:rsidRPr="00DA42A9">
              <w:rPr>
                <w:lang w:val="sr-Cyrl-RS"/>
              </w:rPr>
              <w:t>6009-187</w:t>
            </w:r>
          </w:p>
          <w:p w:rsidR="00BF048A" w:rsidRPr="00DA42A9" w:rsidRDefault="00BF048A" w:rsidP="00012F79">
            <w:pPr>
              <w:shd w:val="clear" w:color="auto" w:fill="FFFFFF"/>
              <w:tabs>
                <w:tab w:val="left" w:pos="1152"/>
              </w:tabs>
              <w:rPr>
                <w:lang w:val="sr-Cyrl-RS"/>
              </w:rPr>
            </w:pPr>
          </w:p>
        </w:tc>
        <w:tc>
          <w:tcPr>
            <w:tcW w:w="894" w:type="dxa"/>
            <w:shd w:val="clear" w:color="auto" w:fill="auto"/>
          </w:tcPr>
          <w:p w:rsidR="00BF048A" w:rsidRPr="00DA42A9" w:rsidRDefault="00BF048A" w:rsidP="00012F79">
            <w:pPr>
              <w:shd w:val="clear" w:color="auto" w:fill="FFFFFF"/>
              <w:tabs>
                <w:tab w:val="left" w:pos="1152"/>
              </w:tabs>
            </w:pPr>
          </w:p>
        </w:tc>
        <w:tc>
          <w:tcPr>
            <w:tcW w:w="2913" w:type="dxa"/>
            <w:shd w:val="clear" w:color="auto" w:fill="auto"/>
          </w:tcPr>
          <w:p w:rsidR="00BF048A" w:rsidRPr="00DA42A9" w:rsidRDefault="00BF048A" w:rsidP="00012F79">
            <w:pPr>
              <w:shd w:val="clear" w:color="auto" w:fill="FFFFFF"/>
              <w:tabs>
                <w:tab w:val="left" w:pos="1152"/>
              </w:tabs>
            </w:pPr>
            <w:r w:rsidRPr="00DA42A9">
              <w:t>Заштита и одржавање магистралних,</w:t>
            </w:r>
          </w:p>
          <w:p w:rsidR="00BF048A" w:rsidRPr="00DA42A9" w:rsidRDefault="00BF048A" w:rsidP="00012F79">
            <w:pPr>
              <w:shd w:val="clear" w:color="auto" w:fill="FFFFFF"/>
              <w:tabs>
                <w:tab w:val="left" w:pos="1152"/>
              </w:tabs>
            </w:pPr>
            <w:r w:rsidRPr="00DA42A9">
              <w:t>Регионалних путева</w:t>
            </w:r>
          </w:p>
        </w:tc>
      </w:tr>
      <w:tr w:rsidR="00BF048A" w:rsidRPr="00DA42A9" w:rsidTr="00012F79">
        <w:trPr>
          <w:trHeight w:val="557"/>
        </w:trPr>
        <w:tc>
          <w:tcPr>
            <w:tcW w:w="678" w:type="dxa"/>
            <w:shd w:val="clear" w:color="auto" w:fill="auto"/>
          </w:tcPr>
          <w:p w:rsidR="00BF048A" w:rsidRPr="00DA42A9" w:rsidRDefault="00BF048A" w:rsidP="00012F79">
            <w:pPr>
              <w:shd w:val="clear" w:color="auto" w:fill="FFFFFF"/>
              <w:tabs>
                <w:tab w:val="left" w:pos="1152"/>
              </w:tabs>
            </w:pPr>
            <w:r w:rsidRPr="00DA42A9">
              <w:t>8.</w:t>
            </w:r>
          </w:p>
        </w:tc>
        <w:tc>
          <w:tcPr>
            <w:tcW w:w="3003" w:type="dxa"/>
            <w:shd w:val="clear" w:color="auto" w:fill="auto"/>
          </w:tcPr>
          <w:p w:rsidR="00BF048A" w:rsidRPr="00DA42A9" w:rsidRDefault="00BF048A" w:rsidP="00012F79">
            <w:pPr>
              <w:shd w:val="clear" w:color="auto" w:fill="FFFFFF"/>
              <w:tabs>
                <w:tab w:val="left" w:pos="1152"/>
              </w:tabs>
            </w:pPr>
            <w:r w:rsidRPr="00DA42A9">
              <w:t>Тасић  Коп</w:t>
            </w:r>
          </w:p>
          <w:p w:rsidR="00BF048A" w:rsidRPr="00DA42A9" w:rsidRDefault="00BF048A" w:rsidP="00012F79">
            <w:pPr>
              <w:shd w:val="clear" w:color="auto" w:fill="FFFFFF"/>
              <w:tabs>
                <w:tab w:val="left" w:pos="1152"/>
              </w:tabs>
            </w:pPr>
          </w:p>
        </w:tc>
        <w:tc>
          <w:tcPr>
            <w:tcW w:w="1782" w:type="dxa"/>
            <w:shd w:val="clear" w:color="auto" w:fill="auto"/>
          </w:tcPr>
          <w:p w:rsidR="00BF048A" w:rsidRPr="00DA42A9" w:rsidRDefault="00BF048A" w:rsidP="00012F79">
            <w:pPr>
              <w:shd w:val="clear" w:color="auto" w:fill="FFFFFF"/>
              <w:tabs>
                <w:tab w:val="left" w:pos="1152"/>
              </w:tabs>
            </w:pPr>
            <w:r w:rsidRPr="00DA42A9">
              <w:t>Саша Тасић</w:t>
            </w:r>
          </w:p>
          <w:p w:rsidR="00BF048A" w:rsidRPr="00DA42A9" w:rsidRDefault="00BF048A" w:rsidP="00012F79">
            <w:pPr>
              <w:shd w:val="clear" w:color="auto" w:fill="FFFFFF"/>
              <w:tabs>
                <w:tab w:val="left" w:pos="1152"/>
              </w:tabs>
              <w:rPr>
                <w:lang w:val="sr-Latn-CS"/>
              </w:rPr>
            </w:pPr>
          </w:p>
        </w:tc>
        <w:tc>
          <w:tcPr>
            <w:tcW w:w="1719" w:type="dxa"/>
            <w:shd w:val="clear" w:color="auto" w:fill="auto"/>
          </w:tcPr>
          <w:p w:rsidR="00BF048A" w:rsidRPr="00DA42A9" w:rsidRDefault="00BF048A" w:rsidP="00012F79">
            <w:pPr>
              <w:shd w:val="clear" w:color="auto" w:fill="FFFFFF"/>
              <w:tabs>
                <w:tab w:val="left" w:pos="1152"/>
              </w:tabs>
            </w:pPr>
            <w:r w:rsidRPr="00DA42A9">
              <w:t>062/281</w:t>
            </w:r>
            <w:r w:rsidRPr="00DA42A9">
              <w:rPr>
                <w:lang w:val="sr-Cyrl-RS"/>
              </w:rPr>
              <w:t>-</w:t>
            </w:r>
            <w:r w:rsidRPr="00DA42A9">
              <w:t>551</w:t>
            </w:r>
          </w:p>
          <w:p w:rsidR="00BF048A" w:rsidRPr="00DA42A9" w:rsidRDefault="00BF048A" w:rsidP="00012F79">
            <w:pPr>
              <w:shd w:val="clear" w:color="auto" w:fill="FFFFFF"/>
              <w:tabs>
                <w:tab w:val="left" w:pos="1152"/>
              </w:tabs>
            </w:pPr>
          </w:p>
        </w:tc>
        <w:tc>
          <w:tcPr>
            <w:tcW w:w="894" w:type="dxa"/>
            <w:shd w:val="clear" w:color="auto" w:fill="auto"/>
          </w:tcPr>
          <w:p w:rsidR="00BF048A" w:rsidRPr="00DA42A9" w:rsidRDefault="00BF048A" w:rsidP="00012F79">
            <w:pPr>
              <w:shd w:val="clear" w:color="auto" w:fill="FFFFFF"/>
              <w:tabs>
                <w:tab w:val="left" w:pos="1152"/>
              </w:tabs>
            </w:pPr>
          </w:p>
        </w:tc>
        <w:tc>
          <w:tcPr>
            <w:tcW w:w="2913" w:type="dxa"/>
            <w:shd w:val="clear" w:color="auto" w:fill="auto"/>
          </w:tcPr>
          <w:p w:rsidR="00BF048A" w:rsidRPr="00DA42A9" w:rsidRDefault="00BF048A" w:rsidP="00012F79">
            <w:r w:rsidRPr="00DA42A9">
              <w:t>Заштита и одржавање локалних путева</w:t>
            </w:r>
          </w:p>
          <w:p w:rsidR="00BF048A" w:rsidRPr="00DA42A9" w:rsidRDefault="00BF048A" w:rsidP="00012F79"/>
        </w:tc>
      </w:tr>
      <w:tr w:rsidR="00BF048A" w:rsidRPr="00DA42A9" w:rsidTr="00012F79">
        <w:tc>
          <w:tcPr>
            <w:tcW w:w="678" w:type="dxa"/>
            <w:shd w:val="clear" w:color="auto" w:fill="auto"/>
          </w:tcPr>
          <w:p w:rsidR="00BF048A" w:rsidRPr="00DA42A9" w:rsidRDefault="00BF048A" w:rsidP="00012F79">
            <w:pPr>
              <w:shd w:val="clear" w:color="auto" w:fill="FFFFFF"/>
              <w:tabs>
                <w:tab w:val="left" w:pos="1152"/>
              </w:tabs>
            </w:pPr>
            <w:r w:rsidRPr="00DA42A9">
              <w:lastRenderedPageBreak/>
              <w:t>9.</w:t>
            </w:r>
          </w:p>
        </w:tc>
        <w:tc>
          <w:tcPr>
            <w:tcW w:w="3003" w:type="dxa"/>
            <w:shd w:val="clear" w:color="auto" w:fill="auto"/>
          </w:tcPr>
          <w:p w:rsidR="00BF048A" w:rsidRPr="00DA42A9" w:rsidRDefault="00BF048A" w:rsidP="00012F79">
            <w:pPr>
              <w:shd w:val="clear" w:color="auto" w:fill="FFFFFF"/>
              <w:tabs>
                <w:tab w:val="left" w:pos="1152"/>
              </w:tabs>
            </w:pPr>
            <w:r w:rsidRPr="00DA42A9">
              <w:t>Мандић Коп</w:t>
            </w:r>
          </w:p>
          <w:p w:rsidR="00BF048A" w:rsidRPr="00DA42A9" w:rsidRDefault="00BF048A" w:rsidP="00012F79">
            <w:pPr>
              <w:shd w:val="clear" w:color="auto" w:fill="FFFFFF"/>
              <w:tabs>
                <w:tab w:val="left" w:pos="1152"/>
              </w:tabs>
            </w:pPr>
          </w:p>
        </w:tc>
        <w:tc>
          <w:tcPr>
            <w:tcW w:w="1782" w:type="dxa"/>
            <w:shd w:val="clear" w:color="auto" w:fill="auto"/>
          </w:tcPr>
          <w:p w:rsidR="00BF048A" w:rsidRPr="00DA42A9" w:rsidRDefault="00BF048A" w:rsidP="00012F79">
            <w:pPr>
              <w:shd w:val="clear" w:color="auto" w:fill="FFFFFF"/>
              <w:tabs>
                <w:tab w:val="left" w:pos="1152"/>
              </w:tabs>
            </w:pPr>
            <w:r w:rsidRPr="00DA42A9">
              <w:t>Иван</w:t>
            </w:r>
          </w:p>
          <w:p w:rsidR="00BF048A" w:rsidRPr="00DA42A9" w:rsidRDefault="00BF048A" w:rsidP="00012F79">
            <w:pPr>
              <w:shd w:val="clear" w:color="auto" w:fill="FFFFFF"/>
              <w:tabs>
                <w:tab w:val="left" w:pos="1152"/>
              </w:tabs>
              <w:rPr>
                <w:lang w:val="sr-Latn-CS"/>
              </w:rPr>
            </w:pPr>
            <w:r w:rsidRPr="00DA42A9">
              <w:t>Мандић</w:t>
            </w:r>
          </w:p>
        </w:tc>
        <w:tc>
          <w:tcPr>
            <w:tcW w:w="1719" w:type="dxa"/>
            <w:shd w:val="clear" w:color="auto" w:fill="auto"/>
          </w:tcPr>
          <w:p w:rsidR="00BF048A" w:rsidRPr="00D6510A" w:rsidRDefault="00BF048A" w:rsidP="00012F79">
            <w:pPr>
              <w:shd w:val="clear" w:color="auto" w:fill="FFFFFF"/>
              <w:tabs>
                <w:tab w:val="left" w:pos="1152"/>
              </w:tabs>
              <w:rPr>
                <w:lang w:val="sr-Cyrl-RS"/>
              </w:rPr>
            </w:pPr>
            <w:r>
              <w:t>0</w:t>
            </w:r>
            <w:r>
              <w:rPr>
                <w:lang w:val="sr-Cyrl-RS"/>
              </w:rPr>
              <w:t>63/7895404</w:t>
            </w:r>
          </w:p>
          <w:p w:rsidR="00BF048A" w:rsidRPr="00DA42A9" w:rsidRDefault="00BF048A" w:rsidP="00012F79">
            <w:pPr>
              <w:shd w:val="clear" w:color="auto" w:fill="FFFFFF"/>
              <w:tabs>
                <w:tab w:val="left" w:pos="1152"/>
              </w:tabs>
            </w:pPr>
          </w:p>
        </w:tc>
        <w:tc>
          <w:tcPr>
            <w:tcW w:w="894" w:type="dxa"/>
            <w:shd w:val="clear" w:color="auto" w:fill="auto"/>
          </w:tcPr>
          <w:p w:rsidR="00BF048A" w:rsidRPr="00DA42A9" w:rsidRDefault="00BF048A" w:rsidP="00012F79">
            <w:pPr>
              <w:shd w:val="clear" w:color="auto" w:fill="FFFFFF"/>
              <w:tabs>
                <w:tab w:val="left" w:pos="1152"/>
              </w:tabs>
            </w:pPr>
          </w:p>
        </w:tc>
        <w:tc>
          <w:tcPr>
            <w:tcW w:w="2913" w:type="dxa"/>
            <w:shd w:val="clear" w:color="auto" w:fill="auto"/>
          </w:tcPr>
          <w:p w:rsidR="00BF048A" w:rsidRPr="00DA42A9" w:rsidRDefault="00BF048A" w:rsidP="00012F79">
            <w:r w:rsidRPr="00DA42A9">
              <w:t>Заштита и одржавање локалних путева</w:t>
            </w:r>
          </w:p>
        </w:tc>
      </w:tr>
      <w:tr w:rsidR="00BF048A" w:rsidRPr="00DA42A9" w:rsidTr="00012F79">
        <w:trPr>
          <w:trHeight w:val="467"/>
        </w:trPr>
        <w:tc>
          <w:tcPr>
            <w:tcW w:w="678" w:type="dxa"/>
            <w:tcBorders>
              <w:bottom w:val="single" w:sz="4" w:space="0" w:color="auto"/>
            </w:tcBorders>
            <w:shd w:val="clear" w:color="auto" w:fill="auto"/>
          </w:tcPr>
          <w:p w:rsidR="00BF048A" w:rsidRPr="00DA42A9" w:rsidRDefault="00BF048A" w:rsidP="00012F79">
            <w:pPr>
              <w:shd w:val="clear" w:color="auto" w:fill="FFFFFF"/>
              <w:tabs>
                <w:tab w:val="left" w:pos="1152"/>
              </w:tabs>
            </w:pPr>
            <w:r w:rsidRPr="00DA42A9">
              <w:t>10.</w:t>
            </w:r>
          </w:p>
        </w:tc>
        <w:tc>
          <w:tcPr>
            <w:tcW w:w="3003" w:type="dxa"/>
            <w:tcBorders>
              <w:bottom w:val="single" w:sz="4" w:space="0" w:color="auto"/>
            </w:tcBorders>
            <w:shd w:val="clear" w:color="auto" w:fill="auto"/>
          </w:tcPr>
          <w:p w:rsidR="00BF048A" w:rsidRPr="00D1147E" w:rsidRDefault="00BF048A" w:rsidP="00012F79">
            <w:pPr>
              <w:shd w:val="clear" w:color="auto" w:fill="FFFFFF"/>
              <w:tabs>
                <w:tab w:val="left" w:pos="1152"/>
              </w:tabs>
              <w:rPr>
                <w:lang w:val="sr-Cyrl-RS"/>
              </w:rPr>
            </w:pPr>
            <w:r>
              <w:rPr>
                <w:lang w:val="sr-Cyrl-RS"/>
              </w:rPr>
              <w:t>Маре транскоп</w:t>
            </w:r>
          </w:p>
        </w:tc>
        <w:tc>
          <w:tcPr>
            <w:tcW w:w="1782" w:type="dxa"/>
            <w:tcBorders>
              <w:bottom w:val="single" w:sz="4" w:space="0" w:color="auto"/>
            </w:tcBorders>
            <w:shd w:val="clear" w:color="auto" w:fill="auto"/>
          </w:tcPr>
          <w:p w:rsidR="00BF048A" w:rsidRPr="00D1147E" w:rsidRDefault="00BF048A" w:rsidP="00012F79">
            <w:pPr>
              <w:shd w:val="clear" w:color="auto" w:fill="FFFFFF"/>
              <w:tabs>
                <w:tab w:val="left" w:pos="1152"/>
              </w:tabs>
              <w:rPr>
                <w:lang w:val="sr-Cyrl-RS"/>
              </w:rPr>
            </w:pPr>
            <w:r>
              <w:rPr>
                <w:lang w:val="sr-Cyrl-RS"/>
              </w:rPr>
              <w:t>Јовица Крстић</w:t>
            </w:r>
          </w:p>
        </w:tc>
        <w:tc>
          <w:tcPr>
            <w:tcW w:w="1719" w:type="dxa"/>
            <w:tcBorders>
              <w:bottom w:val="single" w:sz="4" w:space="0" w:color="auto"/>
            </w:tcBorders>
            <w:shd w:val="clear" w:color="auto" w:fill="auto"/>
          </w:tcPr>
          <w:p w:rsidR="00BF048A" w:rsidRPr="00DA42A9" w:rsidRDefault="00BF048A" w:rsidP="00012F79">
            <w:pPr>
              <w:shd w:val="clear" w:color="auto" w:fill="FFFFFF"/>
              <w:tabs>
                <w:tab w:val="left" w:pos="1152"/>
              </w:tabs>
              <w:rPr>
                <w:lang w:val="sr-Latn-CS"/>
              </w:rPr>
            </w:pPr>
            <w:r w:rsidRPr="00DA42A9">
              <w:t>064/1288</w:t>
            </w:r>
            <w:r w:rsidRPr="00DA42A9">
              <w:rPr>
                <w:lang w:val="sr-Cyrl-RS"/>
              </w:rPr>
              <w:t>-</w:t>
            </w:r>
            <w:r w:rsidRPr="00DA42A9">
              <w:t>020</w:t>
            </w:r>
          </w:p>
        </w:tc>
        <w:tc>
          <w:tcPr>
            <w:tcW w:w="894" w:type="dxa"/>
            <w:tcBorders>
              <w:bottom w:val="single" w:sz="4" w:space="0" w:color="auto"/>
            </w:tcBorders>
            <w:shd w:val="clear" w:color="auto" w:fill="auto"/>
          </w:tcPr>
          <w:p w:rsidR="00BF048A" w:rsidRPr="00DA42A9" w:rsidRDefault="00BF048A" w:rsidP="00012F79">
            <w:pPr>
              <w:shd w:val="clear" w:color="auto" w:fill="FFFFFF"/>
              <w:tabs>
                <w:tab w:val="left" w:pos="1152"/>
              </w:tabs>
            </w:pPr>
          </w:p>
        </w:tc>
        <w:tc>
          <w:tcPr>
            <w:tcW w:w="2913" w:type="dxa"/>
            <w:tcBorders>
              <w:bottom w:val="nil"/>
            </w:tcBorders>
            <w:shd w:val="clear" w:color="auto" w:fill="auto"/>
          </w:tcPr>
          <w:p w:rsidR="00BF048A" w:rsidRPr="00DA42A9" w:rsidRDefault="00BF048A" w:rsidP="00012F79">
            <w:r w:rsidRPr="00DA42A9">
              <w:t>Заштита и одржавање локалних путева</w:t>
            </w:r>
          </w:p>
        </w:tc>
      </w:tr>
      <w:tr w:rsidR="00BF048A" w:rsidRPr="00DA42A9" w:rsidTr="00012F79">
        <w:trPr>
          <w:trHeight w:val="548"/>
        </w:trPr>
        <w:tc>
          <w:tcPr>
            <w:tcW w:w="678" w:type="dxa"/>
            <w:tcBorders>
              <w:top w:val="single" w:sz="4" w:space="0" w:color="auto"/>
            </w:tcBorders>
            <w:shd w:val="clear" w:color="auto" w:fill="auto"/>
          </w:tcPr>
          <w:p w:rsidR="00BF048A" w:rsidRPr="00DA42A9" w:rsidRDefault="00BF048A" w:rsidP="00012F79">
            <w:pPr>
              <w:shd w:val="clear" w:color="auto" w:fill="FFFFFF"/>
              <w:tabs>
                <w:tab w:val="left" w:pos="1152"/>
              </w:tabs>
            </w:pPr>
            <w:r w:rsidRPr="00DA42A9">
              <w:t>11.</w:t>
            </w:r>
          </w:p>
        </w:tc>
        <w:tc>
          <w:tcPr>
            <w:tcW w:w="3003" w:type="dxa"/>
            <w:tcBorders>
              <w:top w:val="single" w:sz="4" w:space="0" w:color="auto"/>
            </w:tcBorders>
            <w:shd w:val="clear" w:color="auto" w:fill="auto"/>
          </w:tcPr>
          <w:p w:rsidR="00BF048A" w:rsidRPr="002858A4" w:rsidRDefault="00BF048A" w:rsidP="00012F79">
            <w:pPr>
              <w:shd w:val="clear" w:color="auto" w:fill="FFFFFF"/>
              <w:tabs>
                <w:tab w:val="left" w:pos="1152"/>
              </w:tabs>
              <w:rPr>
                <w:lang w:val="sr-Cyrl-RS"/>
              </w:rPr>
            </w:pPr>
            <w:r>
              <w:rPr>
                <w:lang w:val="sr-Latn-RS"/>
              </w:rPr>
              <w:t>J</w:t>
            </w:r>
            <w:r>
              <w:rPr>
                <w:lang w:val="sr-Cyrl-RS"/>
              </w:rPr>
              <w:t>П</w:t>
            </w:r>
            <w:r>
              <w:rPr>
                <w:lang w:val="sr-Latn-RS"/>
              </w:rPr>
              <w:t xml:space="preserve"> </w:t>
            </w:r>
            <w:r>
              <w:rPr>
                <w:lang w:val="sr-Cyrl-RS"/>
              </w:rPr>
              <w:t>за</w:t>
            </w:r>
            <w:r>
              <w:rPr>
                <w:lang w:val="sr-Latn-RS"/>
              </w:rPr>
              <w:t xml:space="preserve"> </w:t>
            </w:r>
            <w:r>
              <w:rPr>
                <w:lang w:val="sr-Cyrl-RS"/>
              </w:rPr>
              <w:t>урбанизам и уређење града Прокупља</w:t>
            </w:r>
          </w:p>
        </w:tc>
        <w:tc>
          <w:tcPr>
            <w:tcW w:w="1782" w:type="dxa"/>
            <w:tcBorders>
              <w:top w:val="single" w:sz="4" w:space="0" w:color="auto"/>
            </w:tcBorders>
            <w:shd w:val="clear" w:color="auto" w:fill="auto"/>
          </w:tcPr>
          <w:p w:rsidR="00BF048A" w:rsidRDefault="00BF048A" w:rsidP="00012F79">
            <w:pPr>
              <w:shd w:val="clear" w:color="auto" w:fill="FFFFFF"/>
              <w:tabs>
                <w:tab w:val="left" w:pos="1152"/>
              </w:tabs>
              <w:rPr>
                <w:lang w:val="sr-Cyrl-RS"/>
              </w:rPr>
            </w:pPr>
            <w:r>
              <w:rPr>
                <w:lang w:val="sr-Cyrl-RS"/>
              </w:rPr>
              <w:t xml:space="preserve">Миодраг Максимовић </w:t>
            </w:r>
          </w:p>
          <w:p w:rsidR="00BF048A" w:rsidRPr="00DA42A9" w:rsidRDefault="00BF048A" w:rsidP="00012F79">
            <w:pPr>
              <w:shd w:val="clear" w:color="auto" w:fill="FFFFFF"/>
              <w:tabs>
                <w:tab w:val="left" w:pos="1152"/>
              </w:tabs>
              <w:rPr>
                <w:lang w:val="sr-Cyrl-RS"/>
              </w:rPr>
            </w:pPr>
          </w:p>
        </w:tc>
        <w:tc>
          <w:tcPr>
            <w:tcW w:w="1719" w:type="dxa"/>
            <w:tcBorders>
              <w:top w:val="single" w:sz="4" w:space="0" w:color="auto"/>
            </w:tcBorders>
            <w:shd w:val="clear" w:color="auto" w:fill="auto"/>
          </w:tcPr>
          <w:p w:rsidR="00BF048A" w:rsidRPr="00DA42A9" w:rsidRDefault="00BF048A" w:rsidP="00012F79">
            <w:pPr>
              <w:shd w:val="clear" w:color="auto" w:fill="FFFFFF"/>
              <w:tabs>
                <w:tab w:val="left" w:pos="1152"/>
              </w:tabs>
            </w:pPr>
            <w:r w:rsidRPr="00DA42A9">
              <w:t>027/321-250</w:t>
            </w:r>
          </w:p>
          <w:p w:rsidR="00BF048A" w:rsidRPr="00DA42A9" w:rsidRDefault="00BF048A" w:rsidP="00012F79">
            <w:pPr>
              <w:shd w:val="clear" w:color="auto" w:fill="FFFFFF"/>
              <w:tabs>
                <w:tab w:val="left" w:pos="1152"/>
              </w:tabs>
              <w:rPr>
                <w:lang w:val="sr-Cyrl-RS"/>
              </w:rPr>
            </w:pPr>
            <w:r>
              <w:rPr>
                <w:lang w:val="sr-Cyrl-RS"/>
              </w:rPr>
              <w:t>061/2002690</w:t>
            </w:r>
          </w:p>
        </w:tc>
        <w:tc>
          <w:tcPr>
            <w:tcW w:w="894" w:type="dxa"/>
            <w:tcBorders>
              <w:top w:val="single" w:sz="4" w:space="0" w:color="auto"/>
              <w:right w:val="single" w:sz="4" w:space="0" w:color="auto"/>
            </w:tcBorders>
            <w:shd w:val="clear" w:color="auto" w:fill="auto"/>
          </w:tcPr>
          <w:p w:rsidR="00BF048A" w:rsidRPr="00DA42A9" w:rsidRDefault="00BF048A" w:rsidP="00012F79">
            <w:pPr>
              <w:shd w:val="clear" w:color="auto" w:fill="FFFFFF"/>
              <w:tabs>
                <w:tab w:val="left" w:pos="1152"/>
              </w:tabs>
            </w:pPr>
          </w:p>
        </w:tc>
        <w:tc>
          <w:tcPr>
            <w:tcW w:w="2913" w:type="dxa"/>
            <w:tcBorders>
              <w:top w:val="single" w:sz="4" w:space="0" w:color="auto"/>
              <w:left w:val="single" w:sz="4" w:space="0" w:color="auto"/>
            </w:tcBorders>
            <w:shd w:val="clear" w:color="auto" w:fill="auto"/>
          </w:tcPr>
          <w:p w:rsidR="00BF048A" w:rsidRPr="00DA42A9" w:rsidRDefault="00BF048A" w:rsidP="00012F79">
            <w:pPr>
              <w:shd w:val="clear" w:color="auto" w:fill="FFFFFF"/>
              <w:tabs>
                <w:tab w:val="left" w:pos="1152"/>
              </w:tabs>
            </w:pPr>
            <w:r w:rsidRPr="00DA42A9">
              <w:t>учешће у акцијама заштите</w:t>
            </w:r>
          </w:p>
          <w:p w:rsidR="00BF048A" w:rsidRPr="00DA42A9" w:rsidRDefault="00BF048A" w:rsidP="00012F79">
            <w:pPr>
              <w:shd w:val="clear" w:color="auto" w:fill="FFFFFF"/>
              <w:tabs>
                <w:tab w:val="left" w:pos="1152"/>
              </w:tabs>
            </w:pPr>
            <w:r w:rsidRPr="00DA42A9">
              <w:t xml:space="preserve"> и спасавања и санацији</w:t>
            </w:r>
          </w:p>
        </w:tc>
      </w:tr>
      <w:tr w:rsidR="00BF048A" w:rsidRPr="00DA42A9" w:rsidTr="00012F79">
        <w:trPr>
          <w:trHeight w:val="530"/>
        </w:trPr>
        <w:tc>
          <w:tcPr>
            <w:tcW w:w="678" w:type="dxa"/>
            <w:shd w:val="clear" w:color="auto" w:fill="auto"/>
          </w:tcPr>
          <w:p w:rsidR="00BF048A" w:rsidRPr="00DA42A9" w:rsidRDefault="00BF048A" w:rsidP="00012F79">
            <w:pPr>
              <w:shd w:val="clear" w:color="auto" w:fill="FFFFFF"/>
              <w:tabs>
                <w:tab w:val="left" w:pos="1152"/>
              </w:tabs>
            </w:pPr>
            <w:r w:rsidRPr="00DA42A9">
              <w:t>12.</w:t>
            </w:r>
          </w:p>
        </w:tc>
        <w:tc>
          <w:tcPr>
            <w:tcW w:w="3003" w:type="dxa"/>
            <w:shd w:val="clear" w:color="auto" w:fill="auto"/>
          </w:tcPr>
          <w:p w:rsidR="00BF048A" w:rsidRPr="00C37D32" w:rsidRDefault="00BF048A" w:rsidP="00012F79">
            <w:pPr>
              <w:shd w:val="clear" w:color="auto" w:fill="FFFFFF"/>
              <w:tabs>
                <w:tab w:val="left" w:pos="1152"/>
              </w:tabs>
              <w:rPr>
                <w:lang w:val="sr-Cyrl-RS"/>
              </w:rPr>
            </w:pPr>
            <w:r>
              <w:rPr>
                <w:lang w:val="sr-Cyrl-RS"/>
              </w:rPr>
              <w:t>Здравствени центар Прокупље</w:t>
            </w:r>
          </w:p>
        </w:tc>
        <w:tc>
          <w:tcPr>
            <w:tcW w:w="1782" w:type="dxa"/>
            <w:shd w:val="clear" w:color="auto" w:fill="auto"/>
          </w:tcPr>
          <w:p w:rsidR="00BF048A" w:rsidRPr="00DA42A9" w:rsidRDefault="00BF048A" w:rsidP="00012F79">
            <w:pPr>
              <w:shd w:val="clear" w:color="auto" w:fill="FFFFFF"/>
              <w:tabs>
                <w:tab w:val="left" w:pos="1152"/>
              </w:tabs>
            </w:pPr>
            <w:r>
              <w:rPr>
                <w:lang w:val="sr-Cyrl-RS"/>
              </w:rPr>
              <w:t xml:space="preserve">Др.Јелена Николић </w:t>
            </w:r>
            <w:r w:rsidRPr="00DA42A9">
              <w:br/>
            </w:r>
          </w:p>
        </w:tc>
        <w:tc>
          <w:tcPr>
            <w:tcW w:w="1719" w:type="dxa"/>
            <w:shd w:val="clear" w:color="auto" w:fill="auto"/>
          </w:tcPr>
          <w:p w:rsidR="00BF048A" w:rsidRPr="00DA42A9" w:rsidRDefault="00BF048A" w:rsidP="00012F79">
            <w:pPr>
              <w:shd w:val="clear" w:color="auto" w:fill="FFFFFF"/>
              <w:tabs>
                <w:tab w:val="left" w:pos="1152"/>
              </w:tabs>
            </w:pPr>
            <w:r w:rsidRPr="00DA42A9">
              <w:t>027/324-946</w:t>
            </w:r>
          </w:p>
          <w:p w:rsidR="00BF048A" w:rsidRPr="00DA42A9" w:rsidRDefault="00BF048A" w:rsidP="00012F79">
            <w:pPr>
              <w:shd w:val="clear" w:color="auto" w:fill="FFFFFF"/>
              <w:tabs>
                <w:tab w:val="left" w:pos="1152"/>
              </w:tabs>
              <w:rPr>
                <w:lang w:val="sr-Cyrl-RS"/>
              </w:rPr>
            </w:pPr>
          </w:p>
        </w:tc>
        <w:tc>
          <w:tcPr>
            <w:tcW w:w="894" w:type="dxa"/>
            <w:shd w:val="clear" w:color="auto" w:fill="auto"/>
          </w:tcPr>
          <w:p w:rsidR="00BF048A" w:rsidRPr="00DA42A9" w:rsidRDefault="00BF048A" w:rsidP="00012F79">
            <w:pPr>
              <w:shd w:val="clear" w:color="auto" w:fill="FFFFFF"/>
              <w:tabs>
                <w:tab w:val="left" w:pos="1152"/>
              </w:tabs>
            </w:pPr>
          </w:p>
        </w:tc>
        <w:tc>
          <w:tcPr>
            <w:tcW w:w="2913" w:type="dxa"/>
            <w:shd w:val="clear" w:color="auto" w:fill="auto"/>
          </w:tcPr>
          <w:p w:rsidR="00BF048A" w:rsidRPr="00DA42A9" w:rsidRDefault="00BF048A" w:rsidP="00012F79">
            <w:pPr>
              <w:shd w:val="clear" w:color="auto" w:fill="FFFFFF"/>
              <w:tabs>
                <w:tab w:val="left" w:pos="1152"/>
              </w:tabs>
            </w:pPr>
            <w:r w:rsidRPr="00DA42A9">
              <w:t>здравствена заштита становништва</w:t>
            </w:r>
          </w:p>
        </w:tc>
      </w:tr>
      <w:tr w:rsidR="00BF048A" w:rsidRPr="00DA42A9" w:rsidTr="00012F79">
        <w:trPr>
          <w:trHeight w:val="1982"/>
        </w:trPr>
        <w:tc>
          <w:tcPr>
            <w:tcW w:w="678" w:type="dxa"/>
            <w:tcBorders>
              <w:bottom w:val="single" w:sz="4" w:space="0" w:color="auto"/>
            </w:tcBorders>
            <w:shd w:val="clear" w:color="auto" w:fill="auto"/>
          </w:tcPr>
          <w:p w:rsidR="00BF048A" w:rsidRPr="00DA42A9" w:rsidRDefault="00BF048A" w:rsidP="00012F79">
            <w:pPr>
              <w:shd w:val="clear" w:color="auto" w:fill="FFFFFF"/>
              <w:tabs>
                <w:tab w:val="left" w:pos="1152"/>
              </w:tabs>
            </w:pPr>
            <w:r w:rsidRPr="00DA42A9">
              <w:t>13.</w:t>
            </w:r>
          </w:p>
        </w:tc>
        <w:tc>
          <w:tcPr>
            <w:tcW w:w="3003" w:type="dxa"/>
            <w:tcBorders>
              <w:bottom w:val="single" w:sz="4" w:space="0" w:color="auto"/>
            </w:tcBorders>
            <w:shd w:val="clear" w:color="auto" w:fill="auto"/>
          </w:tcPr>
          <w:p w:rsidR="00BF048A" w:rsidRPr="00DA42A9" w:rsidRDefault="00BF048A" w:rsidP="00012F79">
            <w:pPr>
              <w:shd w:val="clear" w:color="auto" w:fill="FFFFFF"/>
              <w:tabs>
                <w:tab w:val="left" w:pos="1152"/>
              </w:tabs>
              <w:rPr>
                <w:lang w:val="sr-Cyrl-RS"/>
              </w:rPr>
            </w:pPr>
            <w:r w:rsidRPr="00DA42A9">
              <w:t xml:space="preserve">Ветеринарска станица </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r w:rsidRPr="00DA42A9">
              <w:rPr>
                <w:lang w:val="sr-Cyrl-RS"/>
              </w:rPr>
              <w:t>Хисар</w:t>
            </w:r>
            <w:r w:rsidRPr="00DA42A9">
              <w:rPr>
                <w:lang w:val="sr-Latn-RS"/>
              </w:rPr>
              <w:t xml:space="preserve">- </w:t>
            </w:r>
            <w:r w:rsidRPr="00DA42A9">
              <w:rPr>
                <w:lang w:val="sr-Cyrl-RS"/>
              </w:rPr>
              <w:t xml:space="preserve"> вет д.о.о Прокупље</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r w:rsidRPr="00DA42A9">
              <w:rPr>
                <w:lang w:val="sr-Cyrl-RS"/>
              </w:rPr>
              <w:t>Анима- провет  д</w:t>
            </w:r>
            <w:r w:rsidRPr="00FE3D19">
              <w:rPr>
                <w:lang w:val="ru-RU"/>
              </w:rPr>
              <w:t>.</w:t>
            </w:r>
            <w:r w:rsidRPr="00DA42A9">
              <w:t>o</w:t>
            </w:r>
            <w:r w:rsidRPr="00FE3D19">
              <w:rPr>
                <w:lang w:val="ru-RU"/>
              </w:rPr>
              <w:t>.</w:t>
            </w:r>
            <w:r w:rsidRPr="00DA42A9">
              <w:t>o</w:t>
            </w:r>
            <w:r w:rsidRPr="00DA42A9">
              <w:rPr>
                <w:lang w:val="sr-Cyrl-RS"/>
              </w:rPr>
              <w:t xml:space="preserve"> Прокупље</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Latn-RS"/>
              </w:rPr>
            </w:pPr>
          </w:p>
        </w:tc>
        <w:tc>
          <w:tcPr>
            <w:tcW w:w="1782" w:type="dxa"/>
            <w:tcBorders>
              <w:bottom w:val="single" w:sz="4" w:space="0" w:color="auto"/>
            </w:tcBorders>
            <w:shd w:val="clear" w:color="auto" w:fill="auto"/>
          </w:tcPr>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Latn-RS"/>
              </w:rPr>
            </w:pPr>
            <w:r w:rsidRPr="00DA42A9">
              <w:rPr>
                <w:lang w:val="sr-Cyrl-RS"/>
              </w:rPr>
              <w:t>Слободан Савић</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r w:rsidRPr="00DA42A9">
              <w:rPr>
                <w:lang w:val="sr-Cyrl-RS"/>
              </w:rPr>
              <w:t>Срђан Ћорћевић</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p>
        </w:tc>
        <w:tc>
          <w:tcPr>
            <w:tcW w:w="1719" w:type="dxa"/>
            <w:tcBorders>
              <w:bottom w:val="single" w:sz="4" w:space="0" w:color="auto"/>
            </w:tcBorders>
            <w:shd w:val="clear" w:color="auto" w:fill="auto"/>
          </w:tcPr>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r w:rsidRPr="00DA42A9">
              <w:rPr>
                <w:lang w:val="sr-Cyrl-RS"/>
              </w:rPr>
              <w:t>060/4894-003</w:t>
            </w: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p>
          <w:p w:rsidR="00BF048A" w:rsidRPr="00DA42A9" w:rsidRDefault="00BF048A" w:rsidP="00012F79">
            <w:pPr>
              <w:shd w:val="clear" w:color="auto" w:fill="FFFFFF"/>
              <w:tabs>
                <w:tab w:val="left" w:pos="1152"/>
              </w:tabs>
              <w:rPr>
                <w:lang w:val="sr-Cyrl-RS"/>
              </w:rPr>
            </w:pPr>
            <w:r w:rsidRPr="00DA42A9">
              <w:rPr>
                <w:lang w:val="sr-Latn-RS"/>
              </w:rPr>
              <w:t>063/8920</w:t>
            </w:r>
            <w:r w:rsidRPr="00DA42A9">
              <w:rPr>
                <w:lang w:val="sr-Cyrl-RS"/>
              </w:rPr>
              <w:t>-</w:t>
            </w:r>
            <w:r w:rsidRPr="00DA42A9">
              <w:rPr>
                <w:lang w:val="sr-Latn-RS"/>
              </w:rPr>
              <w:t>407</w:t>
            </w:r>
            <w:r w:rsidRPr="00DA42A9">
              <w:rPr>
                <w:lang w:val="sr-Cyrl-RS"/>
              </w:rPr>
              <w:t xml:space="preserve"> </w:t>
            </w:r>
          </w:p>
        </w:tc>
        <w:tc>
          <w:tcPr>
            <w:tcW w:w="894" w:type="dxa"/>
            <w:tcBorders>
              <w:bottom w:val="single" w:sz="4" w:space="0" w:color="auto"/>
            </w:tcBorders>
            <w:shd w:val="clear" w:color="auto" w:fill="auto"/>
          </w:tcPr>
          <w:p w:rsidR="00BF048A" w:rsidRPr="00DA42A9" w:rsidRDefault="00BF048A" w:rsidP="00012F79">
            <w:pPr>
              <w:shd w:val="clear" w:color="auto" w:fill="FFFFFF"/>
              <w:tabs>
                <w:tab w:val="left" w:pos="1152"/>
              </w:tabs>
            </w:pPr>
          </w:p>
        </w:tc>
        <w:tc>
          <w:tcPr>
            <w:tcW w:w="2913" w:type="dxa"/>
            <w:tcBorders>
              <w:bottom w:val="single" w:sz="4" w:space="0" w:color="auto"/>
            </w:tcBorders>
            <w:shd w:val="clear" w:color="auto" w:fill="auto"/>
          </w:tcPr>
          <w:p w:rsidR="00BF048A" w:rsidRPr="00DA42A9" w:rsidRDefault="00BF048A" w:rsidP="00012F79">
            <w:pPr>
              <w:shd w:val="clear" w:color="auto" w:fill="FFFFFF"/>
              <w:tabs>
                <w:tab w:val="left" w:pos="1152"/>
              </w:tabs>
            </w:pPr>
            <w:r w:rsidRPr="00DA42A9">
              <w:t>здравствена заштита животиња</w:t>
            </w:r>
          </w:p>
        </w:tc>
      </w:tr>
      <w:tr w:rsidR="00BF048A" w:rsidRPr="00DA42A9" w:rsidTr="00012F79">
        <w:trPr>
          <w:trHeight w:val="1250"/>
        </w:trPr>
        <w:tc>
          <w:tcPr>
            <w:tcW w:w="678" w:type="dxa"/>
            <w:shd w:val="clear" w:color="auto" w:fill="auto"/>
          </w:tcPr>
          <w:p w:rsidR="00BF048A" w:rsidRPr="00DA42A9" w:rsidRDefault="00BF048A" w:rsidP="00012F79">
            <w:pPr>
              <w:shd w:val="clear" w:color="auto" w:fill="FFFFFF"/>
              <w:tabs>
                <w:tab w:val="left" w:pos="1152"/>
              </w:tabs>
            </w:pPr>
            <w:r w:rsidRPr="00DA42A9">
              <w:t>14.</w:t>
            </w:r>
          </w:p>
        </w:tc>
        <w:tc>
          <w:tcPr>
            <w:tcW w:w="3003" w:type="dxa"/>
            <w:shd w:val="clear" w:color="auto" w:fill="auto"/>
          </w:tcPr>
          <w:p w:rsidR="00BF048A" w:rsidRPr="00DA42A9" w:rsidRDefault="00BF048A" w:rsidP="00012F79">
            <w:pPr>
              <w:shd w:val="clear" w:color="auto" w:fill="FFFFFF"/>
              <w:tabs>
                <w:tab w:val="left" w:pos="1152"/>
              </w:tabs>
            </w:pPr>
            <w:r w:rsidRPr="00DA42A9">
              <w:t>ЕД Ниш погон</w:t>
            </w:r>
          </w:p>
          <w:p w:rsidR="00BF048A" w:rsidRPr="00DA42A9" w:rsidRDefault="00BF048A" w:rsidP="00012F79">
            <w:pPr>
              <w:shd w:val="clear" w:color="auto" w:fill="FFFFFF"/>
              <w:tabs>
                <w:tab w:val="left" w:pos="1152"/>
              </w:tabs>
            </w:pPr>
            <w:r w:rsidRPr="00DA42A9">
              <w:t>Прокупље</w:t>
            </w: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p w:rsidR="00BF048A" w:rsidRPr="00DA42A9" w:rsidRDefault="00BF048A" w:rsidP="00012F79">
            <w:pPr>
              <w:shd w:val="clear" w:color="auto" w:fill="FFFFFF"/>
              <w:tabs>
                <w:tab w:val="left" w:pos="1152"/>
              </w:tabs>
            </w:pPr>
          </w:p>
        </w:tc>
        <w:tc>
          <w:tcPr>
            <w:tcW w:w="1782" w:type="dxa"/>
            <w:shd w:val="clear" w:color="auto" w:fill="auto"/>
          </w:tcPr>
          <w:p w:rsidR="00BF048A" w:rsidRPr="00AA461D" w:rsidRDefault="00BF048A" w:rsidP="00012F79">
            <w:pPr>
              <w:shd w:val="clear" w:color="auto" w:fill="FFFFFF"/>
              <w:tabs>
                <w:tab w:val="left" w:pos="1152"/>
              </w:tabs>
              <w:rPr>
                <w:lang w:val="sr-Cyrl-RS"/>
              </w:rPr>
            </w:pPr>
            <w:r>
              <w:rPr>
                <w:lang w:val="sr-Cyrl-RS"/>
              </w:rPr>
              <w:t>Часлав Ђорђевић</w:t>
            </w:r>
          </w:p>
        </w:tc>
        <w:tc>
          <w:tcPr>
            <w:tcW w:w="1719" w:type="dxa"/>
            <w:shd w:val="clear" w:color="auto" w:fill="auto"/>
          </w:tcPr>
          <w:p w:rsidR="00BF048A" w:rsidRPr="00AA461D" w:rsidRDefault="00BF048A" w:rsidP="00012F79">
            <w:pPr>
              <w:shd w:val="clear" w:color="auto" w:fill="FFFFFF"/>
              <w:tabs>
                <w:tab w:val="left" w:pos="1152"/>
              </w:tabs>
              <w:rPr>
                <w:lang w:val="sr-Cyrl-RS"/>
              </w:rPr>
            </w:pPr>
            <w:r>
              <w:rPr>
                <w:lang w:val="sr-Cyrl-RS"/>
              </w:rPr>
              <w:t>027/321-835</w:t>
            </w:r>
          </w:p>
        </w:tc>
        <w:tc>
          <w:tcPr>
            <w:tcW w:w="894" w:type="dxa"/>
            <w:shd w:val="clear" w:color="auto" w:fill="auto"/>
          </w:tcPr>
          <w:p w:rsidR="00BF048A" w:rsidRPr="00DA42A9" w:rsidRDefault="00BF048A" w:rsidP="00012F79">
            <w:pPr>
              <w:shd w:val="clear" w:color="auto" w:fill="FFFFFF"/>
              <w:tabs>
                <w:tab w:val="left" w:pos="1152"/>
              </w:tabs>
            </w:pPr>
          </w:p>
        </w:tc>
        <w:tc>
          <w:tcPr>
            <w:tcW w:w="2913" w:type="dxa"/>
            <w:shd w:val="clear" w:color="auto" w:fill="auto"/>
          </w:tcPr>
          <w:p w:rsidR="00BF048A" w:rsidRPr="00DA42A9" w:rsidRDefault="00BF048A" w:rsidP="00012F79">
            <w:pPr>
              <w:shd w:val="clear" w:color="auto" w:fill="FFFFFF"/>
              <w:tabs>
                <w:tab w:val="left" w:pos="1152"/>
              </w:tabs>
            </w:pPr>
            <w:r w:rsidRPr="00DA42A9">
              <w:t>Оспособљавање оштеђених електроенергетских објеката и нормализација снабдевања електричном енергијом приоритетима</w:t>
            </w:r>
          </w:p>
        </w:tc>
      </w:tr>
    </w:tbl>
    <w:p w:rsidR="00BF048A" w:rsidRPr="00DA42A9" w:rsidRDefault="00BF048A" w:rsidP="00BF048A">
      <w:pPr>
        <w:rPr>
          <w:vanish/>
        </w:rPr>
      </w:pPr>
    </w:p>
    <w:tbl>
      <w:tblPr>
        <w:tblpPr w:leftFromText="180" w:rightFromText="180" w:vertAnchor="text" w:horzAnchor="margin" w:tblpXSpec="center" w:tblpY="1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997"/>
        <w:gridCol w:w="1791"/>
        <w:gridCol w:w="1719"/>
        <w:gridCol w:w="891"/>
        <w:gridCol w:w="2889"/>
      </w:tblGrid>
      <w:tr w:rsidR="00BF048A" w:rsidRPr="00DA42A9" w:rsidTr="00012F79">
        <w:trPr>
          <w:trHeight w:val="1613"/>
        </w:trPr>
        <w:tc>
          <w:tcPr>
            <w:tcW w:w="693" w:type="dxa"/>
            <w:shd w:val="clear" w:color="auto" w:fill="auto"/>
          </w:tcPr>
          <w:p w:rsidR="00BF048A" w:rsidRPr="00DA42A9" w:rsidRDefault="00BF048A" w:rsidP="00012F79">
            <w:pPr>
              <w:shd w:val="clear" w:color="auto" w:fill="FFFFFF"/>
              <w:tabs>
                <w:tab w:val="left" w:pos="1152"/>
              </w:tabs>
            </w:pPr>
            <w:r w:rsidRPr="00DA42A9">
              <w:t xml:space="preserve">           15.</w:t>
            </w:r>
          </w:p>
        </w:tc>
        <w:tc>
          <w:tcPr>
            <w:tcW w:w="2997" w:type="dxa"/>
            <w:shd w:val="clear" w:color="auto" w:fill="auto"/>
            <w:vAlign w:val="center"/>
          </w:tcPr>
          <w:p w:rsidR="00BF048A" w:rsidRPr="00DA42A9" w:rsidRDefault="00BF048A" w:rsidP="00012F79">
            <w:pPr>
              <w:shd w:val="clear" w:color="auto" w:fill="FFFFFF"/>
              <w:tabs>
                <w:tab w:val="left" w:pos="1152"/>
              </w:tabs>
            </w:pPr>
            <w:r w:rsidRPr="00DA42A9">
              <w:t xml:space="preserve">Полицијска управа </w:t>
            </w:r>
          </w:p>
          <w:p w:rsidR="00BF048A" w:rsidRPr="00DA42A9" w:rsidRDefault="00BF048A" w:rsidP="00012F79">
            <w:pPr>
              <w:shd w:val="clear" w:color="auto" w:fill="FFFFFF"/>
              <w:tabs>
                <w:tab w:val="left" w:pos="1152"/>
              </w:tabs>
            </w:pPr>
            <w:r w:rsidRPr="00DA42A9">
              <w:t>Прокупље</w:t>
            </w:r>
          </w:p>
        </w:tc>
        <w:tc>
          <w:tcPr>
            <w:tcW w:w="1791" w:type="dxa"/>
            <w:shd w:val="clear" w:color="auto" w:fill="auto"/>
            <w:vAlign w:val="center"/>
          </w:tcPr>
          <w:p w:rsidR="00BF048A" w:rsidRPr="00DA42A9" w:rsidRDefault="00BF048A" w:rsidP="00012F79">
            <w:pPr>
              <w:shd w:val="clear" w:color="auto" w:fill="FFFFFF"/>
              <w:tabs>
                <w:tab w:val="left" w:pos="1152"/>
              </w:tabs>
            </w:pPr>
            <w:r w:rsidRPr="00DA42A9">
              <w:t>Владимир</w:t>
            </w:r>
          </w:p>
          <w:p w:rsidR="00BF048A" w:rsidRPr="00DA42A9" w:rsidRDefault="00BF048A" w:rsidP="00012F79">
            <w:pPr>
              <w:shd w:val="clear" w:color="auto" w:fill="FFFFFF"/>
              <w:tabs>
                <w:tab w:val="left" w:pos="1152"/>
              </w:tabs>
            </w:pPr>
            <w:r w:rsidRPr="00DA42A9">
              <w:t>Стојановић</w:t>
            </w:r>
          </w:p>
        </w:tc>
        <w:tc>
          <w:tcPr>
            <w:tcW w:w="1719" w:type="dxa"/>
            <w:shd w:val="clear" w:color="auto" w:fill="auto"/>
            <w:vAlign w:val="center"/>
          </w:tcPr>
          <w:p w:rsidR="00BF048A" w:rsidRPr="00DA42A9" w:rsidRDefault="00BF048A" w:rsidP="00012F79">
            <w:pPr>
              <w:shd w:val="clear" w:color="auto" w:fill="FFFFFF"/>
              <w:tabs>
                <w:tab w:val="left" w:pos="1152"/>
              </w:tabs>
              <w:ind w:right="-108"/>
            </w:pPr>
            <w:r w:rsidRPr="00DA42A9">
              <w:t>064/8928</w:t>
            </w:r>
            <w:r w:rsidRPr="00DA42A9">
              <w:rPr>
                <w:lang w:val="sr-Cyrl-RS"/>
              </w:rPr>
              <w:t>-</w:t>
            </w:r>
            <w:r w:rsidRPr="00DA42A9">
              <w:t>718</w:t>
            </w:r>
          </w:p>
          <w:p w:rsidR="00BF048A" w:rsidRPr="00DA42A9" w:rsidRDefault="00BF048A" w:rsidP="00012F79">
            <w:pPr>
              <w:shd w:val="clear" w:color="auto" w:fill="FFFFFF"/>
              <w:tabs>
                <w:tab w:val="left" w:pos="1152"/>
              </w:tabs>
            </w:pPr>
            <w:r w:rsidRPr="00DA42A9">
              <w:t>027/ 324-499</w:t>
            </w:r>
          </w:p>
        </w:tc>
        <w:tc>
          <w:tcPr>
            <w:tcW w:w="891" w:type="dxa"/>
            <w:shd w:val="clear" w:color="auto" w:fill="auto"/>
          </w:tcPr>
          <w:p w:rsidR="00BF048A" w:rsidRPr="00DA42A9" w:rsidRDefault="00BF048A" w:rsidP="00012F79">
            <w:pPr>
              <w:shd w:val="clear" w:color="auto" w:fill="FFFFFF"/>
              <w:tabs>
                <w:tab w:val="left" w:pos="1152"/>
              </w:tabs>
            </w:pPr>
          </w:p>
        </w:tc>
        <w:tc>
          <w:tcPr>
            <w:tcW w:w="2889" w:type="dxa"/>
            <w:shd w:val="clear" w:color="auto" w:fill="auto"/>
          </w:tcPr>
          <w:p w:rsidR="00BF048A" w:rsidRPr="00DA42A9" w:rsidRDefault="00BF048A" w:rsidP="00012F79">
            <w:pPr>
              <w:shd w:val="clear" w:color="auto" w:fill="FFFFFF"/>
              <w:tabs>
                <w:tab w:val="left" w:pos="1152"/>
              </w:tabs>
            </w:pPr>
            <w:r w:rsidRPr="00DA42A9">
              <w:t>Припрема и спровођење безбедоносне заштите простора, инфаструктурних објеката за предузимање мера и извршавање задатака заштите и спасавање од поплава</w:t>
            </w:r>
          </w:p>
        </w:tc>
      </w:tr>
      <w:tr w:rsidR="00BF048A" w:rsidRPr="00DA42A9" w:rsidTr="00012F79">
        <w:tc>
          <w:tcPr>
            <w:tcW w:w="693" w:type="dxa"/>
            <w:shd w:val="clear" w:color="auto" w:fill="auto"/>
          </w:tcPr>
          <w:p w:rsidR="00BF048A" w:rsidRPr="00DA42A9" w:rsidRDefault="00BF048A" w:rsidP="00012F79">
            <w:pPr>
              <w:shd w:val="clear" w:color="auto" w:fill="FFFFFF"/>
              <w:tabs>
                <w:tab w:val="left" w:pos="1152"/>
              </w:tabs>
            </w:pPr>
            <w:r w:rsidRPr="00DA42A9">
              <w:t>16.</w:t>
            </w:r>
          </w:p>
        </w:tc>
        <w:tc>
          <w:tcPr>
            <w:tcW w:w="2997" w:type="dxa"/>
            <w:shd w:val="clear" w:color="auto" w:fill="auto"/>
          </w:tcPr>
          <w:p w:rsidR="00BF048A" w:rsidRPr="00DA42A9" w:rsidRDefault="00BF048A" w:rsidP="00012F79">
            <w:pPr>
              <w:shd w:val="clear" w:color="auto" w:fill="FFFFFF"/>
              <w:tabs>
                <w:tab w:val="left" w:pos="1152"/>
              </w:tabs>
            </w:pPr>
            <w:r w:rsidRPr="00DA42A9">
              <w:t xml:space="preserve"> ВС Гарнизон у </w:t>
            </w:r>
          </w:p>
          <w:p w:rsidR="00BF048A" w:rsidRPr="00DA42A9" w:rsidRDefault="00BF048A" w:rsidP="00012F79">
            <w:pPr>
              <w:shd w:val="clear" w:color="auto" w:fill="FFFFFF"/>
              <w:tabs>
                <w:tab w:val="left" w:pos="1152"/>
              </w:tabs>
            </w:pPr>
            <w:r w:rsidRPr="00DA42A9">
              <w:t>Прокупљу</w:t>
            </w:r>
          </w:p>
        </w:tc>
        <w:tc>
          <w:tcPr>
            <w:tcW w:w="1791" w:type="dxa"/>
            <w:shd w:val="clear" w:color="auto" w:fill="auto"/>
          </w:tcPr>
          <w:p w:rsidR="00BF048A" w:rsidRPr="00DA42A9" w:rsidRDefault="00BF048A" w:rsidP="00012F79">
            <w:pPr>
              <w:shd w:val="clear" w:color="auto" w:fill="FFFFFF"/>
              <w:tabs>
                <w:tab w:val="left" w:pos="1152"/>
              </w:tabs>
              <w:rPr>
                <w:lang w:val="sr-Cyrl-RS"/>
              </w:rPr>
            </w:pPr>
            <w:r>
              <w:rPr>
                <w:lang w:val="sr-Cyrl-RS"/>
              </w:rPr>
              <w:t>Душан Митровић</w:t>
            </w:r>
          </w:p>
        </w:tc>
        <w:tc>
          <w:tcPr>
            <w:tcW w:w="1719" w:type="dxa"/>
            <w:shd w:val="clear" w:color="auto" w:fill="auto"/>
            <w:vAlign w:val="center"/>
          </w:tcPr>
          <w:p w:rsidR="00BF048A" w:rsidRPr="00DA42A9" w:rsidRDefault="00BF048A" w:rsidP="00012F79">
            <w:pPr>
              <w:shd w:val="clear" w:color="auto" w:fill="FFFFFF"/>
              <w:tabs>
                <w:tab w:val="left" w:pos="1152"/>
              </w:tabs>
              <w:rPr>
                <w:sz w:val="22"/>
                <w:szCs w:val="22"/>
                <w:lang w:val="sr-Cyrl-RS"/>
              </w:rPr>
            </w:pPr>
            <w:r>
              <w:rPr>
                <w:sz w:val="22"/>
                <w:szCs w:val="22"/>
                <w:lang w:val="sr-Cyrl-RS"/>
              </w:rPr>
              <w:t>060/4248006</w:t>
            </w:r>
          </w:p>
        </w:tc>
        <w:tc>
          <w:tcPr>
            <w:tcW w:w="891" w:type="dxa"/>
            <w:shd w:val="clear" w:color="auto" w:fill="auto"/>
          </w:tcPr>
          <w:p w:rsidR="00BF048A" w:rsidRPr="00DA42A9" w:rsidRDefault="00BF048A" w:rsidP="00012F79">
            <w:pPr>
              <w:shd w:val="clear" w:color="auto" w:fill="FFFFFF"/>
              <w:tabs>
                <w:tab w:val="left" w:pos="1152"/>
              </w:tabs>
            </w:pPr>
          </w:p>
        </w:tc>
        <w:tc>
          <w:tcPr>
            <w:tcW w:w="2889" w:type="dxa"/>
            <w:shd w:val="clear" w:color="auto" w:fill="auto"/>
          </w:tcPr>
          <w:p w:rsidR="00BF048A" w:rsidRPr="00DA42A9" w:rsidRDefault="00BF048A" w:rsidP="00012F79">
            <w:pPr>
              <w:shd w:val="clear" w:color="auto" w:fill="FFFFFF"/>
              <w:tabs>
                <w:tab w:val="left" w:pos="1152"/>
              </w:tabs>
            </w:pPr>
            <w:r w:rsidRPr="00DA42A9">
              <w:t>Пружање помоћи у заштити и спасавању</w:t>
            </w:r>
          </w:p>
        </w:tc>
      </w:tr>
    </w:tbl>
    <w:p w:rsidR="00BF048A" w:rsidRPr="005F7F74" w:rsidRDefault="00BF048A" w:rsidP="00BF048A">
      <w:pPr>
        <w:shd w:val="clear" w:color="auto" w:fill="FFFFFF"/>
        <w:tabs>
          <w:tab w:val="left" w:pos="1152"/>
        </w:tabs>
        <w:rPr>
          <w:b/>
          <w:lang w:val="sr-Latn-RS"/>
        </w:rPr>
      </w:pPr>
    </w:p>
    <w:p w:rsidR="00BF048A" w:rsidRPr="00DA42A9" w:rsidRDefault="00BF048A" w:rsidP="00BF048A">
      <w:pPr>
        <w:shd w:val="clear" w:color="auto" w:fill="FFFFFF"/>
        <w:tabs>
          <w:tab w:val="left" w:pos="1152"/>
        </w:tabs>
        <w:jc w:val="center"/>
        <w:rPr>
          <w:b/>
          <w:lang w:val="sr-Latn-RS"/>
        </w:rPr>
      </w:pPr>
    </w:p>
    <w:p w:rsidR="00BF048A" w:rsidRPr="00DA42A9" w:rsidRDefault="00BF048A" w:rsidP="00BF048A">
      <w:pPr>
        <w:shd w:val="clear" w:color="auto" w:fill="FFFFFF"/>
        <w:tabs>
          <w:tab w:val="left" w:pos="1152"/>
        </w:tabs>
        <w:jc w:val="center"/>
        <w:rPr>
          <w:b/>
          <w:lang w:val="sr-Latn-RS"/>
        </w:rPr>
      </w:pPr>
    </w:p>
    <w:p w:rsidR="00BF048A" w:rsidRPr="00DA42A9" w:rsidRDefault="00BF048A" w:rsidP="00BF048A">
      <w:pPr>
        <w:shd w:val="clear" w:color="auto" w:fill="FFFFFF"/>
        <w:tabs>
          <w:tab w:val="left" w:pos="1152"/>
        </w:tabs>
        <w:jc w:val="center"/>
        <w:rPr>
          <w:b/>
        </w:rPr>
      </w:pPr>
      <w:r w:rsidRPr="00DA42A9">
        <w:rPr>
          <w:b/>
        </w:rPr>
        <w:t>11. НАЧИН УЗБУЊИВАЊА И ОБАВЕШТАВАЊА</w:t>
      </w:r>
    </w:p>
    <w:p w:rsidR="00BF048A" w:rsidRPr="00FE3D19" w:rsidRDefault="00BF048A" w:rsidP="00BF048A">
      <w:pPr>
        <w:shd w:val="clear" w:color="auto" w:fill="FFFFFF"/>
        <w:tabs>
          <w:tab w:val="left" w:pos="1152"/>
        </w:tabs>
        <w:rPr>
          <w:b/>
          <w:lang w:val="ru-RU"/>
        </w:rPr>
      </w:pPr>
    </w:p>
    <w:p w:rsidR="00BF048A" w:rsidRPr="00DA42A9" w:rsidRDefault="00BF048A" w:rsidP="00BF048A">
      <w:pPr>
        <w:shd w:val="clear" w:color="auto" w:fill="FFFFFF"/>
        <w:tabs>
          <w:tab w:val="left" w:pos="1152"/>
        </w:tabs>
        <w:jc w:val="both"/>
        <w:rPr>
          <w:lang w:val="sr-Cyrl-RS"/>
        </w:rPr>
      </w:pPr>
      <w:r w:rsidRPr="00DA42A9">
        <w:rPr>
          <w:b/>
        </w:rPr>
        <w:t xml:space="preserve">      </w:t>
      </w:r>
      <w:r>
        <w:rPr>
          <w:b/>
          <w:lang w:val="sr-Cyrl-RS"/>
        </w:rPr>
        <w:t xml:space="preserve"> </w:t>
      </w:r>
      <w:r w:rsidRPr="00DA42A9">
        <w:t>Узбуњивање и обавештавање становништва од могућих поплава врши Оперативни центар Одељења за ванредне ситуације у Прокупљу МУП-а Р.Србије-</w:t>
      </w:r>
      <w:r>
        <w:t>Сектора за ванредне  ситуације.</w:t>
      </w:r>
      <w:r w:rsidRPr="00DA42A9">
        <w:t xml:space="preserve">  Обавештавање становништва, у случају погоршања метеоролошких услова и процене падавина које могу утицати на повећање водостаја река и одводних токова у сливним подручјима и до појаве изливања воде из речних корита врши се преко средстава јавног </w:t>
      </w:r>
      <w:r w:rsidRPr="00DA42A9">
        <w:lastRenderedPageBreak/>
        <w:t xml:space="preserve">информисања и обавештавањем становништва преко месних канцеларија. Дато обавештење и упозорење упућиваће се руководиоцу плана одбране од поплава и председницима месних заједница, као одговорним лицима за дате територије. </w:t>
      </w:r>
    </w:p>
    <w:p w:rsidR="00BF048A" w:rsidRPr="00DA42A9" w:rsidRDefault="00BF048A" w:rsidP="00BF048A">
      <w:pPr>
        <w:shd w:val="clear" w:color="auto" w:fill="FFFFFF"/>
        <w:tabs>
          <w:tab w:val="left" w:pos="1152"/>
        </w:tabs>
        <w:jc w:val="both"/>
        <w:rPr>
          <w:lang w:val="sr-Cyrl-RS"/>
        </w:rPr>
      </w:pPr>
    </w:p>
    <w:p w:rsidR="00BF048A" w:rsidRPr="00DA42A9" w:rsidRDefault="00BF048A" w:rsidP="00BF048A">
      <w:pPr>
        <w:shd w:val="clear" w:color="auto" w:fill="FFFFFF"/>
        <w:tabs>
          <w:tab w:val="left" w:pos="1152"/>
        </w:tabs>
        <w:jc w:val="both"/>
      </w:pPr>
      <w:r w:rsidRPr="00DA42A9">
        <w:t xml:space="preserve"> </w:t>
      </w:r>
      <w:r>
        <w:t xml:space="preserve">  </w:t>
      </w:r>
      <w:r w:rsidRPr="00DA42A9">
        <w:t xml:space="preserve"> Оперативни центар, процену врши на бази извештаја Републичког метеоролошког завода, Републичког центра за обавештавање и стања за територији општине.</w:t>
      </w:r>
      <w:r w:rsidRPr="00DA42A9">
        <w:br/>
        <w:t>У случају настанка бујичних поплава и потенцијалног угрожавања становништва у кориту реке Ј. Мораве, узбуњивање становништва вршиће се путем система за јавно узбуњивање знаком опасности од елементарних непогода и других већих несрећа и то комбинацијом једноличнихи завијајућих тонова у укупном трајању од 60 (шездесет) секунди-  два једнолична тона по 20 (двадесет) секунди и један завијајући тон између поменутих тонова од 20. (двадесет) секунди.</w:t>
      </w:r>
    </w:p>
    <w:p w:rsidR="00BF048A" w:rsidRPr="00DA42A9"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p>
    <w:p w:rsidR="00BF048A" w:rsidRPr="00DA42A9" w:rsidRDefault="00BF048A" w:rsidP="00BF048A">
      <w:pPr>
        <w:shd w:val="clear" w:color="auto" w:fill="FFFFFF"/>
        <w:tabs>
          <w:tab w:val="left" w:pos="1152"/>
        </w:tabs>
        <w:rPr>
          <w:lang w:val="sr-Cyrl-RS"/>
        </w:rPr>
      </w:pPr>
      <w:r w:rsidRPr="00DA42A9">
        <w:br/>
        <w:t xml:space="preserve">                     Размештај сирена за узбуњивање </w:t>
      </w:r>
    </w:p>
    <w:p w:rsidR="00BF048A" w:rsidRPr="00DA42A9" w:rsidRDefault="00BF048A" w:rsidP="00EE265D">
      <w:pPr>
        <w:numPr>
          <w:ilvl w:val="0"/>
          <w:numId w:val="14"/>
        </w:numPr>
        <w:shd w:val="clear" w:color="auto" w:fill="FFFFFF"/>
        <w:tabs>
          <w:tab w:val="left" w:pos="1152"/>
        </w:tabs>
      </w:pPr>
      <w:r w:rsidRPr="00DA42A9">
        <w:t xml:space="preserve">зграда    </w:t>
      </w:r>
      <w:r>
        <w:rPr>
          <w:lang w:val="sr-Cyrl-RS"/>
        </w:rPr>
        <w:t>скупштине г</w:t>
      </w:r>
      <w:r w:rsidRPr="00DA42A9">
        <w:rPr>
          <w:lang w:val="sr-Cyrl-RS"/>
        </w:rPr>
        <w:t>рада Прокупља</w:t>
      </w:r>
    </w:p>
    <w:p w:rsidR="00BF048A" w:rsidRPr="00DA42A9" w:rsidRDefault="00BF048A" w:rsidP="00EE265D">
      <w:pPr>
        <w:numPr>
          <w:ilvl w:val="0"/>
          <w:numId w:val="14"/>
        </w:numPr>
        <w:shd w:val="clear" w:color="auto" w:fill="FFFFFF"/>
        <w:tabs>
          <w:tab w:val="left" w:pos="1152"/>
        </w:tabs>
      </w:pPr>
      <w:r w:rsidRPr="00DA42A9">
        <w:t xml:space="preserve">зграда    </w:t>
      </w:r>
      <w:r>
        <w:rPr>
          <w:lang w:val="sr-Cyrl-RS"/>
        </w:rPr>
        <w:t xml:space="preserve">компаније </w:t>
      </w:r>
      <w:r w:rsidRPr="00DA42A9">
        <w:t>Леони</w:t>
      </w:r>
    </w:p>
    <w:p w:rsidR="00BF048A" w:rsidRPr="00DA42A9" w:rsidRDefault="00BF048A" w:rsidP="00EE265D">
      <w:pPr>
        <w:numPr>
          <w:ilvl w:val="0"/>
          <w:numId w:val="14"/>
        </w:numPr>
        <w:shd w:val="clear" w:color="auto" w:fill="FFFFFF"/>
        <w:tabs>
          <w:tab w:val="left" w:pos="1152"/>
        </w:tabs>
      </w:pPr>
      <w:r w:rsidRPr="00DA42A9">
        <w:t xml:space="preserve">зграда    </w:t>
      </w:r>
      <w:r>
        <w:rPr>
          <w:lang w:val="sr-Cyrl-RS"/>
        </w:rPr>
        <w:t xml:space="preserve">фабрике </w:t>
      </w:r>
      <w:r w:rsidRPr="00DA42A9">
        <w:t>Прокупца</w:t>
      </w:r>
      <w:r>
        <w:rPr>
          <w:lang w:val="sr-Cyrl-RS"/>
        </w:rPr>
        <w:t xml:space="preserve"> ад Прокупље</w:t>
      </w:r>
    </w:p>
    <w:p w:rsidR="00BF048A" w:rsidRPr="00DA42A9" w:rsidRDefault="00BF048A" w:rsidP="00EE265D">
      <w:pPr>
        <w:numPr>
          <w:ilvl w:val="0"/>
          <w:numId w:val="14"/>
        </w:numPr>
        <w:shd w:val="clear" w:color="auto" w:fill="FFFFFF"/>
        <w:tabs>
          <w:tab w:val="left" w:pos="1152"/>
        </w:tabs>
      </w:pPr>
      <w:r w:rsidRPr="00DA42A9">
        <w:t xml:space="preserve">зграда    </w:t>
      </w:r>
      <w:r>
        <w:rPr>
          <w:lang w:val="sr-Cyrl-RS"/>
        </w:rPr>
        <w:t>Пионир доо Београд – огранак фабрика Хисар Прокупље</w:t>
      </w:r>
      <w:r w:rsidRPr="00DA42A9">
        <w:t xml:space="preserve"> </w:t>
      </w:r>
    </w:p>
    <w:p w:rsidR="00BF048A" w:rsidRPr="00DA42A9" w:rsidRDefault="00BF048A" w:rsidP="00EE265D">
      <w:pPr>
        <w:numPr>
          <w:ilvl w:val="0"/>
          <w:numId w:val="14"/>
        </w:numPr>
        <w:shd w:val="clear" w:color="auto" w:fill="FFFFFF"/>
        <w:tabs>
          <w:tab w:val="left" w:pos="1152"/>
        </w:tabs>
      </w:pPr>
      <w:r w:rsidRPr="00DA42A9">
        <w:t xml:space="preserve">зграда    </w:t>
      </w:r>
      <w:r>
        <w:t>Дом</w:t>
      </w:r>
      <w:r>
        <w:rPr>
          <w:lang w:val="sr-Cyrl-RS"/>
        </w:rPr>
        <w:t xml:space="preserve"> за смештај и негу</w:t>
      </w:r>
      <w:r w:rsidRPr="00DA42A9">
        <w:t xml:space="preserve"> старих  </w:t>
      </w:r>
      <w:r>
        <w:rPr>
          <w:lang w:val="sr-Cyrl-RS"/>
        </w:rPr>
        <w:t>лица</w:t>
      </w:r>
    </w:p>
    <w:p w:rsidR="00BF048A" w:rsidRPr="00DA42A9" w:rsidRDefault="00BF048A" w:rsidP="00EE265D">
      <w:pPr>
        <w:numPr>
          <w:ilvl w:val="0"/>
          <w:numId w:val="14"/>
        </w:numPr>
        <w:shd w:val="clear" w:color="auto" w:fill="FFFFFF"/>
        <w:tabs>
          <w:tab w:val="left" w:pos="1152"/>
        </w:tabs>
      </w:pPr>
      <w:r w:rsidRPr="00DA42A9">
        <w:t xml:space="preserve">зграда   </w:t>
      </w:r>
      <w:r w:rsidRPr="00DA42A9">
        <w:rPr>
          <w:lang w:val="sr-Cyrl-RS"/>
        </w:rPr>
        <w:t xml:space="preserve"> Филтер станица </w:t>
      </w:r>
      <w:r w:rsidRPr="00DA42A9">
        <w:t xml:space="preserve"> </w:t>
      </w:r>
      <w:r w:rsidRPr="00DA42A9">
        <w:rPr>
          <w:lang w:val="sr-Cyrl-RS"/>
        </w:rPr>
        <w:t>Драгања</w:t>
      </w:r>
    </w:p>
    <w:p w:rsidR="00BF048A" w:rsidRPr="008E5C90" w:rsidRDefault="00BF048A" w:rsidP="00EE265D">
      <w:pPr>
        <w:numPr>
          <w:ilvl w:val="0"/>
          <w:numId w:val="14"/>
        </w:numPr>
        <w:shd w:val="clear" w:color="auto" w:fill="FFFFFF"/>
        <w:tabs>
          <w:tab w:val="left" w:pos="1152"/>
        </w:tabs>
      </w:pPr>
      <w:r w:rsidRPr="008E5C90">
        <w:t>зграда    Филтер станице  Бресница</w:t>
      </w:r>
    </w:p>
    <w:p w:rsidR="00BF048A" w:rsidRDefault="00BF048A" w:rsidP="00BF048A">
      <w:pPr>
        <w:shd w:val="clear" w:color="auto" w:fill="FFFFFF"/>
        <w:tabs>
          <w:tab w:val="left" w:pos="1152"/>
        </w:tabs>
        <w:rPr>
          <w:lang w:val="sr-Cyrl-RS"/>
        </w:rPr>
      </w:pPr>
      <w:r>
        <w:rPr>
          <w:lang w:val="sr-Cyrl-RS"/>
        </w:rPr>
        <w:t xml:space="preserve">    </w:t>
      </w:r>
    </w:p>
    <w:p w:rsidR="00BF048A" w:rsidRPr="00DA42A9" w:rsidRDefault="00BF048A" w:rsidP="00BF048A">
      <w:pPr>
        <w:shd w:val="clear" w:color="auto" w:fill="FFFFFF"/>
        <w:tabs>
          <w:tab w:val="left" w:pos="1152"/>
        </w:tabs>
        <w:jc w:val="both"/>
      </w:pPr>
      <w:r>
        <w:rPr>
          <w:lang w:val="sr-Cyrl-RS"/>
        </w:rPr>
        <w:t xml:space="preserve">     </w:t>
      </w:r>
      <w:r w:rsidRPr="00DA42A9">
        <w:t xml:space="preserve">  Употреба система за узбуњивање врши ће се селективно, а њихво активирање обезбеђује се преко Оперативног центра за обавештавање, а  за  брану Бресница  вршиће  </w:t>
      </w:r>
      <w:r>
        <w:rPr>
          <w:lang w:val="sr-Cyrl-RS"/>
        </w:rPr>
        <w:t>ЈК</w:t>
      </w:r>
      <w:r>
        <w:t xml:space="preserve">П </w:t>
      </w:r>
      <w:r>
        <w:rPr>
          <w:lang w:val="sr-Cyrl-RS"/>
        </w:rPr>
        <w:t xml:space="preserve">Градски водовод </w:t>
      </w:r>
      <w:r w:rsidRPr="00DA42A9">
        <w:t>Прокупље.</w:t>
      </w:r>
    </w:p>
    <w:p w:rsidR="00BF048A" w:rsidRPr="000917C5" w:rsidRDefault="00BF048A" w:rsidP="00BF048A">
      <w:pPr>
        <w:shd w:val="clear" w:color="auto" w:fill="FFFFFF"/>
        <w:tabs>
          <w:tab w:val="left" w:pos="1152"/>
        </w:tabs>
        <w:jc w:val="both"/>
        <w:rPr>
          <w:lang w:val="sr-Cyrl-RS"/>
        </w:rPr>
      </w:pPr>
      <w:r>
        <w:br/>
        <w:t xml:space="preserve">       </w:t>
      </w:r>
      <w:r w:rsidRPr="00DA42A9">
        <w:t>Након престанка опасности, Оперативни центар за обавештавање даје престанак опас</w:t>
      </w:r>
      <w:r>
        <w:rPr>
          <w:lang w:val="sr-Cyrl-RS"/>
        </w:rPr>
        <w:t>н</w:t>
      </w:r>
    </w:p>
    <w:p w:rsidR="00BF048A" w:rsidRDefault="00BF048A" w:rsidP="00BF048A">
      <w:pPr>
        <w:shd w:val="clear" w:color="auto" w:fill="FFFFFF"/>
        <w:tabs>
          <w:tab w:val="left" w:pos="1152"/>
        </w:tabs>
        <w:jc w:val="both"/>
        <w:rPr>
          <w:lang w:val="sr-Cyrl-RS"/>
        </w:rPr>
      </w:pPr>
      <w:r w:rsidRPr="00DA42A9">
        <w:t xml:space="preserve">ости путем сирена за јавно узбуњивање и то једноличним тоном у трајању од 60 (шездесет) секунди. </w:t>
      </w: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P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rPr>
          <w:lang w:val="sr-Cyrl-RS"/>
        </w:rPr>
      </w:pPr>
    </w:p>
    <w:p w:rsidR="00BF048A" w:rsidRPr="00DA42A9" w:rsidRDefault="00BF048A" w:rsidP="00BF048A">
      <w:pPr>
        <w:shd w:val="clear" w:color="auto" w:fill="FFFFFF"/>
        <w:tabs>
          <w:tab w:val="left" w:pos="1152"/>
        </w:tabs>
        <w:rPr>
          <w:lang w:val="sr-Cyrl-RS"/>
        </w:rPr>
      </w:pPr>
    </w:p>
    <w:p w:rsidR="00BF048A" w:rsidRPr="00DA42A9" w:rsidRDefault="00BF048A" w:rsidP="00BF048A">
      <w:pPr>
        <w:shd w:val="clear" w:color="auto" w:fill="FFFFFF"/>
        <w:tabs>
          <w:tab w:val="left" w:pos="1152"/>
        </w:tabs>
        <w:jc w:val="center"/>
        <w:rPr>
          <w:b/>
        </w:rPr>
      </w:pPr>
      <w:r w:rsidRPr="00DA42A9">
        <w:rPr>
          <w:b/>
        </w:rPr>
        <w:t>12. САНАЦИЈА ПОСЛЕДИЦА ОД ПОПЛАВА</w:t>
      </w:r>
    </w:p>
    <w:p w:rsidR="00BF048A" w:rsidRDefault="00BF048A" w:rsidP="00BF048A">
      <w:pPr>
        <w:shd w:val="clear" w:color="auto" w:fill="FFFFFF"/>
        <w:tabs>
          <w:tab w:val="left" w:pos="1152"/>
        </w:tabs>
        <w:jc w:val="both"/>
        <w:rPr>
          <w:b/>
          <w:lang w:val="sr-Cyrl-RS"/>
        </w:rPr>
      </w:pPr>
    </w:p>
    <w:p w:rsidR="00BF048A" w:rsidRPr="00DA42A9" w:rsidRDefault="00BF048A" w:rsidP="00BF048A">
      <w:pPr>
        <w:shd w:val="clear" w:color="auto" w:fill="FFFFFF"/>
        <w:tabs>
          <w:tab w:val="left" w:pos="1152"/>
        </w:tabs>
        <w:jc w:val="both"/>
        <w:rPr>
          <w:lang w:val="sr-Cyrl-RS"/>
        </w:rPr>
      </w:pPr>
      <w:r w:rsidRPr="00DA42A9">
        <w:rPr>
          <w:b/>
        </w:rPr>
        <w:br/>
      </w:r>
      <w:r>
        <w:t xml:space="preserve">     </w:t>
      </w:r>
      <w:r>
        <w:rPr>
          <w:lang w:val="sr-Cyrl-RS"/>
        </w:rPr>
        <w:t xml:space="preserve">  </w:t>
      </w:r>
      <w:r w:rsidRPr="00DA42A9">
        <w:t xml:space="preserve">Санација последица од поплава, у случају проглашавања ванредне ситуације реализоваће се по основу програма </w:t>
      </w:r>
      <w:r w:rsidRPr="00DA42A9">
        <w:rPr>
          <w:lang w:val="sr-Cyrl-RS"/>
        </w:rPr>
        <w:t>Града</w:t>
      </w:r>
      <w:r w:rsidRPr="00DA42A9">
        <w:t xml:space="preserve"> , а на предлог </w:t>
      </w:r>
      <w:r w:rsidRPr="00DA42A9">
        <w:rPr>
          <w:lang w:val="sr-Cyrl-RS"/>
        </w:rPr>
        <w:t xml:space="preserve"> Град</w:t>
      </w:r>
      <w:r w:rsidRPr="00DA42A9">
        <w:t xml:space="preserve">ског  Штаба за ванредне ситуације. Настале последице у ванредним догађајима, реализоваће службе редовне делатности на основу програма и закључака </w:t>
      </w:r>
      <w:r w:rsidRPr="00DA42A9">
        <w:rPr>
          <w:lang w:val="sr-Cyrl-RS"/>
        </w:rPr>
        <w:t xml:space="preserve"> Град</w:t>
      </w:r>
      <w:r w:rsidRPr="00DA42A9">
        <w:t xml:space="preserve">ског већа. </w:t>
      </w:r>
    </w:p>
    <w:p w:rsidR="00BF048A" w:rsidRPr="00490519" w:rsidRDefault="00BF048A" w:rsidP="00BF048A">
      <w:pPr>
        <w:shd w:val="clear" w:color="auto" w:fill="FFFFFF"/>
        <w:tabs>
          <w:tab w:val="left" w:pos="1152"/>
        </w:tabs>
        <w:jc w:val="both"/>
        <w:rPr>
          <w:lang w:val="sr-Cyrl-RS"/>
        </w:rPr>
      </w:pPr>
    </w:p>
    <w:p w:rsidR="00BF048A" w:rsidRPr="00DA42A9" w:rsidRDefault="00BF048A" w:rsidP="00BF048A">
      <w:pPr>
        <w:shd w:val="clear" w:color="auto" w:fill="FFFFFF"/>
        <w:tabs>
          <w:tab w:val="left" w:pos="1152"/>
        </w:tabs>
        <w:jc w:val="both"/>
      </w:pPr>
      <w:r w:rsidRPr="00DA42A9">
        <w:t xml:space="preserve">    </w:t>
      </w:r>
      <w:r>
        <w:rPr>
          <w:lang w:val="sr-Cyrl-RS"/>
        </w:rPr>
        <w:t xml:space="preserve">   </w:t>
      </w:r>
      <w:r w:rsidRPr="00DA42A9">
        <w:t xml:space="preserve">Програми санације последица од поплава засниваће се на извештаје Комисија  за процену штете, односно обим, врсти и висини материјалне штете и предлога  Одељења  за пољопривреду, </w:t>
      </w:r>
      <w:r w:rsidRPr="00DA42A9">
        <w:rPr>
          <w:lang w:val="sr-Cyrl-RS"/>
        </w:rPr>
        <w:t>Град</w:t>
      </w:r>
      <w:r w:rsidRPr="00DA42A9">
        <w:t xml:space="preserve">ске Управе Прокупље . </w:t>
      </w:r>
    </w:p>
    <w:p w:rsidR="00BF048A" w:rsidRPr="005F7F74" w:rsidRDefault="00BF048A" w:rsidP="00BF048A">
      <w:pPr>
        <w:shd w:val="clear" w:color="auto" w:fill="FFFFFF"/>
        <w:tabs>
          <w:tab w:val="left" w:pos="1152"/>
        </w:tabs>
        <w:jc w:val="both"/>
        <w:rPr>
          <w:lang w:val="sr-Latn-RS"/>
        </w:rPr>
      </w:pPr>
    </w:p>
    <w:p w:rsidR="00BF048A" w:rsidRPr="00DA42A9" w:rsidRDefault="00BF048A" w:rsidP="00BF048A">
      <w:pPr>
        <w:shd w:val="clear" w:color="auto" w:fill="FFFFFF"/>
        <w:tabs>
          <w:tab w:val="left" w:pos="1152"/>
        </w:tabs>
        <w:jc w:val="both"/>
      </w:pPr>
      <w:r w:rsidRPr="00DA42A9">
        <w:t xml:space="preserve">  Реализација Програма санације последица од  поплава, вршиће се по следећем приоритету:</w:t>
      </w:r>
    </w:p>
    <w:p w:rsidR="00BF048A" w:rsidRPr="00FE3D19" w:rsidRDefault="00BF048A" w:rsidP="00BF048A">
      <w:pPr>
        <w:shd w:val="clear" w:color="auto" w:fill="FFFFFF"/>
        <w:tabs>
          <w:tab w:val="left" w:pos="1152"/>
        </w:tabs>
        <w:jc w:val="both"/>
        <w:rPr>
          <w:lang w:val="ru-RU"/>
        </w:rPr>
      </w:pPr>
      <w:r>
        <w:br/>
        <w:t xml:space="preserve">  </w:t>
      </w:r>
      <w:r w:rsidRPr="00DA42A9">
        <w:t xml:space="preserve"> </w:t>
      </w:r>
      <w:r>
        <w:rPr>
          <w:lang w:val="sr-Cyrl-RS"/>
        </w:rPr>
        <w:t xml:space="preserve">  </w:t>
      </w:r>
      <w:r w:rsidRPr="00DA42A9">
        <w:t xml:space="preserve"> - отклањање последица на комуналној инфраструктури ради обезбеђивања нормалног функционисања становништва у обављању основних животних потреба,</w:t>
      </w:r>
    </w:p>
    <w:p w:rsidR="00BF048A" w:rsidRPr="00FE3D19" w:rsidRDefault="00BF048A" w:rsidP="00BF048A">
      <w:pPr>
        <w:shd w:val="clear" w:color="auto" w:fill="FFFFFF"/>
        <w:tabs>
          <w:tab w:val="left" w:pos="1152"/>
        </w:tabs>
        <w:jc w:val="both"/>
        <w:rPr>
          <w:lang w:val="ru-RU"/>
        </w:rPr>
      </w:pPr>
      <w:r>
        <w:br/>
        <w:t xml:space="preserve">    </w:t>
      </w:r>
      <w:r w:rsidRPr="00DA42A9">
        <w:t xml:space="preserve">  - санирање приобалних делова речних токова, израда пропуста и канала и њихово чишћење ради спречавања даљих последица од поплава.</w:t>
      </w:r>
    </w:p>
    <w:p w:rsidR="00BF048A" w:rsidRPr="00FE3D19" w:rsidRDefault="00BF048A" w:rsidP="00BF048A">
      <w:pPr>
        <w:shd w:val="clear" w:color="auto" w:fill="FFFFFF"/>
        <w:tabs>
          <w:tab w:val="left" w:pos="1152"/>
        </w:tabs>
        <w:jc w:val="both"/>
        <w:rPr>
          <w:lang w:val="ru-RU"/>
        </w:rPr>
      </w:pPr>
    </w:p>
    <w:p w:rsidR="00BF048A" w:rsidRDefault="00BF048A" w:rsidP="00BF048A">
      <w:pPr>
        <w:shd w:val="clear" w:color="auto" w:fill="FFFFFF"/>
        <w:tabs>
          <w:tab w:val="left" w:pos="1152"/>
        </w:tabs>
        <w:jc w:val="both"/>
        <w:rPr>
          <w:lang w:val="sr-Cyrl-RS"/>
        </w:rPr>
      </w:pPr>
      <w:r>
        <w:rPr>
          <w:lang w:val="sr-Cyrl-RS"/>
        </w:rPr>
        <w:t xml:space="preserve">     </w:t>
      </w:r>
      <w:r w:rsidRPr="00DA42A9">
        <w:t xml:space="preserve">Санација последица на грађевинским објектима у власништву правних и физичких лица вршиће се сходно расположивим новчаним средствима у буџету  </w:t>
      </w:r>
      <w:r w:rsidRPr="00DA42A9">
        <w:rPr>
          <w:lang w:val="sr-Cyrl-RS"/>
        </w:rPr>
        <w:t>Града</w:t>
      </w:r>
      <w:r w:rsidRPr="00DA42A9">
        <w:t>,</w:t>
      </w:r>
      <w:r w:rsidRPr="00DA42A9">
        <w:rPr>
          <w:lang w:val="sr-Cyrl-RS"/>
        </w:rPr>
        <w:t xml:space="preserve"> </w:t>
      </w:r>
      <w:r w:rsidRPr="00DA42A9">
        <w:t xml:space="preserve">помоћи Владе Републике Србије и донатора на основу утврђених критеријума  </w:t>
      </w:r>
      <w:r w:rsidRPr="00DA42A9">
        <w:rPr>
          <w:lang w:val="sr-Cyrl-RS"/>
        </w:rPr>
        <w:t>Град</w:t>
      </w:r>
      <w:r w:rsidRPr="00DA42A9">
        <w:t>ског  штаба за ванредне ситуације, односн</w:t>
      </w:r>
      <w:r w:rsidRPr="00DA42A9">
        <w:rPr>
          <w:lang w:val="sr-Cyrl-RS"/>
        </w:rPr>
        <w:t>о  Град</w:t>
      </w:r>
      <w:r w:rsidRPr="00DA42A9">
        <w:t>ског већа.</w:t>
      </w: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Default="00BF048A" w:rsidP="00BF048A">
      <w:pPr>
        <w:shd w:val="clear" w:color="auto" w:fill="FFFFFF"/>
        <w:tabs>
          <w:tab w:val="left" w:pos="1152"/>
        </w:tabs>
        <w:jc w:val="both"/>
        <w:rPr>
          <w:lang w:val="sr-Cyrl-RS"/>
        </w:rPr>
      </w:pPr>
    </w:p>
    <w:p w:rsidR="00BF048A" w:rsidRPr="00BF048A" w:rsidRDefault="00BF048A" w:rsidP="00BF048A">
      <w:pPr>
        <w:shd w:val="clear" w:color="auto" w:fill="FFFFFF"/>
        <w:tabs>
          <w:tab w:val="left" w:pos="1152"/>
        </w:tabs>
        <w:rPr>
          <w:b/>
          <w:lang w:val="sr-Cyrl-RS"/>
        </w:rPr>
      </w:pPr>
      <w:r w:rsidRPr="00DA42A9">
        <w:rPr>
          <w:b/>
        </w:rPr>
        <w:t xml:space="preserve">13.  ФИНАНСИРАЊЕ РАДОВА НА ПРЕВЕНТИВНОЈ    </w:t>
      </w:r>
      <w:r w:rsidRPr="00DA42A9">
        <w:rPr>
          <w:b/>
        </w:rPr>
        <w:br/>
        <w:t xml:space="preserve">        ЗАШТИТИ И САНАЦИЈИ ОД ПОПЛАВА</w:t>
      </w:r>
    </w:p>
    <w:p w:rsidR="00BF048A" w:rsidRPr="00DA42A9" w:rsidRDefault="00BF048A" w:rsidP="00BF048A">
      <w:pPr>
        <w:shd w:val="clear" w:color="auto" w:fill="FFFFFF"/>
        <w:tabs>
          <w:tab w:val="left" w:pos="1152"/>
        </w:tabs>
        <w:jc w:val="center"/>
        <w:rPr>
          <w:b/>
        </w:rPr>
      </w:pPr>
    </w:p>
    <w:p w:rsidR="00BF048A" w:rsidRPr="00DA42A9" w:rsidRDefault="00BF048A" w:rsidP="00BF048A">
      <w:pPr>
        <w:shd w:val="clear" w:color="auto" w:fill="FFFFFF"/>
        <w:tabs>
          <w:tab w:val="left" w:pos="1152"/>
        </w:tabs>
        <w:jc w:val="center"/>
      </w:pPr>
    </w:p>
    <w:p w:rsidR="00BF048A" w:rsidRPr="00DA42A9" w:rsidRDefault="00BF048A" w:rsidP="00BF048A">
      <w:pPr>
        <w:shd w:val="clear" w:color="auto" w:fill="FFFFFF"/>
        <w:spacing w:after="120"/>
        <w:jc w:val="both"/>
      </w:pPr>
      <w:r>
        <w:rPr>
          <w:lang w:val="sr-Cyrl-RS"/>
        </w:rPr>
        <w:t xml:space="preserve">      </w:t>
      </w:r>
      <w:r w:rsidRPr="00DA42A9">
        <w:t>1</w:t>
      </w:r>
      <w:r w:rsidRPr="00DA42A9">
        <w:rPr>
          <w:lang w:val="ru-RU"/>
        </w:rPr>
        <w:t>.</w:t>
      </w:r>
      <w:r w:rsidRPr="00DA42A9">
        <w:t>Регулација дела леве обале реке</w:t>
      </w:r>
      <w:r w:rsidRPr="00DA42A9">
        <w:rPr>
          <w:lang w:val="ru-RU"/>
        </w:rPr>
        <w:t xml:space="preserve"> </w:t>
      </w:r>
      <w:r w:rsidRPr="00DA42A9">
        <w:t>Топлице( према наељу</w:t>
      </w:r>
      <w:r w:rsidRPr="00DA42A9">
        <w:rPr>
          <w:lang w:val="ru-RU"/>
        </w:rPr>
        <w:t xml:space="preserve"> ”</w:t>
      </w:r>
      <w:r w:rsidRPr="00DA42A9">
        <w:t>Мала Губа</w:t>
      </w:r>
      <w:r w:rsidRPr="00DA42A9">
        <w:rPr>
          <w:lang w:val="ru-RU"/>
        </w:rPr>
        <w:t>”</w:t>
      </w:r>
      <w:r w:rsidRPr="00DA42A9">
        <w:t>), у Прокупљу, од постојеће регулације Топлице ( моста) орјентационо  у дужини од Л</w:t>
      </w:r>
      <w:r w:rsidRPr="00DA42A9">
        <w:rPr>
          <w:lang w:val="ru-RU"/>
        </w:rPr>
        <w:t>=</w:t>
      </w:r>
      <w:r w:rsidRPr="00DA42A9">
        <w:t xml:space="preserve"> 221м </w:t>
      </w:r>
    </w:p>
    <w:p w:rsidR="00BF048A" w:rsidRPr="00DA42A9" w:rsidRDefault="00BF048A" w:rsidP="00BF048A">
      <w:pPr>
        <w:shd w:val="clear" w:color="auto" w:fill="FFFFFF"/>
        <w:spacing w:after="120"/>
        <w:jc w:val="both"/>
      </w:pPr>
      <w:r w:rsidRPr="00DA42A9">
        <w:t>2</w:t>
      </w:r>
      <w:r w:rsidRPr="00DA42A9">
        <w:rPr>
          <w:lang w:val="ru-RU"/>
        </w:rPr>
        <w:t>.</w:t>
      </w:r>
      <w:r w:rsidRPr="00DA42A9">
        <w:t xml:space="preserve">Од постојеће регулације  Стражавачке реке до улива у реку Топлицу , орјентационо у дужини од Л </w:t>
      </w:r>
      <w:r w:rsidRPr="00DA42A9">
        <w:rPr>
          <w:lang w:val="ru-RU"/>
        </w:rPr>
        <w:t>=</w:t>
      </w:r>
      <w:r w:rsidRPr="00DA42A9">
        <w:t xml:space="preserve">167м </w:t>
      </w:r>
    </w:p>
    <w:p w:rsidR="00BF048A" w:rsidRPr="00DA42A9" w:rsidRDefault="00BF048A" w:rsidP="00BF048A">
      <w:pPr>
        <w:shd w:val="clear" w:color="auto" w:fill="FFFFFF"/>
        <w:tabs>
          <w:tab w:val="num" w:pos="1440"/>
        </w:tabs>
        <w:spacing w:after="120"/>
        <w:jc w:val="both"/>
        <w:rPr>
          <w:lang w:val="sr-Latn-RS"/>
        </w:rPr>
      </w:pPr>
      <w:r>
        <w:rPr>
          <w:lang w:val="sr-Cyrl-RS"/>
        </w:rPr>
        <w:t xml:space="preserve">   </w:t>
      </w:r>
      <w:r w:rsidRPr="00DA42A9">
        <w:t>3</w:t>
      </w:r>
      <w:r w:rsidRPr="00DA42A9">
        <w:rPr>
          <w:lang w:val="ru-RU"/>
        </w:rPr>
        <w:t>.</w:t>
      </w:r>
      <w:r w:rsidRPr="00DA42A9">
        <w:t xml:space="preserve"> Оперативним планом за воде II</w:t>
      </w:r>
      <w:r w:rsidRPr="00DA42A9">
        <w:rPr>
          <w:lang w:val="ru-RU"/>
        </w:rPr>
        <w:t xml:space="preserve"> </w:t>
      </w:r>
      <w:r w:rsidRPr="00DA42A9">
        <w:t xml:space="preserve">реда  планиран је  износ од </w:t>
      </w:r>
      <w:r w:rsidRPr="00DA42A9">
        <w:rPr>
          <w:lang w:val="ru-RU"/>
        </w:rPr>
        <w:t xml:space="preserve"> </w:t>
      </w:r>
      <w:r>
        <w:rPr>
          <w:color w:val="000000"/>
          <w:lang w:val="ru-RU"/>
        </w:rPr>
        <w:t>1</w:t>
      </w:r>
      <w:r w:rsidRPr="00AC37C2">
        <w:rPr>
          <w:color w:val="000000"/>
          <w:lang w:val="ru-RU"/>
        </w:rPr>
        <w:t>.800.000</w:t>
      </w:r>
      <w:r w:rsidRPr="00AC37C2">
        <w:rPr>
          <w:color w:val="000000"/>
        </w:rPr>
        <w:t>,</w:t>
      </w:r>
      <w:r w:rsidRPr="00AC37C2">
        <w:rPr>
          <w:color w:val="000000"/>
          <w:lang w:val="sr-Cyrl-RS"/>
        </w:rPr>
        <w:t>00</w:t>
      </w:r>
      <w:r w:rsidRPr="00DA42A9">
        <w:t xml:space="preserve"> динара за одбрану од поплавних вода подручја у приобаљу нерегулисаних водотока и осталих бујичних токова на начин и за токове како је дат у овом Оперативном плану предмером и предрачуном превентивних радова.</w:t>
      </w:r>
      <w:r w:rsidRPr="00DA42A9">
        <w:rPr>
          <w:lang w:val="sr-Latn-RS"/>
        </w:rPr>
        <w:t xml:space="preserve">  </w:t>
      </w:r>
    </w:p>
    <w:p w:rsidR="00BF048A" w:rsidRPr="00FE3D19" w:rsidRDefault="00BF048A" w:rsidP="00BF048A">
      <w:pPr>
        <w:shd w:val="clear" w:color="auto" w:fill="FFFFFF"/>
        <w:tabs>
          <w:tab w:val="left" w:pos="1152"/>
        </w:tabs>
        <w:jc w:val="both"/>
        <w:rPr>
          <w:lang w:val="ru-RU"/>
        </w:rPr>
      </w:pPr>
      <w:r>
        <w:rPr>
          <w:lang w:val="sr-Cyrl-RS"/>
        </w:rPr>
        <w:t xml:space="preserve">   </w:t>
      </w:r>
      <w:r w:rsidRPr="00DA42A9">
        <w:t>4</w:t>
      </w:r>
      <w:r w:rsidRPr="00DA42A9">
        <w:rPr>
          <w:lang w:val="ru-RU"/>
        </w:rPr>
        <w:t>.</w:t>
      </w:r>
      <w:r w:rsidRPr="00DA42A9">
        <w:t xml:space="preserve"> Финанскијска средства за извођење  радова и  спровођење мера у одбрани од поплава у складу са овим планом обезбеђују се у буџету </w:t>
      </w:r>
      <w:r>
        <w:rPr>
          <w:lang w:val="sr-Cyrl-RS"/>
        </w:rPr>
        <w:t>града</w:t>
      </w:r>
      <w:r w:rsidRPr="00DA42A9">
        <w:t xml:space="preserve"> Прокупљ</w:t>
      </w:r>
      <w:r>
        <w:rPr>
          <w:lang w:val="sr-Cyrl-RS"/>
        </w:rPr>
        <w:t>а</w:t>
      </w:r>
      <w:r w:rsidRPr="00DA42A9">
        <w:t>, а у случају настанка материјалних штета од елементарних непогода изнад 10% националног дохотка  општине, у санацији користиће се средства  буџета Републике Србије и други приходи у складу са законом и другим прописима.</w:t>
      </w:r>
    </w:p>
    <w:p w:rsidR="00BF048A" w:rsidRPr="00FE3D19" w:rsidRDefault="00BF048A" w:rsidP="00BF048A">
      <w:pPr>
        <w:shd w:val="clear" w:color="auto" w:fill="FFFFFF"/>
        <w:tabs>
          <w:tab w:val="left" w:pos="1152"/>
        </w:tabs>
        <w:jc w:val="both"/>
        <w:rPr>
          <w:lang w:val="ru-RU"/>
        </w:rPr>
      </w:pPr>
    </w:p>
    <w:p w:rsidR="00BF048A" w:rsidRPr="00FE3D19" w:rsidRDefault="00BF048A" w:rsidP="00BF048A">
      <w:pPr>
        <w:shd w:val="clear" w:color="auto" w:fill="FFFFFF"/>
        <w:tabs>
          <w:tab w:val="left" w:pos="1152"/>
        </w:tabs>
        <w:jc w:val="both"/>
        <w:rPr>
          <w:lang w:val="ru-RU"/>
        </w:rPr>
      </w:pPr>
      <w:r w:rsidRPr="00DA42A9">
        <w:rPr>
          <w:lang w:val="ru-RU"/>
        </w:rPr>
        <w:lastRenderedPageBreak/>
        <w:t xml:space="preserve"> </w:t>
      </w:r>
      <w:r>
        <w:rPr>
          <w:lang w:val="ru-RU"/>
        </w:rPr>
        <w:t xml:space="preserve">  </w:t>
      </w:r>
      <w:r w:rsidRPr="00DA42A9">
        <w:t xml:space="preserve">Нацрт </w:t>
      </w:r>
      <w:r>
        <w:t xml:space="preserve"> Оперативног Плана за </w:t>
      </w:r>
      <w:r w:rsidRPr="00DA42A9">
        <w:t xml:space="preserve">одбрану од поплава на територији </w:t>
      </w:r>
      <w:r>
        <w:rPr>
          <w:lang w:val="sr-Cyrl-RS"/>
        </w:rPr>
        <w:t>г</w:t>
      </w:r>
      <w:r w:rsidRPr="00DA42A9">
        <w:rPr>
          <w:lang w:val="sr-Cyrl-RS"/>
        </w:rPr>
        <w:t xml:space="preserve">рада </w:t>
      </w:r>
      <w:r w:rsidRPr="00DA42A9">
        <w:t xml:space="preserve"> Прокупљ</w:t>
      </w:r>
      <w:r w:rsidRPr="00DA42A9">
        <w:rPr>
          <w:lang w:val="sr-Cyrl-RS"/>
        </w:rPr>
        <w:t xml:space="preserve">а </w:t>
      </w:r>
      <w:r w:rsidRPr="00DA42A9">
        <w:t xml:space="preserve"> за 20</w:t>
      </w:r>
      <w:r>
        <w:rPr>
          <w:lang w:val="sr-Latn-RS"/>
        </w:rPr>
        <w:t>2</w:t>
      </w:r>
      <w:r>
        <w:rPr>
          <w:lang w:val="sr-Cyrl-RS"/>
        </w:rPr>
        <w:t xml:space="preserve">5 </w:t>
      </w:r>
      <w:r w:rsidRPr="00DA42A9">
        <w:t>годину</w:t>
      </w:r>
      <w:r w:rsidRPr="00DA42A9">
        <w:rPr>
          <w:lang w:val="sr-Cyrl-RS"/>
        </w:rPr>
        <w:t xml:space="preserve"> </w:t>
      </w:r>
      <w:r w:rsidRPr="00DA42A9">
        <w:t xml:space="preserve"> сачинила</w:t>
      </w:r>
      <w:r w:rsidRPr="00DA42A9">
        <w:rPr>
          <w:lang w:val="sr-Cyrl-RS"/>
        </w:rPr>
        <w:t xml:space="preserve"> </w:t>
      </w:r>
      <w:r w:rsidRPr="00DA42A9">
        <w:t xml:space="preserve"> је</w:t>
      </w:r>
      <w:r w:rsidRPr="00DA42A9">
        <w:rPr>
          <w:lang w:val="sr-Cyrl-RS"/>
        </w:rPr>
        <w:t xml:space="preserve"> </w:t>
      </w:r>
      <w:r w:rsidRPr="00DA42A9">
        <w:t xml:space="preserve"> Комисија</w:t>
      </w:r>
      <w:r w:rsidRPr="00DA42A9">
        <w:rPr>
          <w:lang w:val="sr-Cyrl-RS"/>
        </w:rPr>
        <w:t xml:space="preserve"> </w:t>
      </w:r>
      <w:r w:rsidRPr="00DA42A9">
        <w:t xml:space="preserve"> у</w:t>
      </w:r>
      <w:r w:rsidRPr="00DA42A9">
        <w:rPr>
          <w:lang w:val="sr-Cyrl-RS"/>
        </w:rPr>
        <w:t xml:space="preserve"> </w:t>
      </w:r>
      <w:r w:rsidRPr="00DA42A9">
        <w:t xml:space="preserve"> саставу</w:t>
      </w:r>
      <w:r w:rsidRPr="00FE3D19">
        <w:rPr>
          <w:lang w:val="ru-RU"/>
        </w:rPr>
        <w:t>:</w:t>
      </w:r>
    </w:p>
    <w:p w:rsidR="00BF048A" w:rsidRPr="00FE3D19" w:rsidRDefault="00BF048A" w:rsidP="00BF048A">
      <w:pPr>
        <w:shd w:val="clear" w:color="auto" w:fill="FFFFFF"/>
        <w:tabs>
          <w:tab w:val="left" w:pos="1152"/>
        </w:tabs>
        <w:jc w:val="both"/>
        <w:rPr>
          <w:lang w:val="ru-RU"/>
        </w:rPr>
      </w:pPr>
    </w:p>
    <w:p w:rsidR="00BF048A" w:rsidRPr="00DA42A9" w:rsidRDefault="00BF048A" w:rsidP="00BF048A">
      <w:pPr>
        <w:shd w:val="clear" w:color="auto" w:fill="FFFFFF"/>
        <w:tabs>
          <w:tab w:val="left" w:pos="1152"/>
        </w:tabs>
        <w:jc w:val="both"/>
        <w:rPr>
          <w:lang w:val="sr-Cyrl-RS"/>
        </w:rPr>
      </w:pPr>
      <w:r w:rsidRPr="00DA42A9">
        <w:rPr>
          <w:lang w:val="sr-Cyrl-RS"/>
        </w:rPr>
        <w:t xml:space="preserve">  1</w:t>
      </w:r>
      <w:r>
        <w:rPr>
          <w:lang w:val="sr-Cyrl-RS"/>
        </w:rPr>
        <w:t>.</w:t>
      </w:r>
      <w:r w:rsidRPr="00DA42A9">
        <w:rPr>
          <w:lang w:val="sr-Cyrl-RS"/>
        </w:rPr>
        <w:t xml:space="preserve">  </w:t>
      </w:r>
      <w:r>
        <w:rPr>
          <w:lang w:val="sr-Cyrl-RS"/>
        </w:rPr>
        <w:t>Филип  Јовановић  економиста</w:t>
      </w:r>
      <w:r w:rsidRPr="00DA42A9">
        <w:rPr>
          <w:lang w:val="sr-Cyrl-RS"/>
        </w:rPr>
        <w:t>-председник Комисије</w:t>
      </w:r>
    </w:p>
    <w:p w:rsidR="00BF048A" w:rsidRPr="00DA42A9" w:rsidRDefault="00BF048A" w:rsidP="00BF048A">
      <w:pPr>
        <w:shd w:val="clear" w:color="auto" w:fill="FFFFFF"/>
        <w:tabs>
          <w:tab w:val="left" w:pos="1152"/>
        </w:tabs>
        <w:jc w:val="both"/>
        <w:rPr>
          <w:lang w:val="sr-Cyrl-RS"/>
        </w:rPr>
      </w:pPr>
      <w:r w:rsidRPr="00DA42A9">
        <w:rPr>
          <w:lang w:val="sr-Cyrl-RS"/>
        </w:rPr>
        <w:t xml:space="preserve">  2</w:t>
      </w:r>
      <w:r>
        <w:rPr>
          <w:lang w:val="sr-Cyrl-RS"/>
        </w:rPr>
        <w:t>.</w:t>
      </w:r>
      <w:r w:rsidRPr="00DA42A9">
        <w:rPr>
          <w:lang w:val="sr-Cyrl-RS"/>
        </w:rPr>
        <w:t xml:space="preserve">  Жарко  Ратковић  дипл .инг. пољ,  .члан Комисије</w:t>
      </w:r>
    </w:p>
    <w:p w:rsidR="00BF048A" w:rsidRPr="00DA42A9" w:rsidRDefault="00BF048A" w:rsidP="00BF048A">
      <w:pPr>
        <w:shd w:val="clear" w:color="auto" w:fill="FFFFFF"/>
        <w:tabs>
          <w:tab w:val="left" w:pos="1152"/>
        </w:tabs>
        <w:jc w:val="both"/>
        <w:rPr>
          <w:lang w:val="sr-Cyrl-RS"/>
        </w:rPr>
      </w:pPr>
      <w:r w:rsidRPr="00DA42A9">
        <w:rPr>
          <w:lang w:val="sr-Cyrl-RS"/>
        </w:rPr>
        <w:t xml:space="preserve">  3</w:t>
      </w:r>
      <w:r>
        <w:rPr>
          <w:lang w:val="sr-Cyrl-RS"/>
        </w:rPr>
        <w:t>.</w:t>
      </w:r>
      <w:r w:rsidRPr="00DA42A9">
        <w:rPr>
          <w:lang w:val="sr-Cyrl-RS"/>
        </w:rPr>
        <w:t xml:space="preserve"> </w:t>
      </w:r>
      <w:r>
        <w:rPr>
          <w:lang w:val="sr-Cyrl-RS"/>
        </w:rPr>
        <w:t xml:space="preserve"> Радмила Перић</w:t>
      </w:r>
      <w:r w:rsidRPr="00DA42A9">
        <w:rPr>
          <w:lang w:val="sr-Cyrl-RS"/>
        </w:rPr>
        <w:t xml:space="preserve"> дипл. инг. </w:t>
      </w:r>
      <w:r>
        <w:rPr>
          <w:lang w:val="sr-Cyrl-RS"/>
        </w:rPr>
        <w:t>машинства</w:t>
      </w:r>
      <w:r w:rsidRPr="00DA42A9">
        <w:rPr>
          <w:lang w:val="sr-Cyrl-RS"/>
        </w:rPr>
        <w:t xml:space="preserve"> члан Коми</w:t>
      </w:r>
      <w:r>
        <w:rPr>
          <w:lang w:val="sr-Cyrl-RS"/>
        </w:rPr>
        <w:t>с</w:t>
      </w:r>
      <w:r w:rsidRPr="00DA42A9">
        <w:rPr>
          <w:lang w:val="sr-Cyrl-RS"/>
        </w:rPr>
        <w:t>ије</w:t>
      </w:r>
    </w:p>
    <w:p w:rsidR="00BF048A" w:rsidRPr="00DA42A9" w:rsidRDefault="00BF048A" w:rsidP="00BF048A">
      <w:pPr>
        <w:shd w:val="clear" w:color="auto" w:fill="FFFFFF"/>
        <w:tabs>
          <w:tab w:val="left" w:pos="1152"/>
        </w:tabs>
        <w:jc w:val="both"/>
        <w:rPr>
          <w:lang w:val="sr-Cyrl-RS"/>
        </w:rPr>
      </w:pPr>
      <w:r w:rsidRPr="00DA42A9">
        <w:rPr>
          <w:lang w:val="sr-Cyrl-RS"/>
        </w:rPr>
        <w:t xml:space="preserve">  4</w:t>
      </w:r>
      <w:r>
        <w:rPr>
          <w:lang w:val="sr-Cyrl-RS"/>
        </w:rPr>
        <w:t>.</w:t>
      </w:r>
      <w:r w:rsidRPr="00DA42A9">
        <w:rPr>
          <w:lang w:val="sr-Cyrl-RS"/>
        </w:rPr>
        <w:t xml:space="preserve">  Љ</w:t>
      </w:r>
      <w:r>
        <w:rPr>
          <w:lang w:val="sr-Cyrl-RS"/>
        </w:rPr>
        <w:t>у</w:t>
      </w:r>
      <w:r w:rsidRPr="00DA42A9">
        <w:rPr>
          <w:lang w:val="sr-Cyrl-RS"/>
        </w:rPr>
        <w:t>бинко  Ђорђевић  инг.грађевине, члан Комисије</w:t>
      </w:r>
      <w:r w:rsidRPr="00DA42A9">
        <w:t xml:space="preserve">   </w:t>
      </w:r>
    </w:p>
    <w:p w:rsidR="00BF048A" w:rsidRDefault="00BF048A" w:rsidP="00BF048A">
      <w:pPr>
        <w:shd w:val="clear" w:color="auto" w:fill="FFFFFF"/>
        <w:tabs>
          <w:tab w:val="left" w:pos="1152"/>
        </w:tabs>
        <w:jc w:val="both"/>
        <w:rPr>
          <w:lang w:val="sr-Latn-RS"/>
        </w:rPr>
      </w:pPr>
      <w:r w:rsidRPr="00DA42A9">
        <w:rPr>
          <w:lang w:val="sr-Cyrl-RS"/>
        </w:rPr>
        <w:t xml:space="preserve"> </w:t>
      </w:r>
    </w:p>
    <w:p w:rsidR="00BF048A" w:rsidRPr="009C42DF"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r>
        <w:rPr>
          <w:lang w:val="sr-Cyrl-RS"/>
        </w:rPr>
        <w:t>Број: 06-32/2025-02</w:t>
      </w:r>
    </w:p>
    <w:p w:rsidR="00BF048A" w:rsidRDefault="00BF048A" w:rsidP="00BF048A">
      <w:pPr>
        <w:shd w:val="clear" w:color="auto" w:fill="FFFFFF"/>
        <w:tabs>
          <w:tab w:val="left" w:pos="1152"/>
        </w:tabs>
        <w:rPr>
          <w:lang w:val="sr-Cyrl-RS"/>
        </w:rPr>
      </w:pPr>
      <w:r>
        <w:rPr>
          <w:lang w:val="sr-Cyrl-RS"/>
        </w:rPr>
        <w:t>У Прокупљу, 29.04.2025.године</w:t>
      </w:r>
    </w:p>
    <w:p w:rsidR="00BF048A" w:rsidRDefault="00BF048A" w:rsidP="00BF048A">
      <w:pPr>
        <w:shd w:val="clear" w:color="auto" w:fill="FFFFFF"/>
        <w:tabs>
          <w:tab w:val="left" w:pos="1152"/>
        </w:tabs>
        <w:rPr>
          <w:lang w:val="sr-Cyrl-RS"/>
        </w:rPr>
      </w:pPr>
      <w:r>
        <w:rPr>
          <w:lang w:val="sr-Cyrl-RS"/>
        </w:rPr>
        <w:t>СКУПШТИНА ГРАДА ПРОКУПЉА</w:t>
      </w:r>
    </w:p>
    <w:p w:rsidR="00BF048A"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r>
        <w:rPr>
          <w:lang w:val="sr-Cyrl-RS"/>
        </w:rPr>
        <w:t xml:space="preserve">                                                                                                           ПРЕДСЕДНИК</w:t>
      </w:r>
    </w:p>
    <w:p w:rsidR="00BF048A" w:rsidRDefault="00BF048A" w:rsidP="00BF048A">
      <w:pPr>
        <w:shd w:val="clear" w:color="auto" w:fill="FFFFFF"/>
        <w:tabs>
          <w:tab w:val="left" w:pos="1152"/>
        </w:tabs>
        <w:rPr>
          <w:lang w:val="sr-Cyrl-RS"/>
        </w:rPr>
      </w:pPr>
      <w:r>
        <w:rPr>
          <w:lang w:val="sr-Cyrl-RS"/>
        </w:rPr>
        <w:t xml:space="preserve">                                                                                                     СКУПШТИНЕ ГРАДА</w:t>
      </w:r>
    </w:p>
    <w:p w:rsidR="00BF048A" w:rsidRPr="00BF048A" w:rsidRDefault="00BF048A" w:rsidP="00BF048A">
      <w:pPr>
        <w:shd w:val="clear" w:color="auto" w:fill="FFFFFF"/>
        <w:tabs>
          <w:tab w:val="left" w:pos="1152"/>
        </w:tabs>
        <w:rPr>
          <w:lang w:val="sr-Cyrl-RS"/>
        </w:rPr>
      </w:pPr>
      <w:r>
        <w:rPr>
          <w:lang w:val="sr-Cyrl-RS"/>
        </w:rPr>
        <w:t xml:space="preserve">                                                                                                            Дејан Лазић с.р.</w:t>
      </w:r>
    </w:p>
    <w:p w:rsidR="00BF048A" w:rsidRDefault="00BF048A" w:rsidP="00BF048A">
      <w:pPr>
        <w:shd w:val="clear" w:color="auto" w:fill="FFFFFF"/>
        <w:tabs>
          <w:tab w:val="left" w:pos="1152"/>
        </w:tabs>
        <w:rPr>
          <w:lang w:val="sr-Cyrl-RS"/>
        </w:rPr>
      </w:pPr>
    </w:p>
    <w:p w:rsidR="00BF048A" w:rsidRDefault="00BF048A" w:rsidP="00BF048A">
      <w:pPr>
        <w:shd w:val="clear" w:color="auto" w:fill="FFFFFF"/>
        <w:tabs>
          <w:tab w:val="left" w:pos="1152"/>
        </w:tabs>
        <w:rPr>
          <w:lang w:val="sr-Cyrl-RS"/>
        </w:rPr>
      </w:pPr>
    </w:p>
    <w:p w:rsidR="00BF048A" w:rsidRPr="00490519" w:rsidRDefault="00BF048A" w:rsidP="00BF048A">
      <w:pPr>
        <w:shd w:val="clear" w:color="auto" w:fill="FFFFFF"/>
        <w:tabs>
          <w:tab w:val="left" w:pos="1152"/>
        </w:tabs>
        <w:rPr>
          <w:lang w:val="sr-Cyrl-RS"/>
        </w:rPr>
      </w:pPr>
    </w:p>
    <w:p w:rsidR="00BD287F" w:rsidRPr="00BD287F" w:rsidRDefault="00BD287F" w:rsidP="001B6BA6">
      <w:pPr>
        <w:jc w:val="both"/>
        <w:rPr>
          <w:lang w:val="sr-Cyrl-RS"/>
        </w:rPr>
      </w:pPr>
    </w:p>
    <w:p w:rsidR="001B6BA6" w:rsidRPr="00C9179B" w:rsidRDefault="001B6BA6" w:rsidP="001B6BA6">
      <w:pPr>
        <w:spacing w:before="240"/>
        <w:jc w:val="both"/>
        <w:rPr>
          <w:sz w:val="22"/>
          <w:szCs w:val="22"/>
          <w:lang w:val="sr-Cyrl-RS"/>
        </w:rPr>
      </w:pPr>
      <w:r w:rsidRPr="00C9179B">
        <w:rPr>
          <w:sz w:val="22"/>
          <w:szCs w:val="22"/>
          <w:lang w:val="sr-Cyrl-RS"/>
        </w:rPr>
        <w:t xml:space="preserve">                                                                                                                                                                                                                                                              </w:t>
      </w:r>
    </w:p>
    <w:p w:rsidR="001B6BA6" w:rsidRPr="00C9179B" w:rsidRDefault="001B6BA6" w:rsidP="001B6BA6">
      <w:pPr>
        <w:jc w:val="both"/>
        <w:rPr>
          <w:sz w:val="22"/>
          <w:szCs w:val="22"/>
          <w:lang w:val="sr-Cyrl-RS"/>
        </w:rPr>
      </w:pPr>
    </w:p>
    <w:p w:rsidR="008F2375" w:rsidRPr="008F2375" w:rsidRDefault="008F2375" w:rsidP="001B24DD">
      <w:pPr>
        <w:jc w:val="both"/>
        <w:rPr>
          <w:lang w:val="sr-Cyrl-RS"/>
        </w:rPr>
      </w:pPr>
    </w:p>
    <w:p w:rsidR="001B24DD" w:rsidRPr="00E94D8D" w:rsidRDefault="001B24DD" w:rsidP="001B24DD">
      <w:pPr>
        <w:rPr>
          <w:sz w:val="22"/>
          <w:szCs w:val="22"/>
        </w:rPr>
      </w:pPr>
    </w:p>
    <w:p w:rsidR="001B24DD" w:rsidRPr="001B24DD" w:rsidRDefault="001B24DD" w:rsidP="00C46BCE">
      <w:pPr>
        <w:jc w:val="both"/>
        <w:rPr>
          <w:lang w:val="sr-Cyrl-RS"/>
        </w:rPr>
      </w:pPr>
    </w:p>
    <w:p w:rsidR="001A5612" w:rsidRPr="001A5612" w:rsidRDefault="001A5612" w:rsidP="008E7519">
      <w:pPr>
        <w:pBdr>
          <w:top w:val="nil"/>
          <w:left w:val="nil"/>
          <w:bottom w:val="nil"/>
          <w:right w:val="nil"/>
          <w:between w:val="nil"/>
          <w:bar w:val="nil"/>
        </w:pBdr>
        <w:rPr>
          <w:color w:val="000000" w:themeColor="text1"/>
          <w:lang w:val="sr-Cyrl-CS"/>
        </w:rPr>
      </w:pPr>
    </w:p>
    <w:p w:rsidR="005837FA" w:rsidRDefault="005837FA" w:rsidP="00A06216">
      <w:pPr>
        <w:pBdr>
          <w:top w:val="nil"/>
          <w:left w:val="nil"/>
          <w:bottom w:val="nil"/>
          <w:right w:val="nil"/>
          <w:between w:val="nil"/>
          <w:bar w:val="nil"/>
        </w:pBdr>
        <w:jc w:val="center"/>
        <w:rPr>
          <w:b/>
          <w:i/>
          <w:color w:val="000000" w:themeColor="text1"/>
          <w:sz w:val="63"/>
          <w:szCs w:val="63"/>
          <w:lang w:val="sr-Cyrl-CS"/>
        </w:rPr>
      </w:pPr>
    </w:p>
    <w:p w:rsidR="005837FA" w:rsidRDefault="005837FA" w:rsidP="00A06216">
      <w:pPr>
        <w:pBdr>
          <w:top w:val="nil"/>
          <w:left w:val="nil"/>
          <w:bottom w:val="nil"/>
          <w:right w:val="nil"/>
          <w:between w:val="nil"/>
          <w:bar w:val="nil"/>
        </w:pBdr>
        <w:jc w:val="center"/>
        <w:rPr>
          <w:b/>
          <w:i/>
          <w:color w:val="000000" w:themeColor="text1"/>
          <w:sz w:val="63"/>
          <w:szCs w:val="63"/>
          <w:lang w:val="sr-Cyrl-CS"/>
        </w:rPr>
      </w:pPr>
    </w:p>
    <w:p w:rsidR="004B4B68" w:rsidRDefault="004B4B68" w:rsidP="00A06216">
      <w:pPr>
        <w:pBdr>
          <w:top w:val="nil"/>
          <w:left w:val="nil"/>
          <w:bottom w:val="nil"/>
          <w:right w:val="nil"/>
          <w:between w:val="nil"/>
          <w:bar w:val="nil"/>
        </w:pBdr>
        <w:jc w:val="center"/>
        <w:rPr>
          <w:b/>
          <w:i/>
          <w:color w:val="000000" w:themeColor="text1"/>
          <w:sz w:val="63"/>
          <w:szCs w:val="63"/>
          <w:lang w:val="sr-Cyrl-CS"/>
        </w:rPr>
      </w:pPr>
    </w:p>
    <w:p w:rsidR="004B4B68" w:rsidRDefault="004B4B68" w:rsidP="00A06216">
      <w:pPr>
        <w:pBdr>
          <w:top w:val="nil"/>
          <w:left w:val="nil"/>
          <w:bottom w:val="nil"/>
          <w:right w:val="nil"/>
          <w:between w:val="nil"/>
          <w:bar w:val="nil"/>
        </w:pBdr>
        <w:jc w:val="center"/>
        <w:rPr>
          <w:b/>
          <w:i/>
          <w:color w:val="000000" w:themeColor="text1"/>
          <w:sz w:val="63"/>
          <w:szCs w:val="63"/>
          <w:lang w:val="sr-Cyrl-CS"/>
        </w:rPr>
      </w:pPr>
    </w:p>
    <w:p w:rsidR="00D06BD8" w:rsidRDefault="00D06BD8" w:rsidP="00A06216">
      <w:pPr>
        <w:pBdr>
          <w:top w:val="nil"/>
          <w:left w:val="nil"/>
          <w:bottom w:val="nil"/>
          <w:right w:val="nil"/>
          <w:between w:val="nil"/>
          <w:bar w:val="nil"/>
        </w:pBdr>
        <w:jc w:val="center"/>
        <w:rPr>
          <w:b/>
          <w:i/>
          <w:color w:val="000000" w:themeColor="text1"/>
          <w:sz w:val="63"/>
          <w:szCs w:val="63"/>
          <w:lang w:val="sr-Cyrl-CS"/>
        </w:rPr>
      </w:pPr>
    </w:p>
    <w:p w:rsidR="00D06BD8" w:rsidRDefault="00D06BD8" w:rsidP="00A06216">
      <w:pPr>
        <w:pBdr>
          <w:top w:val="nil"/>
          <w:left w:val="nil"/>
          <w:bottom w:val="nil"/>
          <w:right w:val="nil"/>
          <w:between w:val="nil"/>
          <w:bar w:val="nil"/>
        </w:pBdr>
        <w:jc w:val="center"/>
        <w:rPr>
          <w:b/>
          <w:i/>
          <w:color w:val="000000" w:themeColor="text1"/>
          <w:sz w:val="63"/>
          <w:szCs w:val="63"/>
          <w:lang w:val="sr-Cyrl-CS"/>
        </w:rPr>
      </w:pPr>
    </w:p>
    <w:p w:rsidR="006335E0" w:rsidRDefault="006335E0" w:rsidP="00A06216">
      <w:pPr>
        <w:pBdr>
          <w:top w:val="nil"/>
          <w:left w:val="nil"/>
          <w:bottom w:val="nil"/>
          <w:right w:val="nil"/>
          <w:between w:val="nil"/>
          <w:bar w:val="nil"/>
        </w:pBdr>
        <w:jc w:val="center"/>
        <w:rPr>
          <w:b/>
          <w:i/>
          <w:color w:val="000000" w:themeColor="text1"/>
          <w:sz w:val="63"/>
          <w:szCs w:val="63"/>
          <w:lang w:val="sr-Cyrl-CS"/>
        </w:rPr>
      </w:pPr>
    </w:p>
    <w:p w:rsidR="00BC0CC5" w:rsidRPr="009A1033" w:rsidRDefault="00BC0CC5" w:rsidP="00345293">
      <w:pPr>
        <w:pBdr>
          <w:top w:val="nil"/>
          <w:left w:val="nil"/>
          <w:bottom w:val="nil"/>
          <w:right w:val="nil"/>
          <w:between w:val="nil"/>
          <w:bar w:val="nil"/>
        </w:pBdr>
        <w:jc w:val="center"/>
        <w:rPr>
          <w:color w:val="000000"/>
          <w:u w:color="000000"/>
          <w:bdr w:val="nil"/>
          <w:lang w:val="sr-Cyrl-RS"/>
        </w:rPr>
      </w:pPr>
      <w:r w:rsidRPr="00314F50">
        <w:rPr>
          <w:b/>
          <w:i/>
          <w:color w:val="000000" w:themeColor="text1"/>
          <w:sz w:val="63"/>
          <w:szCs w:val="63"/>
          <w:lang w:val="sr-Cyrl-CS"/>
        </w:rPr>
        <w:lastRenderedPageBreak/>
        <w:t>С а д р ж а ј</w:t>
      </w:r>
    </w:p>
    <w:p w:rsidR="006D049A" w:rsidRDefault="006D049A" w:rsidP="00BC0CC5">
      <w:pPr>
        <w:spacing w:line="0" w:lineRule="atLeast"/>
        <w:jc w:val="center"/>
        <w:rPr>
          <w:b/>
          <w:i/>
          <w:color w:val="000000" w:themeColor="text1"/>
          <w:sz w:val="63"/>
          <w:szCs w:val="63"/>
          <w:lang w:val="sr-Cyrl-CS"/>
        </w:rPr>
      </w:pPr>
    </w:p>
    <w:p w:rsidR="00D95F89" w:rsidRDefault="00BC0CC5" w:rsidP="00F116CB">
      <w:pPr>
        <w:spacing w:line="0" w:lineRule="atLeast"/>
        <w:rPr>
          <w:b/>
          <w:i/>
          <w:color w:val="000000" w:themeColor="text1"/>
          <w:sz w:val="22"/>
          <w:szCs w:val="22"/>
          <w:lang w:val="sr-Cyrl-RS"/>
        </w:rPr>
      </w:pPr>
      <w:r>
        <w:rPr>
          <w:b/>
          <w:i/>
          <w:color w:val="000000" w:themeColor="text1"/>
          <w:sz w:val="22"/>
          <w:szCs w:val="22"/>
          <w:lang w:val="sr-Cyrl-CS"/>
        </w:rPr>
        <w:t>1.</w:t>
      </w:r>
      <w:r w:rsidR="00345293">
        <w:rPr>
          <w:b/>
          <w:i/>
          <w:color w:val="000000" w:themeColor="text1"/>
          <w:sz w:val="22"/>
          <w:szCs w:val="22"/>
          <w:lang w:val="sr-Cyrl-RS"/>
        </w:rPr>
        <w:t>Решење о усвајању Извештаја о потврђивању мандата одборника Скупштине града Прокупља..............................................................................................................................</w:t>
      </w:r>
      <w:r w:rsidR="007D05BA">
        <w:rPr>
          <w:b/>
          <w:i/>
          <w:color w:val="000000" w:themeColor="text1"/>
          <w:sz w:val="22"/>
          <w:szCs w:val="22"/>
          <w:lang w:val="sr-Cyrl-RS"/>
        </w:rPr>
        <w:t>.............</w:t>
      </w:r>
      <w:r w:rsidR="00345293">
        <w:rPr>
          <w:b/>
          <w:i/>
          <w:color w:val="000000" w:themeColor="text1"/>
          <w:sz w:val="22"/>
          <w:szCs w:val="22"/>
          <w:lang w:val="sr-Cyrl-RS"/>
        </w:rPr>
        <w:t>....</w:t>
      </w:r>
      <w:r w:rsidR="007D05BA">
        <w:rPr>
          <w:b/>
          <w:i/>
          <w:color w:val="000000" w:themeColor="text1"/>
          <w:sz w:val="22"/>
          <w:szCs w:val="22"/>
          <w:lang w:val="sr-Cyrl-RS"/>
        </w:rPr>
        <w:t>.</w:t>
      </w:r>
      <w:r w:rsidR="00EA5AD0">
        <w:rPr>
          <w:b/>
          <w:i/>
          <w:color w:val="000000" w:themeColor="text1"/>
          <w:sz w:val="22"/>
          <w:szCs w:val="22"/>
          <w:lang w:val="sr-Cyrl-RS"/>
        </w:rPr>
        <w:t>...</w:t>
      </w:r>
      <w:r w:rsidR="007D05BA">
        <w:rPr>
          <w:b/>
          <w:i/>
          <w:color w:val="000000" w:themeColor="text1"/>
          <w:sz w:val="22"/>
          <w:szCs w:val="22"/>
          <w:lang w:val="sr-Cyrl-RS"/>
        </w:rPr>
        <w:t>.....</w:t>
      </w:r>
      <w:r w:rsidR="00345293">
        <w:rPr>
          <w:b/>
          <w:i/>
          <w:color w:val="000000" w:themeColor="text1"/>
          <w:sz w:val="22"/>
          <w:szCs w:val="22"/>
          <w:lang w:val="sr-Cyrl-RS"/>
        </w:rPr>
        <w:t>....1</w:t>
      </w:r>
    </w:p>
    <w:p w:rsidR="00345293" w:rsidRDefault="00345293" w:rsidP="00F116CB">
      <w:pPr>
        <w:spacing w:line="0" w:lineRule="atLeast"/>
        <w:rPr>
          <w:b/>
          <w:i/>
          <w:color w:val="000000" w:themeColor="text1"/>
          <w:sz w:val="22"/>
          <w:szCs w:val="22"/>
          <w:lang w:val="sr-Cyrl-RS"/>
        </w:rPr>
      </w:pPr>
      <w:r>
        <w:rPr>
          <w:b/>
          <w:i/>
          <w:color w:val="000000" w:themeColor="text1"/>
          <w:sz w:val="22"/>
          <w:szCs w:val="22"/>
          <w:lang w:val="sr-Cyrl-RS"/>
        </w:rPr>
        <w:t>2.Одлука о потврђивању мандата одборника Скупштине града Прокупља............</w:t>
      </w:r>
      <w:r w:rsidR="007D05BA">
        <w:rPr>
          <w:b/>
          <w:i/>
          <w:color w:val="000000" w:themeColor="text1"/>
          <w:sz w:val="22"/>
          <w:szCs w:val="22"/>
          <w:lang w:val="sr-Cyrl-RS"/>
        </w:rPr>
        <w:t>..................</w:t>
      </w:r>
      <w:r w:rsidR="00EA5AD0">
        <w:rPr>
          <w:b/>
          <w:i/>
          <w:color w:val="000000" w:themeColor="text1"/>
          <w:sz w:val="22"/>
          <w:szCs w:val="22"/>
          <w:lang w:val="sr-Cyrl-RS"/>
        </w:rPr>
        <w:t>....</w:t>
      </w:r>
      <w:r w:rsidR="007D05BA">
        <w:rPr>
          <w:b/>
          <w:i/>
          <w:color w:val="000000" w:themeColor="text1"/>
          <w:sz w:val="22"/>
          <w:szCs w:val="22"/>
          <w:lang w:val="sr-Cyrl-RS"/>
        </w:rPr>
        <w:t>..</w:t>
      </w:r>
      <w:r>
        <w:rPr>
          <w:b/>
          <w:i/>
          <w:color w:val="000000" w:themeColor="text1"/>
          <w:sz w:val="22"/>
          <w:szCs w:val="22"/>
          <w:lang w:val="sr-Cyrl-RS"/>
        </w:rPr>
        <w:t>.......2</w:t>
      </w:r>
    </w:p>
    <w:p w:rsidR="00345293" w:rsidRDefault="00345293" w:rsidP="00F116CB">
      <w:pPr>
        <w:spacing w:line="0" w:lineRule="atLeast"/>
        <w:rPr>
          <w:b/>
          <w:i/>
          <w:color w:val="000000" w:themeColor="text1"/>
          <w:sz w:val="22"/>
          <w:szCs w:val="22"/>
          <w:lang w:val="sr-Cyrl-RS"/>
        </w:rPr>
      </w:pPr>
      <w:r>
        <w:rPr>
          <w:b/>
          <w:i/>
          <w:color w:val="000000" w:themeColor="text1"/>
          <w:sz w:val="22"/>
          <w:szCs w:val="22"/>
          <w:lang w:val="sr-Cyrl-RS"/>
        </w:rPr>
        <w:t>3.</w:t>
      </w:r>
      <w:r w:rsidR="007D05BA">
        <w:rPr>
          <w:b/>
          <w:i/>
          <w:color w:val="000000" w:themeColor="text1"/>
          <w:sz w:val="22"/>
          <w:szCs w:val="22"/>
          <w:lang w:val="sr-Cyrl-RS"/>
        </w:rPr>
        <w:t>Одлука о измени Одлуке о потврђивању мандата одборника Скупштине града Прокупља....</w:t>
      </w:r>
      <w:r w:rsidR="00EA5AD0">
        <w:rPr>
          <w:b/>
          <w:i/>
          <w:color w:val="000000" w:themeColor="text1"/>
          <w:sz w:val="22"/>
          <w:szCs w:val="22"/>
          <w:lang w:val="sr-Cyrl-RS"/>
        </w:rPr>
        <w:t>....</w:t>
      </w:r>
      <w:r w:rsidR="007D05BA">
        <w:rPr>
          <w:b/>
          <w:i/>
          <w:color w:val="000000" w:themeColor="text1"/>
          <w:sz w:val="22"/>
          <w:szCs w:val="22"/>
          <w:lang w:val="sr-Cyrl-RS"/>
        </w:rPr>
        <w:t>....3</w:t>
      </w:r>
    </w:p>
    <w:p w:rsidR="007D05BA" w:rsidRDefault="007D05BA" w:rsidP="00F116CB">
      <w:pPr>
        <w:spacing w:line="0" w:lineRule="atLeast"/>
        <w:rPr>
          <w:b/>
          <w:i/>
          <w:color w:val="000000" w:themeColor="text1"/>
          <w:sz w:val="22"/>
          <w:szCs w:val="22"/>
          <w:lang w:val="sr-Cyrl-RS"/>
        </w:rPr>
      </w:pPr>
      <w:r>
        <w:rPr>
          <w:b/>
          <w:i/>
          <w:color w:val="000000" w:themeColor="text1"/>
          <w:sz w:val="22"/>
          <w:szCs w:val="22"/>
          <w:lang w:val="sr-Cyrl-RS"/>
        </w:rPr>
        <w:t>4.</w:t>
      </w:r>
      <w:r w:rsidR="00227F80">
        <w:rPr>
          <w:b/>
          <w:i/>
          <w:color w:val="000000" w:themeColor="text1"/>
          <w:sz w:val="22"/>
          <w:szCs w:val="22"/>
          <w:lang w:val="sr-Cyrl-RS"/>
        </w:rPr>
        <w:t>Одлука о постављењу мањих монтажних објеката на јавним површинама на територији града</w:t>
      </w:r>
    </w:p>
    <w:p w:rsidR="00227F80" w:rsidRDefault="00227F80" w:rsidP="00F116CB">
      <w:pPr>
        <w:spacing w:line="0" w:lineRule="atLeast"/>
        <w:rPr>
          <w:b/>
          <w:i/>
          <w:color w:val="000000" w:themeColor="text1"/>
          <w:sz w:val="22"/>
          <w:szCs w:val="22"/>
          <w:lang w:val="sr-Cyrl-RS"/>
        </w:rPr>
      </w:pPr>
      <w:r>
        <w:rPr>
          <w:b/>
          <w:i/>
          <w:color w:val="000000" w:themeColor="text1"/>
          <w:sz w:val="22"/>
          <w:szCs w:val="22"/>
          <w:lang w:val="sr-Cyrl-RS"/>
        </w:rPr>
        <w:t>Прокупља.................................................................................................................................................</w:t>
      </w:r>
      <w:r w:rsidR="00EA5AD0">
        <w:rPr>
          <w:b/>
          <w:i/>
          <w:color w:val="000000" w:themeColor="text1"/>
          <w:sz w:val="22"/>
          <w:szCs w:val="22"/>
          <w:lang w:val="sr-Cyrl-RS"/>
        </w:rPr>
        <w:t>......</w:t>
      </w:r>
      <w:r>
        <w:rPr>
          <w:b/>
          <w:i/>
          <w:color w:val="000000" w:themeColor="text1"/>
          <w:sz w:val="22"/>
          <w:szCs w:val="22"/>
          <w:lang w:val="sr-Cyrl-RS"/>
        </w:rPr>
        <w:t>.....4</w:t>
      </w:r>
    </w:p>
    <w:p w:rsidR="00227F80" w:rsidRDefault="00227F80" w:rsidP="00F116CB">
      <w:pPr>
        <w:spacing w:line="0" w:lineRule="atLeast"/>
        <w:rPr>
          <w:b/>
          <w:i/>
          <w:color w:val="000000" w:themeColor="text1"/>
          <w:sz w:val="22"/>
          <w:szCs w:val="22"/>
          <w:lang w:val="sr-Cyrl-RS"/>
        </w:rPr>
      </w:pPr>
      <w:r>
        <w:rPr>
          <w:b/>
          <w:i/>
          <w:color w:val="000000" w:themeColor="text1"/>
          <w:sz w:val="22"/>
          <w:szCs w:val="22"/>
          <w:lang w:val="sr-Cyrl-RS"/>
        </w:rPr>
        <w:t>5.</w:t>
      </w:r>
      <w:r w:rsidR="002920CE">
        <w:rPr>
          <w:b/>
          <w:i/>
          <w:color w:val="000000" w:themeColor="text1"/>
          <w:sz w:val="22"/>
          <w:szCs w:val="22"/>
          <w:lang w:val="sr-Cyrl-RS"/>
        </w:rPr>
        <w:t>Одлука о измени Одлуке о утврђивању накнаде за коришћење јавних површина...............</w:t>
      </w:r>
      <w:r w:rsidR="00EA5AD0">
        <w:rPr>
          <w:b/>
          <w:i/>
          <w:color w:val="000000" w:themeColor="text1"/>
          <w:sz w:val="22"/>
          <w:szCs w:val="22"/>
          <w:lang w:val="sr-Cyrl-RS"/>
        </w:rPr>
        <w:t>......</w:t>
      </w:r>
      <w:r w:rsidR="002920CE">
        <w:rPr>
          <w:b/>
          <w:i/>
          <w:color w:val="000000" w:themeColor="text1"/>
          <w:sz w:val="22"/>
          <w:szCs w:val="22"/>
          <w:lang w:val="sr-Cyrl-RS"/>
        </w:rPr>
        <w:t>........22</w:t>
      </w:r>
    </w:p>
    <w:p w:rsidR="002920CE" w:rsidRDefault="002920CE" w:rsidP="00F116CB">
      <w:pPr>
        <w:spacing w:line="0" w:lineRule="atLeast"/>
        <w:rPr>
          <w:b/>
          <w:i/>
          <w:color w:val="000000" w:themeColor="text1"/>
          <w:sz w:val="22"/>
          <w:szCs w:val="22"/>
          <w:lang w:val="sr-Cyrl-RS"/>
        </w:rPr>
      </w:pPr>
      <w:r>
        <w:rPr>
          <w:b/>
          <w:i/>
          <w:color w:val="000000" w:themeColor="text1"/>
          <w:sz w:val="22"/>
          <w:szCs w:val="22"/>
          <w:lang w:val="sr-Cyrl-RS"/>
        </w:rPr>
        <w:t>6.О</w:t>
      </w:r>
      <w:r w:rsidR="00CA6980">
        <w:rPr>
          <w:b/>
          <w:i/>
          <w:color w:val="000000" w:themeColor="text1"/>
          <w:sz w:val="22"/>
          <w:szCs w:val="22"/>
          <w:lang w:val="sr-Cyrl-RS"/>
        </w:rPr>
        <w:t>длука о ангажовању ревизора за обављање екстерне ревизије завршног рачуна града Прокупа</w:t>
      </w:r>
    </w:p>
    <w:p w:rsidR="00CA6980" w:rsidRDefault="00CA6980" w:rsidP="00F116CB">
      <w:pPr>
        <w:spacing w:line="0" w:lineRule="atLeast"/>
        <w:rPr>
          <w:b/>
          <w:i/>
          <w:color w:val="000000" w:themeColor="text1"/>
          <w:sz w:val="22"/>
          <w:szCs w:val="22"/>
          <w:lang w:val="sr-Cyrl-RS"/>
        </w:rPr>
      </w:pPr>
      <w:r>
        <w:rPr>
          <w:b/>
          <w:i/>
          <w:color w:val="000000" w:themeColor="text1"/>
          <w:sz w:val="22"/>
          <w:szCs w:val="22"/>
          <w:lang w:val="sr-Cyrl-RS"/>
        </w:rPr>
        <w:t>за 2024.годину...........................................................................................................................................</w:t>
      </w:r>
      <w:r w:rsidR="00EA5AD0">
        <w:rPr>
          <w:b/>
          <w:i/>
          <w:color w:val="000000" w:themeColor="text1"/>
          <w:sz w:val="22"/>
          <w:szCs w:val="22"/>
          <w:lang w:val="sr-Cyrl-RS"/>
        </w:rPr>
        <w:t>.....</w:t>
      </w:r>
      <w:r>
        <w:rPr>
          <w:b/>
          <w:i/>
          <w:color w:val="000000" w:themeColor="text1"/>
          <w:sz w:val="22"/>
          <w:szCs w:val="22"/>
          <w:lang w:val="sr-Cyrl-RS"/>
        </w:rPr>
        <w:t>...23</w:t>
      </w:r>
    </w:p>
    <w:p w:rsidR="00CA6980" w:rsidRDefault="00CA6980" w:rsidP="00F116CB">
      <w:pPr>
        <w:spacing w:line="0" w:lineRule="atLeast"/>
        <w:rPr>
          <w:b/>
          <w:i/>
          <w:color w:val="000000" w:themeColor="text1"/>
          <w:sz w:val="22"/>
          <w:szCs w:val="22"/>
          <w:lang w:val="sr-Cyrl-RS"/>
        </w:rPr>
      </w:pPr>
      <w:r>
        <w:rPr>
          <w:b/>
          <w:i/>
          <w:color w:val="000000" w:themeColor="text1"/>
          <w:sz w:val="22"/>
          <w:szCs w:val="22"/>
          <w:lang w:val="sr-Cyrl-RS"/>
        </w:rPr>
        <w:t>7.</w:t>
      </w:r>
      <w:r w:rsidR="00BB6886">
        <w:rPr>
          <w:b/>
          <w:i/>
          <w:color w:val="000000" w:themeColor="text1"/>
          <w:sz w:val="22"/>
          <w:szCs w:val="22"/>
          <w:lang w:val="sr-Cyrl-RS"/>
        </w:rPr>
        <w:t xml:space="preserve">Одлука о отуђењу неузграђеног грађевинског земљишта у јавној својини града Прокупља, </w:t>
      </w:r>
    </w:p>
    <w:p w:rsidR="00BB6886" w:rsidRDefault="00BB6886" w:rsidP="00F116CB">
      <w:pPr>
        <w:spacing w:line="0" w:lineRule="atLeast"/>
        <w:rPr>
          <w:b/>
          <w:i/>
          <w:color w:val="000000" w:themeColor="text1"/>
          <w:sz w:val="22"/>
          <w:szCs w:val="22"/>
          <w:lang w:val="sr-Cyrl-RS"/>
        </w:rPr>
      </w:pPr>
      <w:r>
        <w:rPr>
          <w:b/>
          <w:i/>
          <w:color w:val="000000" w:themeColor="text1"/>
          <w:sz w:val="22"/>
          <w:szCs w:val="22"/>
          <w:lang w:val="sr-Cyrl-RS"/>
        </w:rPr>
        <w:t>Непосредном погодбом – кат.парцела 5886 и 5887 КО Прокупље град.........................................</w:t>
      </w:r>
      <w:r w:rsidR="00EA5AD0">
        <w:rPr>
          <w:b/>
          <w:i/>
          <w:color w:val="000000" w:themeColor="text1"/>
          <w:sz w:val="22"/>
          <w:szCs w:val="22"/>
          <w:lang w:val="sr-Cyrl-RS"/>
        </w:rPr>
        <w:t>..</w:t>
      </w:r>
      <w:r>
        <w:rPr>
          <w:b/>
          <w:i/>
          <w:color w:val="000000" w:themeColor="text1"/>
          <w:sz w:val="22"/>
          <w:szCs w:val="22"/>
          <w:lang w:val="sr-Cyrl-RS"/>
        </w:rPr>
        <w:t>......24</w:t>
      </w:r>
    </w:p>
    <w:p w:rsidR="00BB6886" w:rsidRDefault="00EA5AD0" w:rsidP="00F116CB">
      <w:pPr>
        <w:spacing w:line="0" w:lineRule="atLeast"/>
        <w:rPr>
          <w:b/>
          <w:i/>
          <w:color w:val="000000" w:themeColor="text1"/>
          <w:sz w:val="22"/>
          <w:szCs w:val="22"/>
          <w:lang w:val="sr-Cyrl-RS"/>
        </w:rPr>
      </w:pPr>
      <w:r>
        <w:rPr>
          <w:b/>
          <w:i/>
          <w:color w:val="000000" w:themeColor="text1"/>
          <w:sz w:val="22"/>
          <w:szCs w:val="22"/>
          <w:lang w:val="sr-Cyrl-RS"/>
        </w:rPr>
        <w:t>8.Одлука оотуђењу непокретности непосредном погодбом из јавне својине града Прокупља – стан бр.9 улаз бр.1, на кп 1435 КО Прокупље град.............................................................................................25</w:t>
      </w:r>
    </w:p>
    <w:p w:rsidR="00165D0C" w:rsidRDefault="00165D0C" w:rsidP="00F116CB">
      <w:pPr>
        <w:spacing w:line="0" w:lineRule="atLeast"/>
        <w:rPr>
          <w:b/>
          <w:i/>
          <w:color w:val="000000" w:themeColor="text1"/>
          <w:sz w:val="22"/>
          <w:szCs w:val="22"/>
          <w:lang w:val="sr-Cyrl-RS"/>
        </w:rPr>
      </w:pPr>
      <w:r>
        <w:rPr>
          <w:b/>
          <w:i/>
          <w:color w:val="000000" w:themeColor="text1"/>
          <w:sz w:val="22"/>
          <w:szCs w:val="22"/>
          <w:lang w:val="sr-Cyrl-RS"/>
        </w:rPr>
        <w:t>9.Одлука о техничком регулисању саобраћаја на територији града Прокупља.................................27</w:t>
      </w:r>
    </w:p>
    <w:p w:rsidR="00165D0C" w:rsidRDefault="00165D0C" w:rsidP="00F116CB">
      <w:pPr>
        <w:spacing w:line="0" w:lineRule="atLeast"/>
        <w:rPr>
          <w:b/>
          <w:i/>
          <w:color w:val="000000" w:themeColor="text1"/>
          <w:sz w:val="22"/>
          <w:szCs w:val="22"/>
          <w:lang w:val="sr-Cyrl-RS"/>
        </w:rPr>
      </w:pPr>
      <w:r>
        <w:rPr>
          <w:b/>
          <w:i/>
          <w:color w:val="000000" w:themeColor="text1"/>
          <w:sz w:val="22"/>
          <w:szCs w:val="22"/>
          <w:lang w:val="sr-Cyrl-RS"/>
        </w:rPr>
        <w:t>10.</w:t>
      </w:r>
      <w:r w:rsidR="00B9378E">
        <w:rPr>
          <w:b/>
          <w:i/>
          <w:color w:val="000000" w:themeColor="text1"/>
          <w:sz w:val="22"/>
          <w:szCs w:val="22"/>
          <w:lang w:val="sr-Cyrl-RS"/>
        </w:rPr>
        <w:t>Решење о усвајању Стратњгије безбедности саобраћаја града Прокупља за период од 2025. до</w:t>
      </w:r>
    </w:p>
    <w:p w:rsidR="00B9378E" w:rsidRDefault="00B9378E" w:rsidP="00F116CB">
      <w:pPr>
        <w:spacing w:line="0" w:lineRule="atLeast"/>
        <w:rPr>
          <w:b/>
          <w:i/>
          <w:color w:val="000000" w:themeColor="text1"/>
          <w:sz w:val="22"/>
          <w:szCs w:val="22"/>
          <w:lang w:val="sr-Cyrl-RS"/>
        </w:rPr>
      </w:pPr>
      <w:r>
        <w:rPr>
          <w:b/>
          <w:i/>
          <w:color w:val="000000" w:themeColor="text1"/>
          <w:sz w:val="22"/>
          <w:szCs w:val="22"/>
          <w:lang w:val="sr-Cyrl-RS"/>
        </w:rPr>
        <w:t>2030.године.......................................................................................................................................................37</w:t>
      </w:r>
    </w:p>
    <w:p w:rsidR="00B9378E" w:rsidRDefault="00B9378E" w:rsidP="00F116CB">
      <w:pPr>
        <w:spacing w:line="0" w:lineRule="atLeast"/>
        <w:rPr>
          <w:b/>
          <w:i/>
          <w:color w:val="000000" w:themeColor="text1"/>
          <w:sz w:val="22"/>
          <w:szCs w:val="22"/>
          <w:lang w:val="sr-Cyrl-RS"/>
        </w:rPr>
      </w:pPr>
      <w:r>
        <w:rPr>
          <w:b/>
          <w:i/>
          <w:color w:val="000000" w:themeColor="text1"/>
          <w:sz w:val="22"/>
          <w:szCs w:val="22"/>
          <w:lang w:val="sr-Cyrl-RS"/>
        </w:rPr>
        <w:t>11.Решење о усвајању Акционог плана безбедности саобраћаја града Прокупља за период од 2025.до 2026.године.........................................................................................................................................38</w:t>
      </w:r>
    </w:p>
    <w:p w:rsidR="00B9378E" w:rsidRDefault="00B9378E" w:rsidP="00F116CB">
      <w:pPr>
        <w:spacing w:line="0" w:lineRule="atLeast"/>
        <w:rPr>
          <w:b/>
          <w:i/>
          <w:color w:val="000000" w:themeColor="text1"/>
          <w:sz w:val="22"/>
          <w:szCs w:val="22"/>
          <w:lang w:val="sr-Cyrl-RS"/>
        </w:rPr>
      </w:pPr>
      <w:r>
        <w:rPr>
          <w:b/>
          <w:i/>
          <w:color w:val="000000" w:themeColor="text1"/>
          <w:sz w:val="22"/>
          <w:szCs w:val="22"/>
          <w:lang w:val="sr-Cyrl-RS"/>
        </w:rPr>
        <w:t>12.</w:t>
      </w:r>
      <w:r w:rsidR="003F7004">
        <w:rPr>
          <w:b/>
          <w:i/>
          <w:color w:val="000000" w:themeColor="text1"/>
          <w:sz w:val="22"/>
          <w:szCs w:val="22"/>
          <w:lang w:val="sr-Cyrl-RS"/>
        </w:rPr>
        <w:t>Решење о образовању Комисије за спровођење конкурса за избор директора јавних предузећа чији је оснивач град Прокупље......................................................................................................................39</w:t>
      </w:r>
    </w:p>
    <w:p w:rsidR="003F7004" w:rsidRDefault="003F7004" w:rsidP="00F116CB">
      <w:pPr>
        <w:spacing w:line="0" w:lineRule="atLeast"/>
        <w:rPr>
          <w:b/>
          <w:i/>
          <w:color w:val="000000" w:themeColor="text1"/>
          <w:sz w:val="22"/>
          <w:szCs w:val="22"/>
          <w:lang w:val="sr-Cyrl-RS"/>
        </w:rPr>
      </w:pPr>
      <w:r>
        <w:rPr>
          <w:b/>
          <w:i/>
          <w:color w:val="000000" w:themeColor="text1"/>
          <w:sz w:val="22"/>
          <w:szCs w:val="22"/>
          <w:lang w:val="sr-Cyrl-RS"/>
        </w:rPr>
        <w:t>13.</w:t>
      </w:r>
      <w:r w:rsidR="0001762A">
        <w:rPr>
          <w:b/>
          <w:i/>
          <w:color w:val="000000" w:themeColor="text1"/>
          <w:sz w:val="22"/>
          <w:szCs w:val="22"/>
          <w:lang w:val="sr-Cyrl-RS"/>
        </w:rPr>
        <w:t>Решење о образовању Градског штаба за ванредне ситуације града Прокупља и именовању чланова.............................................................................................................................................................41</w:t>
      </w:r>
    </w:p>
    <w:p w:rsidR="0001762A" w:rsidRDefault="0001762A" w:rsidP="00F116CB">
      <w:pPr>
        <w:spacing w:line="0" w:lineRule="atLeast"/>
        <w:rPr>
          <w:b/>
          <w:i/>
          <w:color w:val="000000" w:themeColor="text1"/>
          <w:sz w:val="22"/>
          <w:szCs w:val="22"/>
          <w:lang w:val="sr-Cyrl-RS"/>
        </w:rPr>
      </w:pPr>
      <w:r>
        <w:rPr>
          <w:b/>
          <w:i/>
          <w:color w:val="000000" w:themeColor="text1"/>
          <w:sz w:val="22"/>
          <w:szCs w:val="22"/>
          <w:lang w:val="sr-Cyrl-RS"/>
        </w:rPr>
        <w:t>14.</w:t>
      </w:r>
      <w:r w:rsidR="00137E3D">
        <w:rPr>
          <w:b/>
          <w:i/>
          <w:color w:val="000000" w:themeColor="text1"/>
          <w:sz w:val="22"/>
          <w:szCs w:val="22"/>
          <w:lang w:val="sr-Cyrl-RS"/>
        </w:rPr>
        <w:t>Решење о именовању организационог одбора за прославу славе Прокупља за 2025.годину..........43</w:t>
      </w:r>
    </w:p>
    <w:p w:rsidR="00137E3D" w:rsidRDefault="00137E3D" w:rsidP="00F116CB">
      <w:pPr>
        <w:spacing w:line="0" w:lineRule="atLeast"/>
        <w:rPr>
          <w:b/>
          <w:i/>
          <w:color w:val="000000" w:themeColor="text1"/>
          <w:sz w:val="22"/>
          <w:szCs w:val="22"/>
          <w:lang w:val="sr-Cyrl-RS"/>
        </w:rPr>
      </w:pPr>
      <w:r>
        <w:rPr>
          <w:b/>
          <w:i/>
          <w:color w:val="000000" w:themeColor="text1"/>
          <w:sz w:val="22"/>
          <w:szCs w:val="22"/>
          <w:lang w:val="sr-Cyrl-RS"/>
        </w:rPr>
        <w:t>15.Решење о усвајању Извештаја о раду Дома културе''Радивој Увалић Бата'' у Прокупљу за 2024.годину и годишњег финансијског извештаја за 2024.годину........................................................44</w:t>
      </w:r>
    </w:p>
    <w:p w:rsidR="00137E3D" w:rsidRDefault="00137E3D" w:rsidP="00F116CB">
      <w:pPr>
        <w:spacing w:line="0" w:lineRule="atLeast"/>
        <w:rPr>
          <w:b/>
          <w:i/>
          <w:color w:val="000000" w:themeColor="text1"/>
          <w:sz w:val="22"/>
          <w:szCs w:val="22"/>
          <w:lang w:val="sr-Cyrl-RS"/>
        </w:rPr>
      </w:pPr>
      <w:r>
        <w:rPr>
          <w:b/>
          <w:i/>
          <w:color w:val="000000" w:themeColor="text1"/>
          <w:sz w:val="22"/>
          <w:szCs w:val="22"/>
          <w:lang w:val="sr-Cyrl-RS"/>
        </w:rPr>
        <w:t>16.</w:t>
      </w:r>
      <w:r w:rsidR="00CE6935">
        <w:rPr>
          <w:b/>
          <w:i/>
          <w:color w:val="000000" w:themeColor="text1"/>
          <w:sz w:val="22"/>
          <w:szCs w:val="22"/>
          <w:lang w:val="sr-Cyrl-RS"/>
        </w:rPr>
        <w:t>Решење о усвајању Извештаја о раду и финансијском пословању Народне библиотеке ''Раде Драинац'' из Прокупља за 2024.годину и годишњег обрачуна Народне библиотеке за 2024.годину.............................................................................................................................................</w:t>
      </w:r>
      <w:r w:rsidR="00A75A90">
        <w:rPr>
          <w:b/>
          <w:i/>
          <w:color w:val="000000" w:themeColor="text1"/>
          <w:sz w:val="22"/>
          <w:szCs w:val="22"/>
          <w:lang w:val="sr-Cyrl-RS"/>
        </w:rPr>
        <w:t>.</w:t>
      </w:r>
      <w:r w:rsidR="00CE6935">
        <w:rPr>
          <w:b/>
          <w:i/>
          <w:color w:val="000000" w:themeColor="text1"/>
          <w:sz w:val="22"/>
          <w:szCs w:val="22"/>
          <w:lang w:val="sr-Cyrl-RS"/>
        </w:rPr>
        <w:t>......45</w:t>
      </w:r>
    </w:p>
    <w:p w:rsidR="00CE6935" w:rsidRDefault="00CE6935" w:rsidP="00F116CB">
      <w:pPr>
        <w:spacing w:line="0" w:lineRule="atLeast"/>
        <w:rPr>
          <w:b/>
          <w:i/>
          <w:color w:val="000000" w:themeColor="text1"/>
          <w:sz w:val="22"/>
          <w:szCs w:val="22"/>
          <w:lang w:val="sr-Cyrl-RS"/>
        </w:rPr>
      </w:pPr>
      <w:r>
        <w:rPr>
          <w:b/>
          <w:i/>
          <w:color w:val="000000" w:themeColor="text1"/>
          <w:sz w:val="22"/>
          <w:szCs w:val="22"/>
          <w:lang w:val="sr-Cyrl-RS"/>
        </w:rPr>
        <w:t>17.Решење о усвајању Годишњег извештаја о раду и пословању  Историјског архива'' Топлице''</w:t>
      </w:r>
    </w:p>
    <w:p w:rsidR="00CE6935" w:rsidRDefault="00CE6935" w:rsidP="00F116CB">
      <w:pPr>
        <w:spacing w:line="0" w:lineRule="atLeast"/>
        <w:rPr>
          <w:b/>
          <w:i/>
          <w:color w:val="000000" w:themeColor="text1"/>
          <w:sz w:val="22"/>
          <w:szCs w:val="22"/>
          <w:lang w:val="sr-Cyrl-RS"/>
        </w:rPr>
      </w:pPr>
      <w:r>
        <w:rPr>
          <w:b/>
          <w:i/>
          <w:color w:val="000000" w:themeColor="text1"/>
          <w:sz w:val="22"/>
          <w:szCs w:val="22"/>
          <w:lang w:val="sr-Cyrl-RS"/>
        </w:rPr>
        <w:t>Прокупље за 2024.годину и годишњег обрачуна Историјског архива ''Топлице'' Прокупље за 2024.годину..........................................................................................................................................</w:t>
      </w:r>
      <w:r w:rsidR="00A75A90">
        <w:rPr>
          <w:b/>
          <w:i/>
          <w:color w:val="000000" w:themeColor="text1"/>
          <w:sz w:val="22"/>
          <w:szCs w:val="22"/>
          <w:lang w:val="sr-Cyrl-RS"/>
        </w:rPr>
        <w:t>....</w:t>
      </w:r>
      <w:r>
        <w:rPr>
          <w:b/>
          <w:i/>
          <w:color w:val="000000" w:themeColor="text1"/>
          <w:sz w:val="22"/>
          <w:szCs w:val="22"/>
          <w:lang w:val="sr-Cyrl-RS"/>
        </w:rPr>
        <w:t>.......46</w:t>
      </w:r>
    </w:p>
    <w:p w:rsidR="00E001D7" w:rsidRDefault="00E001D7" w:rsidP="00F116CB">
      <w:pPr>
        <w:spacing w:line="0" w:lineRule="atLeast"/>
        <w:rPr>
          <w:b/>
          <w:i/>
          <w:color w:val="000000" w:themeColor="text1"/>
          <w:sz w:val="22"/>
          <w:szCs w:val="22"/>
          <w:lang w:val="sr-Cyrl-RS"/>
        </w:rPr>
      </w:pPr>
      <w:r>
        <w:rPr>
          <w:b/>
          <w:i/>
          <w:color w:val="000000" w:themeColor="text1"/>
          <w:sz w:val="22"/>
          <w:szCs w:val="22"/>
          <w:lang w:val="sr-Cyrl-RS"/>
        </w:rPr>
        <w:t>18.Решење о усвајању Извештаја о раду и пословању са финансијским извештајем КОЦ''Топлица'' Прокупље за 2024.годину.....................................................................................................................</w:t>
      </w:r>
      <w:r w:rsidR="00A75A90">
        <w:rPr>
          <w:b/>
          <w:i/>
          <w:color w:val="000000" w:themeColor="text1"/>
          <w:sz w:val="22"/>
          <w:szCs w:val="22"/>
          <w:lang w:val="sr-Cyrl-RS"/>
        </w:rPr>
        <w:t>..</w:t>
      </w:r>
      <w:bookmarkStart w:id="9" w:name="_GoBack"/>
      <w:bookmarkEnd w:id="9"/>
      <w:r>
        <w:rPr>
          <w:b/>
          <w:i/>
          <w:color w:val="000000" w:themeColor="text1"/>
          <w:sz w:val="22"/>
          <w:szCs w:val="22"/>
          <w:lang w:val="sr-Cyrl-RS"/>
        </w:rPr>
        <w:t>......47</w:t>
      </w:r>
    </w:p>
    <w:p w:rsidR="00E001D7" w:rsidRDefault="002A7389" w:rsidP="00F116CB">
      <w:pPr>
        <w:spacing w:line="0" w:lineRule="atLeast"/>
        <w:rPr>
          <w:b/>
          <w:i/>
          <w:color w:val="000000" w:themeColor="text1"/>
          <w:sz w:val="22"/>
          <w:szCs w:val="22"/>
          <w:lang w:val="sr-Cyrl-RS"/>
        </w:rPr>
      </w:pPr>
      <w:r>
        <w:rPr>
          <w:b/>
          <w:i/>
          <w:color w:val="000000" w:themeColor="text1"/>
          <w:sz w:val="22"/>
          <w:szCs w:val="22"/>
          <w:lang w:val="sr-Cyrl-RS"/>
        </w:rPr>
        <w:t>19.Решење о усвајању Извештаја о раду и извештаја о финансијском пословању Народног музеја ''Топлица'' за 2024.годину............................................................................................................</w:t>
      </w:r>
      <w:r w:rsidR="00363A35">
        <w:rPr>
          <w:b/>
          <w:i/>
          <w:color w:val="000000" w:themeColor="text1"/>
          <w:sz w:val="22"/>
          <w:szCs w:val="22"/>
          <w:lang w:val="sr-Cyrl-RS"/>
        </w:rPr>
        <w:t>.......</w:t>
      </w:r>
      <w:r>
        <w:rPr>
          <w:b/>
          <w:i/>
          <w:color w:val="000000" w:themeColor="text1"/>
          <w:sz w:val="22"/>
          <w:szCs w:val="22"/>
          <w:lang w:val="sr-Cyrl-RS"/>
        </w:rPr>
        <w:t>..........48</w:t>
      </w:r>
    </w:p>
    <w:p w:rsidR="002A7389" w:rsidRDefault="004F2115" w:rsidP="00F116CB">
      <w:pPr>
        <w:spacing w:line="0" w:lineRule="atLeast"/>
        <w:rPr>
          <w:b/>
          <w:i/>
          <w:color w:val="000000" w:themeColor="text1"/>
          <w:sz w:val="22"/>
          <w:szCs w:val="22"/>
          <w:lang w:val="sr-Cyrl-RS"/>
        </w:rPr>
      </w:pPr>
      <w:r>
        <w:rPr>
          <w:b/>
          <w:i/>
          <w:color w:val="000000" w:themeColor="text1"/>
          <w:sz w:val="22"/>
          <w:szCs w:val="22"/>
          <w:lang w:val="sr-Cyrl-RS"/>
        </w:rPr>
        <w:t xml:space="preserve">20.Решење о усвајању Извештаја о степену услађености планираних и реализованих активности </w:t>
      </w:r>
    </w:p>
    <w:p w:rsidR="004F2115" w:rsidRDefault="004F2115" w:rsidP="00F116CB">
      <w:pPr>
        <w:spacing w:line="0" w:lineRule="atLeast"/>
        <w:rPr>
          <w:b/>
          <w:i/>
          <w:color w:val="000000" w:themeColor="text1"/>
          <w:sz w:val="22"/>
          <w:szCs w:val="22"/>
          <w:lang w:val="sr-Cyrl-RS"/>
        </w:rPr>
      </w:pPr>
      <w:r>
        <w:rPr>
          <w:b/>
          <w:i/>
          <w:color w:val="000000" w:themeColor="text1"/>
          <w:sz w:val="22"/>
          <w:szCs w:val="22"/>
          <w:lang w:val="sr-Cyrl-RS"/>
        </w:rPr>
        <w:t>из Програма пословања ЈП за урбанизам и уређење града Прокупља за период 01.01.-31.12.2024.године....................................................................................................................................</w:t>
      </w:r>
      <w:r w:rsidR="00363A35">
        <w:rPr>
          <w:b/>
          <w:i/>
          <w:color w:val="000000" w:themeColor="text1"/>
          <w:sz w:val="22"/>
          <w:szCs w:val="22"/>
          <w:lang w:val="sr-Cyrl-RS"/>
        </w:rPr>
        <w:t>...</w:t>
      </w:r>
      <w:r>
        <w:rPr>
          <w:b/>
          <w:i/>
          <w:color w:val="000000" w:themeColor="text1"/>
          <w:sz w:val="22"/>
          <w:szCs w:val="22"/>
          <w:lang w:val="sr-Cyrl-RS"/>
        </w:rPr>
        <w:t>....49</w:t>
      </w:r>
    </w:p>
    <w:p w:rsidR="004F2115" w:rsidRDefault="004F2115" w:rsidP="00F116CB">
      <w:pPr>
        <w:spacing w:line="0" w:lineRule="atLeast"/>
        <w:rPr>
          <w:b/>
          <w:i/>
          <w:color w:val="000000" w:themeColor="text1"/>
          <w:sz w:val="22"/>
          <w:szCs w:val="22"/>
          <w:lang w:val="sr-Cyrl-RS"/>
        </w:rPr>
      </w:pPr>
      <w:r>
        <w:rPr>
          <w:b/>
          <w:i/>
          <w:color w:val="000000" w:themeColor="text1"/>
          <w:sz w:val="22"/>
          <w:szCs w:val="22"/>
          <w:lang w:val="sr-Cyrl-RS"/>
        </w:rPr>
        <w:t>21</w:t>
      </w:r>
      <w:r w:rsidR="008F202C">
        <w:rPr>
          <w:b/>
          <w:i/>
          <w:color w:val="000000" w:themeColor="text1"/>
          <w:sz w:val="22"/>
          <w:szCs w:val="22"/>
          <w:lang w:val="sr-Cyrl-RS"/>
        </w:rPr>
        <w:t>.Решење о давању сагласности на Програм рада и плана промотивних активности и на Финансијски план Туристичке организације града Прокупља......................................................</w:t>
      </w:r>
      <w:r w:rsidR="00363A35">
        <w:rPr>
          <w:b/>
          <w:i/>
          <w:color w:val="000000" w:themeColor="text1"/>
          <w:sz w:val="22"/>
          <w:szCs w:val="22"/>
          <w:lang w:val="sr-Cyrl-RS"/>
        </w:rPr>
        <w:t>...</w:t>
      </w:r>
      <w:r w:rsidR="008F202C">
        <w:rPr>
          <w:b/>
          <w:i/>
          <w:color w:val="000000" w:themeColor="text1"/>
          <w:sz w:val="22"/>
          <w:szCs w:val="22"/>
          <w:lang w:val="sr-Cyrl-RS"/>
        </w:rPr>
        <w:t>....50</w:t>
      </w:r>
    </w:p>
    <w:p w:rsidR="003F33E1" w:rsidRDefault="003F33E1" w:rsidP="00F116CB">
      <w:pPr>
        <w:spacing w:line="0" w:lineRule="atLeast"/>
        <w:rPr>
          <w:b/>
          <w:i/>
          <w:color w:val="000000" w:themeColor="text1"/>
          <w:sz w:val="22"/>
          <w:szCs w:val="22"/>
          <w:lang w:val="sr-Cyrl-RS"/>
        </w:rPr>
      </w:pPr>
      <w:r>
        <w:rPr>
          <w:b/>
          <w:i/>
          <w:color w:val="000000" w:themeColor="text1"/>
          <w:sz w:val="22"/>
          <w:szCs w:val="22"/>
          <w:lang w:val="sr-Cyrl-RS"/>
        </w:rPr>
        <w:t>22.Решење о измени Решења о именовању УО и НО Културно образовног центра''Топлица'' Прокупље................................................................................................................................................</w:t>
      </w:r>
      <w:r w:rsidR="00363A35">
        <w:rPr>
          <w:b/>
          <w:i/>
          <w:color w:val="000000" w:themeColor="text1"/>
          <w:sz w:val="22"/>
          <w:szCs w:val="22"/>
          <w:lang w:val="sr-Cyrl-RS"/>
        </w:rPr>
        <w:t>...</w:t>
      </w:r>
      <w:r>
        <w:rPr>
          <w:b/>
          <w:i/>
          <w:color w:val="000000" w:themeColor="text1"/>
          <w:sz w:val="22"/>
          <w:szCs w:val="22"/>
          <w:lang w:val="sr-Cyrl-RS"/>
        </w:rPr>
        <w:t>....51</w:t>
      </w:r>
    </w:p>
    <w:p w:rsidR="003F33E1" w:rsidRDefault="003F33E1" w:rsidP="00F116CB">
      <w:pPr>
        <w:spacing w:line="0" w:lineRule="atLeast"/>
        <w:rPr>
          <w:b/>
          <w:i/>
          <w:color w:val="000000" w:themeColor="text1"/>
          <w:sz w:val="22"/>
          <w:szCs w:val="22"/>
          <w:lang w:val="sr-Cyrl-RS"/>
        </w:rPr>
      </w:pPr>
      <w:r>
        <w:rPr>
          <w:b/>
          <w:i/>
          <w:color w:val="000000" w:themeColor="text1"/>
          <w:sz w:val="22"/>
          <w:szCs w:val="22"/>
          <w:lang w:val="sr-Cyrl-RS"/>
        </w:rPr>
        <w:t>23.</w:t>
      </w:r>
      <w:r w:rsidR="002A3A21">
        <w:rPr>
          <w:b/>
          <w:i/>
          <w:color w:val="000000" w:themeColor="text1"/>
          <w:sz w:val="22"/>
          <w:szCs w:val="22"/>
          <w:lang w:val="sr-Cyrl-RS"/>
        </w:rPr>
        <w:t>Решење о измени Решења о именовању чланова УО и НО Дома културе'' Радивој Увалић –Бата'' у Прокупљу...............................................................................................................................</w:t>
      </w:r>
      <w:r w:rsidR="00DF1F3F">
        <w:rPr>
          <w:b/>
          <w:i/>
          <w:color w:val="000000" w:themeColor="text1"/>
          <w:sz w:val="22"/>
          <w:szCs w:val="22"/>
          <w:lang w:val="sr-Cyrl-RS"/>
        </w:rPr>
        <w:t>....</w:t>
      </w:r>
      <w:r w:rsidR="002A3A21">
        <w:rPr>
          <w:b/>
          <w:i/>
          <w:color w:val="000000" w:themeColor="text1"/>
          <w:sz w:val="22"/>
          <w:szCs w:val="22"/>
          <w:lang w:val="sr-Cyrl-RS"/>
        </w:rPr>
        <w:t>....53</w:t>
      </w:r>
    </w:p>
    <w:p w:rsidR="002A3A21" w:rsidRDefault="002A3A21" w:rsidP="00F116CB">
      <w:pPr>
        <w:spacing w:line="0" w:lineRule="atLeast"/>
        <w:rPr>
          <w:b/>
          <w:i/>
          <w:color w:val="000000" w:themeColor="text1"/>
          <w:sz w:val="22"/>
          <w:szCs w:val="22"/>
          <w:lang w:val="sr-Cyrl-RS"/>
        </w:rPr>
      </w:pPr>
      <w:r>
        <w:rPr>
          <w:b/>
          <w:i/>
          <w:color w:val="000000" w:themeColor="text1"/>
          <w:sz w:val="22"/>
          <w:szCs w:val="22"/>
          <w:lang w:val="sr-Cyrl-RS"/>
        </w:rPr>
        <w:t>24.</w:t>
      </w:r>
      <w:r w:rsidR="00DF1F3F">
        <w:rPr>
          <w:b/>
          <w:i/>
          <w:color w:val="000000" w:themeColor="text1"/>
          <w:sz w:val="22"/>
          <w:szCs w:val="22"/>
          <w:lang w:val="sr-Cyrl-RS"/>
        </w:rPr>
        <w:t>Решење о именовању чланова УО и НО Центра за социјални рад ''Топлица'' у Прокупљу......54</w:t>
      </w:r>
    </w:p>
    <w:p w:rsidR="00363A35" w:rsidRDefault="00363A35" w:rsidP="00F116CB">
      <w:pPr>
        <w:spacing w:line="0" w:lineRule="atLeast"/>
        <w:rPr>
          <w:b/>
          <w:i/>
          <w:color w:val="000000" w:themeColor="text1"/>
          <w:sz w:val="22"/>
          <w:szCs w:val="22"/>
          <w:lang w:val="sr-Cyrl-RS"/>
        </w:rPr>
      </w:pPr>
      <w:r>
        <w:rPr>
          <w:b/>
          <w:i/>
          <w:color w:val="000000" w:themeColor="text1"/>
          <w:sz w:val="22"/>
          <w:szCs w:val="22"/>
          <w:lang w:val="sr-Cyrl-RS"/>
        </w:rPr>
        <w:lastRenderedPageBreak/>
        <w:t>25.</w:t>
      </w:r>
      <w:r w:rsidR="003313F5">
        <w:rPr>
          <w:b/>
          <w:i/>
          <w:color w:val="000000" w:themeColor="text1"/>
          <w:sz w:val="22"/>
          <w:szCs w:val="22"/>
          <w:lang w:val="sr-Cyrl-RS"/>
        </w:rPr>
        <w:t>Решење о измени Решења о именовању чланова НО ЈП за урбанизам и уређење града Прокупља..................................................................................................................................</w:t>
      </w:r>
      <w:r w:rsidR="00A75A90">
        <w:rPr>
          <w:b/>
          <w:i/>
          <w:color w:val="000000" w:themeColor="text1"/>
          <w:sz w:val="22"/>
          <w:szCs w:val="22"/>
          <w:lang w:val="sr-Cyrl-RS"/>
        </w:rPr>
        <w:t>.</w:t>
      </w:r>
      <w:r w:rsidR="003313F5">
        <w:rPr>
          <w:b/>
          <w:i/>
          <w:color w:val="000000" w:themeColor="text1"/>
          <w:sz w:val="22"/>
          <w:szCs w:val="22"/>
          <w:lang w:val="sr-Cyrl-RS"/>
        </w:rPr>
        <w:t>....56</w:t>
      </w:r>
    </w:p>
    <w:p w:rsidR="003313F5" w:rsidRDefault="002066EE" w:rsidP="00F116CB">
      <w:pPr>
        <w:spacing w:line="0" w:lineRule="atLeast"/>
        <w:rPr>
          <w:b/>
          <w:i/>
          <w:color w:val="000000" w:themeColor="text1"/>
          <w:sz w:val="22"/>
          <w:szCs w:val="22"/>
          <w:lang w:val="sr-Cyrl-RS"/>
        </w:rPr>
      </w:pPr>
      <w:r>
        <w:rPr>
          <w:b/>
          <w:i/>
          <w:color w:val="000000" w:themeColor="text1"/>
          <w:sz w:val="22"/>
          <w:szCs w:val="22"/>
          <w:lang w:val="sr-Cyrl-RS"/>
        </w:rPr>
        <w:t>26.Решење о измени Решења о именовању чланова НО ЈКП''Градски водовод'' Прокупље........................................................................................................................................57</w:t>
      </w:r>
    </w:p>
    <w:p w:rsidR="002066EE" w:rsidRDefault="002066EE" w:rsidP="00F116CB">
      <w:pPr>
        <w:spacing w:line="0" w:lineRule="atLeast"/>
        <w:rPr>
          <w:b/>
          <w:i/>
          <w:color w:val="000000" w:themeColor="text1"/>
          <w:sz w:val="22"/>
          <w:szCs w:val="22"/>
          <w:lang w:val="sr-Cyrl-RS"/>
        </w:rPr>
      </w:pPr>
      <w:r>
        <w:rPr>
          <w:b/>
          <w:i/>
          <w:color w:val="000000" w:themeColor="text1"/>
          <w:sz w:val="22"/>
          <w:szCs w:val="22"/>
          <w:lang w:val="sr-Cyrl-RS"/>
        </w:rPr>
        <w:t>27.</w:t>
      </w:r>
      <w:r w:rsidR="00F159F3">
        <w:rPr>
          <w:b/>
          <w:i/>
          <w:color w:val="000000" w:themeColor="text1"/>
          <w:sz w:val="22"/>
          <w:szCs w:val="22"/>
          <w:lang w:val="sr-Cyrl-RS"/>
        </w:rPr>
        <w:t>Решење о измени Решења о именовању чланова Школског одбора ОШ''9.октобар'' Прокупље....................................................................................................................................</w:t>
      </w:r>
      <w:r w:rsidR="00A75A90">
        <w:rPr>
          <w:b/>
          <w:i/>
          <w:color w:val="000000" w:themeColor="text1"/>
          <w:sz w:val="22"/>
          <w:szCs w:val="22"/>
          <w:lang w:val="sr-Cyrl-RS"/>
        </w:rPr>
        <w:t>...</w:t>
      </w:r>
      <w:r w:rsidR="00F159F3">
        <w:rPr>
          <w:b/>
          <w:i/>
          <w:color w:val="000000" w:themeColor="text1"/>
          <w:sz w:val="22"/>
          <w:szCs w:val="22"/>
          <w:lang w:val="sr-Cyrl-RS"/>
        </w:rPr>
        <w:t>...58</w:t>
      </w:r>
    </w:p>
    <w:p w:rsidR="00F159F3" w:rsidRDefault="00F159F3" w:rsidP="00F116CB">
      <w:pPr>
        <w:spacing w:line="0" w:lineRule="atLeast"/>
        <w:rPr>
          <w:b/>
          <w:i/>
          <w:color w:val="000000" w:themeColor="text1"/>
          <w:sz w:val="22"/>
          <w:szCs w:val="22"/>
          <w:lang w:val="sr-Cyrl-RS"/>
        </w:rPr>
      </w:pPr>
      <w:r>
        <w:rPr>
          <w:b/>
          <w:i/>
          <w:color w:val="000000" w:themeColor="text1"/>
          <w:sz w:val="22"/>
          <w:szCs w:val="22"/>
          <w:lang w:val="sr-Cyrl-RS"/>
        </w:rPr>
        <w:t>28.</w:t>
      </w:r>
      <w:r w:rsidR="000E6910">
        <w:rPr>
          <w:b/>
          <w:i/>
          <w:color w:val="000000" w:themeColor="text1"/>
          <w:sz w:val="22"/>
          <w:szCs w:val="22"/>
          <w:lang w:val="sr-Cyrl-RS"/>
        </w:rPr>
        <w:t>Решење о измени Решења о именовању чланова Школског одбора ОШ''Никодије Стојановић Ттко'' Прокупље.......................................................................................................................</w:t>
      </w:r>
      <w:r w:rsidR="00A75A90">
        <w:rPr>
          <w:b/>
          <w:i/>
          <w:color w:val="000000" w:themeColor="text1"/>
          <w:sz w:val="22"/>
          <w:szCs w:val="22"/>
          <w:lang w:val="sr-Cyrl-RS"/>
        </w:rPr>
        <w:t>.</w:t>
      </w:r>
      <w:r w:rsidR="000E6910">
        <w:rPr>
          <w:b/>
          <w:i/>
          <w:color w:val="000000" w:themeColor="text1"/>
          <w:sz w:val="22"/>
          <w:szCs w:val="22"/>
          <w:lang w:val="sr-Cyrl-RS"/>
        </w:rPr>
        <w:t>.....59</w:t>
      </w:r>
    </w:p>
    <w:p w:rsidR="000E6910" w:rsidRDefault="000E6910" w:rsidP="00F116CB">
      <w:pPr>
        <w:spacing w:line="0" w:lineRule="atLeast"/>
        <w:rPr>
          <w:b/>
          <w:i/>
          <w:color w:val="000000" w:themeColor="text1"/>
          <w:sz w:val="22"/>
          <w:szCs w:val="22"/>
          <w:lang w:val="sr-Cyrl-RS"/>
        </w:rPr>
      </w:pPr>
      <w:r>
        <w:rPr>
          <w:b/>
          <w:i/>
          <w:color w:val="000000" w:themeColor="text1"/>
          <w:sz w:val="22"/>
          <w:szCs w:val="22"/>
          <w:lang w:val="sr-Cyrl-RS"/>
        </w:rPr>
        <w:t>29.</w:t>
      </w:r>
      <w:r w:rsidR="00084202">
        <w:rPr>
          <w:b/>
          <w:i/>
          <w:color w:val="000000" w:themeColor="text1"/>
          <w:sz w:val="22"/>
          <w:szCs w:val="22"/>
          <w:lang w:val="sr-Cyrl-RS"/>
        </w:rPr>
        <w:t>Решење о измени Решења о именовању чланова Школског одбора ОШ ''Милић Ракић Мирко'' Прокупље......................................................................................................................................</w:t>
      </w:r>
      <w:r w:rsidR="00A75A90">
        <w:rPr>
          <w:b/>
          <w:i/>
          <w:color w:val="000000" w:themeColor="text1"/>
          <w:sz w:val="22"/>
          <w:szCs w:val="22"/>
          <w:lang w:val="sr-Cyrl-RS"/>
        </w:rPr>
        <w:t>..</w:t>
      </w:r>
      <w:r w:rsidR="00084202">
        <w:rPr>
          <w:b/>
          <w:i/>
          <w:color w:val="000000" w:themeColor="text1"/>
          <w:sz w:val="22"/>
          <w:szCs w:val="22"/>
          <w:lang w:val="sr-Cyrl-RS"/>
        </w:rPr>
        <w:t>.....60</w:t>
      </w:r>
    </w:p>
    <w:p w:rsidR="00084202" w:rsidRDefault="00084202" w:rsidP="00F116CB">
      <w:pPr>
        <w:spacing w:line="0" w:lineRule="atLeast"/>
        <w:rPr>
          <w:b/>
          <w:i/>
          <w:color w:val="000000" w:themeColor="text1"/>
          <w:sz w:val="22"/>
          <w:szCs w:val="22"/>
          <w:lang w:val="sr-Cyrl-RS"/>
        </w:rPr>
      </w:pPr>
      <w:r>
        <w:rPr>
          <w:b/>
          <w:i/>
          <w:color w:val="000000" w:themeColor="text1"/>
          <w:sz w:val="22"/>
          <w:szCs w:val="22"/>
          <w:lang w:val="sr-Cyrl-RS"/>
        </w:rPr>
        <w:t>30.</w:t>
      </w:r>
      <w:r w:rsidR="008515CF">
        <w:rPr>
          <w:b/>
          <w:i/>
          <w:color w:val="000000" w:themeColor="text1"/>
          <w:sz w:val="22"/>
          <w:szCs w:val="22"/>
          <w:lang w:val="sr-Cyrl-RS"/>
        </w:rPr>
        <w:t>Решење о измени Решења о именовању чланова ОШ ''Свети Сава'' Прокупље........</w:t>
      </w:r>
      <w:r w:rsidR="00A75A90">
        <w:rPr>
          <w:b/>
          <w:i/>
          <w:color w:val="000000" w:themeColor="text1"/>
          <w:sz w:val="22"/>
          <w:szCs w:val="22"/>
          <w:lang w:val="sr-Cyrl-RS"/>
        </w:rPr>
        <w:t>....</w:t>
      </w:r>
      <w:r w:rsidR="008515CF">
        <w:rPr>
          <w:b/>
          <w:i/>
          <w:color w:val="000000" w:themeColor="text1"/>
          <w:sz w:val="22"/>
          <w:szCs w:val="22"/>
          <w:lang w:val="sr-Cyrl-RS"/>
        </w:rPr>
        <w:t>.....61</w:t>
      </w:r>
    </w:p>
    <w:p w:rsidR="008515CF" w:rsidRDefault="008515CF" w:rsidP="00F116CB">
      <w:pPr>
        <w:spacing w:line="0" w:lineRule="atLeast"/>
        <w:rPr>
          <w:b/>
          <w:i/>
          <w:color w:val="000000" w:themeColor="text1"/>
          <w:sz w:val="22"/>
          <w:szCs w:val="22"/>
          <w:lang w:val="sr-Cyrl-RS"/>
        </w:rPr>
      </w:pPr>
      <w:r>
        <w:rPr>
          <w:b/>
          <w:i/>
          <w:color w:val="000000" w:themeColor="text1"/>
          <w:sz w:val="22"/>
          <w:szCs w:val="22"/>
          <w:lang w:val="sr-Cyrl-RS"/>
        </w:rPr>
        <w:t>31.</w:t>
      </w:r>
      <w:r w:rsidR="00A75A90">
        <w:rPr>
          <w:b/>
          <w:i/>
          <w:color w:val="000000" w:themeColor="text1"/>
          <w:sz w:val="22"/>
          <w:szCs w:val="22"/>
          <w:lang w:val="sr-Cyrl-RS"/>
        </w:rPr>
        <w:t>Оперативни план одбране од поплава на територији града Прокупља за 2025.годину....62</w:t>
      </w:r>
    </w:p>
    <w:p w:rsidR="00E001D7" w:rsidRPr="00E001D7" w:rsidRDefault="00E001D7" w:rsidP="00E001D7">
      <w:pPr>
        <w:pStyle w:val="ListParagraph"/>
        <w:spacing w:line="0" w:lineRule="atLeast"/>
        <w:rPr>
          <w:b/>
          <w:i/>
          <w:color w:val="000000" w:themeColor="text1"/>
          <w:sz w:val="22"/>
          <w:szCs w:val="22"/>
          <w:lang w:val="sr-Cyrl-RS"/>
        </w:rPr>
      </w:pPr>
    </w:p>
    <w:p w:rsidR="00B9378E" w:rsidRPr="00345293" w:rsidRDefault="00B9378E" w:rsidP="00F116CB">
      <w:pPr>
        <w:spacing w:line="0" w:lineRule="atLeast"/>
        <w:rPr>
          <w:b/>
          <w:i/>
          <w:color w:val="000000" w:themeColor="text1"/>
          <w:sz w:val="22"/>
          <w:szCs w:val="22"/>
          <w:lang w:val="sr-Cyrl-R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Pr="00BC0CC5" w:rsidRDefault="00D95F89" w:rsidP="00BC0CC5">
      <w:pPr>
        <w:spacing w:line="0" w:lineRule="atLeast"/>
        <w:rPr>
          <w:b/>
          <w:i/>
          <w:color w:val="000000" w:themeColor="text1"/>
          <w:sz w:val="22"/>
          <w:szCs w:val="22"/>
          <w:lang w:val="sr-Cyrl-CS"/>
        </w:rPr>
      </w:pPr>
    </w:p>
    <w:p w:rsidR="00BC0CC5" w:rsidRDefault="00BC0CC5" w:rsidP="00BC0CC5">
      <w:pPr>
        <w:spacing w:line="0" w:lineRule="atLeast"/>
        <w:jc w:val="both"/>
        <w:rPr>
          <w:b/>
          <w:i/>
          <w:color w:val="000000" w:themeColor="text1"/>
          <w:sz w:val="63"/>
          <w:szCs w:val="63"/>
          <w:lang w:val="sr-Cyrl-CS"/>
        </w:rPr>
      </w:pPr>
    </w:p>
    <w:p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2032" behindDoc="0" locked="0" layoutInCell="1" allowOverlap="1" wp14:anchorId="02F3CBD2" wp14:editId="5DDEEFF9">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1008" behindDoc="0" locked="0" layoutInCell="1" allowOverlap="1" wp14:anchorId="5989FA21" wp14:editId="1D4DBB80">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rPr>
        <w:drawing>
          <wp:anchor distT="0" distB="0" distL="114300" distR="114300" simplePos="0" relativeHeight="251689984" behindDoc="0" locked="0" layoutInCell="1" allowOverlap="1" wp14:anchorId="4A1EEC79" wp14:editId="1F62C908">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913FA1" w:rsidRDefault="00913FA1"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D95F89" w:rsidRPr="00D95F89" w:rsidRDefault="00D95F89"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873940" w:rsidRDefault="00873940" w:rsidP="00195C57">
      <w:pPr>
        <w:rPr>
          <w:b/>
          <w:bCs/>
          <w:lang w:val="sr-Cyrl-RS"/>
        </w:rPr>
      </w:pPr>
    </w:p>
    <w:p w:rsidR="00873940" w:rsidRDefault="00873940"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895957" w:rsidRPr="00DB3167" w:rsidRDefault="00895957" w:rsidP="00DB3167">
      <w:pPr>
        <w:spacing w:line="0" w:lineRule="atLeast"/>
        <w:rPr>
          <w:color w:val="000000" w:themeColor="text1"/>
          <w:lang w:val="sr-Latn-R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42"/>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5D" w:rsidRDefault="00EE265D" w:rsidP="00B755E5">
      <w:r>
        <w:separator/>
      </w:r>
    </w:p>
  </w:endnote>
  <w:endnote w:type="continuationSeparator" w:id="0">
    <w:p w:rsidR="00EE265D" w:rsidRDefault="00EE265D"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irDutch">
    <w:altName w:val="Times New Roman"/>
    <w:panose1 w:val="00000000000000000000"/>
    <w:charset w:val="00"/>
    <w:family w:val="roman"/>
    <w:notTrueType/>
    <w:pitch w:val="variable"/>
    <w:sig w:usb0="00000003" w:usb1="00000000" w:usb2="00000000" w:usb3="00000000" w:csb0="00000001" w:csb1="00000000"/>
  </w:font>
  <w:font w:name="TT E 28 1 E 31 8t 00">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EF" w:rsidRDefault="00176AEF">
    <w:pPr>
      <w:pStyle w:val="Footer"/>
      <w:jc w:val="center"/>
    </w:pPr>
    <w:r>
      <w:fldChar w:fldCharType="begin"/>
    </w:r>
    <w:r>
      <w:instrText xml:space="preserve"> PAGE   \* MERGEFORMAT </w:instrText>
    </w:r>
    <w:r>
      <w:fldChar w:fldCharType="separate"/>
    </w:r>
    <w:r w:rsidR="00CA2536">
      <w:rPr>
        <w:noProof/>
      </w:rPr>
      <w:t>44</w:t>
    </w:r>
    <w:r>
      <w:fldChar w:fldCharType="end"/>
    </w:r>
  </w:p>
  <w:p w:rsidR="00176AEF" w:rsidRPr="00C76389" w:rsidRDefault="00176AEF">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8A" w:rsidRDefault="00BF048A">
    <w:pPr>
      <w:pStyle w:val="Footer"/>
      <w:jc w:val="center"/>
    </w:pPr>
    <w:r>
      <w:fldChar w:fldCharType="begin"/>
    </w:r>
    <w:r>
      <w:instrText xml:space="preserve"> PAGE   \* MERGEFORMAT </w:instrText>
    </w:r>
    <w:r>
      <w:fldChar w:fldCharType="separate"/>
    </w:r>
    <w:r w:rsidR="005B5820">
      <w:rPr>
        <w:noProof/>
      </w:rPr>
      <w:t>64</w:t>
    </w:r>
    <w:r>
      <w:fldChar w:fldCharType="end"/>
    </w:r>
  </w:p>
  <w:p w:rsidR="00BF048A" w:rsidRDefault="00BF0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8A" w:rsidRDefault="00BF048A">
    <w:pPr>
      <w:pStyle w:val="Footer"/>
      <w:jc w:val="center"/>
    </w:pPr>
    <w:r>
      <w:fldChar w:fldCharType="begin"/>
    </w:r>
    <w:r>
      <w:instrText xml:space="preserve"> PAGE   \* MERGEFORMAT </w:instrText>
    </w:r>
    <w:r>
      <w:fldChar w:fldCharType="separate"/>
    </w:r>
    <w:r w:rsidR="00A75A90">
      <w:rPr>
        <w:noProof/>
      </w:rPr>
      <w:t>134</w:t>
    </w:r>
    <w:r>
      <w:fldChar w:fldCharType="end"/>
    </w:r>
  </w:p>
  <w:p w:rsidR="00BF048A" w:rsidRPr="00C76389" w:rsidRDefault="00BF048A">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5D" w:rsidRDefault="00EE265D" w:rsidP="00B755E5">
      <w:r>
        <w:separator/>
      </w:r>
    </w:p>
  </w:footnote>
  <w:footnote w:type="continuationSeparator" w:id="0">
    <w:p w:rsidR="00EE265D" w:rsidRDefault="00EE265D"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EF" w:rsidRPr="00C82E9E" w:rsidRDefault="00176AEF" w:rsidP="00C82E9E">
    <w:pPr>
      <w:pStyle w:val="Header"/>
      <w:ind w:right="-237"/>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8A" w:rsidRPr="00C82E9E" w:rsidRDefault="00BF048A" w:rsidP="00C82E9E">
    <w:pPr>
      <w:pStyle w:val="Header"/>
      <w:ind w:right="-237"/>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AD" w:rsidRDefault="00F272AD"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i/>
            <w:sz w:val="21"/>
            <w:szCs w:val="21"/>
            <w:lang w:val="en-US"/>
          </w:rPr>
          <w:t>30</w:t>
        </w:r>
        <w:r>
          <w:rPr>
            <w:rFonts w:asciiTheme="minorHAnsi" w:hAnsiTheme="minorHAnsi"/>
            <w:i/>
            <w:sz w:val="21"/>
            <w:szCs w:val="21"/>
            <w:lang w:val="sr-Cyrl-RS"/>
          </w:rPr>
          <w:t>.  април</w:t>
        </w:r>
        <w:r>
          <w:rPr>
            <w:i/>
            <w:sz w:val="21"/>
            <w:szCs w:val="21"/>
            <w:lang w:val="en-US"/>
          </w:rPr>
          <w:t xml:space="preserve">  </w:t>
        </w:r>
        <w:r>
          <w:rPr>
            <w:rFonts w:asciiTheme="minorHAnsi" w:hAnsiTheme="minorHAnsi"/>
            <w:i/>
            <w:sz w:val="21"/>
            <w:szCs w:val="21"/>
            <w:lang w:val="sr-Cyrl-RS"/>
          </w:rPr>
          <w:t xml:space="preserve">2025.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Pr>
        <w:rFonts w:ascii="Times New Roman" w:hAnsi="Times New Roman"/>
        <w:sz w:val="21"/>
        <w:szCs w:val="21"/>
        <w:lang w:val="sr-Cyrl-RS"/>
      </w:rPr>
      <w:t xml:space="preserve"> 1</w:t>
    </w:r>
    <w:r>
      <w:rPr>
        <w:rFonts w:ascii="Times New Roman" w:hAnsi="Times New Roman"/>
        <w:sz w:val="21"/>
        <w:szCs w:val="21"/>
        <w:lang w:val="en-US"/>
      </w:rPr>
      <w:t>6</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A75A90">
      <w:rPr>
        <w:rStyle w:val="PageNumber"/>
        <w:noProof/>
        <w:sz w:val="21"/>
        <w:szCs w:val="21"/>
      </w:rPr>
      <w:t>134</w:t>
    </w:r>
    <w:r w:rsidRPr="000110DC">
      <w:rPr>
        <w:rStyle w:val="PageNumber"/>
        <w:sz w:val="21"/>
        <w:szCs w:val="21"/>
      </w:rPr>
      <w:fldChar w:fldCharType="end"/>
    </w:r>
    <w:r>
      <w:rPr>
        <w:rFonts w:asciiTheme="majorHAnsi" w:eastAsiaTheme="majorEastAsia" w:hAnsiTheme="majorHAnsi" w:cstheme="majorBidi"/>
        <w:sz w:val="32"/>
        <w:szCs w:val="32"/>
      </w:rPr>
      <w:tab/>
    </w:r>
  </w:p>
  <w:p w:rsidR="00F272AD" w:rsidRDefault="00F27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AE69D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C06997"/>
    <w:multiLevelType w:val="hybridMultilevel"/>
    <w:tmpl w:val="38CC5B50"/>
    <w:lvl w:ilvl="0" w:tplc="05828B72">
      <w:start w:val="1"/>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320180E"/>
    <w:multiLevelType w:val="hybridMultilevel"/>
    <w:tmpl w:val="C3F895A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050C5D21"/>
    <w:multiLevelType w:val="hybridMultilevel"/>
    <w:tmpl w:val="6144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D1CA0"/>
    <w:multiLevelType w:val="hybridMultilevel"/>
    <w:tmpl w:val="A70E503C"/>
    <w:lvl w:ilvl="0" w:tplc="0409000F">
      <w:start w:val="1"/>
      <w:numFmt w:val="decimal"/>
      <w:lvlText w:val="%1."/>
      <w:lvlJc w:val="left"/>
      <w:pPr>
        <w:tabs>
          <w:tab w:val="num" w:pos="900"/>
        </w:tabs>
        <w:ind w:left="900" w:hanging="360"/>
      </w:p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6">
    <w:nsid w:val="0E4225F9"/>
    <w:multiLevelType w:val="hybridMultilevel"/>
    <w:tmpl w:val="5EFC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E7F3E"/>
    <w:multiLevelType w:val="hybridMultilevel"/>
    <w:tmpl w:val="F328D016"/>
    <w:lvl w:ilvl="0" w:tplc="241A000F">
      <w:start w:val="1"/>
      <w:numFmt w:val="decimal"/>
      <w:lvlText w:val="%1."/>
      <w:lvlJc w:val="left"/>
      <w:pPr>
        <w:ind w:left="117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13FB4544"/>
    <w:multiLevelType w:val="hybridMultilevel"/>
    <w:tmpl w:val="AEB286A6"/>
    <w:lvl w:ilvl="0" w:tplc="C9E00F3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36BA2"/>
    <w:multiLevelType w:val="hybridMultilevel"/>
    <w:tmpl w:val="DDFED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633CB5"/>
    <w:multiLevelType w:val="hybridMultilevel"/>
    <w:tmpl w:val="7A5C9A1C"/>
    <w:lvl w:ilvl="0" w:tplc="FEBCF6FA">
      <w:start w:val="1"/>
      <w:numFmt w:val="decimal"/>
      <w:lvlText w:val="Члан %1."/>
      <w:lvlJc w:val="center"/>
      <w:pPr>
        <w:ind w:left="720" w:hanging="360"/>
      </w:pPr>
      <w:rPr>
        <w:rFonts w:ascii="Times New Roman" w:hAnsi="Times New Roman" w:hint="default"/>
        <w:b/>
        <w:i w:val="0"/>
        <w:sz w:val="24"/>
      </w:rPr>
    </w:lvl>
    <w:lvl w:ilvl="1" w:tplc="F4EA54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19A2"/>
    <w:multiLevelType w:val="hybridMultilevel"/>
    <w:tmpl w:val="3356FB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CD4032"/>
    <w:multiLevelType w:val="hybridMultilevel"/>
    <w:tmpl w:val="AAAC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56FF6"/>
    <w:multiLevelType w:val="hybridMultilevel"/>
    <w:tmpl w:val="02F002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31E100B"/>
    <w:multiLevelType w:val="hybridMultilevel"/>
    <w:tmpl w:val="3B70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43442"/>
    <w:multiLevelType w:val="hybridMultilevel"/>
    <w:tmpl w:val="81368278"/>
    <w:lvl w:ilvl="0" w:tplc="081A000F">
      <w:start w:val="1"/>
      <w:numFmt w:val="decimal"/>
      <w:lvlText w:val="%1."/>
      <w:lvlJc w:val="left"/>
      <w:pPr>
        <w:tabs>
          <w:tab w:val="num" w:pos="900"/>
        </w:tabs>
        <w:ind w:left="900" w:hanging="360"/>
      </w:pPr>
    </w:lvl>
    <w:lvl w:ilvl="1" w:tplc="40EABAA2">
      <w:start w:val="2"/>
      <w:numFmt w:val="upperRoman"/>
      <w:lvlText w:val="%2."/>
      <w:lvlJc w:val="left"/>
      <w:pPr>
        <w:tabs>
          <w:tab w:val="num" w:pos="1980"/>
        </w:tabs>
        <w:ind w:left="1980" w:hanging="720"/>
      </w:pPr>
      <w:rPr>
        <w:rFonts w:hint="default"/>
      </w:r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16">
    <w:nsid w:val="4DB8447A"/>
    <w:multiLevelType w:val="hybridMultilevel"/>
    <w:tmpl w:val="E656F04A"/>
    <w:lvl w:ilvl="0" w:tplc="A18AA83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F4304"/>
    <w:multiLevelType w:val="hybridMultilevel"/>
    <w:tmpl w:val="38BAC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30EF5"/>
    <w:multiLevelType w:val="hybridMultilevel"/>
    <w:tmpl w:val="CD0AACE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nsid w:val="55020080"/>
    <w:multiLevelType w:val="hybridMultilevel"/>
    <w:tmpl w:val="D390B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03FBF"/>
    <w:multiLevelType w:val="hybridMultilevel"/>
    <w:tmpl w:val="7738FE56"/>
    <w:lvl w:ilvl="0" w:tplc="A1AA683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64316CB4"/>
    <w:multiLevelType w:val="hybridMultilevel"/>
    <w:tmpl w:val="E18431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93439C1"/>
    <w:multiLevelType w:val="hybridMultilevel"/>
    <w:tmpl w:val="5B287C12"/>
    <w:lvl w:ilvl="0" w:tplc="3508D008">
      <w:start w:val="1"/>
      <w:numFmt w:val="decimal"/>
      <w:lvlText w:val="%1."/>
      <w:lvlJc w:val="left"/>
      <w:pPr>
        <w:ind w:left="720" w:hanging="360"/>
      </w:pPr>
      <w:rPr>
        <w:rFonts w:ascii="Times New Roman" w:hAnsi="Times New Roman"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030383"/>
    <w:multiLevelType w:val="hybridMultilevel"/>
    <w:tmpl w:val="D62C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778D4"/>
    <w:multiLevelType w:val="hybridMultilevel"/>
    <w:tmpl w:val="7FEE2BF6"/>
    <w:lvl w:ilvl="0" w:tplc="5C52339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5">
    <w:nsid w:val="74570C1A"/>
    <w:multiLevelType w:val="hybridMultilevel"/>
    <w:tmpl w:val="306C27F0"/>
    <w:lvl w:ilvl="0" w:tplc="A8986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D10275"/>
    <w:multiLevelType w:val="hybridMultilevel"/>
    <w:tmpl w:val="C3D08D7E"/>
    <w:lvl w:ilvl="0" w:tplc="081A000F">
      <w:start w:val="1"/>
      <w:numFmt w:val="decimal"/>
      <w:lvlText w:val="%1."/>
      <w:lvlJc w:val="left"/>
      <w:pPr>
        <w:tabs>
          <w:tab w:val="num" w:pos="900"/>
        </w:tabs>
        <w:ind w:left="900" w:hanging="360"/>
      </w:p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7">
    <w:nsid w:val="770C618C"/>
    <w:multiLevelType w:val="hybridMultilevel"/>
    <w:tmpl w:val="811A3752"/>
    <w:lvl w:ilvl="0" w:tplc="9CF8607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4415BA"/>
    <w:multiLevelType w:val="hybridMultilevel"/>
    <w:tmpl w:val="82C2EBEE"/>
    <w:lvl w:ilvl="0" w:tplc="F082586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BB31EA"/>
    <w:multiLevelType w:val="hybridMultilevel"/>
    <w:tmpl w:val="7C54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F0349F"/>
    <w:multiLevelType w:val="hybridMultilevel"/>
    <w:tmpl w:val="51546EEA"/>
    <w:lvl w:ilvl="0" w:tplc="F082586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0"/>
  </w:num>
  <w:num w:numId="6">
    <w:abstractNumId w:val="17"/>
  </w:num>
  <w:num w:numId="7">
    <w:abstractNumId w:val="23"/>
  </w:num>
  <w:num w:numId="8">
    <w:abstractNumId w:val="14"/>
  </w:num>
  <w:num w:numId="9">
    <w:abstractNumId w:val="29"/>
  </w:num>
  <w:num w:numId="10">
    <w:abstractNumId w:val="12"/>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3"/>
  </w:num>
  <w:num w:numId="13">
    <w:abstractNumId w:val="11"/>
  </w:num>
  <w:num w:numId="14">
    <w:abstractNumId w:val="30"/>
  </w:num>
  <w:num w:numId="15">
    <w:abstractNumId w:val="28"/>
  </w:num>
  <w:num w:numId="16">
    <w:abstractNumId w:val="19"/>
  </w:num>
  <w:num w:numId="17">
    <w:abstractNumId w:val="9"/>
  </w:num>
  <w:num w:numId="18">
    <w:abstractNumId w:val="24"/>
  </w:num>
  <w:num w:numId="19">
    <w:abstractNumId w:val="2"/>
  </w:num>
  <w:num w:numId="20">
    <w:abstractNumId w:val="15"/>
  </w:num>
  <w:num w:numId="21">
    <w:abstractNumId w:val="5"/>
  </w:num>
  <w:num w:numId="22">
    <w:abstractNumId w:val="2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20"/>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47C4"/>
    <w:rsid w:val="0000550C"/>
    <w:rsid w:val="00005B58"/>
    <w:rsid w:val="00007B22"/>
    <w:rsid w:val="000108D6"/>
    <w:rsid w:val="00012BB8"/>
    <w:rsid w:val="0001762A"/>
    <w:rsid w:val="00020A39"/>
    <w:rsid w:val="00021AF8"/>
    <w:rsid w:val="00022664"/>
    <w:rsid w:val="0003047B"/>
    <w:rsid w:val="0003362C"/>
    <w:rsid w:val="0003368E"/>
    <w:rsid w:val="000356A7"/>
    <w:rsid w:val="00036299"/>
    <w:rsid w:val="00040273"/>
    <w:rsid w:val="00044D08"/>
    <w:rsid w:val="00045CA0"/>
    <w:rsid w:val="00047CCE"/>
    <w:rsid w:val="00051462"/>
    <w:rsid w:val="00051756"/>
    <w:rsid w:val="00052BFA"/>
    <w:rsid w:val="0005528D"/>
    <w:rsid w:val="000600B8"/>
    <w:rsid w:val="00061DA4"/>
    <w:rsid w:val="0006326F"/>
    <w:rsid w:val="0006652C"/>
    <w:rsid w:val="000677F1"/>
    <w:rsid w:val="00067809"/>
    <w:rsid w:val="0007041C"/>
    <w:rsid w:val="000714A1"/>
    <w:rsid w:val="000738B1"/>
    <w:rsid w:val="00084202"/>
    <w:rsid w:val="000868D5"/>
    <w:rsid w:val="000870AE"/>
    <w:rsid w:val="0009083B"/>
    <w:rsid w:val="00093BFB"/>
    <w:rsid w:val="00094C49"/>
    <w:rsid w:val="000955B1"/>
    <w:rsid w:val="000959A3"/>
    <w:rsid w:val="000A0897"/>
    <w:rsid w:val="000A5441"/>
    <w:rsid w:val="000A54F1"/>
    <w:rsid w:val="000A5C3C"/>
    <w:rsid w:val="000A5ED2"/>
    <w:rsid w:val="000A7C9B"/>
    <w:rsid w:val="000B1483"/>
    <w:rsid w:val="000B3B49"/>
    <w:rsid w:val="000B4A74"/>
    <w:rsid w:val="000B6EBE"/>
    <w:rsid w:val="000C1DCA"/>
    <w:rsid w:val="000C2A77"/>
    <w:rsid w:val="000C300B"/>
    <w:rsid w:val="000C7C12"/>
    <w:rsid w:val="000D08CF"/>
    <w:rsid w:val="000D659B"/>
    <w:rsid w:val="000D68A6"/>
    <w:rsid w:val="000E365D"/>
    <w:rsid w:val="000E44A6"/>
    <w:rsid w:val="000E4734"/>
    <w:rsid w:val="000E6910"/>
    <w:rsid w:val="000F633E"/>
    <w:rsid w:val="000F6841"/>
    <w:rsid w:val="001010BB"/>
    <w:rsid w:val="00103163"/>
    <w:rsid w:val="001106F2"/>
    <w:rsid w:val="00111282"/>
    <w:rsid w:val="001117B2"/>
    <w:rsid w:val="00112294"/>
    <w:rsid w:val="00113467"/>
    <w:rsid w:val="0011409E"/>
    <w:rsid w:val="001162A3"/>
    <w:rsid w:val="0011644F"/>
    <w:rsid w:val="00121C1D"/>
    <w:rsid w:val="001222F7"/>
    <w:rsid w:val="001260DD"/>
    <w:rsid w:val="001333C1"/>
    <w:rsid w:val="00134BC2"/>
    <w:rsid w:val="00137E3D"/>
    <w:rsid w:val="00145056"/>
    <w:rsid w:val="00145178"/>
    <w:rsid w:val="00150AB9"/>
    <w:rsid w:val="00153EBE"/>
    <w:rsid w:val="0015685B"/>
    <w:rsid w:val="001603AD"/>
    <w:rsid w:val="001611C3"/>
    <w:rsid w:val="001612C5"/>
    <w:rsid w:val="00163122"/>
    <w:rsid w:val="0016338B"/>
    <w:rsid w:val="001655AE"/>
    <w:rsid w:val="00165D0C"/>
    <w:rsid w:val="00166E80"/>
    <w:rsid w:val="001734E6"/>
    <w:rsid w:val="00176AEF"/>
    <w:rsid w:val="001802F3"/>
    <w:rsid w:val="001807CF"/>
    <w:rsid w:val="0018493E"/>
    <w:rsid w:val="00184BA9"/>
    <w:rsid w:val="00185F85"/>
    <w:rsid w:val="001866B3"/>
    <w:rsid w:val="0018758A"/>
    <w:rsid w:val="0019153A"/>
    <w:rsid w:val="00192A4F"/>
    <w:rsid w:val="00193569"/>
    <w:rsid w:val="00195C57"/>
    <w:rsid w:val="00195E9A"/>
    <w:rsid w:val="00197315"/>
    <w:rsid w:val="001A0805"/>
    <w:rsid w:val="001A1132"/>
    <w:rsid w:val="001A2AFD"/>
    <w:rsid w:val="001A2B59"/>
    <w:rsid w:val="001A31EC"/>
    <w:rsid w:val="001A4585"/>
    <w:rsid w:val="001A52B5"/>
    <w:rsid w:val="001A5612"/>
    <w:rsid w:val="001A70C0"/>
    <w:rsid w:val="001A7DAE"/>
    <w:rsid w:val="001B061F"/>
    <w:rsid w:val="001B24DD"/>
    <w:rsid w:val="001B3D7F"/>
    <w:rsid w:val="001B69E2"/>
    <w:rsid w:val="001B6BA6"/>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06427"/>
    <w:rsid w:val="002066EE"/>
    <w:rsid w:val="002105EA"/>
    <w:rsid w:val="0021096C"/>
    <w:rsid w:val="002123C1"/>
    <w:rsid w:val="00215040"/>
    <w:rsid w:val="00222183"/>
    <w:rsid w:val="002221E4"/>
    <w:rsid w:val="00225525"/>
    <w:rsid w:val="00225528"/>
    <w:rsid w:val="00225685"/>
    <w:rsid w:val="002277A1"/>
    <w:rsid w:val="00227BE5"/>
    <w:rsid w:val="00227F80"/>
    <w:rsid w:val="0023127B"/>
    <w:rsid w:val="0023287B"/>
    <w:rsid w:val="0023369B"/>
    <w:rsid w:val="00234331"/>
    <w:rsid w:val="002364F1"/>
    <w:rsid w:val="00237289"/>
    <w:rsid w:val="00241E70"/>
    <w:rsid w:val="00242498"/>
    <w:rsid w:val="002456C1"/>
    <w:rsid w:val="0024790D"/>
    <w:rsid w:val="00247FD2"/>
    <w:rsid w:val="00250F82"/>
    <w:rsid w:val="00251F15"/>
    <w:rsid w:val="00252F5C"/>
    <w:rsid w:val="0025572F"/>
    <w:rsid w:val="00260C3F"/>
    <w:rsid w:val="0026146A"/>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20CE"/>
    <w:rsid w:val="0029621B"/>
    <w:rsid w:val="00297021"/>
    <w:rsid w:val="002A030D"/>
    <w:rsid w:val="002A0924"/>
    <w:rsid w:val="002A1F62"/>
    <w:rsid w:val="002A3A21"/>
    <w:rsid w:val="002A40A3"/>
    <w:rsid w:val="002A58FE"/>
    <w:rsid w:val="002A5CA1"/>
    <w:rsid w:val="002A6A1E"/>
    <w:rsid w:val="002A7389"/>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33F7"/>
    <w:rsid w:val="00304AF4"/>
    <w:rsid w:val="00307341"/>
    <w:rsid w:val="00307D86"/>
    <w:rsid w:val="00307E4B"/>
    <w:rsid w:val="00307F7C"/>
    <w:rsid w:val="00310416"/>
    <w:rsid w:val="00311848"/>
    <w:rsid w:val="003119A0"/>
    <w:rsid w:val="00314F50"/>
    <w:rsid w:val="00326FC6"/>
    <w:rsid w:val="003313F5"/>
    <w:rsid w:val="00333D48"/>
    <w:rsid w:val="00335318"/>
    <w:rsid w:val="003425B9"/>
    <w:rsid w:val="00343B07"/>
    <w:rsid w:val="00345293"/>
    <w:rsid w:val="003505D9"/>
    <w:rsid w:val="003513F3"/>
    <w:rsid w:val="00352924"/>
    <w:rsid w:val="0035380D"/>
    <w:rsid w:val="00353A05"/>
    <w:rsid w:val="0035602A"/>
    <w:rsid w:val="00356788"/>
    <w:rsid w:val="00356A7A"/>
    <w:rsid w:val="003617A9"/>
    <w:rsid w:val="00362F81"/>
    <w:rsid w:val="00363A35"/>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C0094"/>
    <w:rsid w:val="003C1EEB"/>
    <w:rsid w:val="003C3EDF"/>
    <w:rsid w:val="003C458A"/>
    <w:rsid w:val="003C4994"/>
    <w:rsid w:val="003C6A2A"/>
    <w:rsid w:val="003D0B14"/>
    <w:rsid w:val="003D2E96"/>
    <w:rsid w:val="003D3907"/>
    <w:rsid w:val="003D3F49"/>
    <w:rsid w:val="003D5021"/>
    <w:rsid w:val="003E061D"/>
    <w:rsid w:val="003E3463"/>
    <w:rsid w:val="003E72B2"/>
    <w:rsid w:val="003E7C2C"/>
    <w:rsid w:val="003F0FB7"/>
    <w:rsid w:val="003F2A1F"/>
    <w:rsid w:val="003F33E1"/>
    <w:rsid w:val="003F5D89"/>
    <w:rsid w:val="003F7004"/>
    <w:rsid w:val="003F72A8"/>
    <w:rsid w:val="004001AB"/>
    <w:rsid w:val="004012BC"/>
    <w:rsid w:val="0040167F"/>
    <w:rsid w:val="004019A1"/>
    <w:rsid w:val="00401A86"/>
    <w:rsid w:val="00404AD8"/>
    <w:rsid w:val="004051D6"/>
    <w:rsid w:val="00410F0A"/>
    <w:rsid w:val="0041225C"/>
    <w:rsid w:val="00417098"/>
    <w:rsid w:val="004259A9"/>
    <w:rsid w:val="00425B21"/>
    <w:rsid w:val="00426659"/>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74B88"/>
    <w:rsid w:val="004810EC"/>
    <w:rsid w:val="00481A1B"/>
    <w:rsid w:val="00482BD6"/>
    <w:rsid w:val="00490212"/>
    <w:rsid w:val="004948AF"/>
    <w:rsid w:val="00497B9F"/>
    <w:rsid w:val="004A198F"/>
    <w:rsid w:val="004A2AF5"/>
    <w:rsid w:val="004A39BD"/>
    <w:rsid w:val="004A4D0A"/>
    <w:rsid w:val="004B061A"/>
    <w:rsid w:val="004B1F09"/>
    <w:rsid w:val="004B4B68"/>
    <w:rsid w:val="004B6460"/>
    <w:rsid w:val="004B6C73"/>
    <w:rsid w:val="004C08B7"/>
    <w:rsid w:val="004C098E"/>
    <w:rsid w:val="004C4306"/>
    <w:rsid w:val="004C4C09"/>
    <w:rsid w:val="004C4FB3"/>
    <w:rsid w:val="004C6B34"/>
    <w:rsid w:val="004C7511"/>
    <w:rsid w:val="004C7D80"/>
    <w:rsid w:val="004D250D"/>
    <w:rsid w:val="004D3447"/>
    <w:rsid w:val="004D4469"/>
    <w:rsid w:val="004D459A"/>
    <w:rsid w:val="004D4A62"/>
    <w:rsid w:val="004D6278"/>
    <w:rsid w:val="004D6529"/>
    <w:rsid w:val="004D7AB0"/>
    <w:rsid w:val="004E577D"/>
    <w:rsid w:val="004E76CD"/>
    <w:rsid w:val="004F1753"/>
    <w:rsid w:val="004F2115"/>
    <w:rsid w:val="004F2DCA"/>
    <w:rsid w:val="004F4905"/>
    <w:rsid w:val="005031E5"/>
    <w:rsid w:val="00503E2E"/>
    <w:rsid w:val="00506BB5"/>
    <w:rsid w:val="005077EC"/>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675F5"/>
    <w:rsid w:val="00571A32"/>
    <w:rsid w:val="00576F46"/>
    <w:rsid w:val="005777C8"/>
    <w:rsid w:val="00577BAD"/>
    <w:rsid w:val="00581D1B"/>
    <w:rsid w:val="00581D8C"/>
    <w:rsid w:val="00582EA1"/>
    <w:rsid w:val="005837FA"/>
    <w:rsid w:val="00587B3F"/>
    <w:rsid w:val="00590350"/>
    <w:rsid w:val="00590F11"/>
    <w:rsid w:val="005926AB"/>
    <w:rsid w:val="00592E88"/>
    <w:rsid w:val="00594E2F"/>
    <w:rsid w:val="005950EB"/>
    <w:rsid w:val="00595BE6"/>
    <w:rsid w:val="00596B4A"/>
    <w:rsid w:val="005A5063"/>
    <w:rsid w:val="005A58C3"/>
    <w:rsid w:val="005A59C9"/>
    <w:rsid w:val="005A61F7"/>
    <w:rsid w:val="005A6E16"/>
    <w:rsid w:val="005A741A"/>
    <w:rsid w:val="005B127D"/>
    <w:rsid w:val="005B1975"/>
    <w:rsid w:val="005B2B84"/>
    <w:rsid w:val="005B420F"/>
    <w:rsid w:val="005B580C"/>
    <w:rsid w:val="005B5820"/>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5F4AD3"/>
    <w:rsid w:val="00604E55"/>
    <w:rsid w:val="00606F28"/>
    <w:rsid w:val="006075FE"/>
    <w:rsid w:val="00610942"/>
    <w:rsid w:val="00611DF3"/>
    <w:rsid w:val="00614566"/>
    <w:rsid w:val="006173A0"/>
    <w:rsid w:val="00617FAC"/>
    <w:rsid w:val="00623A1A"/>
    <w:rsid w:val="00623EAE"/>
    <w:rsid w:val="00625D3F"/>
    <w:rsid w:val="00627C5E"/>
    <w:rsid w:val="00627CC5"/>
    <w:rsid w:val="006301E2"/>
    <w:rsid w:val="00630349"/>
    <w:rsid w:val="006310E1"/>
    <w:rsid w:val="006335E0"/>
    <w:rsid w:val="00636C85"/>
    <w:rsid w:val="00643A21"/>
    <w:rsid w:val="00647F06"/>
    <w:rsid w:val="0065203B"/>
    <w:rsid w:val="00656269"/>
    <w:rsid w:val="00656A55"/>
    <w:rsid w:val="00657331"/>
    <w:rsid w:val="00661AD4"/>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5160"/>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D6079"/>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BCD"/>
    <w:rsid w:val="00743EB2"/>
    <w:rsid w:val="007443B5"/>
    <w:rsid w:val="00754643"/>
    <w:rsid w:val="007552A3"/>
    <w:rsid w:val="00755DFD"/>
    <w:rsid w:val="007560C8"/>
    <w:rsid w:val="007601AA"/>
    <w:rsid w:val="00760903"/>
    <w:rsid w:val="00761619"/>
    <w:rsid w:val="00761843"/>
    <w:rsid w:val="007629F1"/>
    <w:rsid w:val="0076548C"/>
    <w:rsid w:val="00771188"/>
    <w:rsid w:val="00773AD8"/>
    <w:rsid w:val="00777127"/>
    <w:rsid w:val="00780CB0"/>
    <w:rsid w:val="00786C9B"/>
    <w:rsid w:val="00786FCA"/>
    <w:rsid w:val="00787330"/>
    <w:rsid w:val="0079605B"/>
    <w:rsid w:val="007A00CC"/>
    <w:rsid w:val="007A0CCE"/>
    <w:rsid w:val="007A3191"/>
    <w:rsid w:val="007A4E35"/>
    <w:rsid w:val="007B0B48"/>
    <w:rsid w:val="007B1573"/>
    <w:rsid w:val="007B2F2E"/>
    <w:rsid w:val="007B5337"/>
    <w:rsid w:val="007C14C3"/>
    <w:rsid w:val="007C25B7"/>
    <w:rsid w:val="007C4981"/>
    <w:rsid w:val="007C4BD4"/>
    <w:rsid w:val="007C58BF"/>
    <w:rsid w:val="007D05BA"/>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32CA"/>
    <w:rsid w:val="00824B28"/>
    <w:rsid w:val="0082529C"/>
    <w:rsid w:val="008269E9"/>
    <w:rsid w:val="00826A70"/>
    <w:rsid w:val="00827488"/>
    <w:rsid w:val="0083373F"/>
    <w:rsid w:val="008353B3"/>
    <w:rsid w:val="00840B14"/>
    <w:rsid w:val="00841345"/>
    <w:rsid w:val="008465E2"/>
    <w:rsid w:val="008515CF"/>
    <w:rsid w:val="00852858"/>
    <w:rsid w:val="00857BBD"/>
    <w:rsid w:val="00860AFB"/>
    <w:rsid w:val="008621B4"/>
    <w:rsid w:val="008628BC"/>
    <w:rsid w:val="00862F85"/>
    <w:rsid w:val="0086501D"/>
    <w:rsid w:val="00866099"/>
    <w:rsid w:val="0086690B"/>
    <w:rsid w:val="0087068F"/>
    <w:rsid w:val="008707C6"/>
    <w:rsid w:val="00871B3F"/>
    <w:rsid w:val="00873940"/>
    <w:rsid w:val="008747CD"/>
    <w:rsid w:val="00875C85"/>
    <w:rsid w:val="00883209"/>
    <w:rsid w:val="00884E23"/>
    <w:rsid w:val="00887660"/>
    <w:rsid w:val="00891C08"/>
    <w:rsid w:val="008928A8"/>
    <w:rsid w:val="00895957"/>
    <w:rsid w:val="0089616C"/>
    <w:rsid w:val="008A0EE1"/>
    <w:rsid w:val="008A4029"/>
    <w:rsid w:val="008A5964"/>
    <w:rsid w:val="008A7008"/>
    <w:rsid w:val="008A70B6"/>
    <w:rsid w:val="008B1539"/>
    <w:rsid w:val="008B773D"/>
    <w:rsid w:val="008C021B"/>
    <w:rsid w:val="008C31E7"/>
    <w:rsid w:val="008C47B1"/>
    <w:rsid w:val="008C524E"/>
    <w:rsid w:val="008D094C"/>
    <w:rsid w:val="008D25F7"/>
    <w:rsid w:val="008E5391"/>
    <w:rsid w:val="008E5A5A"/>
    <w:rsid w:val="008E7519"/>
    <w:rsid w:val="008F1083"/>
    <w:rsid w:val="008F202C"/>
    <w:rsid w:val="008F2375"/>
    <w:rsid w:val="008F2AB3"/>
    <w:rsid w:val="008F4934"/>
    <w:rsid w:val="008F50B8"/>
    <w:rsid w:val="00901786"/>
    <w:rsid w:val="00901D77"/>
    <w:rsid w:val="009056B9"/>
    <w:rsid w:val="00905A4D"/>
    <w:rsid w:val="00906979"/>
    <w:rsid w:val="00907111"/>
    <w:rsid w:val="0090736E"/>
    <w:rsid w:val="0091374E"/>
    <w:rsid w:val="00913FA1"/>
    <w:rsid w:val="00914120"/>
    <w:rsid w:val="009204FC"/>
    <w:rsid w:val="00921CB7"/>
    <w:rsid w:val="00924DFE"/>
    <w:rsid w:val="009267AD"/>
    <w:rsid w:val="00927052"/>
    <w:rsid w:val="00927832"/>
    <w:rsid w:val="009308CA"/>
    <w:rsid w:val="00930D37"/>
    <w:rsid w:val="009317DE"/>
    <w:rsid w:val="00932CA8"/>
    <w:rsid w:val="00937530"/>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46C6"/>
    <w:rsid w:val="009A57E2"/>
    <w:rsid w:val="009A7D37"/>
    <w:rsid w:val="009B37BA"/>
    <w:rsid w:val="009B3B52"/>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572A"/>
    <w:rsid w:val="00A5775E"/>
    <w:rsid w:val="00A6359E"/>
    <w:rsid w:val="00A641C0"/>
    <w:rsid w:val="00A64B03"/>
    <w:rsid w:val="00A65BDE"/>
    <w:rsid w:val="00A709DB"/>
    <w:rsid w:val="00A712EA"/>
    <w:rsid w:val="00A7248B"/>
    <w:rsid w:val="00A74D58"/>
    <w:rsid w:val="00A756CF"/>
    <w:rsid w:val="00A75A90"/>
    <w:rsid w:val="00A80990"/>
    <w:rsid w:val="00A83A93"/>
    <w:rsid w:val="00A8459C"/>
    <w:rsid w:val="00A85E6D"/>
    <w:rsid w:val="00A86D3D"/>
    <w:rsid w:val="00A922B0"/>
    <w:rsid w:val="00A92A24"/>
    <w:rsid w:val="00A94336"/>
    <w:rsid w:val="00AA08B4"/>
    <w:rsid w:val="00AA0EB0"/>
    <w:rsid w:val="00AA1AD8"/>
    <w:rsid w:val="00AA29A1"/>
    <w:rsid w:val="00AA425D"/>
    <w:rsid w:val="00AA61B4"/>
    <w:rsid w:val="00AA7CFC"/>
    <w:rsid w:val="00AB01BE"/>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3930"/>
    <w:rsid w:val="00B1618D"/>
    <w:rsid w:val="00B1726A"/>
    <w:rsid w:val="00B23D3A"/>
    <w:rsid w:val="00B25A80"/>
    <w:rsid w:val="00B25D4E"/>
    <w:rsid w:val="00B3010D"/>
    <w:rsid w:val="00B327B9"/>
    <w:rsid w:val="00B34D86"/>
    <w:rsid w:val="00B37AC1"/>
    <w:rsid w:val="00B37D17"/>
    <w:rsid w:val="00B42823"/>
    <w:rsid w:val="00B45A5A"/>
    <w:rsid w:val="00B50922"/>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8E"/>
    <w:rsid w:val="00B937AB"/>
    <w:rsid w:val="00B949E5"/>
    <w:rsid w:val="00B9517C"/>
    <w:rsid w:val="00BA278F"/>
    <w:rsid w:val="00BA5C4F"/>
    <w:rsid w:val="00BB0DFD"/>
    <w:rsid w:val="00BB16DC"/>
    <w:rsid w:val="00BB17F1"/>
    <w:rsid w:val="00BB308A"/>
    <w:rsid w:val="00BB49DE"/>
    <w:rsid w:val="00BB6302"/>
    <w:rsid w:val="00BB6886"/>
    <w:rsid w:val="00BB796C"/>
    <w:rsid w:val="00BC0CC5"/>
    <w:rsid w:val="00BC440D"/>
    <w:rsid w:val="00BC57D3"/>
    <w:rsid w:val="00BC6737"/>
    <w:rsid w:val="00BD05C0"/>
    <w:rsid w:val="00BD2493"/>
    <w:rsid w:val="00BD287F"/>
    <w:rsid w:val="00BD4A1C"/>
    <w:rsid w:val="00BD54BE"/>
    <w:rsid w:val="00BD76AD"/>
    <w:rsid w:val="00BE30E6"/>
    <w:rsid w:val="00BE340C"/>
    <w:rsid w:val="00BE4A14"/>
    <w:rsid w:val="00BE6905"/>
    <w:rsid w:val="00BF048A"/>
    <w:rsid w:val="00BF13F4"/>
    <w:rsid w:val="00BF2C00"/>
    <w:rsid w:val="00BF33FC"/>
    <w:rsid w:val="00BF4B25"/>
    <w:rsid w:val="00BF77E3"/>
    <w:rsid w:val="00C00AB2"/>
    <w:rsid w:val="00C00DC1"/>
    <w:rsid w:val="00C00E34"/>
    <w:rsid w:val="00C03D25"/>
    <w:rsid w:val="00C05275"/>
    <w:rsid w:val="00C05491"/>
    <w:rsid w:val="00C06753"/>
    <w:rsid w:val="00C07B6A"/>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0993"/>
    <w:rsid w:val="00C454DE"/>
    <w:rsid w:val="00C46BC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536"/>
    <w:rsid w:val="00CA2DA1"/>
    <w:rsid w:val="00CA2E58"/>
    <w:rsid w:val="00CA305F"/>
    <w:rsid w:val="00CA3BDB"/>
    <w:rsid w:val="00CA6980"/>
    <w:rsid w:val="00CA6BC1"/>
    <w:rsid w:val="00CA7EB3"/>
    <w:rsid w:val="00CB03D5"/>
    <w:rsid w:val="00CC1234"/>
    <w:rsid w:val="00CC4D91"/>
    <w:rsid w:val="00CC546B"/>
    <w:rsid w:val="00CC635A"/>
    <w:rsid w:val="00CC7D70"/>
    <w:rsid w:val="00CD1455"/>
    <w:rsid w:val="00CD480A"/>
    <w:rsid w:val="00CD70C2"/>
    <w:rsid w:val="00CE1521"/>
    <w:rsid w:val="00CE16C1"/>
    <w:rsid w:val="00CE2D85"/>
    <w:rsid w:val="00CE4C78"/>
    <w:rsid w:val="00CE4CE3"/>
    <w:rsid w:val="00CE6935"/>
    <w:rsid w:val="00CF043F"/>
    <w:rsid w:val="00CF12E7"/>
    <w:rsid w:val="00CF1807"/>
    <w:rsid w:val="00CF21AB"/>
    <w:rsid w:val="00CF6C67"/>
    <w:rsid w:val="00CF7AB8"/>
    <w:rsid w:val="00D020EE"/>
    <w:rsid w:val="00D03A97"/>
    <w:rsid w:val="00D03C5A"/>
    <w:rsid w:val="00D04FDD"/>
    <w:rsid w:val="00D06BD8"/>
    <w:rsid w:val="00D07E60"/>
    <w:rsid w:val="00D10113"/>
    <w:rsid w:val="00D138ED"/>
    <w:rsid w:val="00D1528B"/>
    <w:rsid w:val="00D16EB1"/>
    <w:rsid w:val="00D21CB9"/>
    <w:rsid w:val="00D2384F"/>
    <w:rsid w:val="00D23CC2"/>
    <w:rsid w:val="00D24409"/>
    <w:rsid w:val="00D24D89"/>
    <w:rsid w:val="00D26EE2"/>
    <w:rsid w:val="00D322E3"/>
    <w:rsid w:val="00D34F08"/>
    <w:rsid w:val="00D4019A"/>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8630E"/>
    <w:rsid w:val="00D91F1C"/>
    <w:rsid w:val="00D93682"/>
    <w:rsid w:val="00D9474E"/>
    <w:rsid w:val="00D9519F"/>
    <w:rsid w:val="00D95F89"/>
    <w:rsid w:val="00D96738"/>
    <w:rsid w:val="00D9771A"/>
    <w:rsid w:val="00D97F45"/>
    <w:rsid w:val="00DA03D9"/>
    <w:rsid w:val="00DA11D7"/>
    <w:rsid w:val="00DA1488"/>
    <w:rsid w:val="00DA4102"/>
    <w:rsid w:val="00DA5BD8"/>
    <w:rsid w:val="00DB00E2"/>
    <w:rsid w:val="00DB2FC4"/>
    <w:rsid w:val="00DB3167"/>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15A"/>
    <w:rsid w:val="00DE6F1C"/>
    <w:rsid w:val="00DE7B6F"/>
    <w:rsid w:val="00DE7BCD"/>
    <w:rsid w:val="00DF1F3F"/>
    <w:rsid w:val="00DF7804"/>
    <w:rsid w:val="00E001D7"/>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273B5"/>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589A"/>
    <w:rsid w:val="00E9696B"/>
    <w:rsid w:val="00E97345"/>
    <w:rsid w:val="00EA011B"/>
    <w:rsid w:val="00EA2379"/>
    <w:rsid w:val="00EA2695"/>
    <w:rsid w:val="00EA29CE"/>
    <w:rsid w:val="00EA3938"/>
    <w:rsid w:val="00EA53DA"/>
    <w:rsid w:val="00EA5AD0"/>
    <w:rsid w:val="00EB3C61"/>
    <w:rsid w:val="00EB4E65"/>
    <w:rsid w:val="00EC20FC"/>
    <w:rsid w:val="00EC585A"/>
    <w:rsid w:val="00EC5940"/>
    <w:rsid w:val="00ED0950"/>
    <w:rsid w:val="00ED2A5A"/>
    <w:rsid w:val="00ED5016"/>
    <w:rsid w:val="00EE0286"/>
    <w:rsid w:val="00EE265D"/>
    <w:rsid w:val="00EE313A"/>
    <w:rsid w:val="00EE3AAC"/>
    <w:rsid w:val="00EE72FF"/>
    <w:rsid w:val="00EE799E"/>
    <w:rsid w:val="00EF1562"/>
    <w:rsid w:val="00EF50EE"/>
    <w:rsid w:val="00EF63C8"/>
    <w:rsid w:val="00EF69E4"/>
    <w:rsid w:val="00F01839"/>
    <w:rsid w:val="00F048FF"/>
    <w:rsid w:val="00F06065"/>
    <w:rsid w:val="00F07F02"/>
    <w:rsid w:val="00F10B43"/>
    <w:rsid w:val="00F116CB"/>
    <w:rsid w:val="00F14283"/>
    <w:rsid w:val="00F159F3"/>
    <w:rsid w:val="00F15C2F"/>
    <w:rsid w:val="00F17294"/>
    <w:rsid w:val="00F242FF"/>
    <w:rsid w:val="00F26EE7"/>
    <w:rsid w:val="00F272AD"/>
    <w:rsid w:val="00F314BE"/>
    <w:rsid w:val="00F32D34"/>
    <w:rsid w:val="00F33D79"/>
    <w:rsid w:val="00F347CD"/>
    <w:rsid w:val="00F4242D"/>
    <w:rsid w:val="00F45781"/>
    <w:rsid w:val="00F51369"/>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B7CD4"/>
    <w:rsid w:val="00FC00CD"/>
    <w:rsid w:val="00FC0DB5"/>
    <w:rsid w:val="00FC2C7C"/>
    <w:rsid w:val="00FC5110"/>
    <w:rsid w:val="00FC729B"/>
    <w:rsid w:val="00FC7973"/>
    <w:rsid w:val="00FD04AF"/>
    <w:rsid w:val="00FD08DB"/>
    <w:rsid w:val="00FD0959"/>
    <w:rsid w:val="00FD4A06"/>
    <w:rsid w:val="00FD6417"/>
    <w:rsid w:val="00FD680F"/>
    <w:rsid w:val="00FD70E5"/>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aliases w:val=" Char"/>
    <w:basedOn w:val="Normal"/>
    <w:next w:val="Normal"/>
    <w:link w:val="Heading2Char"/>
    <w:uiPriority w:val="99"/>
    <w:qFormat/>
    <w:rsid w:val="00176AEF"/>
    <w:pPr>
      <w:keepNext/>
      <w:jc w:val="center"/>
      <w:outlineLvl w:val="1"/>
    </w:pPr>
    <w:rPr>
      <w:rFonts w:ascii="Cambria" w:hAnsi="Cambria"/>
      <w:b/>
      <w:bCs/>
      <w:i/>
      <w:iCs/>
      <w:sz w:val="28"/>
      <w:szCs w:val="28"/>
      <w:lang w:val="en-AU" w:eastAsia="x-none"/>
    </w:rPr>
  </w:style>
  <w:style w:type="paragraph" w:styleId="Heading3">
    <w:name w:val="heading 3"/>
    <w:basedOn w:val="Normal"/>
    <w:next w:val="Normal"/>
    <w:link w:val="Heading3Char"/>
    <w:uiPriority w:val="99"/>
    <w:qFormat/>
    <w:rsid w:val="00176AEF"/>
    <w:pPr>
      <w:keepNext/>
      <w:outlineLvl w:val="2"/>
    </w:pPr>
    <w:rPr>
      <w:rFonts w:ascii="Cambria" w:hAnsi="Cambria"/>
      <w:b/>
      <w:b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99"/>
    <w:qFormat/>
    <w:rsid w:val="00113467"/>
    <w:pPr>
      <w:ind w:left="720"/>
      <w:contextualSpacing/>
    </w:pPr>
  </w:style>
  <w:style w:type="paragraph" w:styleId="BodyText">
    <w:name w:val="Body Text"/>
    <w:basedOn w:val="Normal"/>
    <w:link w:val="BodyTextChar"/>
    <w:uiPriority w:val="99"/>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99"/>
    <w:rsid w:val="00E0596F"/>
    <w:rPr>
      <w:rFonts w:ascii="Times New Roman" w:eastAsia="Times New Roman" w:hAnsi="Times New Roman" w:cs="Times New Roman"/>
      <w:sz w:val="16"/>
      <w:szCs w:val="16"/>
    </w:rPr>
  </w:style>
  <w:style w:type="paragraph" w:styleId="Header">
    <w:name w:val="header"/>
    <w:aliases w:val="Char Char2 Char,Char Char2"/>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aliases w:val="Char Char2 Cha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aliases w:val="Char Char2 Char1"/>
    <w:link w:val="Header"/>
    <w:uiPriority w:val="99"/>
    <w:rsid w:val="00200B42"/>
    <w:rPr>
      <w:rFonts w:ascii="CTimesRoman" w:eastAsia="Times New Roman" w:hAnsi="CTimesRoman" w:cs="Times New Roman"/>
      <w:sz w:val="24"/>
      <w:szCs w:val="20"/>
      <w:lang w:val="en-GB"/>
    </w:rPr>
  </w:style>
  <w:style w:type="character" w:styleId="PageNumber">
    <w:name w:val="page number"/>
    <w:basedOn w:val="DefaultParagraphFont"/>
    <w:uiPriority w:val="99"/>
    <w:rsid w:val="00200B42"/>
  </w:style>
  <w:style w:type="paragraph" w:styleId="BalloonText">
    <w:name w:val="Balloon Text"/>
    <w:basedOn w:val="Normal"/>
    <w:link w:val="BalloonTextChar"/>
    <w:uiPriority w:val="99"/>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99"/>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link w:val="DefaultGraf"/>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aliases w:val="Char Char,Char Char Char1,Char"/>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aliases w:val="Body Text Indent Char Char,Char Char Char,Char Char Char1 Char,Char Char Char Char,Char Char3"/>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qFormat/>
    <w:rsid w:val="00EE3AAC"/>
    <w:rPr>
      <w:i/>
      <w:iCs/>
    </w:rPr>
  </w:style>
  <w:style w:type="paragraph" w:customStyle="1" w:styleId="p19ft5">
    <w:name w:val="p19 ft5"/>
    <w:basedOn w:val="Normal"/>
    <w:rsid w:val="00FD70E5"/>
    <w:pPr>
      <w:spacing w:before="100" w:beforeAutospacing="1" w:after="100" w:afterAutospacing="1"/>
    </w:pPr>
  </w:style>
  <w:style w:type="paragraph" w:customStyle="1" w:styleId="p40ft7">
    <w:name w:val="p40 ft7"/>
    <w:basedOn w:val="Normal"/>
    <w:rsid w:val="00FD70E5"/>
    <w:pPr>
      <w:spacing w:before="100" w:beforeAutospacing="1" w:after="100" w:afterAutospacing="1"/>
    </w:pPr>
  </w:style>
  <w:style w:type="paragraph" w:customStyle="1" w:styleId="p43ft5">
    <w:name w:val="p43 ft5"/>
    <w:basedOn w:val="Normal"/>
    <w:rsid w:val="00FD70E5"/>
    <w:pPr>
      <w:spacing w:before="100" w:beforeAutospacing="1" w:after="100" w:afterAutospacing="1"/>
    </w:pPr>
  </w:style>
  <w:style w:type="character" w:customStyle="1" w:styleId="ft7">
    <w:name w:val="ft7"/>
    <w:rsid w:val="00FD70E5"/>
  </w:style>
  <w:style w:type="character" w:customStyle="1" w:styleId="ft31">
    <w:name w:val="ft31"/>
    <w:rsid w:val="00FD70E5"/>
  </w:style>
  <w:style w:type="character" w:customStyle="1" w:styleId="ft32">
    <w:name w:val="ft32"/>
    <w:rsid w:val="00FD70E5"/>
  </w:style>
  <w:style w:type="character" w:customStyle="1" w:styleId="Heading2Char">
    <w:name w:val="Heading 2 Char"/>
    <w:aliases w:val=" Char Char,Char Char4"/>
    <w:basedOn w:val="DefaultParagraphFont"/>
    <w:link w:val="Heading2"/>
    <w:uiPriority w:val="99"/>
    <w:rsid w:val="00176AEF"/>
    <w:rPr>
      <w:rFonts w:ascii="Cambria" w:eastAsia="Times New Roman" w:hAnsi="Cambria" w:cs="Times New Roman"/>
      <w:b/>
      <w:bCs/>
      <w:i/>
      <w:iCs/>
      <w:sz w:val="28"/>
      <w:szCs w:val="28"/>
      <w:lang w:val="en-AU" w:eastAsia="x-none"/>
    </w:rPr>
  </w:style>
  <w:style w:type="character" w:customStyle="1" w:styleId="Heading3Char">
    <w:name w:val="Heading 3 Char"/>
    <w:basedOn w:val="DefaultParagraphFont"/>
    <w:link w:val="Heading3"/>
    <w:uiPriority w:val="99"/>
    <w:rsid w:val="00176AEF"/>
    <w:rPr>
      <w:rFonts w:ascii="Cambria" w:eastAsia="Times New Roman" w:hAnsi="Cambria" w:cs="Times New Roman"/>
      <w:b/>
      <w:bCs/>
      <w:sz w:val="26"/>
      <w:szCs w:val="26"/>
      <w:lang w:val="en-AU" w:eastAsia="x-none"/>
    </w:rPr>
  </w:style>
  <w:style w:type="paragraph" w:customStyle="1" w:styleId="Style3">
    <w:name w:val="Style3"/>
    <w:basedOn w:val="Normal"/>
    <w:rsid w:val="00176AEF"/>
    <w:pPr>
      <w:widowControl w:val="0"/>
      <w:autoSpaceDE w:val="0"/>
      <w:autoSpaceDN w:val="0"/>
      <w:adjustRightInd w:val="0"/>
      <w:spacing w:line="280" w:lineRule="exact"/>
      <w:ind w:firstLine="701"/>
      <w:jc w:val="both"/>
    </w:pPr>
    <w:rPr>
      <w:noProof/>
      <w:lang w:val="sr-Cyrl-CS"/>
    </w:rPr>
  </w:style>
  <w:style w:type="paragraph" w:customStyle="1" w:styleId="Style5">
    <w:name w:val="Style5"/>
    <w:basedOn w:val="Normal"/>
    <w:rsid w:val="00176AEF"/>
    <w:pPr>
      <w:widowControl w:val="0"/>
      <w:autoSpaceDE w:val="0"/>
      <w:autoSpaceDN w:val="0"/>
      <w:adjustRightInd w:val="0"/>
      <w:jc w:val="both"/>
    </w:pPr>
    <w:rPr>
      <w:noProof/>
      <w:lang w:val="sr-Cyrl-CS"/>
    </w:rPr>
  </w:style>
  <w:style w:type="character" w:customStyle="1" w:styleId="FontStyle13">
    <w:name w:val="Font Style13"/>
    <w:rsid w:val="00176AEF"/>
    <w:rPr>
      <w:rFonts w:ascii="Times New Roman" w:hAnsi="Times New Roman" w:cs="Times New Roman"/>
      <w:sz w:val="24"/>
      <w:szCs w:val="24"/>
    </w:rPr>
  </w:style>
  <w:style w:type="paragraph" w:customStyle="1" w:styleId="Style4">
    <w:name w:val="Style4"/>
    <w:basedOn w:val="Normal"/>
    <w:rsid w:val="00176AEF"/>
    <w:pPr>
      <w:widowControl w:val="0"/>
      <w:autoSpaceDE w:val="0"/>
      <w:autoSpaceDN w:val="0"/>
      <w:adjustRightInd w:val="0"/>
      <w:spacing w:line="278" w:lineRule="exact"/>
      <w:ind w:firstLine="701"/>
      <w:jc w:val="both"/>
    </w:pPr>
    <w:rPr>
      <w:noProof/>
      <w:lang w:val="sr-Cyrl-CS"/>
    </w:rPr>
  </w:style>
  <w:style w:type="paragraph" w:customStyle="1" w:styleId="Style1">
    <w:name w:val="Style1"/>
    <w:basedOn w:val="Normal"/>
    <w:rsid w:val="00176AEF"/>
    <w:pPr>
      <w:widowControl w:val="0"/>
      <w:autoSpaceDE w:val="0"/>
      <w:autoSpaceDN w:val="0"/>
      <w:adjustRightInd w:val="0"/>
    </w:pPr>
    <w:rPr>
      <w:noProof/>
      <w:lang w:val="sr-Cyrl-CS"/>
    </w:rPr>
  </w:style>
  <w:style w:type="paragraph" w:customStyle="1" w:styleId="Style2">
    <w:name w:val="Style2"/>
    <w:basedOn w:val="Normal"/>
    <w:rsid w:val="00176AEF"/>
    <w:pPr>
      <w:widowControl w:val="0"/>
      <w:autoSpaceDE w:val="0"/>
      <w:autoSpaceDN w:val="0"/>
      <w:adjustRightInd w:val="0"/>
      <w:spacing w:line="283" w:lineRule="exact"/>
      <w:ind w:firstLine="1459"/>
      <w:jc w:val="both"/>
    </w:pPr>
    <w:rPr>
      <w:noProof/>
      <w:lang w:val="sr-Cyrl-CS"/>
    </w:rPr>
  </w:style>
  <w:style w:type="paragraph" w:customStyle="1" w:styleId="Style6">
    <w:name w:val="Style6"/>
    <w:basedOn w:val="Normal"/>
    <w:rsid w:val="00176AEF"/>
    <w:pPr>
      <w:widowControl w:val="0"/>
      <w:autoSpaceDE w:val="0"/>
      <w:autoSpaceDN w:val="0"/>
      <w:adjustRightInd w:val="0"/>
    </w:pPr>
    <w:rPr>
      <w:noProof/>
      <w:lang w:val="sr-Cyrl-CS"/>
    </w:rPr>
  </w:style>
  <w:style w:type="character" w:customStyle="1" w:styleId="FontStyle11">
    <w:name w:val="Font Style11"/>
    <w:rsid w:val="00176AEF"/>
    <w:rPr>
      <w:rFonts w:ascii="Times New Roman" w:hAnsi="Times New Roman" w:cs="Times New Roman"/>
      <w:b/>
      <w:bCs/>
      <w:sz w:val="22"/>
      <w:szCs w:val="22"/>
    </w:rPr>
  </w:style>
  <w:style w:type="character" w:customStyle="1" w:styleId="FontStyle12">
    <w:name w:val="Font Style12"/>
    <w:rsid w:val="00176AEF"/>
    <w:rPr>
      <w:rFonts w:ascii="Times New Roman" w:hAnsi="Times New Roman" w:cs="Times New Roman"/>
      <w:b/>
      <w:bCs/>
      <w:sz w:val="20"/>
      <w:szCs w:val="20"/>
    </w:rPr>
  </w:style>
  <w:style w:type="paragraph" w:customStyle="1" w:styleId="Style7">
    <w:name w:val="Style7"/>
    <w:basedOn w:val="Normal"/>
    <w:rsid w:val="00176AEF"/>
    <w:pPr>
      <w:widowControl w:val="0"/>
      <w:autoSpaceDE w:val="0"/>
      <w:autoSpaceDN w:val="0"/>
      <w:adjustRightInd w:val="0"/>
      <w:spacing w:line="278" w:lineRule="exact"/>
    </w:pPr>
    <w:rPr>
      <w:noProof/>
      <w:lang w:val="sr-Cyrl-CS"/>
    </w:rPr>
  </w:style>
  <w:style w:type="paragraph" w:customStyle="1" w:styleId="Style8">
    <w:name w:val="Style8"/>
    <w:basedOn w:val="Normal"/>
    <w:rsid w:val="00176AEF"/>
    <w:pPr>
      <w:widowControl w:val="0"/>
      <w:autoSpaceDE w:val="0"/>
      <w:autoSpaceDN w:val="0"/>
      <w:adjustRightInd w:val="0"/>
    </w:pPr>
    <w:rPr>
      <w:noProof/>
      <w:lang w:val="sr-Cyrl-CS"/>
    </w:rPr>
  </w:style>
  <w:style w:type="paragraph" w:customStyle="1" w:styleId="normalbold">
    <w:name w:val="normalbold"/>
    <w:basedOn w:val="Normal"/>
    <w:link w:val="normalboldChar"/>
    <w:rsid w:val="00176AEF"/>
    <w:pPr>
      <w:spacing w:before="48" w:after="48"/>
    </w:pPr>
    <w:rPr>
      <w:b/>
      <w:bCs/>
      <w:noProof/>
      <w:lang w:val="sr-Cyrl-CS"/>
    </w:rPr>
  </w:style>
  <w:style w:type="paragraph" w:customStyle="1" w:styleId="normalcentar">
    <w:name w:val="normalcentar"/>
    <w:basedOn w:val="Normal"/>
    <w:rsid w:val="00176AEF"/>
    <w:pPr>
      <w:spacing w:before="48" w:after="48"/>
      <w:jc w:val="center"/>
    </w:pPr>
    <w:rPr>
      <w:noProof/>
      <w:lang w:val="sr-Cyrl-CS"/>
    </w:rPr>
  </w:style>
  <w:style w:type="character" w:customStyle="1" w:styleId="normalboldChar">
    <w:name w:val="normalbold Char"/>
    <w:link w:val="normalbold"/>
    <w:rsid w:val="00176AEF"/>
    <w:rPr>
      <w:rFonts w:ascii="Times New Roman" w:eastAsia="Times New Roman" w:hAnsi="Times New Roman" w:cs="Times New Roman"/>
      <w:b/>
      <w:bCs/>
      <w:noProof/>
      <w:sz w:val="24"/>
      <w:szCs w:val="24"/>
      <w:lang w:val="sr-Cyrl-CS"/>
    </w:rPr>
  </w:style>
  <w:style w:type="paragraph" w:customStyle="1" w:styleId="TableContents">
    <w:name w:val="Table Contents"/>
    <w:basedOn w:val="Normal"/>
    <w:rsid w:val="00176AEF"/>
    <w:pPr>
      <w:widowControl w:val="0"/>
      <w:suppressLineNumbers/>
      <w:suppressAutoHyphens/>
    </w:pPr>
    <w:rPr>
      <w:rFonts w:cs="Tahoma"/>
      <w:kern w:val="1"/>
      <w:sz w:val="22"/>
      <w:lang w:val="sr-Latn-CS" w:eastAsia="hi-IN" w:bidi="hi-IN"/>
    </w:rPr>
  </w:style>
  <w:style w:type="character" w:customStyle="1" w:styleId="WW8Num6z0">
    <w:name w:val="WW8Num6z0"/>
    <w:uiPriority w:val="99"/>
    <w:rsid w:val="00176AEF"/>
    <w:rPr>
      <w:rFonts w:ascii="Courier New" w:hAnsi="Courier New"/>
    </w:rPr>
  </w:style>
  <w:style w:type="paragraph" w:customStyle="1" w:styleId="tab">
    <w:name w:val="tab"/>
    <w:basedOn w:val="Normal"/>
    <w:uiPriority w:val="99"/>
    <w:rsid w:val="00176AEF"/>
    <w:pPr>
      <w:tabs>
        <w:tab w:val="center" w:pos="567"/>
        <w:tab w:val="left" w:pos="937"/>
        <w:tab w:val="left" w:pos="1928"/>
        <w:tab w:val="center" w:pos="3685"/>
        <w:tab w:val="right" w:pos="4570"/>
        <w:tab w:val="right" w:pos="4932"/>
      </w:tabs>
      <w:spacing w:line="160" w:lineRule="exact"/>
    </w:pPr>
    <w:rPr>
      <w:rFonts w:ascii="CirDutch" w:hAnsi="CirDutch" w:cs="CirDutch"/>
      <w:noProof/>
      <w:sz w:val="14"/>
      <w:szCs w:val="14"/>
      <w:lang w:val="en-AU"/>
    </w:rPr>
  </w:style>
  <w:style w:type="numbering" w:customStyle="1" w:styleId="NoList1">
    <w:name w:val="No List1"/>
    <w:next w:val="NoList"/>
    <w:uiPriority w:val="99"/>
    <w:semiHidden/>
    <w:unhideWhenUsed/>
    <w:rsid w:val="00176AEF"/>
  </w:style>
  <w:style w:type="paragraph" w:customStyle="1" w:styleId="ODLUKA-ZAKON">
    <w:name w:val="ODLUKA-ZAKON"/>
    <w:basedOn w:val="Normal"/>
    <w:uiPriority w:val="99"/>
    <w:rsid w:val="00176AEF"/>
    <w:pPr>
      <w:spacing w:before="170" w:line="240" w:lineRule="exact"/>
    </w:pPr>
    <w:rPr>
      <w:rFonts w:ascii="CirDutch" w:hAnsi="CirDutch" w:cs="CirDutch"/>
      <w:b/>
      <w:bCs/>
      <w:noProof/>
      <w:sz w:val="20"/>
      <w:szCs w:val="20"/>
      <w:lang w:val="en-AU"/>
    </w:rPr>
  </w:style>
  <w:style w:type="paragraph" w:customStyle="1" w:styleId="NASLOV">
    <w:name w:val="NASLOV"/>
    <w:basedOn w:val="ODLUKA-ZAKON"/>
    <w:uiPriority w:val="99"/>
    <w:rsid w:val="00176AEF"/>
    <w:pPr>
      <w:spacing w:line="180" w:lineRule="exact"/>
    </w:pPr>
    <w:rPr>
      <w:sz w:val="16"/>
      <w:szCs w:val="16"/>
    </w:rPr>
  </w:style>
  <w:style w:type="paragraph" w:customStyle="1" w:styleId="CLANRIMSKI">
    <w:name w:val="CLAN/RIMSKI"/>
    <w:basedOn w:val="NASLOV"/>
    <w:uiPriority w:val="99"/>
    <w:rsid w:val="00176AEF"/>
    <w:rPr>
      <w:b w:val="0"/>
      <w:bCs w:val="0"/>
    </w:rPr>
  </w:style>
  <w:style w:type="paragraph" w:customStyle="1" w:styleId="spic">
    <w:name w:val="spic"/>
    <w:basedOn w:val="Normal"/>
    <w:uiPriority w:val="99"/>
    <w:rsid w:val="00176AEF"/>
    <w:pPr>
      <w:pBdr>
        <w:bottom w:val="single" w:sz="6" w:space="0" w:color="auto"/>
        <w:between w:val="single" w:sz="6" w:space="0" w:color="auto"/>
      </w:pBdr>
      <w:spacing w:before="170"/>
    </w:pPr>
    <w:rPr>
      <w:rFonts w:ascii="CirDutch" w:hAnsi="CirDutch" w:cs="CirDutch"/>
      <w:noProof/>
      <w:sz w:val="16"/>
      <w:szCs w:val="16"/>
      <w:lang w:val="en-AU"/>
    </w:rPr>
  </w:style>
  <w:style w:type="character" w:styleId="FollowedHyperlink">
    <w:name w:val="FollowedHyperlink"/>
    <w:uiPriority w:val="99"/>
    <w:rsid w:val="00176AEF"/>
    <w:rPr>
      <w:color w:val="800080"/>
      <w:u w:val="single"/>
    </w:rPr>
  </w:style>
  <w:style w:type="paragraph" w:styleId="DocumentMap">
    <w:name w:val="Document Map"/>
    <w:basedOn w:val="Normal"/>
    <w:link w:val="DocumentMapChar"/>
    <w:uiPriority w:val="99"/>
    <w:rsid w:val="00176AEF"/>
    <w:pPr>
      <w:shd w:val="clear" w:color="auto" w:fill="000080"/>
    </w:pPr>
    <w:rPr>
      <w:sz w:val="2"/>
      <w:szCs w:val="2"/>
      <w:lang w:val="en-AU" w:eastAsia="x-none"/>
    </w:rPr>
  </w:style>
  <w:style w:type="character" w:customStyle="1" w:styleId="DocumentMapChar">
    <w:name w:val="Document Map Char"/>
    <w:basedOn w:val="DefaultParagraphFont"/>
    <w:link w:val="DocumentMap"/>
    <w:uiPriority w:val="99"/>
    <w:rsid w:val="00176AEF"/>
    <w:rPr>
      <w:rFonts w:ascii="Times New Roman" w:eastAsia="Times New Roman" w:hAnsi="Times New Roman" w:cs="Times New Roman"/>
      <w:sz w:val="2"/>
      <w:szCs w:val="2"/>
      <w:shd w:val="clear" w:color="auto" w:fill="000080"/>
      <w:lang w:val="en-AU" w:eastAsia="x-none"/>
    </w:rPr>
  </w:style>
  <w:style w:type="paragraph" w:styleId="BodyText3">
    <w:name w:val="Body Text 3"/>
    <w:aliases w:val="Char Char Char3"/>
    <w:basedOn w:val="Normal"/>
    <w:link w:val="BodyText3Char1"/>
    <w:uiPriority w:val="99"/>
    <w:rsid w:val="00176AEF"/>
    <w:pPr>
      <w:spacing w:after="120"/>
    </w:pPr>
    <w:rPr>
      <w:sz w:val="16"/>
      <w:szCs w:val="16"/>
      <w:lang w:val="en-AU"/>
    </w:rPr>
  </w:style>
  <w:style w:type="character" w:customStyle="1" w:styleId="BodyText3Char">
    <w:name w:val="Body Text 3 Char"/>
    <w:aliases w:val="Char Char Char3 Char"/>
    <w:basedOn w:val="DefaultParagraphFont"/>
    <w:uiPriority w:val="99"/>
    <w:rsid w:val="00176AE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176AEF"/>
    <w:pPr>
      <w:spacing w:after="120" w:line="480" w:lineRule="auto"/>
      <w:ind w:left="283"/>
    </w:pPr>
    <w:rPr>
      <w:sz w:val="20"/>
      <w:szCs w:val="20"/>
      <w:lang w:val="en-AU" w:eastAsia="x-none"/>
    </w:rPr>
  </w:style>
  <w:style w:type="character" w:customStyle="1" w:styleId="BodyTextIndent2Char">
    <w:name w:val="Body Text Indent 2 Char"/>
    <w:basedOn w:val="DefaultParagraphFont"/>
    <w:link w:val="BodyTextIndent2"/>
    <w:uiPriority w:val="99"/>
    <w:rsid w:val="00176AEF"/>
    <w:rPr>
      <w:rFonts w:ascii="Times New Roman" w:eastAsia="Times New Roman" w:hAnsi="Times New Roman" w:cs="Times New Roman"/>
      <w:sz w:val="20"/>
      <w:szCs w:val="20"/>
      <w:lang w:val="en-AU" w:eastAsia="x-none"/>
    </w:rPr>
  </w:style>
  <w:style w:type="paragraph" w:customStyle="1" w:styleId="WW-BodyTextIndent2">
    <w:name w:val="WW-Body Text Indent 2"/>
    <w:basedOn w:val="Normal"/>
    <w:uiPriority w:val="99"/>
    <w:rsid w:val="00176AEF"/>
    <w:pPr>
      <w:suppressAutoHyphens/>
      <w:ind w:hanging="18"/>
    </w:pPr>
    <w:rPr>
      <w:sz w:val="16"/>
      <w:szCs w:val="16"/>
      <w:lang w:eastAsia="ar-SA"/>
    </w:rPr>
  </w:style>
  <w:style w:type="character" w:customStyle="1" w:styleId="WW8Num13z0">
    <w:name w:val="WW8Num13z0"/>
    <w:uiPriority w:val="99"/>
    <w:rsid w:val="00176AEF"/>
    <w:rPr>
      <w:rFonts w:ascii="Symbol" w:hAnsi="Symbol" w:cs="Symbol"/>
    </w:rPr>
  </w:style>
  <w:style w:type="paragraph" w:customStyle="1" w:styleId="WW-BodyText3">
    <w:name w:val="WW-Body Text 3"/>
    <w:basedOn w:val="Normal"/>
    <w:uiPriority w:val="99"/>
    <w:rsid w:val="00176AEF"/>
    <w:pPr>
      <w:suppressAutoHyphens/>
      <w:spacing w:after="120"/>
    </w:pPr>
    <w:rPr>
      <w:sz w:val="16"/>
      <w:szCs w:val="16"/>
      <w:lang w:val="en-AU" w:eastAsia="ar-SA"/>
    </w:rPr>
  </w:style>
  <w:style w:type="character" w:customStyle="1" w:styleId="BodyText2Char1">
    <w:name w:val="Body Text 2 Char1"/>
    <w:aliases w:val="Char Char Char Char1,Char Char1,Heading 2 Char1"/>
    <w:uiPriority w:val="99"/>
    <w:locked/>
    <w:rsid w:val="00176AEF"/>
    <w:rPr>
      <w:noProof/>
      <w:sz w:val="16"/>
      <w:szCs w:val="16"/>
      <w:lang w:val="en-AU" w:eastAsia="en-US"/>
    </w:rPr>
  </w:style>
  <w:style w:type="character" w:customStyle="1" w:styleId="BodyText3Char1">
    <w:name w:val="Body Text 3 Char1"/>
    <w:aliases w:val="Char Char Char3 Char1"/>
    <w:link w:val="BodyText3"/>
    <w:uiPriority w:val="99"/>
    <w:locked/>
    <w:rsid w:val="00176AEF"/>
    <w:rPr>
      <w:rFonts w:ascii="Times New Roman" w:eastAsia="Times New Roman" w:hAnsi="Times New Roman" w:cs="Times New Roman"/>
      <w:sz w:val="16"/>
      <w:szCs w:val="16"/>
      <w:lang w:val="en-AU"/>
    </w:rPr>
  </w:style>
  <w:style w:type="character" w:customStyle="1" w:styleId="CharCharCharChar3">
    <w:name w:val="Char Char Char Char3"/>
    <w:uiPriority w:val="99"/>
    <w:rsid w:val="00176AEF"/>
    <w:rPr>
      <w:sz w:val="16"/>
      <w:szCs w:val="16"/>
      <w:lang w:val="en-AU" w:eastAsia="en-US"/>
    </w:rPr>
  </w:style>
  <w:style w:type="character" w:customStyle="1" w:styleId="CharCharChar2">
    <w:name w:val="Char Char Char2"/>
    <w:uiPriority w:val="99"/>
    <w:rsid w:val="00176AEF"/>
    <w:rPr>
      <w:noProof/>
      <w:sz w:val="16"/>
      <w:szCs w:val="16"/>
      <w:lang w:val="en-AU" w:eastAsia="en-US"/>
    </w:rPr>
  </w:style>
  <w:style w:type="character" w:customStyle="1" w:styleId="CharCharCharChar11">
    <w:name w:val="Char Char Char Char11"/>
    <w:uiPriority w:val="99"/>
    <w:rsid w:val="00176AEF"/>
    <w:rPr>
      <w:noProof/>
      <w:sz w:val="16"/>
      <w:szCs w:val="16"/>
      <w:lang w:val="en-AU" w:eastAsia="en-US"/>
    </w:rPr>
  </w:style>
  <w:style w:type="character" w:styleId="CommentReference">
    <w:name w:val="annotation reference"/>
    <w:uiPriority w:val="99"/>
    <w:rsid w:val="00176AEF"/>
    <w:rPr>
      <w:sz w:val="16"/>
      <w:szCs w:val="16"/>
    </w:rPr>
  </w:style>
  <w:style w:type="paragraph" w:styleId="CommentText">
    <w:name w:val="annotation text"/>
    <w:basedOn w:val="Normal"/>
    <w:link w:val="CommentTextChar"/>
    <w:uiPriority w:val="99"/>
    <w:rsid w:val="00176AEF"/>
    <w:rPr>
      <w:sz w:val="20"/>
      <w:szCs w:val="20"/>
      <w:lang w:val="en-AU" w:eastAsia="x-none"/>
    </w:rPr>
  </w:style>
  <w:style w:type="character" w:customStyle="1" w:styleId="CommentTextChar">
    <w:name w:val="Comment Text Char"/>
    <w:basedOn w:val="DefaultParagraphFont"/>
    <w:link w:val="CommentText"/>
    <w:uiPriority w:val="99"/>
    <w:rsid w:val="00176AEF"/>
    <w:rPr>
      <w:rFonts w:ascii="Times New Roman" w:eastAsia="Times New Roman" w:hAnsi="Times New Roman" w:cs="Times New Roman"/>
      <w:sz w:val="20"/>
      <w:szCs w:val="20"/>
      <w:lang w:val="en-AU" w:eastAsia="x-none"/>
    </w:rPr>
  </w:style>
  <w:style w:type="paragraph" w:styleId="CommentSubject">
    <w:name w:val="annotation subject"/>
    <w:basedOn w:val="CommentText"/>
    <w:next w:val="CommentText"/>
    <w:link w:val="CommentSubjectChar"/>
    <w:uiPriority w:val="99"/>
    <w:rsid w:val="00176AEF"/>
    <w:rPr>
      <w:b/>
      <w:bCs/>
    </w:rPr>
  </w:style>
  <w:style w:type="character" w:customStyle="1" w:styleId="CommentSubjectChar">
    <w:name w:val="Comment Subject Char"/>
    <w:basedOn w:val="CommentTextChar"/>
    <w:link w:val="CommentSubject"/>
    <w:uiPriority w:val="99"/>
    <w:rsid w:val="00176AEF"/>
    <w:rPr>
      <w:rFonts w:ascii="Times New Roman" w:eastAsia="Times New Roman" w:hAnsi="Times New Roman" w:cs="Times New Roman"/>
      <w:b/>
      <w:bCs/>
      <w:sz w:val="20"/>
      <w:szCs w:val="20"/>
      <w:lang w:val="en-AU" w:eastAsia="x-none"/>
    </w:rPr>
  </w:style>
  <w:style w:type="character" w:customStyle="1" w:styleId="CharChar11">
    <w:name w:val="Char Char11"/>
    <w:uiPriority w:val="99"/>
    <w:rsid w:val="00176AEF"/>
    <w:rPr>
      <w:lang w:val="en-AU" w:eastAsia="en-US"/>
    </w:rPr>
  </w:style>
  <w:style w:type="paragraph" w:customStyle="1" w:styleId="Pasussalistom">
    <w:name w:val="Pasus sa listom"/>
    <w:basedOn w:val="Normal"/>
    <w:uiPriority w:val="99"/>
    <w:rsid w:val="00176AEF"/>
    <w:pPr>
      <w:ind w:left="720"/>
    </w:pPr>
    <w:rPr>
      <w:sz w:val="20"/>
      <w:szCs w:val="20"/>
      <w:lang w:val="sr-Cyrl-CS"/>
    </w:rPr>
  </w:style>
  <w:style w:type="character" w:customStyle="1" w:styleId="DefaultGraf">
    <w:name w:val="Default Graf"/>
    <w:link w:val="Default"/>
    <w:rsid w:val="00176AEF"/>
    <w:rPr>
      <w:rFonts w:ascii="Arial" w:eastAsia="Times New Roman" w:hAnsi="Arial" w:cs="Arial"/>
      <w:color w:val="000000"/>
      <w:sz w:val="24"/>
      <w:szCs w:val="24"/>
    </w:rPr>
  </w:style>
  <w:style w:type="paragraph" w:customStyle="1" w:styleId="CM4">
    <w:name w:val="CM4"/>
    <w:basedOn w:val="Default"/>
    <w:next w:val="Default"/>
    <w:rsid w:val="00176AEF"/>
    <w:pPr>
      <w:widowControl w:val="0"/>
    </w:pPr>
    <w:rPr>
      <w:rFonts w:ascii="TT E 28 1 E 31 8t 00" w:hAnsi="TT E 28 1 E 31 8t 00" w:cs="Times New Roman"/>
      <w:color w:val="auto"/>
    </w:rPr>
  </w:style>
  <w:style w:type="paragraph" w:styleId="PlainText">
    <w:name w:val="Plain Text"/>
    <w:basedOn w:val="Normal"/>
    <w:link w:val="PlainTextChar"/>
    <w:uiPriority w:val="99"/>
    <w:rsid w:val="00176AEF"/>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76AEF"/>
    <w:rPr>
      <w:rFonts w:ascii="Consolas" w:eastAsia="Times New Roman" w:hAnsi="Consolas" w:cs="Times New Roman"/>
      <w:sz w:val="21"/>
      <w:szCs w:val="21"/>
      <w:lang w:val="x-none" w:eastAsia="x-none"/>
    </w:rPr>
  </w:style>
  <w:style w:type="numbering" w:customStyle="1" w:styleId="NoList2">
    <w:name w:val="No List2"/>
    <w:next w:val="NoList"/>
    <w:uiPriority w:val="99"/>
    <w:semiHidden/>
    <w:unhideWhenUsed/>
    <w:rsid w:val="00176AEF"/>
  </w:style>
  <w:style w:type="paragraph" w:customStyle="1" w:styleId="CM6">
    <w:name w:val="CM6"/>
    <w:basedOn w:val="Default"/>
    <w:next w:val="Default"/>
    <w:uiPriority w:val="99"/>
    <w:rsid w:val="00176AEF"/>
    <w:pPr>
      <w:widowControl w:val="0"/>
      <w:spacing w:line="171" w:lineRule="atLeast"/>
    </w:pPr>
    <w:rPr>
      <w:rFonts w:ascii="TT E 28 1 E 31 8t 00" w:hAnsi="TT E 28 1 E 31 8t 00" w:cs="Times New Roman"/>
      <w:color w:val="auto"/>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uiPriority w:val="99"/>
    <w:rsid w:val="00176AEF"/>
    <w:rPr>
      <w:lang w:val="pl-PL" w:eastAsia="pl-PL"/>
    </w:rPr>
  </w:style>
  <w:style w:type="paragraph" w:customStyle="1" w:styleId="CharCharCharCharCharCharCharChar">
    <w:name w:val="Char Char Char Char Char Char Char Char"/>
    <w:basedOn w:val="Normal"/>
    <w:uiPriority w:val="99"/>
    <w:rsid w:val="00176AEF"/>
    <w:rPr>
      <w:lang w:val="pl-PL" w:eastAsia="pl-PL"/>
    </w:rPr>
  </w:style>
  <w:style w:type="paragraph" w:customStyle="1" w:styleId="CharCharCharCharCharCharCharCharCharChar">
    <w:name w:val="Char Char Char Char Char Char Char Char Char Char"/>
    <w:basedOn w:val="Normal"/>
    <w:uiPriority w:val="99"/>
    <w:rsid w:val="00176AEF"/>
    <w:rPr>
      <w:lang w:val="pl-PL" w:eastAsia="pl-PL"/>
    </w:rPr>
  </w:style>
  <w:style w:type="character" w:customStyle="1" w:styleId="UnresolvedMention1">
    <w:name w:val="Unresolved Mention1"/>
    <w:uiPriority w:val="99"/>
    <w:semiHidden/>
    <w:unhideWhenUsed/>
    <w:rsid w:val="00176AEF"/>
    <w:rPr>
      <w:color w:val="605E5C"/>
      <w:shd w:val="clear" w:color="auto" w:fill="E1DFDD"/>
    </w:rPr>
  </w:style>
  <w:style w:type="character" w:customStyle="1" w:styleId="InternetLink">
    <w:name w:val="Internet Link"/>
    <w:uiPriority w:val="99"/>
    <w:rsid w:val="00176AEF"/>
    <w:rPr>
      <w:color w:val="0000FF"/>
      <w:u w:val="single"/>
    </w:rPr>
  </w:style>
  <w:style w:type="paragraph" w:customStyle="1" w:styleId="CharCharChar1CharCharChar">
    <w:name w:val="Char Char Char1 Char Char Char"/>
    <w:basedOn w:val="Normal"/>
    <w:uiPriority w:val="99"/>
    <w:rsid w:val="00176AEF"/>
    <w:rPr>
      <w:lang w:val="pl-PL" w:eastAsia="pl-PL"/>
    </w:rPr>
  </w:style>
  <w:style w:type="paragraph" w:customStyle="1" w:styleId="msonormal0">
    <w:name w:val="msonormal"/>
    <w:basedOn w:val="Normal"/>
    <w:rsid w:val="00176AEF"/>
    <w:pPr>
      <w:spacing w:before="100" w:beforeAutospacing="1" w:after="100" w:afterAutospacing="1"/>
    </w:pPr>
  </w:style>
  <w:style w:type="paragraph" w:customStyle="1" w:styleId="Pasussalistom1">
    <w:name w:val="Pasus sa listom1"/>
    <w:basedOn w:val="Normal"/>
    <w:uiPriority w:val="99"/>
    <w:rsid w:val="00176AEF"/>
    <w:pPr>
      <w:ind w:left="720"/>
    </w:pPr>
    <w:rPr>
      <w:sz w:val="20"/>
      <w:szCs w:val="20"/>
      <w:lang w:val="sr-Cyrl-CS"/>
    </w:rPr>
  </w:style>
  <w:style w:type="paragraph" w:customStyle="1" w:styleId="Normal2">
    <w:name w:val="Normal2"/>
    <w:basedOn w:val="Normal"/>
    <w:rsid w:val="001B6B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282297"/>
    <w:pPr>
      <w:widowControl w:val="0"/>
      <w:autoSpaceDE w:val="0"/>
      <w:autoSpaceDN w:val="0"/>
      <w:ind w:left="279"/>
      <w:jc w:val="center"/>
      <w:outlineLvl w:val="0"/>
    </w:pPr>
    <w:rPr>
      <w:rFonts w:ascii="Arial" w:eastAsia="Arial" w:hAnsi="Arial" w:cs="Arial"/>
      <w:b/>
      <w:bCs/>
      <w:sz w:val="22"/>
      <w:szCs w:val="22"/>
    </w:rPr>
  </w:style>
  <w:style w:type="paragraph" w:styleId="Heading2">
    <w:name w:val="heading 2"/>
    <w:aliases w:val=" Char"/>
    <w:basedOn w:val="Normal"/>
    <w:next w:val="Normal"/>
    <w:link w:val="Heading2Char"/>
    <w:uiPriority w:val="99"/>
    <w:qFormat/>
    <w:rsid w:val="00176AEF"/>
    <w:pPr>
      <w:keepNext/>
      <w:jc w:val="center"/>
      <w:outlineLvl w:val="1"/>
    </w:pPr>
    <w:rPr>
      <w:rFonts w:ascii="Cambria" w:hAnsi="Cambria"/>
      <w:b/>
      <w:bCs/>
      <w:i/>
      <w:iCs/>
      <w:sz w:val="28"/>
      <w:szCs w:val="28"/>
      <w:lang w:val="en-AU" w:eastAsia="x-none"/>
    </w:rPr>
  </w:style>
  <w:style w:type="paragraph" w:styleId="Heading3">
    <w:name w:val="heading 3"/>
    <w:basedOn w:val="Normal"/>
    <w:next w:val="Normal"/>
    <w:link w:val="Heading3Char"/>
    <w:uiPriority w:val="99"/>
    <w:qFormat/>
    <w:rsid w:val="00176AEF"/>
    <w:pPr>
      <w:keepNext/>
      <w:outlineLvl w:val="2"/>
    </w:pPr>
    <w:rPr>
      <w:rFonts w:ascii="Cambria" w:hAnsi="Cambria"/>
      <w:b/>
      <w:b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99"/>
    <w:qFormat/>
    <w:rsid w:val="00113467"/>
    <w:pPr>
      <w:ind w:left="720"/>
      <w:contextualSpacing/>
    </w:pPr>
  </w:style>
  <w:style w:type="paragraph" w:styleId="BodyText">
    <w:name w:val="Body Text"/>
    <w:basedOn w:val="Normal"/>
    <w:link w:val="BodyTextChar"/>
    <w:uiPriority w:val="99"/>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uiPriority w:val="99"/>
    <w:rsid w:val="00E0596F"/>
    <w:rPr>
      <w:rFonts w:ascii="Times New Roman" w:eastAsia="Times New Roman" w:hAnsi="Times New Roman" w:cs="Times New Roman"/>
      <w:sz w:val="16"/>
      <w:szCs w:val="16"/>
    </w:rPr>
  </w:style>
  <w:style w:type="paragraph" w:styleId="Header">
    <w:name w:val="header"/>
    <w:aliases w:val="Char Char2 Char,Char Char2"/>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aliases w:val="Char Char2 Cha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aliases w:val="Char Char2 Char1"/>
    <w:link w:val="Header"/>
    <w:uiPriority w:val="99"/>
    <w:rsid w:val="00200B42"/>
    <w:rPr>
      <w:rFonts w:ascii="CTimesRoman" w:eastAsia="Times New Roman" w:hAnsi="CTimesRoman" w:cs="Times New Roman"/>
      <w:sz w:val="24"/>
      <w:szCs w:val="20"/>
      <w:lang w:val="en-GB"/>
    </w:rPr>
  </w:style>
  <w:style w:type="character" w:styleId="PageNumber">
    <w:name w:val="page number"/>
    <w:basedOn w:val="DefaultParagraphFont"/>
    <w:uiPriority w:val="99"/>
    <w:rsid w:val="00200B42"/>
  </w:style>
  <w:style w:type="paragraph" w:styleId="BalloonText">
    <w:name w:val="Balloon Text"/>
    <w:basedOn w:val="Normal"/>
    <w:link w:val="BalloonTextChar"/>
    <w:uiPriority w:val="99"/>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99"/>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link w:val="DefaultGraf"/>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aliases w:val="Char Char,Char Char Char1,Char"/>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aliases w:val="Body Text Indent Char Char,Char Char Char,Char Char Char1 Char,Char Char Char Char,Char Char3"/>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qFormat/>
    <w:rsid w:val="00EE3AAC"/>
    <w:rPr>
      <w:i/>
      <w:iCs/>
    </w:rPr>
  </w:style>
  <w:style w:type="paragraph" w:customStyle="1" w:styleId="p19ft5">
    <w:name w:val="p19 ft5"/>
    <w:basedOn w:val="Normal"/>
    <w:rsid w:val="00FD70E5"/>
    <w:pPr>
      <w:spacing w:before="100" w:beforeAutospacing="1" w:after="100" w:afterAutospacing="1"/>
    </w:pPr>
  </w:style>
  <w:style w:type="paragraph" w:customStyle="1" w:styleId="p40ft7">
    <w:name w:val="p40 ft7"/>
    <w:basedOn w:val="Normal"/>
    <w:rsid w:val="00FD70E5"/>
    <w:pPr>
      <w:spacing w:before="100" w:beforeAutospacing="1" w:after="100" w:afterAutospacing="1"/>
    </w:pPr>
  </w:style>
  <w:style w:type="paragraph" w:customStyle="1" w:styleId="p43ft5">
    <w:name w:val="p43 ft5"/>
    <w:basedOn w:val="Normal"/>
    <w:rsid w:val="00FD70E5"/>
    <w:pPr>
      <w:spacing w:before="100" w:beforeAutospacing="1" w:after="100" w:afterAutospacing="1"/>
    </w:pPr>
  </w:style>
  <w:style w:type="character" w:customStyle="1" w:styleId="ft7">
    <w:name w:val="ft7"/>
    <w:rsid w:val="00FD70E5"/>
  </w:style>
  <w:style w:type="character" w:customStyle="1" w:styleId="ft31">
    <w:name w:val="ft31"/>
    <w:rsid w:val="00FD70E5"/>
  </w:style>
  <w:style w:type="character" w:customStyle="1" w:styleId="ft32">
    <w:name w:val="ft32"/>
    <w:rsid w:val="00FD70E5"/>
  </w:style>
  <w:style w:type="character" w:customStyle="1" w:styleId="Heading2Char">
    <w:name w:val="Heading 2 Char"/>
    <w:aliases w:val=" Char Char,Char Char4"/>
    <w:basedOn w:val="DefaultParagraphFont"/>
    <w:link w:val="Heading2"/>
    <w:uiPriority w:val="99"/>
    <w:rsid w:val="00176AEF"/>
    <w:rPr>
      <w:rFonts w:ascii="Cambria" w:eastAsia="Times New Roman" w:hAnsi="Cambria" w:cs="Times New Roman"/>
      <w:b/>
      <w:bCs/>
      <w:i/>
      <w:iCs/>
      <w:sz w:val="28"/>
      <w:szCs w:val="28"/>
      <w:lang w:val="en-AU" w:eastAsia="x-none"/>
    </w:rPr>
  </w:style>
  <w:style w:type="character" w:customStyle="1" w:styleId="Heading3Char">
    <w:name w:val="Heading 3 Char"/>
    <w:basedOn w:val="DefaultParagraphFont"/>
    <w:link w:val="Heading3"/>
    <w:uiPriority w:val="99"/>
    <w:rsid w:val="00176AEF"/>
    <w:rPr>
      <w:rFonts w:ascii="Cambria" w:eastAsia="Times New Roman" w:hAnsi="Cambria" w:cs="Times New Roman"/>
      <w:b/>
      <w:bCs/>
      <w:sz w:val="26"/>
      <w:szCs w:val="26"/>
      <w:lang w:val="en-AU" w:eastAsia="x-none"/>
    </w:rPr>
  </w:style>
  <w:style w:type="paragraph" w:customStyle="1" w:styleId="Style3">
    <w:name w:val="Style3"/>
    <w:basedOn w:val="Normal"/>
    <w:rsid w:val="00176AEF"/>
    <w:pPr>
      <w:widowControl w:val="0"/>
      <w:autoSpaceDE w:val="0"/>
      <w:autoSpaceDN w:val="0"/>
      <w:adjustRightInd w:val="0"/>
      <w:spacing w:line="280" w:lineRule="exact"/>
      <w:ind w:firstLine="701"/>
      <w:jc w:val="both"/>
    </w:pPr>
    <w:rPr>
      <w:noProof/>
      <w:lang w:val="sr-Cyrl-CS"/>
    </w:rPr>
  </w:style>
  <w:style w:type="paragraph" w:customStyle="1" w:styleId="Style5">
    <w:name w:val="Style5"/>
    <w:basedOn w:val="Normal"/>
    <w:rsid w:val="00176AEF"/>
    <w:pPr>
      <w:widowControl w:val="0"/>
      <w:autoSpaceDE w:val="0"/>
      <w:autoSpaceDN w:val="0"/>
      <w:adjustRightInd w:val="0"/>
      <w:jc w:val="both"/>
    </w:pPr>
    <w:rPr>
      <w:noProof/>
      <w:lang w:val="sr-Cyrl-CS"/>
    </w:rPr>
  </w:style>
  <w:style w:type="character" w:customStyle="1" w:styleId="FontStyle13">
    <w:name w:val="Font Style13"/>
    <w:rsid w:val="00176AEF"/>
    <w:rPr>
      <w:rFonts w:ascii="Times New Roman" w:hAnsi="Times New Roman" w:cs="Times New Roman"/>
      <w:sz w:val="24"/>
      <w:szCs w:val="24"/>
    </w:rPr>
  </w:style>
  <w:style w:type="paragraph" w:customStyle="1" w:styleId="Style4">
    <w:name w:val="Style4"/>
    <w:basedOn w:val="Normal"/>
    <w:rsid w:val="00176AEF"/>
    <w:pPr>
      <w:widowControl w:val="0"/>
      <w:autoSpaceDE w:val="0"/>
      <w:autoSpaceDN w:val="0"/>
      <w:adjustRightInd w:val="0"/>
      <w:spacing w:line="278" w:lineRule="exact"/>
      <w:ind w:firstLine="701"/>
      <w:jc w:val="both"/>
    </w:pPr>
    <w:rPr>
      <w:noProof/>
      <w:lang w:val="sr-Cyrl-CS"/>
    </w:rPr>
  </w:style>
  <w:style w:type="paragraph" w:customStyle="1" w:styleId="Style1">
    <w:name w:val="Style1"/>
    <w:basedOn w:val="Normal"/>
    <w:rsid w:val="00176AEF"/>
    <w:pPr>
      <w:widowControl w:val="0"/>
      <w:autoSpaceDE w:val="0"/>
      <w:autoSpaceDN w:val="0"/>
      <w:adjustRightInd w:val="0"/>
    </w:pPr>
    <w:rPr>
      <w:noProof/>
      <w:lang w:val="sr-Cyrl-CS"/>
    </w:rPr>
  </w:style>
  <w:style w:type="paragraph" w:customStyle="1" w:styleId="Style2">
    <w:name w:val="Style2"/>
    <w:basedOn w:val="Normal"/>
    <w:rsid w:val="00176AEF"/>
    <w:pPr>
      <w:widowControl w:val="0"/>
      <w:autoSpaceDE w:val="0"/>
      <w:autoSpaceDN w:val="0"/>
      <w:adjustRightInd w:val="0"/>
      <w:spacing w:line="283" w:lineRule="exact"/>
      <w:ind w:firstLine="1459"/>
      <w:jc w:val="both"/>
    </w:pPr>
    <w:rPr>
      <w:noProof/>
      <w:lang w:val="sr-Cyrl-CS"/>
    </w:rPr>
  </w:style>
  <w:style w:type="paragraph" w:customStyle="1" w:styleId="Style6">
    <w:name w:val="Style6"/>
    <w:basedOn w:val="Normal"/>
    <w:rsid w:val="00176AEF"/>
    <w:pPr>
      <w:widowControl w:val="0"/>
      <w:autoSpaceDE w:val="0"/>
      <w:autoSpaceDN w:val="0"/>
      <w:adjustRightInd w:val="0"/>
    </w:pPr>
    <w:rPr>
      <w:noProof/>
      <w:lang w:val="sr-Cyrl-CS"/>
    </w:rPr>
  </w:style>
  <w:style w:type="character" w:customStyle="1" w:styleId="FontStyle11">
    <w:name w:val="Font Style11"/>
    <w:rsid w:val="00176AEF"/>
    <w:rPr>
      <w:rFonts w:ascii="Times New Roman" w:hAnsi="Times New Roman" w:cs="Times New Roman"/>
      <w:b/>
      <w:bCs/>
      <w:sz w:val="22"/>
      <w:szCs w:val="22"/>
    </w:rPr>
  </w:style>
  <w:style w:type="character" w:customStyle="1" w:styleId="FontStyle12">
    <w:name w:val="Font Style12"/>
    <w:rsid w:val="00176AEF"/>
    <w:rPr>
      <w:rFonts w:ascii="Times New Roman" w:hAnsi="Times New Roman" w:cs="Times New Roman"/>
      <w:b/>
      <w:bCs/>
      <w:sz w:val="20"/>
      <w:szCs w:val="20"/>
    </w:rPr>
  </w:style>
  <w:style w:type="paragraph" w:customStyle="1" w:styleId="Style7">
    <w:name w:val="Style7"/>
    <w:basedOn w:val="Normal"/>
    <w:rsid w:val="00176AEF"/>
    <w:pPr>
      <w:widowControl w:val="0"/>
      <w:autoSpaceDE w:val="0"/>
      <w:autoSpaceDN w:val="0"/>
      <w:adjustRightInd w:val="0"/>
      <w:spacing w:line="278" w:lineRule="exact"/>
    </w:pPr>
    <w:rPr>
      <w:noProof/>
      <w:lang w:val="sr-Cyrl-CS"/>
    </w:rPr>
  </w:style>
  <w:style w:type="paragraph" w:customStyle="1" w:styleId="Style8">
    <w:name w:val="Style8"/>
    <w:basedOn w:val="Normal"/>
    <w:rsid w:val="00176AEF"/>
    <w:pPr>
      <w:widowControl w:val="0"/>
      <w:autoSpaceDE w:val="0"/>
      <w:autoSpaceDN w:val="0"/>
      <w:adjustRightInd w:val="0"/>
    </w:pPr>
    <w:rPr>
      <w:noProof/>
      <w:lang w:val="sr-Cyrl-CS"/>
    </w:rPr>
  </w:style>
  <w:style w:type="paragraph" w:customStyle="1" w:styleId="normalbold">
    <w:name w:val="normalbold"/>
    <w:basedOn w:val="Normal"/>
    <w:link w:val="normalboldChar"/>
    <w:rsid w:val="00176AEF"/>
    <w:pPr>
      <w:spacing w:before="48" w:after="48"/>
    </w:pPr>
    <w:rPr>
      <w:b/>
      <w:bCs/>
      <w:noProof/>
      <w:lang w:val="sr-Cyrl-CS"/>
    </w:rPr>
  </w:style>
  <w:style w:type="paragraph" w:customStyle="1" w:styleId="normalcentar">
    <w:name w:val="normalcentar"/>
    <w:basedOn w:val="Normal"/>
    <w:rsid w:val="00176AEF"/>
    <w:pPr>
      <w:spacing w:before="48" w:after="48"/>
      <w:jc w:val="center"/>
    </w:pPr>
    <w:rPr>
      <w:noProof/>
      <w:lang w:val="sr-Cyrl-CS"/>
    </w:rPr>
  </w:style>
  <w:style w:type="character" w:customStyle="1" w:styleId="normalboldChar">
    <w:name w:val="normalbold Char"/>
    <w:link w:val="normalbold"/>
    <w:rsid w:val="00176AEF"/>
    <w:rPr>
      <w:rFonts w:ascii="Times New Roman" w:eastAsia="Times New Roman" w:hAnsi="Times New Roman" w:cs="Times New Roman"/>
      <w:b/>
      <w:bCs/>
      <w:noProof/>
      <w:sz w:val="24"/>
      <w:szCs w:val="24"/>
      <w:lang w:val="sr-Cyrl-CS"/>
    </w:rPr>
  </w:style>
  <w:style w:type="paragraph" w:customStyle="1" w:styleId="TableContents">
    <w:name w:val="Table Contents"/>
    <w:basedOn w:val="Normal"/>
    <w:rsid w:val="00176AEF"/>
    <w:pPr>
      <w:widowControl w:val="0"/>
      <w:suppressLineNumbers/>
      <w:suppressAutoHyphens/>
    </w:pPr>
    <w:rPr>
      <w:rFonts w:cs="Tahoma"/>
      <w:kern w:val="1"/>
      <w:sz w:val="22"/>
      <w:lang w:val="sr-Latn-CS" w:eastAsia="hi-IN" w:bidi="hi-IN"/>
    </w:rPr>
  </w:style>
  <w:style w:type="character" w:customStyle="1" w:styleId="WW8Num6z0">
    <w:name w:val="WW8Num6z0"/>
    <w:uiPriority w:val="99"/>
    <w:rsid w:val="00176AEF"/>
    <w:rPr>
      <w:rFonts w:ascii="Courier New" w:hAnsi="Courier New"/>
    </w:rPr>
  </w:style>
  <w:style w:type="paragraph" w:customStyle="1" w:styleId="tab">
    <w:name w:val="tab"/>
    <w:basedOn w:val="Normal"/>
    <w:uiPriority w:val="99"/>
    <w:rsid w:val="00176AEF"/>
    <w:pPr>
      <w:tabs>
        <w:tab w:val="center" w:pos="567"/>
        <w:tab w:val="left" w:pos="937"/>
        <w:tab w:val="left" w:pos="1928"/>
        <w:tab w:val="center" w:pos="3685"/>
        <w:tab w:val="right" w:pos="4570"/>
        <w:tab w:val="right" w:pos="4932"/>
      </w:tabs>
      <w:spacing w:line="160" w:lineRule="exact"/>
    </w:pPr>
    <w:rPr>
      <w:rFonts w:ascii="CirDutch" w:hAnsi="CirDutch" w:cs="CirDutch"/>
      <w:noProof/>
      <w:sz w:val="14"/>
      <w:szCs w:val="14"/>
      <w:lang w:val="en-AU"/>
    </w:rPr>
  </w:style>
  <w:style w:type="numbering" w:customStyle="1" w:styleId="NoList1">
    <w:name w:val="No List1"/>
    <w:next w:val="NoList"/>
    <w:uiPriority w:val="99"/>
    <w:semiHidden/>
    <w:unhideWhenUsed/>
    <w:rsid w:val="00176AEF"/>
  </w:style>
  <w:style w:type="paragraph" w:customStyle="1" w:styleId="ODLUKA-ZAKON">
    <w:name w:val="ODLUKA-ZAKON"/>
    <w:basedOn w:val="Normal"/>
    <w:uiPriority w:val="99"/>
    <w:rsid w:val="00176AEF"/>
    <w:pPr>
      <w:spacing w:before="170" w:line="240" w:lineRule="exact"/>
    </w:pPr>
    <w:rPr>
      <w:rFonts w:ascii="CirDutch" w:hAnsi="CirDutch" w:cs="CirDutch"/>
      <w:b/>
      <w:bCs/>
      <w:noProof/>
      <w:sz w:val="20"/>
      <w:szCs w:val="20"/>
      <w:lang w:val="en-AU"/>
    </w:rPr>
  </w:style>
  <w:style w:type="paragraph" w:customStyle="1" w:styleId="NASLOV">
    <w:name w:val="NASLOV"/>
    <w:basedOn w:val="ODLUKA-ZAKON"/>
    <w:uiPriority w:val="99"/>
    <w:rsid w:val="00176AEF"/>
    <w:pPr>
      <w:spacing w:line="180" w:lineRule="exact"/>
    </w:pPr>
    <w:rPr>
      <w:sz w:val="16"/>
      <w:szCs w:val="16"/>
    </w:rPr>
  </w:style>
  <w:style w:type="paragraph" w:customStyle="1" w:styleId="CLANRIMSKI">
    <w:name w:val="CLAN/RIMSKI"/>
    <w:basedOn w:val="NASLOV"/>
    <w:uiPriority w:val="99"/>
    <w:rsid w:val="00176AEF"/>
    <w:rPr>
      <w:b w:val="0"/>
      <w:bCs w:val="0"/>
    </w:rPr>
  </w:style>
  <w:style w:type="paragraph" w:customStyle="1" w:styleId="spic">
    <w:name w:val="spic"/>
    <w:basedOn w:val="Normal"/>
    <w:uiPriority w:val="99"/>
    <w:rsid w:val="00176AEF"/>
    <w:pPr>
      <w:pBdr>
        <w:bottom w:val="single" w:sz="6" w:space="0" w:color="auto"/>
        <w:between w:val="single" w:sz="6" w:space="0" w:color="auto"/>
      </w:pBdr>
      <w:spacing w:before="170"/>
    </w:pPr>
    <w:rPr>
      <w:rFonts w:ascii="CirDutch" w:hAnsi="CirDutch" w:cs="CirDutch"/>
      <w:noProof/>
      <w:sz w:val="16"/>
      <w:szCs w:val="16"/>
      <w:lang w:val="en-AU"/>
    </w:rPr>
  </w:style>
  <w:style w:type="character" w:styleId="FollowedHyperlink">
    <w:name w:val="FollowedHyperlink"/>
    <w:uiPriority w:val="99"/>
    <w:rsid w:val="00176AEF"/>
    <w:rPr>
      <w:color w:val="800080"/>
      <w:u w:val="single"/>
    </w:rPr>
  </w:style>
  <w:style w:type="paragraph" w:styleId="DocumentMap">
    <w:name w:val="Document Map"/>
    <w:basedOn w:val="Normal"/>
    <w:link w:val="DocumentMapChar"/>
    <w:uiPriority w:val="99"/>
    <w:rsid w:val="00176AEF"/>
    <w:pPr>
      <w:shd w:val="clear" w:color="auto" w:fill="000080"/>
    </w:pPr>
    <w:rPr>
      <w:sz w:val="2"/>
      <w:szCs w:val="2"/>
      <w:lang w:val="en-AU" w:eastAsia="x-none"/>
    </w:rPr>
  </w:style>
  <w:style w:type="character" w:customStyle="1" w:styleId="DocumentMapChar">
    <w:name w:val="Document Map Char"/>
    <w:basedOn w:val="DefaultParagraphFont"/>
    <w:link w:val="DocumentMap"/>
    <w:uiPriority w:val="99"/>
    <w:rsid w:val="00176AEF"/>
    <w:rPr>
      <w:rFonts w:ascii="Times New Roman" w:eastAsia="Times New Roman" w:hAnsi="Times New Roman" w:cs="Times New Roman"/>
      <w:sz w:val="2"/>
      <w:szCs w:val="2"/>
      <w:shd w:val="clear" w:color="auto" w:fill="000080"/>
      <w:lang w:val="en-AU" w:eastAsia="x-none"/>
    </w:rPr>
  </w:style>
  <w:style w:type="paragraph" w:styleId="BodyText3">
    <w:name w:val="Body Text 3"/>
    <w:aliases w:val="Char Char Char3"/>
    <w:basedOn w:val="Normal"/>
    <w:link w:val="BodyText3Char1"/>
    <w:uiPriority w:val="99"/>
    <w:rsid w:val="00176AEF"/>
    <w:pPr>
      <w:spacing w:after="120"/>
    </w:pPr>
    <w:rPr>
      <w:sz w:val="16"/>
      <w:szCs w:val="16"/>
      <w:lang w:val="en-AU"/>
    </w:rPr>
  </w:style>
  <w:style w:type="character" w:customStyle="1" w:styleId="BodyText3Char">
    <w:name w:val="Body Text 3 Char"/>
    <w:aliases w:val="Char Char Char3 Char"/>
    <w:basedOn w:val="DefaultParagraphFont"/>
    <w:uiPriority w:val="99"/>
    <w:rsid w:val="00176AE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176AEF"/>
    <w:pPr>
      <w:spacing w:after="120" w:line="480" w:lineRule="auto"/>
      <w:ind w:left="283"/>
    </w:pPr>
    <w:rPr>
      <w:sz w:val="20"/>
      <w:szCs w:val="20"/>
      <w:lang w:val="en-AU" w:eastAsia="x-none"/>
    </w:rPr>
  </w:style>
  <w:style w:type="character" w:customStyle="1" w:styleId="BodyTextIndent2Char">
    <w:name w:val="Body Text Indent 2 Char"/>
    <w:basedOn w:val="DefaultParagraphFont"/>
    <w:link w:val="BodyTextIndent2"/>
    <w:uiPriority w:val="99"/>
    <w:rsid w:val="00176AEF"/>
    <w:rPr>
      <w:rFonts w:ascii="Times New Roman" w:eastAsia="Times New Roman" w:hAnsi="Times New Roman" w:cs="Times New Roman"/>
      <w:sz w:val="20"/>
      <w:szCs w:val="20"/>
      <w:lang w:val="en-AU" w:eastAsia="x-none"/>
    </w:rPr>
  </w:style>
  <w:style w:type="paragraph" w:customStyle="1" w:styleId="WW-BodyTextIndent2">
    <w:name w:val="WW-Body Text Indent 2"/>
    <w:basedOn w:val="Normal"/>
    <w:uiPriority w:val="99"/>
    <w:rsid w:val="00176AEF"/>
    <w:pPr>
      <w:suppressAutoHyphens/>
      <w:ind w:hanging="18"/>
    </w:pPr>
    <w:rPr>
      <w:sz w:val="16"/>
      <w:szCs w:val="16"/>
      <w:lang w:eastAsia="ar-SA"/>
    </w:rPr>
  </w:style>
  <w:style w:type="character" w:customStyle="1" w:styleId="WW8Num13z0">
    <w:name w:val="WW8Num13z0"/>
    <w:uiPriority w:val="99"/>
    <w:rsid w:val="00176AEF"/>
    <w:rPr>
      <w:rFonts w:ascii="Symbol" w:hAnsi="Symbol" w:cs="Symbol"/>
    </w:rPr>
  </w:style>
  <w:style w:type="paragraph" w:customStyle="1" w:styleId="WW-BodyText3">
    <w:name w:val="WW-Body Text 3"/>
    <w:basedOn w:val="Normal"/>
    <w:uiPriority w:val="99"/>
    <w:rsid w:val="00176AEF"/>
    <w:pPr>
      <w:suppressAutoHyphens/>
      <w:spacing w:after="120"/>
    </w:pPr>
    <w:rPr>
      <w:sz w:val="16"/>
      <w:szCs w:val="16"/>
      <w:lang w:val="en-AU" w:eastAsia="ar-SA"/>
    </w:rPr>
  </w:style>
  <w:style w:type="character" w:customStyle="1" w:styleId="BodyText2Char1">
    <w:name w:val="Body Text 2 Char1"/>
    <w:aliases w:val="Char Char Char Char1,Char Char1,Heading 2 Char1"/>
    <w:uiPriority w:val="99"/>
    <w:locked/>
    <w:rsid w:val="00176AEF"/>
    <w:rPr>
      <w:noProof/>
      <w:sz w:val="16"/>
      <w:szCs w:val="16"/>
      <w:lang w:val="en-AU" w:eastAsia="en-US"/>
    </w:rPr>
  </w:style>
  <w:style w:type="character" w:customStyle="1" w:styleId="BodyText3Char1">
    <w:name w:val="Body Text 3 Char1"/>
    <w:aliases w:val="Char Char Char3 Char1"/>
    <w:link w:val="BodyText3"/>
    <w:uiPriority w:val="99"/>
    <w:locked/>
    <w:rsid w:val="00176AEF"/>
    <w:rPr>
      <w:rFonts w:ascii="Times New Roman" w:eastAsia="Times New Roman" w:hAnsi="Times New Roman" w:cs="Times New Roman"/>
      <w:sz w:val="16"/>
      <w:szCs w:val="16"/>
      <w:lang w:val="en-AU"/>
    </w:rPr>
  </w:style>
  <w:style w:type="character" w:customStyle="1" w:styleId="CharCharCharChar3">
    <w:name w:val="Char Char Char Char3"/>
    <w:uiPriority w:val="99"/>
    <w:rsid w:val="00176AEF"/>
    <w:rPr>
      <w:sz w:val="16"/>
      <w:szCs w:val="16"/>
      <w:lang w:val="en-AU" w:eastAsia="en-US"/>
    </w:rPr>
  </w:style>
  <w:style w:type="character" w:customStyle="1" w:styleId="CharCharChar2">
    <w:name w:val="Char Char Char2"/>
    <w:uiPriority w:val="99"/>
    <w:rsid w:val="00176AEF"/>
    <w:rPr>
      <w:noProof/>
      <w:sz w:val="16"/>
      <w:szCs w:val="16"/>
      <w:lang w:val="en-AU" w:eastAsia="en-US"/>
    </w:rPr>
  </w:style>
  <w:style w:type="character" w:customStyle="1" w:styleId="CharCharCharChar11">
    <w:name w:val="Char Char Char Char11"/>
    <w:uiPriority w:val="99"/>
    <w:rsid w:val="00176AEF"/>
    <w:rPr>
      <w:noProof/>
      <w:sz w:val="16"/>
      <w:szCs w:val="16"/>
      <w:lang w:val="en-AU" w:eastAsia="en-US"/>
    </w:rPr>
  </w:style>
  <w:style w:type="character" w:styleId="CommentReference">
    <w:name w:val="annotation reference"/>
    <w:uiPriority w:val="99"/>
    <w:rsid w:val="00176AEF"/>
    <w:rPr>
      <w:sz w:val="16"/>
      <w:szCs w:val="16"/>
    </w:rPr>
  </w:style>
  <w:style w:type="paragraph" w:styleId="CommentText">
    <w:name w:val="annotation text"/>
    <w:basedOn w:val="Normal"/>
    <w:link w:val="CommentTextChar"/>
    <w:uiPriority w:val="99"/>
    <w:rsid w:val="00176AEF"/>
    <w:rPr>
      <w:sz w:val="20"/>
      <w:szCs w:val="20"/>
      <w:lang w:val="en-AU" w:eastAsia="x-none"/>
    </w:rPr>
  </w:style>
  <w:style w:type="character" w:customStyle="1" w:styleId="CommentTextChar">
    <w:name w:val="Comment Text Char"/>
    <w:basedOn w:val="DefaultParagraphFont"/>
    <w:link w:val="CommentText"/>
    <w:uiPriority w:val="99"/>
    <w:rsid w:val="00176AEF"/>
    <w:rPr>
      <w:rFonts w:ascii="Times New Roman" w:eastAsia="Times New Roman" w:hAnsi="Times New Roman" w:cs="Times New Roman"/>
      <w:sz w:val="20"/>
      <w:szCs w:val="20"/>
      <w:lang w:val="en-AU" w:eastAsia="x-none"/>
    </w:rPr>
  </w:style>
  <w:style w:type="paragraph" w:styleId="CommentSubject">
    <w:name w:val="annotation subject"/>
    <w:basedOn w:val="CommentText"/>
    <w:next w:val="CommentText"/>
    <w:link w:val="CommentSubjectChar"/>
    <w:uiPriority w:val="99"/>
    <w:rsid w:val="00176AEF"/>
    <w:rPr>
      <w:b/>
      <w:bCs/>
    </w:rPr>
  </w:style>
  <w:style w:type="character" w:customStyle="1" w:styleId="CommentSubjectChar">
    <w:name w:val="Comment Subject Char"/>
    <w:basedOn w:val="CommentTextChar"/>
    <w:link w:val="CommentSubject"/>
    <w:uiPriority w:val="99"/>
    <w:rsid w:val="00176AEF"/>
    <w:rPr>
      <w:rFonts w:ascii="Times New Roman" w:eastAsia="Times New Roman" w:hAnsi="Times New Roman" w:cs="Times New Roman"/>
      <w:b/>
      <w:bCs/>
      <w:sz w:val="20"/>
      <w:szCs w:val="20"/>
      <w:lang w:val="en-AU" w:eastAsia="x-none"/>
    </w:rPr>
  </w:style>
  <w:style w:type="character" w:customStyle="1" w:styleId="CharChar11">
    <w:name w:val="Char Char11"/>
    <w:uiPriority w:val="99"/>
    <w:rsid w:val="00176AEF"/>
    <w:rPr>
      <w:lang w:val="en-AU" w:eastAsia="en-US"/>
    </w:rPr>
  </w:style>
  <w:style w:type="paragraph" w:customStyle="1" w:styleId="Pasussalistom">
    <w:name w:val="Pasus sa listom"/>
    <w:basedOn w:val="Normal"/>
    <w:uiPriority w:val="99"/>
    <w:rsid w:val="00176AEF"/>
    <w:pPr>
      <w:ind w:left="720"/>
    </w:pPr>
    <w:rPr>
      <w:sz w:val="20"/>
      <w:szCs w:val="20"/>
      <w:lang w:val="sr-Cyrl-CS"/>
    </w:rPr>
  </w:style>
  <w:style w:type="character" w:customStyle="1" w:styleId="DefaultGraf">
    <w:name w:val="Default Graf"/>
    <w:link w:val="Default"/>
    <w:rsid w:val="00176AEF"/>
    <w:rPr>
      <w:rFonts w:ascii="Arial" w:eastAsia="Times New Roman" w:hAnsi="Arial" w:cs="Arial"/>
      <w:color w:val="000000"/>
      <w:sz w:val="24"/>
      <w:szCs w:val="24"/>
    </w:rPr>
  </w:style>
  <w:style w:type="paragraph" w:customStyle="1" w:styleId="CM4">
    <w:name w:val="CM4"/>
    <w:basedOn w:val="Default"/>
    <w:next w:val="Default"/>
    <w:rsid w:val="00176AEF"/>
    <w:pPr>
      <w:widowControl w:val="0"/>
    </w:pPr>
    <w:rPr>
      <w:rFonts w:ascii="TT E 28 1 E 31 8t 00" w:hAnsi="TT E 28 1 E 31 8t 00" w:cs="Times New Roman"/>
      <w:color w:val="auto"/>
    </w:rPr>
  </w:style>
  <w:style w:type="paragraph" w:styleId="PlainText">
    <w:name w:val="Plain Text"/>
    <w:basedOn w:val="Normal"/>
    <w:link w:val="PlainTextChar"/>
    <w:uiPriority w:val="99"/>
    <w:rsid w:val="00176AEF"/>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176AEF"/>
    <w:rPr>
      <w:rFonts w:ascii="Consolas" w:eastAsia="Times New Roman" w:hAnsi="Consolas" w:cs="Times New Roman"/>
      <w:sz w:val="21"/>
      <w:szCs w:val="21"/>
      <w:lang w:val="x-none" w:eastAsia="x-none"/>
    </w:rPr>
  </w:style>
  <w:style w:type="numbering" w:customStyle="1" w:styleId="NoList2">
    <w:name w:val="No List2"/>
    <w:next w:val="NoList"/>
    <w:uiPriority w:val="99"/>
    <w:semiHidden/>
    <w:unhideWhenUsed/>
    <w:rsid w:val="00176AEF"/>
  </w:style>
  <w:style w:type="paragraph" w:customStyle="1" w:styleId="CM6">
    <w:name w:val="CM6"/>
    <w:basedOn w:val="Default"/>
    <w:next w:val="Default"/>
    <w:uiPriority w:val="99"/>
    <w:rsid w:val="00176AEF"/>
    <w:pPr>
      <w:widowControl w:val="0"/>
      <w:spacing w:line="171" w:lineRule="atLeast"/>
    </w:pPr>
    <w:rPr>
      <w:rFonts w:ascii="TT E 28 1 E 31 8t 00" w:hAnsi="TT E 28 1 E 31 8t 00" w:cs="Times New Roman"/>
      <w:color w:val="auto"/>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uiPriority w:val="99"/>
    <w:rsid w:val="00176AEF"/>
    <w:rPr>
      <w:lang w:val="pl-PL" w:eastAsia="pl-PL"/>
    </w:rPr>
  </w:style>
  <w:style w:type="paragraph" w:customStyle="1" w:styleId="CharCharCharCharCharCharCharChar">
    <w:name w:val="Char Char Char Char Char Char Char Char"/>
    <w:basedOn w:val="Normal"/>
    <w:uiPriority w:val="99"/>
    <w:rsid w:val="00176AEF"/>
    <w:rPr>
      <w:lang w:val="pl-PL" w:eastAsia="pl-PL"/>
    </w:rPr>
  </w:style>
  <w:style w:type="paragraph" w:customStyle="1" w:styleId="CharCharCharCharCharCharCharCharCharChar">
    <w:name w:val="Char Char Char Char Char Char Char Char Char Char"/>
    <w:basedOn w:val="Normal"/>
    <w:uiPriority w:val="99"/>
    <w:rsid w:val="00176AEF"/>
    <w:rPr>
      <w:lang w:val="pl-PL" w:eastAsia="pl-PL"/>
    </w:rPr>
  </w:style>
  <w:style w:type="character" w:customStyle="1" w:styleId="UnresolvedMention1">
    <w:name w:val="Unresolved Mention1"/>
    <w:uiPriority w:val="99"/>
    <w:semiHidden/>
    <w:unhideWhenUsed/>
    <w:rsid w:val="00176AEF"/>
    <w:rPr>
      <w:color w:val="605E5C"/>
      <w:shd w:val="clear" w:color="auto" w:fill="E1DFDD"/>
    </w:rPr>
  </w:style>
  <w:style w:type="character" w:customStyle="1" w:styleId="InternetLink">
    <w:name w:val="Internet Link"/>
    <w:uiPriority w:val="99"/>
    <w:rsid w:val="00176AEF"/>
    <w:rPr>
      <w:color w:val="0000FF"/>
      <w:u w:val="single"/>
    </w:rPr>
  </w:style>
  <w:style w:type="paragraph" w:customStyle="1" w:styleId="CharCharChar1CharCharChar">
    <w:name w:val="Char Char Char1 Char Char Char"/>
    <w:basedOn w:val="Normal"/>
    <w:uiPriority w:val="99"/>
    <w:rsid w:val="00176AEF"/>
    <w:rPr>
      <w:lang w:val="pl-PL" w:eastAsia="pl-PL"/>
    </w:rPr>
  </w:style>
  <w:style w:type="paragraph" w:customStyle="1" w:styleId="msonormal0">
    <w:name w:val="msonormal"/>
    <w:basedOn w:val="Normal"/>
    <w:rsid w:val="00176AEF"/>
    <w:pPr>
      <w:spacing w:before="100" w:beforeAutospacing="1" w:after="100" w:afterAutospacing="1"/>
    </w:pPr>
  </w:style>
  <w:style w:type="paragraph" w:customStyle="1" w:styleId="Pasussalistom1">
    <w:name w:val="Pasus sa listom1"/>
    <w:basedOn w:val="Normal"/>
    <w:uiPriority w:val="99"/>
    <w:rsid w:val="00176AEF"/>
    <w:pPr>
      <w:ind w:left="720"/>
    </w:pPr>
    <w:rPr>
      <w:sz w:val="20"/>
      <w:szCs w:val="20"/>
      <w:lang w:val="sr-Cyrl-CS"/>
    </w:rPr>
  </w:style>
  <w:style w:type="paragraph" w:customStyle="1" w:styleId="Normal2">
    <w:name w:val="Normal2"/>
    <w:basedOn w:val="Normal"/>
    <w:rsid w:val="001B6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dbrana@vodevojvodine.com" TargetMode="External"/><Relationship Id="rId117" Type="http://schemas.openxmlformats.org/officeDocument/2006/relationships/hyperlink" Target="mailto:vladimir.beljinac@srbijavode.rs" TargetMode="External"/><Relationship Id="rId21" Type="http://schemas.openxmlformats.org/officeDocument/2006/relationships/hyperlink" Target="mailto:odbrana@srbijavode.rs" TargetMode="External"/><Relationship Id="rId42" Type="http://schemas.openxmlformats.org/officeDocument/2006/relationships/hyperlink" Target="mailto:mgalonja@vodevojvodine.com" TargetMode="External"/><Relationship Id="rId47" Type="http://schemas.openxmlformats.org/officeDocument/2006/relationships/hyperlink" Target="mailto:mgalonja@vodevojvodine.com" TargetMode="External"/><Relationship Id="rId63" Type="http://schemas.openxmlformats.org/officeDocument/2006/relationships/hyperlink" Target="mailto:sbjekic@vodevojvodine.com" TargetMode="External"/><Relationship Id="rId68" Type="http://schemas.openxmlformats.org/officeDocument/2006/relationships/hyperlink" Target="mailto:odbrana@srbijavode.rs" TargetMode="External"/><Relationship Id="rId84" Type="http://schemas.openxmlformats.org/officeDocument/2006/relationships/hyperlink" Target="mailto:odbrana@srbijavode.rs" TargetMode="External"/><Relationship Id="rId89" Type="http://schemas.openxmlformats.org/officeDocument/2006/relationships/hyperlink" Target="http://www.srbijavode.com" TargetMode="External"/><Relationship Id="rId112" Type="http://schemas.openxmlformats.org/officeDocument/2006/relationships/hyperlink" Target="mailto:mgalonja@vodevojvodine.com" TargetMode="External"/><Relationship Id="rId133" Type="http://schemas.openxmlformats.org/officeDocument/2006/relationships/footer" Target="footer3.xml"/><Relationship Id="rId138" Type="http://schemas.openxmlformats.org/officeDocument/2006/relationships/image" Target="media/image8.png"/><Relationship Id="rId16" Type="http://schemas.openxmlformats.org/officeDocument/2006/relationships/footer" Target="footer2.xml"/><Relationship Id="rId107" Type="http://schemas.openxmlformats.org/officeDocument/2006/relationships/hyperlink" Target="mailto:branko.cankovic@srbijavode.rs" TargetMode="External"/><Relationship Id="rId11" Type="http://schemas.openxmlformats.org/officeDocument/2006/relationships/footer" Target="footer1.xml"/><Relationship Id="rId32" Type="http://schemas.openxmlformats.org/officeDocument/2006/relationships/hyperlink" Target="mailto:milos.radovanovic@srbijavode.rs" TargetMode="External"/><Relationship Id="rId37" Type="http://schemas.openxmlformats.org/officeDocument/2006/relationships/hyperlink" Target="mailto:milos.radovanovic@srbijavode.rs" TargetMode="External"/><Relationship Id="rId53" Type="http://schemas.openxmlformats.org/officeDocument/2006/relationships/hyperlink" Target="mailto:zstankovic@srbijavode.rs" TargetMode="External"/><Relationship Id="rId58" Type="http://schemas.openxmlformats.org/officeDocument/2006/relationships/hyperlink" Target="http://www.srbijavode.com" TargetMode="External"/><Relationship Id="rId74" Type="http://schemas.openxmlformats.org/officeDocument/2006/relationships/hyperlink" Target="mailto:branko.kujundzic@srbijavode.rs" TargetMode="External"/><Relationship Id="rId79" Type="http://schemas.openxmlformats.org/officeDocument/2006/relationships/hyperlink" Target="mailto:zstankovic@srbijavode.rs" TargetMode="External"/><Relationship Id="rId102" Type="http://schemas.openxmlformats.org/officeDocument/2006/relationships/hyperlink" Target="http://www.vodevojvodine.com" TargetMode="External"/><Relationship Id="rId123" Type="http://schemas.openxmlformats.org/officeDocument/2006/relationships/hyperlink" Target="mailto:zoran.vuckovic@srbijavode.rs" TargetMode="External"/><Relationship Id="rId128" Type="http://schemas.openxmlformats.org/officeDocument/2006/relationships/hyperlink" Target="mailto:odbrana@srbijavode.rs" TargetMode="External"/><Relationship Id="rId144" Type="http://schemas.openxmlformats.org/officeDocument/2006/relationships/glossaryDocument" Target="glossary/document.xml"/><Relationship Id="rId5" Type="http://schemas.openxmlformats.org/officeDocument/2006/relationships/settings" Target="settings.xml"/><Relationship Id="rId90" Type="http://schemas.openxmlformats.org/officeDocument/2006/relationships/hyperlink" Target="mailto:branko.kujundzic@srbijavode.rs" TargetMode="External"/><Relationship Id="rId95" Type="http://schemas.openxmlformats.org/officeDocument/2006/relationships/hyperlink" Target="mailto:nedeljko.gagic@mup.gov.rs" TargetMode="External"/><Relationship Id="rId22" Type="http://schemas.openxmlformats.org/officeDocument/2006/relationships/hyperlink" Target="http://www.srbijavode.com" TargetMode="External"/><Relationship Id="rId27" Type="http://schemas.openxmlformats.org/officeDocument/2006/relationships/hyperlink" Target="http://www.vodevojvodine.com" TargetMode="External"/><Relationship Id="rId43" Type="http://schemas.openxmlformats.org/officeDocument/2006/relationships/hyperlink" Target="mailto:aleksandar.nikolic@srbijavode.rs" TargetMode="External"/><Relationship Id="rId48" Type="http://schemas.openxmlformats.org/officeDocument/2006/relationships/hyperlink" Target="mailto:vpcmorava@srbijavode.rs" TargetMode="External"/><Relationship Id="rId64" Type="http://schemas.openxmlformats.org/officeDocument/2006/relationships/hyperlink" Target="mailto:odbrana@srbijavode.rs" TargetMode="External"/><Relationship Id="rId69" Type="http://schemas.openxmlformats.org/officeDocument/2006/relationships/hyperlink" Target="http://www.srbijavode.com" TargetMode="External"/><Relationship Id="rId113" Type="http://schemas.openxmlformats.org/officeDocument/2006/relationships/hyperlink" Target="mailto:ilepotic@vodevojvodine.com" TargetMode="External"/><Relationship Id="rId118" Type="http://schemas.openxmlformats.org/officeDocument/2006/relationships/hyperlink" Target="mailto:zoran.vuckovic@srbijavode.rs" TargetMode="External"/><Relationship Id="rId134" Type="http://schemas.openxmlformats.org/officeDocument/2006/relationships/image" Target="media/image5.png"/><Relationship Id="rId139" Type="http://schemas.openxmlformats.org/officeDocument/2006/relationships/hyperlink" Target="mailto:&#1072;leksandar.nikolic@srbijavode.rs" TargetMode="External"/><Relationship Id="rId80" Type="http://schemas.openxmlformats.org/officeDocument/2006/relationships/hyperlink" Target="mailto:odbrana@srbijavode.rs" TargetMode="External"/><Relationship Id="rId85" Type="http://schemas.openxmlformats.org/officeDocument/2006/relationships/hyperlink" Target="http://www.srbijavode.com"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psp.gov.rs" TargetMode="External"/><Relationship Id="rId25" Type="http://schemas.openxmlformats.org/officeDocument/2006/relationships/hyperlink" Target="mailto:milos.radovanovic@srbijavode.rs" TargetMode="External"/><Relationship Id="rId33" Type="http://schemas.openxmlformats.org/officeDocument/2006/relationships/hyperlink" Target="mailto:odbrana@srbijavode.rs" TargetMode="External"/><Relationship Id="rId38" Type="http://schemas.openxmlformats.org/officeDocument/2006/relationships/hyperlink" Target="mailto:aleksandar.nikolic@srbijavode.rs" TargetMode="External"/><Relationship Id="rId46" Type="http://schemas.openxmlformats.org/officeDocument/2006/relationships/hyperlink" Target="mailto:mgalonja@vodevojvodine.com" TargetMode="External"/><Relationship Id="rId59" Type="http://schemas.openxmlformats.org/officeDocument/2006/relationships/hyperlink" Target="mailto:milutin.jorgovic@srbijavode.rs" TargetMode="External"/><Relationship Id="rId67" Type="http://schemas.openxmlformats.org/officeDocument/2006/relationships/hyperlink" Target="mailto:vida.despotovic@srbijavode.rs" TargetMode="External"/><Relationship Id="rId103" Type="http://schemas.openxmlformats.org/officeDocument/2006/relationships/hyperlink" Target="mailto:mgalonja@vodevojvodine.com" TargetMode="External"/><Relationship Id="rId108" Type="http://schemas.openxmlformats.org/officeDocument/2006/relationships/hyperlink" Target="mailto:vladimir.beljinac@srbijavode.rs" TargetMode="External"/><Relationship Id="rId116" Type="http://schemas.openxmlformats.org/officeDocument/2006/relationships/hyperlink" Target="mailto:branko.cankovic@srbijavode.rs" TargetMode="External"/><Relationship Id="rId124" Type="http://schemas.openxmlformats.org/officeDocument/2006/relationships/hyperlink" Target="mailto:odbrana@vodevojvodine.com" TargetMode="External"/><Relationship Id="rId129" Type="http://schemas.openxmlformats.org/officeDocument/2006/relationships/hyperlink" Target="mailto:office@vodovodle.rs" TargetMode="External"/><Relationship Id="rId137" Type="http://schemas.openxmlformats.org/officeDocument/2006/relationships/image" Target="media/image7.emf"/><Relationship Id="rId20" Type="http://schemas.openxmlformats.org/officeDocument/2006/relationships/hyperlink" Target="http://www.vodevojvodine.com" TargetMode="External"/><Relationship Id="rId41" Type="http://schemas.openxmlformats.org/officeDocument/2006/relationships/hyperlink" Target="mailto:mgalonja@vodevojvodine.com" TargetMode="External"/><Relationship Id="rId54" Type="http://schemas.openxmlformats.org/officeDocument/2006/relationships/hyperlink" Target="mailto:odbrana@srbijavode.rs" TargetMode="External"/><Relationship Id="rId62" Type="http://schemas.openxmlformats.org/officeDocument/2006/relationships/hyperlink" Target="http://www.vodevojvodine.com" TargetMode="External"/><Relationship Id="rId70" Type="http://schemas.openxmlformats.org/officeDocument/2006/relationships/hyperlink" Target="http://www.vodevojvodine.com" TargetMode="External"/><Relationship Id="rId75" Type="http://schemas.openxmlformats.org/officeDocument/2006/relationships/hyperlink" Target="mailto:zstankovic@srbijavode.rs" TargetMode="External"/><Relationship Id="rId83" Type="http://schemas.openxmlformats.org/officeDocument/2006/relationships/hyperlink" Target="mailto:zstankovic@srbijavode.rs" TargetMode="External"/><Relationship Id="rId88" Type="http://schemas.openxmlformats.org/officeDocument/2006/relationships/hyperlink" Target="mailto:odbrana@srbijavode.rs" TargetMode="External"/><Relationship Id="rId91" Type="http://schemas.openxmlformats.org/officeDocument/2006/relationships/hyperlink" Target="mailto:zstankovic@srbijavode.rs" TargetMode="External"/><Relationship Id="rId96" Type="http://schemas.openxmlformats.org/officeDocument/2006/relationships/hyperlink" Target="mailto:milorad.spasojevic@mup.gov.rs" TargetMode="External"/><Relationship Id="rId111" Type="http://schemas.openxmlformats.org/officeDocument/2006/relationships/hyperlink" Target="http://www.vodevojvodine.com" TargetMode="External"/><Relationship Id="rId132" Type="http://schemas.openxmlformats.org/officeDocument/2006/relationships/header" Target="header2.xml"/><Relationship Id="rId140" Type="http://schemas.openxmlformats.org/officeDocument/2006/relationships/hyperlink" Target="mailto:milos.radovanovicc@srbijavode.rs"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goran.puzovic@srbijavode.rs" TargetMode="External"/><Relationship Id="rId28" Type="http://schemas.openxmlformats.org/officeDocument/2006/relationships/hyperlink" Target="mailto:odbrana@srbijavode.rs" TargetMode="External"/><Relationship Id="rId36" Type="http://schemas.openxmlformats.org/officeDocument/2006/relationships/hyperlink" Target="mailto:aleksandar.nikolic@srbijavode.rs" TargetMode="External"/><Relationship Id="rId49" Type="http://schemas.openxmlformats.org/officeDocument/2006/relationships/hyperlink" Target="mailto:branko.kujundzic@srbijavode.rs" TargetMode="External"/><Relationship Id="rId57" Type="http://schemas.openxmlformats.org/officeDocument/2006/relationships/hyperlink" Target="mailto:odbrana@srbijavode.rs" TargetMode="External"/><Relationship Id="rId106" Type="http://schemas.openxmlformats.org/officeDocument/2006/relationships/hyperlink" Target="http://www.srbijavode.com" TargetMode="External"/><Relationship Id="rId114" Type="http://schemas.openxmlformats.org/officeDocument/2006/relationships/hyperlink" Target="mailto:odbrana@srbijavode.rs" TargetMode="External"/><Relationship Id="rId119" Type="http://schemas.openxmlformats.org/officeDocument/2006/relationships/hyperlink" Target="mailto:odbrana@srbijavode.rs" TargetMode="External"/><Relationship Id="rId127" Type="http://schemas.openxmlformats.org/officeDocument/2006/relationships/hyperlink" Target="mailto:odbrana@srbijavode.rs" TargetMode="External"/><Relationship Id="rId10" Type="http://schemas.openxmlformats.org/officeDocument/2006/relationships/header" Target="header1.xml"/><Relationship Id="rId31" Type="http://schemas.openxmlformats.org/officeDocument/2006/relationships/hyperlink" Target="mailto:aleksandar.nikolic@srbijavode.rs" TargetMode="External"/><Relationship Id="rId44" Type="http://schemas.openxmlformats.org/officeDocument/2006/relationships/hyperlink" Target="mailto:eugen.lendjer@srbijavode.rs" TargetMode="External"/><Relationship Id="rId52" Type="http://schemas.openxmlformats.org/officeDocument/2006/relationships/hyperlink" Target="mailto:branko.kujundzic@srbijavode.rs" TargetMode="External"/><Relationship Id="rId60" Type="http://schemas.openxmlformats.org/officeDocument/2006/relationships/hyperlink" Target="mailto:vida.despotovic@srbijavode.rs" TargetMode="External"/><Relationship Id="rId65" Type="http://schemas.openxmlformats.org/officeDocument/2006/relationships/hyperlink" Target="http://www.srbijavode.com" TargetMode="External"/><Relationship Id="rId73" Type="http://schemas.openxmlformats.org/officeDocument/2006/relationships/hyperlink" Target="http://www.srbijavode.com" TargetMode="External"/><Relationship Id="rId78" Type="http://schemas.openxmlformats.org/officeDocument/2006/relationships/hyperlink" Target="mailto:branko.kujundzic@srbijavode.rs" TargetMode="External"/><Relationship Id="rId81" Type="http://schemas.openxmlformats.org/officeDocument/2006/relationships/hyperlink" Target="http://www.srbijavode.com" TargetMode="External"/><Relationship Id="rId86" Type="http://schemas.openxmlformats.org/officeDocument/2006/relationships/hyperlink" Target="mailto:branko.kujundzic@srbijavode.rs" TargetMode="External"/><Relationship Id="rId94" Type="http://schemas.openxmlformats.org/officeDocument/2006/relationships/hyperlink" Target="mailto:srhydra@hidmet.gov." TargetMode="External"/><Relationship Id="rId99" Type="http://schemas.openxmlformats.org/officeDocument/2006/relationships/hyperlink" Target="mailto:goran.nikolic@jcerni.rs" TargetMode="External"/><Relationship Id="rId101" Type="http://schemas.openxmlformats.org/officeDocument/2006/relationships/hyperlink" Target="mailto:odbrana@vodevojvodine.com" TargetMode="External"/><Relationship Id="rId122" Type="http://schemas.openxmlformats.org/officeDocument/2006/relationships/hyperlink" Target="mailto:vpcmorava@srbijavode.rs" TargetMode="External"/><Relationship Id="rId130" Type="http://schemas.openxmlformats.org/officeDocument/2006/relationships/hyperlink" Target="mailto:dusan.kostic@srbijavode.rs" TargetMode="External"/><Relationship Id="rId135" Type="http://schemas.openxmlformats.org/officeDocument/2006/relationships/image" Target="media/image6.png"/><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http://www.prokuplje.org.yu/grb.jpg" TargetMode="External"/><Relationship Id="rId18" Type="http://schemas.openxmlformats.org/officeDocument/2006/relationships/hyperlink" Target="http://www.psp.gov.rs" TargetMode="External"/><Relationship Id="rId39" Type="http://schemas.openxmlformats.org/officeDocument/2006/relationships/hyperlink" Target="mailto:dusan.panic@srbijavode.rs" TargetMode="External"/><Relationship Id="rId109" Type="http://schemas.openxmlformats.org/officeDocument/2006/relationships/hyperlink" Target="mailto:zoran.vuckovic@srbijavode.rs" TargetMode="External"/><Relationship Id="rId34" Type="http://schemas.openxmlformats.org/officeDocument/2006/relationships/hyperlink" Target="http://www.srbijavode.com" TargetMode="External"/><Relationship Id="rId50" Type="http://schemas.openxmlformats.org/officeDocument/2006/relationships/hyperlink" Target="mailto:zstankovic@srbijavode.rs" TargetMode="External"/><Relationship Id="rId55" Type="http://schemas.openxmlformats.org/officeDocument/2006/relationships/hyperlink" Target="http://www.srbijavode.com" TargetMode="External"/><Relationship Id="rId76" Type="http://schemas.openxmlformats.org/officeDocument/2006/relationships/hyperlink" Target="mailto:odbrana@srbijavode.rs" TargetMode="External"/><Relationship Id="rId97" Type="http://schemas.openxmlformats.org/officeDocument/2006/relationships/hyperlink" Target="mailto:draganz.ivanovic@mup.gov.rs" TargetMode="External"/><Relationship Id="rId104" Type="http://schemas.openxmlformats.org/officeDocument/2006/relationships/hyperlink" Target="mailto:ilepotic@vodevojvodine.com" TargetMode="External"/><Relationship Id="rId120" Type="http://schemas.openxmlformats.org/officeDocument/2006/relationships/hyperlink" Target="http://www.srbijavode.com" TargetMode="External"/><Relationship Id="rId125" Type="http://schemas.openxmlformats.org/officeDocument/2006/relationships/hyperlink" Target="mailto:odbrana@srbijavode.rs" TargetMode="External"/><Relationship Id="rId141" Type="http://schemas.openxmlformats.org/officeDocument/2006/relationships/image" Target="media/image9.png"/><Relationship Id="rId7" Type="http://schemas.openxmlformats.org/officeDocument/2006/relationships/footnotes" Target="footnotes.xml"/><Relationship Id="rId71" Type="http://schemas.openxmlformats.org/officeDocument/2006/relationships/hyperlink" Target="mailto:sbjekic@vodevojvodine.com" TargetMode="External"/><Relationship Id="rId92" Type="http://schemas.openxmlformats.org/officeDocument/2006/relationships/hyperlink" Target="mailto:srhydra@hidmet.gov.rs" TargetMode="External"/><Relationship Id="rId2" Type="http://schemas.openxmlformats.org/officeDocument/2006/relationships/numbering" Target="numbering.xml"/><Relationship Id="rId29" Type="http://schemas.openxmlformats.org/officeDocument/2006/relationships/hyperlink" Target="http://www.srbijavode.com" TargetMode="External"/><Relationship Id="rId24" Type="http://schemas.openxmlformats.org/officeDocument/2006/relationships/hyperlink" Target="mailto:aleksandar.nikolic@srbijavode.rs" TargetMode="External"/><Relationship Id="rId40" Type="http://schemas.openxmlformats.org/officeDocument/2006/relationships/hyperlink" Target="mailto:odbrana@vodevojvodine.com" TargetMode="External"/><Relationship Id="rId45" Type="http://schemas.openxmlformats.org/officeDocument/2006/relationships/hyperlink" Target="mailto:odbrana@vodevojvodine.com" TargetMode="External"/><Relationship Id="rId66" Type="http://schemas.openxmlformats.org/officeDocument/2006/relationships/hyperlink" Target="mailto:milutin.jorgovic@srbijavode.rs" TargetMode="External"/><Relationship Id="rId87" Type="http://schemas.openxmlformats.org/officeDocument/2006/relationships/hyperlink" Target="mailto:zstankovic@srbijavode.rs" TargetMode="External"/><Relationship Id="rId110" Type="http://schemas.openxmlformats.org/officeDocument/2006/relationships/hyperlink" Target="mailto:odbrana@vodevojvodine.com" TargetMode="External"/><Relationship Id="rId115" Type="http://schemas.openxmlformats.org/officeDocument/2006/relationships/hyperlink" Target="http://www.srbijavode.com" TargetMode="External"/><Relationship Id="rId131" Type="http://schemas.openxmlformats.org/officeDocument/2006/relationships/hyperlink" Target="mailto:vpcmorava@srbijavode.rs" TargetMode="External"/><Relationship Id="rId136" Type="http://schemas.openxmlformats.org/officeDocument/2006/relationships/hyperlink" Target="mailto:kabinet@prokuplje.org.rs" TargetMode="External"/><Relationship Id="rId61" Type="http://schemas.openxmlformats.org/officeDocument/2006/relationships/hyperlink" Target="mailto:melioracije@vodevojvodine.com" TargetMode="External"/><Relationship Id="rId82" Type="http://schemas.openxmlformats.org/officeDocument/2006/relationships/hyperlink" Target="mailto:branko.kujundzic@srbijavode.rs" TargetMode="External"/><Relationship Id="rId19" Type="http://schemas.openxmlformats.org/officeDocument/2006/relationships/hyperlink" Target="mailto:odbrana@vodevojvodine.com" TargetMode="External"/><Relationship Id="rId14" Type="http://schemas.openxmlformats.org/officeDocument/2006/relationships/image" Target="media/image3.jpeg"/><Relationship Id="rId30" Type="http://schemas.openxmlformats.org/officeDocument/2006/relationships/hyperlink" Target="mailto:goran.puzovic@srbijavode.rs" TargetMode="External"/><Relationship Id="rId35" Type="http://schemas.openxmlformats.org/officeDocument/2006/relationships/hyperlink" Target="mailto:goran.puzovic@srbijavode.rs" TargetMode="External"/><Relationship Id="rId56" Type="http://schemas.openxmlformats.org/officeDocument/2006/relationships/hyperlink" Target="mailto:nikola.maravic@srbijavode.rs" TargetMode="External"/><Relationship Id="rId77" Type="http://schemas.openxmlformats.org/officeDocument/2006/relationships/hyperlink" Target="http://www.srbijavode.com" TargetMode="External"/><Relationship Id="rId100" Type="http://schemas.openxmlformats.org/officeDocument/2006/relationships/hyperlink" Target="mailto:goran.nikolic@jcerni.rs" TargetMode="External"/><Relationship Id="rId105" Type="http://schemas.openxmlformats.org/officeDocument/2006/relationships/hyperlink" Target="mailto:odbrana@srbijavode.rs" TargetMode="External"/><Relationship Id="rId126" Type="http://schemas.openxmlformats.org/officeDocument/2006/relationships/hyperlink" Target="mailto:odbrana@srbijavode.rs" TargetMode="External"/><Relationship Id="rId8" Type="http://schemas.openxmlformats.org/officeDocument/2006/relationships/endnotes" Target="endnotes.xml"/><Relationship Id="rId51" Type="http://schemas.openxmlformats.org/officeDocument/2006/relationships/hyperlink" Target="mailto:vpcmorava@srbijavode.rs" TargetMode="External"/><Relationship Id="rId72" Type="http://schemas.openxmlformats.org/officeDocument/2006/relationships/hyperlink" Target="mailto:odbrana@srbijavode.rs" TargetMode="External"/><Relationship Id="rId93" Type="http://schemas.openxmlformats.org/officeDocument/2006/relationships/hyperlink" Target="mailto:srhydra@hidmet.gov." TargetMode="External"/><Relationship Id="rId98" Type="http://schemas.openxmlformats.org/officeDocument/2006/relationships/hyperlink" Target="mailto:nacionalnicentar112.svs@mup.gov.rs" TargetMode="External"/><Relationship Id="rId121" Type="http://schemas.openxmlformats.org/officeDocument/2006/relationships/hyperlink" Target="mailto:branko.cankovic@srbijavode.rs" TargetMode="External"/><Relationship Id="rId14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irDutch">
    <w:altName w:val="Times New Roman"/>
    <w:panose1 w:val="00000000000000000000"/>
    <w:charset w:val="00"/>
    <w:family w:val="roman"/>
    <w:notTrueType/>
    <w:pitch w:val="variable"/>
    <w:sig w:usb0="00000003" w:usb1="00000000" w:usb2="00000000" w:usb3="00000000" w:csb0="00000001" w:csb1="00000000"/>
  </w:font>
  <w:font w:name="TT E 28 1 E 31 8t 00">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1305B"/>
    <w:rsid w:val="002567A8"/>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4CD4"/>
    <w:rsid w:val="004336A4"/>
    <w:rsid w:val="00435AB2"/>
    <w:rsid w:val="004573AD"/>
    <w:rsid w:val="0046081C"/>
    <w:rsid w:val="00480749"/>
    <w:rsid w:val="004975AF"/>
    <w:rsid w:val="004B161B"/>
    <w:rsid w:val="004B1917"/>
    <w:rsid w:val="004B29CC"/>
    <w:rsid w:val="004C35E2"/>
    <w:rsid w:val="004E3D52"/>
    <w:rsid w:val="004E6AC0"/>
    <w:rsid w:val="004F1D1F"/>
    <w:rsid w:val="004F562C"/>
    <w:rsid w:val="00513309"/>
    <w:rsid w:val="0054457E"/>
    <w:rsid w:val="0054693A"/>
    <w:rsid w:val="005635C3"/>
    <w:rsid w:val="00575BBD"/>
    <w:rsid w:val="0058716F"/>
    <w:rsid w:val="00594A7B"/>
    <w:rsid w:val="005A0BE6"/>
    <w:rsid w:val="005A7C1A"/>
    <w:rsid w:val="005B261F"/>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32E"/>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B076A"/>
    <w:rsid w:val="00AD67B3"/>
    <w:rsid w:val="00AF535B"/>
    <w:rsid w:val="00B15A42"/>
    <w:rsid w:val="00B17237"/>
    <w:rsid w:val="00B21C3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7210"/>
    <w:rsid w:val="00E31406"/>
    <w:rsid w:val="00E3327C"/>
    <w:rsid w:val="00E40BA1"/>
    <w:rsid w:val="00E41238"/>
    <w:rsid w:val="00E61885"/>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CE84-738F-4F2C-8320-3AE07893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135</Pages>
  <Words>40394</Words>
  <Characters>230249</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30.  април  2025. године</vt:lpstr>
    </vt:vector>
  </TitlesOfParts>
  <Company/>
  <LinksUpToDate>false</LinksUpToDate>
  <CharactersWithSpaces>270103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април  2025. године</dc:title>
  <dc:creator>Ivana Miladinović</dc:creator>
  <cp:lastModifiedBy>Ivana Miladinović</cp:lastModifiedBy>
  <cp:revision>665</cp:revision>
  <cp:lastPrinted>2025-04-24T09:27:00Z</cp:lastPrinted>
  <dcterms:created xsi:type="dcterms:W3CDTF">2021-09-14T12:41:00Z</dcterms:created>
  <dcterms:modified xsi:type="dcterms:W3CDTF">2025-05-05T14:33:00Z</dcterms:modified>
</cp:coreProperties>
</file>