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9E" w:rsidRPr="009C389E" w:rsidRDefault="009C389E" w:rsidP="009C389E">
      <w:pPr>
        <w:jc w:val="center"/>
        <w:rPr>
          <w:b/>
          <w:noProof/>
          <w:sz w:val="63"/>
          <w:szCs w:val="63"/>
          <w:lang w:val="sr-Cyrl-CS"/>
          <w14:shadow w14:blurRad="50800" w14:dist="38100" w14:dir="2700000" w14:sx="100000" w14:sy="100000" w14:kx="0" w14:ky="0" w14:algn="tl">
            <w14:srgbClr w14:val="000000">
              <w14:alpha w14:val="60000"/>
            </w14:srgbClr>
          </w14:shadow>
        </w:rPr>
      </w:pPr>
      <w:r>
        <w:rPr>
          <w:noProof/>
          <w:sz w:val="21"/>
          <w:szCs w:val="21"/>
        </w:rPr>
        <w:drawing>
          <wp:anchor distT="0" distB="0" distL="114300" distR="114300" simplePos="0" relativeHeight="251660288" behindDoc="0" locked="0" layoutInCell="1" allowOverlap="1">
            <wp:simplePos x="0" y="0"/>
            <wp:positionH relativeFrom="column">
              <wp:posOffset>-95885</wp:posOffset>
            </wp:positionH>
            <wp:positionV relativeFrom="paragraph">
              <wp:posOffset>0</wp:posOffset>
            </wp:positionV>
            <wp:extent cx="1242695" cy="1485900"/>
            <wp:effectExtent l="0" t="0" r="0" b="0"/>
            <wp:wrapSquare wrapText="bothSides"/>
            <wp:docPr id="2" name="Picture 2"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rokupl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485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-1591310</wp:posOffset>
                </wp:positionH>
                <wp:positionV relativeFrom="paragraph">
                  <wp:posOffset>-671195</wp:posOffset>
                </wp:positionV>
                <wp:extent cx="6861175" cy="540385"/>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5.3pt;margin-top:-52.85pt;width:540.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eew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" stroked="f"/>
            </w:pict>
          </mc:Fallback>
        </mc:AlternateContent>
      </w:r>
      <w:r w:rsidRPr="009C389E">
        <w:rPr>
          <w:b/>
          <w:noProof/>
          <w:sz w:val="63"/>
          <w:szCs w:val="63"/>
          <w:lang w:val="sr-Cyrl-CS"/>
          <w14:shadow w14:blurRad="50800" w14:dist="38100" w14:dir="2700000" w14:sx="100000" w14:sy="100000" w14:kx="0" w14:ky="0" w14:algn="tl">
            <w14:srgbClr w14:val="000000">
              <w14:alpha w14:val="60000"/>
            </w14:srgbClr>
          </w14:shadow>
        </w:rPr>
        <w:t>СЛУЖБЕНИ ЛИСТ</w:t>
      </w:r>
    </w:p>
    <w:p w:rsidR="009C389E" w:rsidRPr="009C389E" w:rsidRDefault="009C389E" w:rsidP="009C389E">
      <w:pPr>
        <w:ind w:left="2160"/>
        <w:jc w:val="center"/>
        <w:rPr>
          <w:b/>
          <w:noProof/>
          <w:sz w:val="42"/>
          <w:szCs w:val="42"/>
          <w:lang w:val="sr-Cyrl-CS"/>
          <w14:shadow w14:blurRad="50800" w14:dist="38100" w14:dir="2700000" w14:sx="100000" w14:sy="100000" w14:kx="0" w14:ky="0" w14:algn="tl">
            <w14:srgbClr w14:val="000000">
              <w14:alpha w14:val="60000"/>
            </w14:srgbClr>
          </w14:shadow>
        </w:rPr>
      </w:pPr>
      <w:r w:rsidRPr="009C389E">
        <w:rPr>
          <w:b/>
          <w:noProof/>
          <w:sz w:val="42"/>
          <w:szCs w:val="42"/>
          <w:lang w:val="sr-Cyrl-CS"/>
          <w14:shadow w14:blurRad="50800" w14:dist="38100" w14:dir="2700000" w14:sx="100000" w14:sy="100000" w14:kx="0" w14:ky="0" w14:algn="tl">
            <w14:srgbClr w14:val="000000">
              <w14:alpha w14:val="60000"/>
            </w14:srgbClr>
          </w14:shadow>
        </w:rPr>
        <w:t>ГРАДА ПРОКУПЉА</w:t>
      </w:r>
    </w:p>
    <w:tbl>
      <w:tblPr>
        <w:tblW w:w="0" w:type="auto"/>
        <w:tblLook w:val="01E0" w:firstRow="1" w:lastRow="1" w:firstColumn="1" w:lastColumn="1" w:noHBand="0" w:noVBand="0"/>
      </w:tblPr>
      <w:tblGrid>
        <w:gridCol w:w="2350"/>
        <w:gridCol w:w="2594"/>
        <w:gridCol w:w="3006"/>
      </w:tblGrid>
      <w:tr w:rsidR="007443B5" w:rsidRPr="00632C06" w:rsidTr="00F63304">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D138ED" w:rsidRDefault="009C389E" w:rsidP="00590350">
            <w:pPr>
              <w:spacing w:before="120" w:after="120"/>
              <w:jc w:val="center"/>
              <w:rPr>
                <w:b/>
                <w:noProof/>
                <w:sz w:val="25"/>
                <w:szCs w:val="25"/>
                <w:lang w:val="sr-Cyrl-RS"/>
              </w:rPr>
            </w:pPr>
            <w:r w:rsidRPr="00632C06">
              <w:rPr>
                <w:b/>
                <w:noProof/>
                <w:sz w:val="25"/>
                <w:szCs w:val="25"/>
                <w:lang w:val="sr-Cyrl-CS"/>
              </w:rPr>
              <w:t>ГОДИНА</w:t>
            </w:r>
            <w:r w:rsidR="00D138ED">
              <w:rPr>
                <w:b/>
                <w:noProof/>
                <w:sz w:val="25"/>
                <w:szCs w:val="25"/>
                <w:lang w:val="sr-Latn-RS"/>
              </w:rPr>
              <w:t xml:space="preserve"> X</w:t>
            </w:r>
            <w:r w:rsidR="00D138ED">
              <w:rPr>
                <w:b/>
                <w:noProof/>
                <w:sz w:val="25"/>
                <w:szCs w:val="25"/>
              </w:rPr>
              <w:t>V</w:t>
            </w:r>
            <w:r w:rsidR="00FA12FD">
              <w:rPr>
                <w:b/>
                <w:noProof/>
                <w:sz w:val="25"/>
                <w:szCs w:val="25"/>
              </w:rPr>
              <w:t>I</w:t>
            </w:r>
            <w:r w:rsidR="00382AE1">
              <w:rPr>
                <w:b/>
                <w:noProof/>
                <w:sz w:val="25"/>
                <w:szCs w:val="25"/>
              </w:rPr>
              <w:t>I</w:t>
            </w:r>
          </w:p>
          <w:p w:rsidR="009C389E" w:rsidRPr="003E25F2" w:rsidRDefault="009C389E" w:rsidP="00590350">
            <w:pPr>
              <w:spacing w:before="120" w:after="120"/>
              <w:jc w:val="center"/>
              <w:rPr>
                <w:b/>
                <w:noProof/>
                <w:sz w:val="25"/>
                <w:szCs w:val="25"/>
                <w:lang w:val="sr-Cyrl-RS"/>
              </w:rPr>
            </w:pPr>
            <w:r w:rsidRPr="00632C06">
              <w:rPr>
                <w:b/>
                <w:noProof/>
                <w:sz w:val="25"/>
                <w:szCs w:val="25"/>
              </w:rPr>
              <w:t xml:space="preserve">Број </w:t>
            </w:r>
            <w:r w:rsidR="003E25F2">
              <w:rPr>
                <w:b/>
                <w:noProof/>
                <w:sz w:val="25"/>
                <w:szCs w:val="25"/>
              </w:rPr>
              <w:t>2</w:t>
            </w:r>
            <w:r w:rsidR="003F1E26">
              <w:rPr>
                <w:b/>
                <w:noProof/>
                <w:sz w:val="25"/>
                <w:szCs w:val="25"/>
                <w:lang w:val="sr-Cyrl-RS"/>
              </w:rPr>
              <w:t>7</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590350">
            <w:pPr>
              <w:spacing w:before="120" w:after="120"/>
              <w:jc w:val="center"/>
              <w:rPr>
                <w:b/>
                <w:noProof/>
                <w:sz w:val="28"/>
                <w:szCs w:val="28"/>
                <w:lang w:val="sr-Cyrl-CS"/>
              </w:rPr>
            </w:pPr>
            <w:r w:rsidRPr="00632C06">
              <w:rPr>
                <w:b/>
                <w:noProof/>
                <w:sz w:val="28"/>
                <w:szCs w:val="28"/>
                <w:lang w:val="sr-Cyrl-CS"/>
              </w:rPr>
              <w:t>Прокупље</w:t>
            </w:r>
          </w:p>
          <w:p w:rsidR="009C389E" w:rsidRPr="00BC0CC5" w:rsidRDefault="003F1E26" w:rsidP="00590350">
            <w:pPr>
              <w:spacing w:before="120" w:after="120"/>
              <w:jc w:val="center"/>
              <w:rPr>
                <w:rFonts w:cs="Arial"/>
                <w:b/>
                <w:noProof/>
                <w:sz w:val="28"/>
                <w:szCs w:val="28"/>
              </w:rPr>
            </w:pPr>
            <w:r>
              <w:rPr>
                <w:b/>
                <w:noProof/>
                <w:sz w:val="28"/>
                <w:szCs w:val="28"/>
                <w:lang w:val="sr-Cyrl-RS"/>
              </w:rPr>
              <w:t>22</w:t>
            </w:r>
            <w:r w:rsidR="00D641CC">
              <w:rPr>
                <w:b/>
                <w:noProof/>
                <w:sz w:val="28"/>
                <w:szCs w:val="28"/>
                <w:lang w:val="sr-Cyrl-CS"/>
              </w:rPr>
              <w:t>. Јул</w:t>
            </w:r>
          </w:p>
          <w:p w:rsidR="009C389E" w:rsidRPr="00632C06" w:rsidRDefault="009C389E" w:rsidP="00590350">
            <w:pPr>
              <w:spacing w:before="120" w:after="120"/>
              <w:jc w:val="center"/>
              <w:rPr>
                <w:rFonts w:cs="Arial"/>
                <w:b/>
                <w:noProof/>
                <w:sz w:val="25"/>
                <w:szCs w:val="25"/>
                <w:lang w:val="sr-Cyrl-CS"/>
              </w:rPr>
            </w:pPr>
            <w:r w:rsidRPr="00632C06">
              <w:rPr>
                <w:b/>
                <w:noProof/>
                <w:sz w:val="28"/>
                <w:szCs w:val="28"/>
                <w:lang w:val="sr-Cyrl-CS"/>
              </w:rPr>
              <w:t>20</w:t>
            </w:r>
            <w:r w:rsidR="00382AE1">
              <w:rPr>
                <w:b/>
                <w:noProof/>
                <w:sz w:val="28"/>
                <w:szCs w:val="28"/>
                <w:lang w:val="sr-Cyrl-RS"/>
              </w:rPr>
              <w:t>25</w:t>
            </w:r>
            <w:r w:rsidRPr="00632C06">
              <w:rPr>
                <w:b/>
                <w:noProof/>
                <w:sz w:val="28"/>
                <w:szCs w:val="28"/>
                <w:lang w:val="sr-Cyrl-CS"/>
              </w:rPr>
              <w:t>.</w:t>
            </w:r>
            <w:r w:rsidR="00741497">
              <w:rPr>
                <w:b/>
                <w:noProof/>
                <w:sz w:val="28"/>
                <w:szCs w:val="28"/>
                <w:lang w:val="sr-Cyrl-CS"/>
              </w:rPr>
              <w:t>године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590350">
            <w:pPr>
              <w:spacing w:before="120" w:after="40"/>
              <w:ind w:left="68"/>
              <w:jc w:val="center"/>
              <w:rPr>
                <w:b/>
                <w:noProof/>
                <w:sz w:val="21"/>
                <w:szCs w:val="21"/>
                <w:lang w:val="sr-Cyrl-CS"/>
              </w:rPr>
            </w:pPr>
            <w:r w:rsidRPr="00632C06">
              <w:rPr>
                <w:b/>
                <w:noProof/>
                <w:sz w:val="21"/>
                <w:szCs w:val="21"/>
                <w:lang w:val="sr-Cyrl-CS"/>
              </w:rPr>
              <w:t>Лист излази према потреби</w:t>
            </w:r>
          </w:p>
          <w:p w:rsidR="009C389E" w:rsidRPr="00632C06" w:rsidRDefault="009C389E" w:rsidP="00590350">
            <w:pPr>
              <w:spacing w:before="120" w:after="40"/>
              <w:ind w:left="68"/>
              <w:jc w:val="center"/>
              <w:rPr>
                <w:noProof/>
                <w:sz w:val="21"/>
                <w:szCs w:val="21"/>
                <w:lang w:val="sr-Cyrl-CS"/>
              </w:rPr>
            </w:pPr>
            <w:r w:rsidRPr="00632C06">
              <w:rPr>
                <w:noProof/>
                <w:sz w:val="21"/>
                <w:szCs w:val="21"/>
                <w:lang w:val="sr-Cyrl-CS"/>
              </w:rPr>
              <w:t>Годишња претплата: 1.000 дин.</w:t>
            </w:r>
          </w:p>
          <w:p w:rsidR="009C389E" w:rsidRPr="00632C06" w:rsidRDefault="009C389E" w:rsidP="00590350">
            <w:pPr>
              <w:spacing w:before="120" w:after="40"/>
              <w:ind w:left="68"/>
              <w:jc w:val="center"/>
              <w:rPr>
                <w:noProof/>
                <w:sz w:val="21"/>
                <w:szCs w:val="21"/>
                <w:lang w:val="sr-Cyrl-CS"/>
              </w:rPr>
            </w:pPr>
            <w:r w:rsidRPr="00632C06">
              <w:rPr>
                <w:noProof/>
                <w:sz w:val="21"/>
                <w:szCs w:val="21"/>
                <w:lang w:val="sr-Cyrl-CS"/>
              </w:rPr>
              <w:t>Цена овог броја износи: 40 дин.</w:t>
            </w:r>
          </w:p>
          <w:p w:rsidR="009C389E" w:rsidRPr="00632C06" w:rsidRDefault="009C389E" w:rsidP="00590350">
            <w:pPr>
              <w:spacing w:before="120" w:after="40"/>
              <w:ind w:left="68"/>
              <w:jc w:val="center"/>
              <w:rPr>
                <w:noProof/>
                <w:sz w:val="21"/>
                <w:szCs w:val="21"/>
                <w:lang w:val="sr-Cyrl-CS"/>
              </w:rPr>
            </w:pPr>
            <w:r w:rsidRPr="00632C06">
              <w:rPr>
                <w:noProof/>
                <w:sz w:val="21"/>
                <w:szCs w:val="21"/>
                <w:lang w:val="sr-Cyrl-CS"/>
              </w:rPr>
              <w:t>Рок за рекламацију: 10 дана</w:t>
            </w:r>
          </w:p>
        </w:tc>
      </w:tr>
    </w:tbl>
    <w:p w:rsidR="001A2AFD" w:rsidRDefault="001A2AFD" w:rsidP="001A2AFD">
      <w:pPr>
        <w:spacing w:line="234" w:lineRule="auto"/>
        <w:rPr>
          <w:sz w:val="40"/>
          <w:szCs w:val="40"/>
          <w:lang w:val="sr-Cyrl-RS"/>
        </w:rPr>
      </w:pPr>
      <w:r>
        <w:rPr>
          <w:sz w:val="40"/>
          <w:szCs w:val="40"/>
          <w:lang w:val="sr-Latn-RS"/>
        </w:rPr>
        <w:t>1</w:t>
      </w:r>
    </w:p>
    <w:p w:rsidR="004F2027" w:rsidRPr="00623C98" w:rsidRDefault="004F2027" w:rsidP="004F2027">
      <w:pPr>
        <w:jc w:val="both"/>
        <w:rPr>
          <w:lang w:val="sr-Cyrl-RS"/>
        </w:rPr>
      </w:pPr>
      <w:r w:rsidRPr="00515835">
        <w:rPr>
          <w:lang w:val="sr-Cyrl-RS"/>
        </w:rPr>
        <w:t xml:space="preserve">На основу члана </w:t>
      </w:r>
      <w:r>
        <w:rPr>
          <w:lang w:val="sr-Cyrl-RS"/>
        </w:rPr>
        <w:t xml:space="preserve">99. и 100. Закона о планирању и изградњи </w:t>
      </w:r>
      <w:bookmarkStart w:id="0" w:name="_Hlk203542713"/>
      <w:r>
        <w:rPr>
          <w:lang w:val="sr-Cyrl-RS"/>
        </w:rPr>
        <w:t>(„Сл.гласник РС“, бр.72/09, 81/09-испр.64/10-одлука УС, 24/11, 121/12, 43/13-одлука УС, 50/13-одлука УС, 98/13-одлука УС, 132/14, 145/14, 83/2018, 31/2019, 37/2019-др.закон и  9/2020, 52/2021, 62/2023)</w:t>
      </w:r>
      <w:bookmarkEnd w:id="0"/>
      <w:r>
        <w:rPr>
          <w:lang w:val="sr-Cyrl-RS"/>
        </w:rPr>
        <w:t xml:space="preserve"> и члана </w:t>
      </w:r>
      <w:r>
        <w:t>40</w:t>
      </w:r>
      <w:r>
        <w:rPr>
          <w:lang w:val="sr-Cyrl-RS"/>
        </w:rPr>
        <w:t xml:space="preserve">. став 1. тачка </w:t>
      </w:r>
      <w:r>
        <w:t>36</w:t>
      </w:r>
      <w:r>
        <w:rPr>
          <w:lang w:val="sr-Cyrl-RS"/>
        </w:rPr>
        <w:t xml:space="preserve">. Статута града Прокупља </w:t>
      </w:r>
      <w:bookmarkStart w:id="1" w:name="_Hlk203542746"/>
      <w:r>
        <w:rPr>
          <w:lang w:val="sr-Cyrl-RS"/>
        </w:rPr>
        <w:t xml:space="preserve">(„Сл.лист Општине Прокупље“, бр.15/2018), </w:t>
      </w:r>
      <w:bookmarkEnd w:id="1"/>
      <w:r>
        <w:rPr>
          <w:lang w:val="sr-Cyrl-RS"/>
        </w:rPr>
        <w:t xml:space="preserve">Скупштина Града Прокупља на седници одржаној дана </w:t>
      </w:r>
      <w:r>
        <w:rPr>
          <w:lang w:val="sr-Latn-RS"/>
        </w:rPr>
        <w:t>22</w:t>
      </w:r>
      <w:r>
        <w:rPr>
          <w:lang w:val="sr-Cyrl-RS"/>
        </w:rPr>
        <w:t>.</w:t>
      </w:r>
      <w:r>
        <w:rPr>
          <w:lang w:val="sr-Latn-RS"/>
        </w:rPr>
        <w:t>07.</w:t>
      </w:r>
      <w:r>
        <w:rPr>
          <w:lang w:val="sr-Cyrl-RS"/>
        </w:rPr>
        <w:t>2025. године донела је</w:t>
      </w:r>
    </w:p>
    <w:p w:rsidR="004F2027" w:rsidRDefault="004F2027" w:rsidP="004F2027">
      <w:pPr>
        <w:rPr>
          <w:lang w:val="sr-Cyrl-RS"/>
        </w:rPr>
      </w:pPr>
    </w:p>
    <w:p w:rsidR="004F2027" w:rsidRPr="00515835" w:rsidRDefault="004F2027" w:rsidP="004F2027">
      <w:pPr>
        <w:jc w:val="center"/>
        <w:rPr>
          <w:b/>
          <w:bCs/>
          <w:lang w:val="sr-Cyrl-RS"/>
        </w:rPr>
      </w:pPr>
      <w:r w:rsidRPr="00515835">
        <w:rPr>
          <w:b/>
          <w:bCs/>
          <w:lang w:val="sr-Cyrl-RS"/>
        </w:rPr>
        <w:t>ОДЛУКУ</w:t>
      </w:r>
    </w:p>
    <w:p w:rsidR="004F2027" w:rsidRDefault="004F2027" w:rsidP="004F2027">
      <w:pPr>
        <w:jc w:val="center"/>
        <w:rPr>
          <w:b/>
          <w:bCs/>
          <w:lang w:val="sr-Cyrl-RS"/>
        </w:rPr>
      </w:pPr>
      <w:r w:rsidRPr="00515835">
        <w:rPr>
          <w:b/>
          <w:bCs/>
          <w:lang w:val="sr-Cyrl-RS"/>
        </w:rPr>
        <w:t>О ПРИСТУПАЊУ ОТУЂЕЊА НЕИЗГРАЂЕНОГ ГРАЂЕВИНСКОГ ЗЕМЉИШТА У ЈАВНОЈ СВОЈИНИ ГРАДА ПРОКУПЉА ПУТЕМ НЕПОСРЕДНЕ ПОГОДБЕ</w:t>
      </w:r>
    </w:p>
    <w:p w:rsidR="004F2027" w:rsidRDefault="004F2027" w:rsidP="004F2027">
      <w:pPr>
        <w:rPr>
          <w:b/>
          <w:bCs/>
          <w:lang w:val="sr-Cyrl-RS"/>
        </w:rPr>
      </w:pPr>
    </w:p>
    <w:p w:rsidR="004F2027" w:rsidRPr="00E0561C" w:rsidRDefault="004F2027" w:rsidP="004F2027">
      <w:pPr>
        <w:ind w:firstLine="720"/>
        <w:jc w:val="both"/>
        <w:rPr>
          <w:lang w:val="sr-Cyrl-RS"/>
        </w:rPr>
      </w:pPr>
      <w:r>
        <w:rPr>
          <w:b/>
          <w:bCs/>
        </w:rPr>
        <w:t xml:space="preserve">I </w:t>
      </w:r>
      <w:r>
        <w:rPr>
          <w:b/>
          <w:bCs/>
          <w:lang w:val="sr-Cyrl-RS"/>
        </w:rPr>
        <w:t xml:space="preserve">ПРИСТУПА СЕ </w:t>
      </w:r>
      <w:r>
        <w:rPr>
          <w:lang w:val="sr-Cyrl-RS"/>
        </w:rPr>
        <w:t xml:space="preserve">отуђењу неизграђеног грађевинског земљишта у јавној својини града Прокупља, непосредном погодбом  и то кат.парцеле број 254/18 КО Прокупље-град, укупне површине </w:t>
      </w:r>
      <w:r>
        <w:t xml:space="preserve">15 m2, </w:t>
      </w:r>
      <w:r>
        <w:rPr>
          <w:lang w:val="sr-Cyrl-RS"/>
        </w:rPr>
        <w:t>уписана у лист непокретности број 6712 КО Прокупље град, по врсти градско грађевинско земљиште, носиоца права јавне својине Града Прокупља, Бранку Анђелковићу из Прокупља, власнику суседне катастарске парцеле број 214/3</w:t>
      </w:r>
      <w:r>
        <w:t xml:space="preserve"> </w:t>
      </w:r>
      <w:r>
        <w:rPr>
          <w:lang w:val="sr-Cyrl-RS"/>
        </w:rPr>
        <w:t>КО Прокупље град</w:t>
      </w:r>
      <w:r>
        <w:t xml:space="preserve">, </w:t>
      </w:r>
      <w:r>
        <w:rPr>
          <w:lang w:val="sr-Cyrl-RS"/>
        </w:rPr>
        <w:t>у циљу декомплетирања кат.парцеле број 214/3 КО Прокупље-град, односно исправке граница суседних парцела.</w:t>
      </w:r>
    </w:p>
    <w:p w:rsidR="004F2027" w:rsidRDefault="004F2027" w:rsidP="004F2027">
      <w:pPr>
        <w:ind w:firstLine="720"/>
        <w:jc w:val="both"/>
        <w:rPr>
          <w:lang w:val="sr-Cyrl-RS"/>
        </w:rPr>
      </w:pPr>
      <w:r w:rsidRPr="00704BF6">
        <w:rPr>
          <w:b/>
          <w:bCs/>
        </w:rPr>
        <w:t>II</w:t>
      </w:r>
      <w:r>
        <w:t xml:space="preserve"> </w:t>
      </w:r>
      <w:r>
        <w:rPr>
          <w:lang w:val="sr-Cyrl-RS"/>
        </w:rPr>
        <w:t>Формира се Комисија за спровођење поступка отуђења неизграђеног грађевинског земљишта путем непосредне погодбе у следећем саставу:</w:t>
      </w:r>
    </w:p>
    <w:p w:rsidR="004F2027" w:rsidRDefault="004F2027" w:rsidP="004F2027">
      <w:pPr>
        <w:pStyle w:val="ListParagraph"/>
        <w:numPr>
          <w:ilvl w:val="0"/>
          <w:numId w:val="30"/>
        </w:numPr>
        <w:spacing w:after="160" w:line="278" w:lineRule="auto"/>
        <w:jc w:val="both"/>
        <w:rPr>
          <w:lang w:val="sr-Cyrl-RS"/>
        </w:rPr>
      </w:pPr>
      <w:r>
        <w:rPr>
          <w:lang w:val="sr-Cyrl-RS"/>
        </w:rPr>
        <w:t>Јована Ковачевић-председник комисије</w:t>
      </w:r>
    </w:p>
    <w:p w:rsidR="004F2027" w:rsidRDefault="004F2027" w:rsidP="004F2027">
      <w:pPr>
        <w:pStyle w:val="ListParagraph"/>
        <w:numPr>
          <w:ilvl w:val="0"/>
          <w:numId w:val="30"/>
        </w:numPr>
        <w:spacing w:after="160" w:line="278" w:lineRule="auto"/>
        <w:jc w:val="both"/>
        <w:rPr>
          <w:lang w:val="sr-Cyrl-RS"/>
        </w:rPr>
      </w:pPr>
      <w:r>
        <w:rPr>
          <w:lang w:val="sr-Cyrl-RS"/>
        </w:rPr>
        <w:t>Милош Величковић-члан</w:t>
      </w:r>
    </w:p>
    <w:p w:rsidR="004F2027" w:rsidRPr="00704BF6" w:rsidRDefault="004F2027" w:rsidP="004F2027">
      <w:pPr>
        <w:pStyle w:val="ListParagraph"/>
        <w:numPr>
          <w:ilvl w:val="0"/>
          <w:numId w:val="30"/>
        </w:numPr>
        <w:spacing w:after="160" w:line="278" w:lineRule="auto"/>
        <w:jc w:val="both"/>
        <w:rPr>
          <w:lang w:val="sr-Cyrl-RS"/>
        </w:rPr>
      </w:pPr>
      <w:r>
        <w:rPr>
          <w:lang w:val="sr-Cyrl-RS"/>
        </w:rPr>
        <w:t>Маријана Стошић-члан</w:t>
      </w:r>
    </w:p>
    <w:p w:rsidR="004F2027" w:rsidRPr="00704BF6" w:rsidRDefault="004F2027" w:rsidP="004F2027">
      <w:pPr>
        <w:ind w:firstLine="720"/>
        <w:jc w:val="both"/>
      </w:pPr>
      <w:proofErr w:type="gramStart"/>
      <w:r w:rsidRPr="00704BF6">
        <w:rPr>
          <w:b/>
          <w:bCs/>
        </w:rPr>
        <w:t>III</w:t>
      </w:r>
      <w:r>
        <w:t xml:space="preserve"> </w:t>
      </w:r>
      <w:r>
        <w:rPr>
          <w:lang w:val="sr-Cyrl-RS"/>
        </w:rPr>
        <w:t>По спроведеном поступку отуђења грађевинског земљишта непосредном погодбом, комисија сачињава предлог о отуђењу о чему ће Одлуку донети Скупштина града Прокупља.</w:t>
      </w:r>
      <w:proofErr w:type="gramEnd"/>
    </w:p>
    <w:p w:rsidR="004F2027" w:rsidRDefault="004F2027" w:rsidP="004F2027">
      <w:pPr>
        <w:ind w:firstLine="720"/>
        <w:jc w:val="both"/>
        <w:rPr>
          <w:lang w:val="sr-Latn-RS"/>
        </w:rPr>
      </w:pPr>
      <w:proofErr w:type="gramStart"/>
      <w:r w:rsidRPr="00704BF6">
        <w:rPr>
          <w:b/>
          <w:bCs/>
        </w:rPr>
        <w:t>IV</w:t>
      </w:r>
      <w:r>
        <w:t xml:space="preserve"> </w:t>
      </w:r>
      <w:r>
        <w:rPr>
          <w:lang w:val="sr-Cyrl-RS"/>
        </w:rPr>
        <w:t>Ова Одлука ступа на снагу осмог дана од дана објављивања у „Службеном листу града Прокупља“.</w:t>
      </w:r>
      <w:proofErr w:type="gramEnd"/>
    </w:p>
    <w:p w:rsidR="004F2027" w:rsidRDefault="004F2027" w:rsidP="004F2027">
      <w:pPr>
        <w:ind w:firstLine="720"/>
        <w:jc w:val="both"/>
        <w:rPr>
          <w:lang w:val="sr-Cyrl-RS"/>
        </w:rPr>
      </w:pPr>
      <w:r>
        <w:rPr>
          <w:lang w:val="sr-Cyrl-RS"/>
        </w:rPr>
        <w:t>Број: 06-62/2025-02</w:t>
      </w:r>
    </w:p>
    <w:p w:rsidR="004F2027" w:rsidRDefault="004F2027" w:rsidP="004F2027">
      <w:pPr>
        <w:ind w:firstLine="720"/>
        <w:jc w:val="both"/>
        <w:rPr>
          <w:lang w:val="sr-Cyrl-RS"/>
        </w:rPr>
      </w:pPr>
      <w:r>
        <w:rPr>
          <w:lang w:val="sr-Cyrl-RS"/>
        </w:rPr>
        <w:t>У Прокупљу, 22.07.2025.године</w:t>
      </w:r>
    </w:p>
    <w:p w:rsidR="004F2027" w:rsidRDefault="004F2027" w:rsidP="004F2027">
      <w:pPr>
        <w:ind w:firstLine="720"/>
        <w:jc w:val="both"/>
        <w:rPr>
          <w:lang w:val="sr-Cyrl-RS"/>
        </w:rPr>
      </w:pPr>
      <w:r>
        <w:rPr>
          <w:lang w:val="sr-Cyrl-RS"/>
        </w:rPr>
        <w:t>СКУПШТИНА ГРАДА ПРОКУПЉА</w:t>
      </w:r>
    </w:p>
    <w:p w:rsidR="004F2027" w:rsidRDefault="004F2027" w:rsidP="004F2027">
      <w:pPr>
        <w:ind w:firstLine="720"/>
        <w:jc w:val="both"/>
        <w:rPr>
          <w:lang w:val="sr-Cyrl-RS"/>
        </w:rPr>
      </w:pPr>
    </w:p>
    <w:p w:rsidR="004F2027" w:rsidRDefault="004F2027" w:rsidP="004F2027">
      <w:pPr>
        <w:ind w:firstLine="720"/>
        <w:jc w:val="both"/>
        <w:rPr>
          <w:lang w:val="sr-Cyrl-RS"/>
        </w:rPr>
      </w:pPr>
      <w:r>
        <w:rPr>
          <w:lang w:val="sr-Cyrl-RS"/>
        </w:rPr>
        <w:t xml:space="preserve">                                                                                                     ПРЕДСЕДНИК</w:t>
      </w:r>
    </w:p>
    <w:p w:rsidR="004F2027" w:rsidRDefault="004F2027" w:rsidP="004F2027">
      <w:pPr>
        <w:ind w:firstLine="720"/>
        <w:jc w:val="both"/>
        <w:rPr>
          <w:lang w:val="sr-Cyrl-RS"/>
        </w:rPr>
      </w:pPr>
      <w:r>
        <w:rPr>
          <w:lang w:val="sr-Cyrl-RS"/>
        </w:rPr>
        <w:t xml:space="preserve">                                                                                               СКУПШТИНЕ ГРАДА</w:t>
      </w:r>
    </w:p>
    <w:p w:rsidR="004F2027" w:rsidRDefault="004F2027" w:rsidP="004F2027">
      <w:pPr>
        <w:ind w:firstLine="720"/>
        <w:jc w:val="both"/>
        <w:rPr>
          <w:lang w:val="sr-Cyrl-RS"/>
        </w:rPr>
      </w:pPr>
      <w:r>
        <w:rPr>
          <w:lang w:val="sr-Cyrl-RS"/>
        </w:rPr>
        <w:t xml:space="preserve">                                                                                                        Дејан Лазић</w:t>
      </w:r>
      <w:r>
        <w:rPr>
          <w:lang w:val="sr-Cyrl-RS"/>
        </w:rPr>
        <w:t xml:space="preserve"> с.р.</w:t>
      </w:r>
    </w:p>
    <w:p w:rsidR="001A7968" w:rsidRPr="004F2027" w:rsidRDefault="001A7968" w:rsidP="00550577">
      <w:pPr>
        <w:pBdr>
          <w:top w:val="nil"/>
          <w:left w:val="nil"/>
          <w:bottom w:val="nil"/>
          <w:right w:val="nil"/>
          <w:between w:val="nil"/>
          <w:bar w:val="nil"/>
        </w:pBdr>
        <w:rPr>
          <w:color w:val="000000" w:themeColor="text1"/>
          <w:lang w:val="sr-Cyrl-RS"/>
        </w:rPr>
      </w:pPr>
    </w:p>
    <w:p w:rsidR="003F1E26" w:rsidRDefault="003F1E26" w:rsidP="00722D2A">
      <w:pPr>
        <w:pBdr>
          <w:top w:val="nil"/>
          <w:left w:val="nil"/>
          <w:bottom w:val="nil"/>
          <w:right w:val="nil"/>
          <w:between w:val="nil"/>
          <w:bar w:val="nil"/>
        </w:pBdr>
        <w:rPr>
          <w:color w:val="000000" w:themeColor="text1"/>
          <w:sz w:val="40"/>
          <w:szCs w:val="40"/>
          <w:lang w:val="sr-Cyrl-CS"/>
        </w:rPr>
      </w:pPr>
    </w:p>
    <w:p w:rsidR="00722D2A" w:rsidRDefault="00722D2A" w:rsidP="00722D2A">
      <w:pPr>
        <w:pBdr>
          <w:top w:val="nil"/>
          <w:left w:val="nil"/>
          <w:bottom w:val="nil"/>
          <w:right w:val="nil"/>
          <w:between w:val="nil"/>
          <w:bar w:val="nil"/>
        </w:pBdr>
        <w:rPr>
          <w:color w:val="000000" w:themeColor="text1"/>
          <w:sz w:val="40"/>
          <w:szCs w:val="40"/>
          <w:lang w:val="sr-Cyrl-CS"/>
        </w:rPr>
      </w:pPr>
      <w:r>
        <w:rPr>
          <w:color w:val="000000" w:themeColor="text1"/>
          <w:sz w:val="40"/>
          <w:szCs w:val="40"/>
          <w:lang w:val="sr-Cyrl-CS"/>
        </w:rPr>
        <w:lastRenderedPageBreak/>
        <w:t>2</w:t>
      </w:r>
    </w:p>
    <w:p w:rsidR="00722D2A" w:rsidRPr="001A4D87" w:rsidRDefault="00722D2A" w:rsidP="00722D2A">
      <w:pPr>
        <w:pStyle w:val="NoSpacing"/>
        <w:ind w:right="-360" w:firstLine="708"/>
        <w:jc w:val="both"/>
        <w:rPr>
          <w:rFonts w:ascii="Times New Roman" w:hAnsi="Times New Roman"/>
          <w:sz w:val="24"/>
          <w:szCs w:val="24"/>
          <w:lang w:val="sr-Cyrl-RS"/>
        </w:rPr>
      </w:pPr>
      <w:r w:rsidRPr="00E048F8">
        <w:rPr>
          <w:rFonts w:ascii="Times New Roman" w:hAnsi="Times New Roman"/>
          <w:sz w:val="24"/>
          <w:szCs w:val="24"/>
          <w:lang w:val="sr-Cyrl-RS"/>
        </w:rPr>
        <w:t xml:space="preserve">Одељење за урбанизам, </w:t>
      </w:r>
      <w:r>
        <w:rPr>
          <w:rFonts w:ascii="Times New Roman" w:hAnsi="Times New Roman"/>
          <w:sz w:val="24"/>
          <w:szCs w:val="24"/>
          <w:lang w:val="sr-Cyrl-RS"/>
        </w:rPr>
        <w:t>стамбено-комуналне делатности и грађевинарство Градске управе града Прокупља, на основу члана 10. Закона о стратешкој процени утицаја на животну средину („Службеи гласник Републике Србије“, бр.94/2024), Закон о процени утицаја на животну средину („Службеи гласник Републике Србије“, бр.94/2024), а у вези члана 46. Закона о планирању и изградњи</w:t>
      </w:r>
      <w:r w:rsidRPr="00D668D5">
        <w:rPr>
          <w:rFonts w:ascii="Times New Roman" w:hAnsi="Times New Roman"/>
          <w:sz w:val="24"/>
          <w:szCs w:val="24"/>
        </w:rPr>
        <w:t xml:space="preserve"> („Сл.гласник РС“,</w:t>
      </w:r>
      <w:r>
        <w:rPr>
          <w:rFonts w:ascii="Times New Roman" w:hAnsi="Times New Roman"/>
          <w:sz w:val="24"/>
          <w:szCs w:val="24"/>
          <w:lang w:val="sr-Cyrl-RS"/>
        </w:rPr>
        <w:t>бр.</w:t>
      </w:r>
      <w:r w:rsidRPr="005813D3">
        <w:rPr>
          <w:rFonts w:ascii="Times New Roman" w:hAnsi="Times New Roman"/>
          <w:sz w:val="24"/>
          <w:szCs w:val="24"/>
          <w:lang w:val="sr-Cyrl-CS"/>
        </w:rPr>
        <w:t>72/09, 81/09-испр.64/10-одлукаУС, 24/11, 121/12,43/13-одлука УС, 50/13-одлука УС, 98/13-одлука УС, 132/14, 145/14, 83/2018, 31/2019</w:t>
      </w:r>
      <w:r w:rsidRPr="005813D3">
        <w:rPr>
          <w:rFonts w:ascii="Times New Roman" w:hAnsi="Times New Roman"/>
          <w:sz w:val="24"/>
          <w:szCs w:val="24"/>
          <w:lang w:val="sr-Latn-RS"/>
        </w:rPr>
        <w:t>,</w:t>
      </w:r>
      <w:r w:rsidRPr="005813D3">
        <w:rPr>
          <w:rFonts w:ascii="Times New Roman" w:hAnsi="Times New Roman"/>
          <w:sz w:val="24"/>
          <w:szCs w:val="24"/>
          <w:lang w:val="sr-Cyrl-CS"/>
        </w:rPr>
        <w:t xml:space="preserve"> 37/2019-др.закон</w:t>
      </w:r>
      <w:r>
        <w:rPr>
          <w:rFonts w:ascii="Times New Roman" w:hAnsi="Times New Roman"/>
          <w:sz w:val="24"/>
          <w:szCs w:val="24"/>
          <w:lang w:val="sr-Latn-RS"/>
        </w:rPr>
        <w:t>,</w:t>
      </w:r>
      <w:r w:rsidRPr="005813D3">
        <w:rPr>
          <w:rFonts w:ascii="Times New Roman" w:hAnsi="Times New Roman"/>
          <w:sz w:val="24"/>
          <w:szCs w:val="24"/>
          <w:lang w:val="sr-Latn-RS"/>
        </w:rPr>
        <w:t xml:space="preserve"> 9/2020</w:t>
      </w:r>
      <w:r>
        <w:rPr>
          <w:rFonts w:ascii="Times New Roman" w:hAnsi="Times New Roman"/>
          <w:sz w:val="24"/>
          <w:szCs w:val="24"/>
          <w:lang w:val="sr-Latn-RS"/>
        </w:rPr>
        <w:t>, 52/2021</w:t>
      </w:r>
      <w:r>
        <w:rPr>
          <w:rFonts w:ascii="Times New Roman" w:hAnsi="Times New Roman"/>
          <w:sz w:val="24"/>
          <w:szCs w:val="24"/>
          <w:lang w:val="sr-Cyrl-RS"/>
        </w:rPr>
        <w:t xml:space="preserve"> и 62/2023</w:t>
      </w:r>
      <w:r>
        <w:rPr>
          <w:rFonts w:ascii="Times New Roman" w:hAnsi="Times New Roman"/>
          <w:sz w:val="24"/>
          <w:szCs w:val="24"/>
        </w:rPr>
        <w:t>)</w:t>
      </w:r>
      <w:r>
        <w:rPr>
          <w:rFonts w:ascii="Times New Roman" w:hAnsi="Times New Roman"/>
          <w:sz w:val="24"/>
          <w:szCs w:val="24"/>
          <w:lang w:val="sr-Cyrl-RS"/>
        </w:rPr>
        <w:t xml:space="preserve">, члана </w:t>
      </w:r>
      <w:r>
        <w:rPr>
          <w:rFonts w:ascii="Times New Roman" w:hAnsi="Times New Roman"/>
          <w:sz w:val="24"/>
          <w:szCs w:val="24"/>
        </w:rPr>
        <w:t>20</w:t>
      </w:r>
      <w:r>
        <w:rPr>
          <w:rFonts w:ascii="Times New Roman" w:hAnsi="Times New Roman"/>
          <w:sz w:val="24"/>
          <w:szCs w:val="24"/>
          <w:lang w:val="sr-Cyrl-RS"/>
        </w:rPr>
        <w:t xml:space="preserve"> Одлуке о организацији градске управе Града Прокупља („Службени лист града Прокупља“, бр.57/2022), а по предходно прибављеном Мишљењу бр.501-89/2025-05 од 18.07.2025. године, доноси</w:t>
      </w:r>
    </w:p>
    <w:p w:rsidR="00722D2A" w:rsidRPr="001D332A" w:rsidRDefault="00722D2A" w:rsidP="00722D2A">
      <w:pPr>
        <w:pStyle w:val="NoSpacing"/>
        <w:tabs>
          <w:tab w:val="left" w:pos="2970"/>
        </w:tabs>
        <w:ind w:firstLine="708"/>
        <w:jc w:val="both"/>
        <w:rPr>
          <w:rFonts w:ascii="Times New Roman" w:hAnsi="Times New Roman"/>
          <w:sz w:val="24"/>
          <w:szCs w:val="24"/>
          <w:lang w:val="sr-Cyrl-RS"/>
        </w:rPr>
      </w:pPr>
      <w:r>
        <w:rPr>
          <w:rFonts w:ascii="Times New Roman" w:hAnsi="Times New Roman"/>
          <w:sz w:val="24"/>
          <w:szCs w:val="24"/>
        </w:rPr>
        <w:tab/>
      </w:r>
    </w:p>
    <w:p w:rsidR="00722D2A" w:rsidRPr="00D668D5" w:rsidRDefault="00722D2A" w:rsidP="00722D2A">
      <w:pPr>
        <w:pStyle w:val="NoSpacing"/>
        <w:ind w:firstLine="708"/>
        <w:jc w:val="both"/>
        <w:rPr>
          <w:rFonts w:ascii="Times New Roman" w:hAnsi="Times New Roman"/>
          <w:sz w:val="24"/>
          <w:szCs w:val="24"/>
        </w:rPr>
      </w:pPr>
    </w:p>
    <w:p w:rsidR="00722D2A" w:rsidRPr="00E0568A" w:rsidRDefault="00722D2A" w:rsidP="00722D2A">
      <w:pPr>
        <w:pStyle w:val="NoSpacing"/>
        <w:jc w:val="center"/>
        <w:rPr>
          <w:rFonts w:ascii="Times New Roman" w:hAnsi="Times New Roman"/>
          <w:b/>
          <w:sz w:val="24"/>
          <w:szCs w:val="24"/>
        </w:rPr>
      </w:pPr>
      <w:r w:rsidRPr="00E0568A">
        <w:rPr>
          <w:rFonts w:ascii="Times New Roman" w:hAnsi="Times New Roman"/>
          <w:b/>
          <w:sz w:val="24"/>
          <w:szCs w:val="24"/>
        </w:rPr>
        <w:t>ОДЛУКУ</w:t>
      </w:r>
    </w:p>
    <w:p w:rsidR="00722D2A" w:rsidRDefault="00722D2A" w:rsidP="00722D2A">
      <w:pPr>
        <w:pStyle w:val="NoSpacing"/>
        <w:jc w:val="center"/>
        <w:rPr>
          <w:rFonts w:ascii="Times New Roman" w:hAnsi="Times New Roman"/>
          <w:b/>
          <w:sz w:val="24"/>
          <w:szCs w:val="24"/>
          <w:lang w:val="sr-Cyrl-RS"/>
        </w:rPr>
      </w:pPr>
      <w:r>
        <w:rPr>
          <w:rFonts w:ascii="Times New Roman" w:hAnsi="Times New Roman"/>
          <w:b/>
          <w:sz w:val="24"/>
          <w:szCs w:val="24"/>
          <w:lang w:val="sr-Cyrl-RS"/>
        </w:rPr>
        <w:t xml:space="preserve">О неприступању изради стратешке процене </w:t>
      </w:r>
    </w:p>
    <w:p w:rsidR="00722D2A" w:rsidRDefault="00722D2A" w:rsidP="00722D2A">
      <w:pPr>
        <w:pStyle w:val="NoSpacing"/>
        <w:jc w:val="center"/>
        <w:rPr>
          <w:rFonts w:ascii="Times New Roman" w:hAnsi="Times New Roman"/>
          <w:b/>
          <w:sz w:val="24"/>
          <w:szCs w:val="24"/>
          <w:lang w:val="sr-Cyrl-RS"/>
        </w:rPr>
      </w:pPr>
      <w:r>
        <w:rPr>
          <w:rFonts w:ascii="Times New Roman" w:hAnsi="Times New Roman"/>
          <w:b/>
          <w:sz w:val="24"/>
          <w:szCs w:val="24"/>
          <w:lang w:val="sr-Cyrl-RS"/>
        </w:rPr>
        <w:t>утицаја на животну средину</w:t>
      </w:r>
    </w:p>
    <w:p w:rsidR="00722D2A" w:rsidRPr="00B349D9" w:rsidRDefault="00722D2A" w:rsidP="00722D2A">
      <w:pPr>
        <w:pStyle w:val="NoSpacing"/>
        <w:jc w:val="center"/>
        <w:rPr>
          <w:rFonts w:ascii="Times New Roman" w:hAnsi="Times New Roman"/>
          <w:b/>
          <w:lang w:val="sr-Cyrl-RS"/>
        </w:rPr>
      </w:pPr>
      <w:r>
        <w:rPr>
          <w:rFonts w:ascii="Times New Roman" w:hAnsi="Times New Roman"/>
          <w:b/>
          <w:sz w:val="24"/>
          <w:szCs w:val="24"/>
          <w:lang w:val="sr-Cyrl-RS"/>
        </w:rPr>
        <w:t xml:space="preserve"> </w:t>
      </w:r>
      <w:r w:rsidRPr="00B349D9">
        <w:rPr>
          <w:rFonts w:ascii="Times New Roman" w:hAnsi="Times New Roman"/>
          <w:b/>
          <w:noProof/>
          <w:color w:val="000000"/>
          <w:szCs w:val="24"/>
          <w:lang w:val="sr-Cyrl-RS" w:eastAsia="sr-Cyrl-CS"/>
        </w:rPr>
        <w:t>Четврте  измене и допуне  Плана Генералне регулације Прокупља</w:t>
      </w:r>
    </w:p>
    <w:p w:rsidR="00722D2A" w:rsidRPr="001D332A" w:rsidRDefault="00722D2A" w:rsidP="00722D2A">
      <w:pPr>
        <w:pStyle w:val="NoSpacing"/>
        <w:jc w:val="center"/>
        <w:rPr>
          <w:rFonts w:ascii="Times New Roman" w:hAnsi="Times New Roman"/>
          <w:b/>
          <w:lang w:val="sr-Cyrl-RS"/>
        </w:rPr>
      </w:pPr>
    </w:p>
    <w:p w:rsidR="00722D2A" w:rsidRPr="00B349D9" w:rsidRDefault="00722D2A" w:rsidP="00722D2A">
      <w:pPr>
        <w:pStyle w:val="NoSpacing"/>
        <w:jc w:val="center"/>
        <w:rPr>
          <w:rFonts w:ascii="Times New Roman" w:hAnsi="Times New Roman"/>
          <w:b/>
          <w:sz w:val="24"/>
          <w:szCs w:val="24"/>
          <w:lang w:val="sr-Cyrl-RS"/>
        </w:rPr>
      </w:pPr>
      <w:r w:rsidRPr="00B349D9">
        <w:rPr>
          <w:rFonts w:ascii="Times New Roman" w:hAnsi="Times New Roman"/>
          <w:b/>
          <w:sz w:val="24"/>
          <w:szCs w:val="24"/>
          <w:lang w:val="sr-Cyrl-RS"/>
        </w:rPr>
        <w:t>Члан 1.</w:t>
      </w:r>
    </w:p>
    <w:p w:rsidR="00722D2A" w:rsidRDefault="00722D2A" w:rsidP="00722D2A">
      <w:pPr>
        <w:pStyle w:val="NoSpacing"/>
        <w:jc w:val="both"/>
        <w:rPr>
          <w:rFonts w:ascii="Times New Roman" w:hAnsi="Times New Roman"/>
          <w:b/>
          <w:lang w:val="sr-Cyrl-RS"/>
        </w:rPr>
      </w:pPr>
      <w:r>
        <w:rPr>
          <w:rFonts w:ascii="Times New Roman" w:hAnsi="Times New Roman"/>
          <w:b/>
          <w:lang w:val="sr-Cyrl-RS"/>
        </w:rPr>
        <w:tab/>
      </w:r>
    </w:p>
    <w:p w:rsidR="00722D2A" w:rsidRDefault="00722D2A" w:rsidP="00722D2A">
      <w:pPr>
        <w:pStyle w:val="NoSpacing"/>
        <w:jc w:val="both"/>
        <w:rPr>
          <w:rFonts w:ascii="Times New Roman" w:hAnsi="Times New Roman"/>
          <w:noProof/>
          <w:color w:val="000000"/>
          <w:sz w:val="24"/>
          <w:szCs w:val="24"/>
          <w:lang w:val="sr-Cyrl-RS" w:eastAsia="sr-Cyrl-CS"/>
        </w:rPr>
      </w:pPr>
      <w:r>
        <w:rPr>
          <w:rFonts w:ascii="Times New Roman" w:hAnsi="Times New Roman"/>
          <w:b/>
          <w:lang w:val="sr-Cyrl-RS"/>
        </w:rPr>
        <w:tab/>
      </w:r>
      <w:r w:rsidRPr="00B349D9">
        <w:rPr>
          <w:rFonts w:ascii="Times New Roman" w:hAnsi="Times New Roman"/>
          <w:sz w:val="24"/>
          <w:szCs w:val="24"/>
          <w:lang w:val="sr-Cyrl-RS"/>
        </w:rPr>
        <w:t xml:space="preserve">Не приступа се изради стратешке процене утицаја на животну средину </w:t>
      </w:r>
      <w:r w:rsidRPr="00B349D9">
        <w:rPr>
          <w:rFonts w:ascii="Times New Roman" w:hAnsi="Times New Roman"/>
          <w:noProof/>
          <w:color w:val="000000"/>
          <w:sz w:val="24"/>
          <w:szCs w:val="24"/>
          <w:lang w:val="sr-Cyrl-RS" w:eastAsia="sr-Cyrl-CS"/>
        </w:rPr>
        <w:t>Четврте  измене и допуне  Плана Генералне регулације Прокупља</w:t>
      </w:r>
      <w:r>
        <w:rPr>
          <w:rFonts w:ascii="Times New Roman" w:hAnsi="Times New Roman"/>
          <w:noProof/>
          <w:color w:val="000000"/>
          <w:sz w:val="24"/>
          <w:szCs w:val="24"/>
          <w:lang w:val="sr-Cyrl-RS" w:eastAsia="sr-Cyrl-CS"/>
        </w:rPr>
        <w:t>.</w:t>
      </w:r>
    </w:p>
    <w:p w:rsidR="00722D2A" w:rsidRDefault="00722D2A" w:rsidP="00722D2A">
      <w:pPr>
        <w:pStyle w:val="NoSpacing"/>
        <w:jc w:val="both"/>
        <w:rPr>
          <w:rFonts w:ascii="Times New Roman" w:hAnsi="Times New Roman"/>
          <w:noProof/>
          <w:color w:val="000000"/>
          <w:sz w:val="24"/>
          <w:szCs w:val="24"/>
          <w:lang w:val="sr-Cyrl-RS" w:eastAsia="sr-Cyrl-CS"/>
        </w:rPr>
      </w:pPr>
    </w:p>
    <w:p w:rsidR="00722D2A" w:rsidRDefault="00722D2A" w:rsidP="00722D2A">
      <w:pPr>
        <w:pStyle w:val="NoSpacing"/>
        <w:jc w:val="center"/>
        <w:rPr>
          <w:rFonts w:ascii="Times New Roman" w:hAnsi="Times New Roman"/>
          <w:b/>
          <w:noProof/>
          <w:color w:val="000000"/>
          <w:sz w:val="24"/>
          <w:szCs w:val="24"/>
          <w:lang w:val="sr-Cyrl-RS" w:eastAsia="sr-Cyrl-CS"/>
        </w:rPr>
      </w:pPr>
      <w:r>
        <w:rPr>
          <w:rFonts w:ascii="Times New Roman" w:hAnsi="Times New Roman"/>
          <w:b/>
          <w:noProof/>
          <w:color w:val="000000"/>
          <w:sz w:val="24"/>
          <w:szCs w:val="24"/>
          <w:lang w:val="sr-Cyrl-RS" w:eastAsia="sr-Cyrl-CS"/>
        </w:rPr>
        <w:t>Члан 2.</w:t>
      </w:r>
    </w:p>
    <w:p w:rsidR="00722D2A" w:rsidRDefault="00722D2A" w:rsidP="00722D2A">
      <w:pPr>
        <w:pStyle w:val="NoSpacing"/>
        <w:jc w:val="center"/>
        <w:rPr>
          <w:rFonts w:ascii="Times New Roman" w:hAnsi="Times New Roman"/>
          <w:b/>
          <w:noProof/>
          <w:color w:val="000000"/>
          <w:sz w:val="24"/>
          <w:szCs w:val="24"/>
          <w:lang w:val="sr-Cyrl-RS" w:eastAsia="sr-Cyrl-CS"/>
        </w:rPr>
      </w:pPr>
    </w:p>
    <w:p w:rsidR="00722D2A" w:rsidRPr="00B349D9" w:rsidRDefault="00722D2A" w:rsidP="00722D2A">
      <w:pPr>
        <w:pStyle w:val="NoSpacing"/>
        <w:jc w:val="both"/>
        <w:rPr>
          <w:rFonts w:ascii="Times New Roman" w:hAnsi="Times New Roman"/>
          <w:noProof/>
          <w:color w:val="000000"/>
          <w:sz w:val="24"/>
          <w:szCs w:val="24"/>
          <w:lang w:val="sr-Cyrl-RS" w:eastAsia="sr-Cyrl-CS"/>
        </w:rPr>
      </w:pPr>
      <w:r>
        <w:rPr>
          <w:rFonts w:ascii="Times New Roman" w:hAnsi="Times New Roman"/>
          <w:noProof/>
          <w:color w:val="000000"/>
          <w:sz w:val="24"/>
          <w:szCs w:val="24"/>
          <w:lang w:val="sr-Cyrl-RS" w:eastAsia="sr-Cyrl-CS"/>
        </w:rPr>
        <w:tab/>
      </w:r>
      <w:r w:rsidRPr="00B349D9">
        <w:rPr>
          <w:rFonts w:ascii="Times New Roman" w:hAnsi="Times New Roman"/>
          <w:noProof/>
          <w:color w:val="000000"/>
          <w:sz w:val="24"/>
          <w:szCs w:val="24"/>
          <w:lang w:val="sr-Cyrl-RS" w:eastAsia="sr-Cyrl-CS"/>
        </w:rPr>
        <w:t>Прелиминарне границе Четврте  измене и допуне  ПГР Прокупља са приградским насељима  обухватају подручје катастарских општина КО Прокупље, КО Прокупље-град и делове катастарских општина КО Горња Стражава, КО Доња Стражава КО Ђуревац, КО Појате, КО Нова Божурна, КО Ново Село, КО Бабин Поток, КО Бериље, КО Водице, КО Бела Вода, КО Ћуковац и КО Доња Трнава. У оквирној површини од 6.034 ha.</w:t>
      </w:r>
    </w:p>
    <w:p w:rsidR="00722D2A" w:rsidRDefault="00722D2A" w:rsidP="00722D2A">
      <w:pPr>
        <w:pStyle w:val="NoSpacing"/>
        <w:jc w:val="both"/>
        <w:rPr>
          <w:rFonts w:ascii="Times New Roman" w:hAnsi="Times New Roman"/>
          <w:noProof/>
          <w:color w:val="000000"/>
          <w:sz w:val="24"/>
          <w:szCs w:val="24"/>
          <w:lang w:val="sr-Cyrl-RS" w:eastAsia="sr-Cyrl-CS"/>
        </w:rPr>
      </w:pPr>
      <w:r>
        <w:rPr>
          <w:rFonts w:ascii="Times New Roman" w:hAnsi="Times New Roman"/>
          <w:sz w:val="24"/>
          <w:szCs w:val="24"/>
          <w:lang w:val="sr-Cyrl-RS"/>
        </w:rPr>
        <w:tab/>
      </w:r>
      <w:r w:rsidRPr="005221CD">
        <w:rPr>
          <w:rFonts w:ascii="Times New Roman" w:hAnsi="Times New Roman"/>
          <w:noProof/>
          <w:color w:val="000000"/>
          <w:sz w:val="24"/>
          <w:szCs w:val="24"/>
          <w:lang w:val="sr-Cyrl-RS" w:eastAsia="sr-Cyrl-CS"/>
        </w:rPr>
        <w:t>Четвртим изменама и допунама ПГР Прокупља је обухваћено 11 локација, и то:</w:t>
      </w:r>
    </w:p>
    <w:p w:rsidR="00722D2A" w:rsidRPr="005221CD" w:rsidRDefault="00722D2A" w:rsidP="00722D2A">
      <w:pPr>
        <w:jc w:val="both"/>
        <w:rPr>
          <w:noProof/>
          <w:lang w:val="sr-Cyrl-RS" w:eastAsia="en-GB"/>
        </w:rPr>
      </w:pPr>
      <w:r w:rsidRPr="005221CD">
        <w:rPr>
          <w:noProof/>
          <w:lang w:val="sr-Cyrl-RS" w:eastAsia="en-GB"/>
        </w:rPr>
        <w:t>1 . Усклађивање 4. измене ПГР-а са важећим планским документима;</w:t>
      </w:r>
    </w:p>
    <w:p w:rsidR="00722D2A" w:rsidRPr="005221CD" w:rsidRDefault="00722D2A" w:rsidP="00722D2A">
      <w:pPr>
        <w:jc w:val="both"/>
        <w:rPr>
          <w:noProof/>
          <w:color w:val="000000" w:themeColor="text1"/>
          <w:lang w:val="sr-Cyrl-RS" w:eastAsia="en-GB"/>
        </w:rPr>
      </w:pPr>
      <w:r w:rsidRPr="005221CD">
        <w:rPr>
          <w:noProof/>
          <w:lang w:val="sr-Cyrl-RS" w:eastAsia="en-GB"/>
        </w:rPr>
        <w:t xml:space="preserve">2. Локација депоније А7.6, са променом намене и формирањем потребних елемената намене за изградњу соларног парка </w:t>
      </w:r>
      <w:bookmarkStart w:id="2" w:name="_Hlk203811439"/>
      <w:r w:rsidRPr="005221CD">
        <w:rPr>
          <w:noProof/>
          <w:color w:val="000000" w:themeColor="text1"/>
          <w:lang w:val="sr-Cyrl-RS" w:eastAsia="en-GB"/>
        </w:rPr>
        <w:t>и пратеће електроенергетске инфраструктуре у окружењу, са дефинисањем смерница за израду ПДР-а;</w:t>
      </w:r>
    </w:p>
    <w:p w:rsidR="00722D2A" w:rsidRPr="005221CD" w:rsidRDefault="00722D2A" w:rsidP="00722D2A">
      <w:pPr>
        <w:jc w:val="both"/>
        <w:rPr>
          <w:noProof/>
          <w:lang w:val="sr-Cyrl-RS" w:eastAsia="en-GB"/>
        </w:rPr>
      </w:pPr>
      <w:bookmarkStart w:id="3" w:name="_Hlk203775353"/>
      <w:bookmarkEnd w:id="2"/>
      <w:r w:rsidRPr="005221CD">
        <w:rPr>
          <w:noProof/>
          <w:lang w:val="sr-Cyrl-RS" w:eastAsia="en-GB"/>
        </w:rPr>
        <w:t>3. Локација комуналног А7.7  промена намене  у становање веће густине;</w:t>
      </w:r>
    </w:p>
    <w:bookmarkEnd w:id="3"/>
    <w:p w:rsidR="00722D2A" w:rsidRPr="005221CD" w:rsidRDefault="00722D2A" w:rsidP="00722D2A">
      <w:pPr>
        <w:jc w:val="both"/>
        <w:rPr>
          <w:noProof/>
          <w:color w:val="FF0000"/>
          <w:lang w:val="sr-Cyrl-RS" w:eastAsia="en-GB"/>
        </w:rPr>
      </w:pPr>
      <w:r w:rsidRPr="005221CD">
        <w:rPr>
          <w:noProof/>
          <w:lang w:val="sr-Cyrl-RS" w:eastAsia="en-GB"/>
        </w:rPr>
        <w:t>4.</w:t>
      </w:r>
      <w:r w:rsidRPr="005221CD">
        <w:rPr>
          <w:noProof/>
          <w:lang w:val="en-GB" w:eastAsia="en-GB"/>
        </w:rPr>
        <w:t xml:space="preserve"> </w:t>
      </w:r>
      <w:r w:rsidRPr="005221CD">
        <w:rPr>
          <w:noProof/>
          <w:lang w:val="sr-Cyrl-RS" w:eastAsia="en-GB"/>
        </w:rPr>
        <w:t xml:space="preserve">Формирати коридоре атмосферске канализације на локацији Велићког потока </w:t>
      </w:r>
      <w:r w:rsidRPr="005221CD">
        <w:rPr>
          <w:noProof/>
          <w:color w:val="000000" w:themeColor="text1"/>
          <w:lang w:val="sr-Cyrl-RS" w:eastAsia="en-GB"/>
        </w:rPr>
        <w:t>као и на другим потребним локацијама и у оквиру саобраћајних површина;</w:t>
      </w:r>
    </w:p>
    <w:p w:rsidR="00722D2A" w:rsidRPr="005221CD" w:rsidRDefault="00722D2A" w:rsidP="00722D2A">
      <w:pPr>
        <w:jc w:val="both"/>
        <w:rPr>
          <w:noProof/>
          <w:lang w:val="sr-Cyrl-RS" w:eastAsia="en-GB"/>
        </w:rPr>
      </w:pPr>
      <w:r w:rsidRPr="005221CD">
        <w:rPr>
          <w:noProof/>
          <w:lang w:val="sr-Cyrl-RS" w:eastAsia="en-GB"/>
        </w:rPr>
        <w:t xml:space="preserve">5. Локација Ђуревац задруга Б2.1– промена намене из привреде  у становање веће густине; </w:t>
      </w:r>
    </w:p>
    <w:p w:rsidR="00722D2A" w:rsidRPr="005221CD" w:rsidRDefault="00722D2A" w:rsidP="00722D2A">
      <w:pPr>
        <w:jc w:val="both"/>
        <w:rPr>
          <w:noProof/>
          <w:lang w:val="sr-Cyrl-RS" w:eastAsia="en-GB"/>
        </w:rPr>
      </w:pPr>
      <w:r w:rsidRPr="005221CD">
        <w:rPr>
          <w:noProof/>
          <w:lang w:val="sr-Cyrl-RS" w:eastAsia="en-GB"/>
        </w:rPr>
        <w:t xml:space="preserve">6. Локација Царина промена осавременити простор са промењеним параметрима градње; </w:t>
      </w:r>
    </w:p>
    <w:p w:rsidR="00722D2A" w:rsidRPr="005221CD" w:rsidRDefault="00722D2A" w:rsidP="00722D2A">
      <w:pPr>
        <w:jc w:val="both"/>
        <w:rPr>
          <w:noProof/>
          <w:lang w:val="sr-Cyrl-RS" w:eastAsia="en-GB"/>
        </w:rPr>
      </w:pPr>
      <w:r w:rsidRPr="005221CD">
        <w:rPr>
          <w:noProof/>
          <w:lang w:val="sr-Cyrl-RS" w:eastAsia="en-GB"/>
        </w:rPr>
        <w:t xml:space="preserve">7. Предвиђање нове саобраћајне инфраструктруе ( пешачки мост) намењене искључиво за пешаке и бициклисте преко реке Топлице у правцу улице Милоша Обилића; </w:t>
      </w:r>
    </w:p>
    <w:p w:rsidR="00722D2A" w:rsidRPr="005221CD" w:rsidRDefault="00722D2A" w:rsidP="00722D2A">
      <w:pPr>
        <w:jc w:val="both"/>
        <w:rPr>
          <w:noProof/>
          <w:lang w:val="sr-Cyrl-RS" w:eastAsia="en-GB"/>
        </w:rPr>
      </w:pPr>
      <w:r w:rsidRPr="005221CD">
        <w:rPr>
          <w:noProof/>
          <w:lang w:val="sr-Cyrl-RS" w:eastAsia="en-GB"/>
        </w:rPr>
        <w:t xml:space="preserve">8. Локација Појате </w:t>
      </w:r>
      <w:bookmarkStart w:id="4" w:name="_Hlk203774222"/>
      <w:r w:rsidRPr="005221CD">
        <w:rPr>
          <w:noProof/>
          <w:lang w:val="sr-Cyrl-RS" w:eastAsia="en-GB"/>
        </w:rPr>
        <w:t xml:space="preserve">осавременити простор са промењеним параметрима градње; </w:t>
      </w:r>
    </w:p>
    <w:p w:rsidR="00722D2A" w:rsidRPr="005221CD" w:rsidRDefault="00722D2A" w:rsidP="00722D2A">
      <w:pPr>
        <w:jc w:val="both"/>
        <w:rPr>
          <w:noProof/>
          <w:color w:val="FF0000"/>
          <w:lang w:val="sr-Cyrl-RS" w:eastAsia="en-GB"/>
        </w:rPr>
      </w:pPr>
      <w:r w:rsidRPr="005221CD">
        <w:rPr>
          <w:noProof/>
          <w:lang w:val="sr-Cyrl-RS" w:eastAsia="en-GB"/>
        </w:rPr>
        <w:t xml:space="preserve">9. </w:t>
      </w:r>
      <w:r w:rsidRPr="005221CD">
        <w:rPr>
          <w:noProof/>
          <w:color w:val="000000" w:themeColor="text1"/>
          <w:lang w:val="sr-Cyrl-RS" w:eastAsia="en-GB"/>
        </w:rPr>
        <w:t xml:space="preserve">Формирање зеленила око Дома за негу старих лица и преиспитивање грађевинских и регулационих линија на локацији у ширем делу око тог простора са променом намене на катастарској парцели која се граничи са Домом  из зоне А4.2 у зону Б1.2. Резервисање простора за будући јавни објекат; </w:t>
      </w:r>
    </w:p>
    <w:bookmarkEnd w:id="4"/>
    <w:p w:rsidR="00722D2A" w:rsidRPr="005221CD" w:rsidRDefault="00722D2A" w:rsidP="00722D2A">
      <w:pPr>
        <w:jc w:val="both"/>
        <w:rPr>
          <w:noProof/>
          <w:lang w:val="sr-Cyrl-RS" w:eastAsia="en-GB"/>
        </w:rPr>
      </w:pPr>
      <w:r w:rsidRPr="005221CD">
        <w:rPr>
          <w:noProof/>
          <w:lang w:val="sr-Cyrl-RS" w:eastAsia="en-GB"/>
        </w:rPr>
        <w:t>10.Имплементација претходно урађеног урбанистичког пројекта парцелације. Усклађивање постојећих и планираних парцела и инфраструктурном мрежом  и прописаном наменом површина. Предвиђање нове саобраћајне инфраструктуре;</w:t>
      </w:r>
    </w:p>
    <w:p w:rsidR="00722D2A" w:rsidRDefault="00722D2A" w:rsidP="00722D2A">
      <w:pPr>
        <w:jc w:val="both"/>
        <w:rPr>
          <w:noProof/>
          <w:lang w:val="sr-Cyrl-RS" w:eastAsia="en-GB"/>
        </w:rPr>
      </w:pPr>
      <w:r w:rsidRPr="005221CD">
        <w:rPr>
          <w:noProof/>
          <w:lang w:val="sr-Cyrl-RS" w:eastAsia="en-GB"/>
        </w:rPr>
        <w:lastRenderedPageBreak/>
        <w:t>11.</w:t>
      </w:r>
      <w:r w:rsidRPr="005221CD">
        <w:rPr>
          <w:rFonts w:hint="eastAsia"/>
        </w:rPr>
        <w:t xml:space="preserve"> </w:t>
      </w:r>
      <w:r w:rsidRPr="005221CD">
        <w:rPr>
          <w:rFonts w:hint="eastAsia"/>
          <w:noProof/>
          <w:lang w:val="sr-Cyrl-RS" w:eastAsia="en-GB"/>
        </w:rPr>
        <w:t>Измештања</w:t>
      </w:r>
      <w:r w:rsidRPr="005221CD">
        <w:rPr>
          <w:noProof/>
          <w:lang w:val="sr-Cyrl-RS" w:eastAsia="en-GB"/>
        </w:rPr>
        <w:t xml:space="preserve"> </w:t>
      </w:r>
      <w:r w:rsidRPr="005221CD">
        <w:rPr>
          <w:rFonts w:hint="eastAsia"/>
          <w:noProof/>
          <w:lang w:val="sr-Cyrl-RS" w:eastAsia="en-GB"/>
        </w:rPr>
        <w:t>регулационе</w:t>
      </w:r>
      <w:r w:rsidRPr="005221CD">
        <w:rPr>
          <w:noProof/>
          <w:lang w:val="sr-Cyrl-RS" w:eastAsia="en-GB"/>
        </w:rPr>
        <w:t xml:space="preserve"> </w:t>
      </w:r>
      <w:r w:rsidRPr="005221CD">
        <w:rPr>
          <w:rFonts w:hint="eastAsia"/>
          <w:noProof/>
          <w:lang w:val="sr-Cyrl-RS" w:eastAsia="en-GB"/>
        </w:rPr>
        <w:t>линије</w:t>
      </w:r>
      <w:r w:rsidRPr="005221CD">
        <w:rPr>
          <w:noProof/>
          <w:lang w:val="sr-Cyrl-RS" w:eastAsia="en-GB"/>
        </w:rPr>
        <w:t xml:space="preserve"> </w:t>
      </w:r>
      <w:r w:rsidRPr="005221CD">
        <w:rPr>
          <w:rFonts w:hint="eastAsia"/>
          <w:noProof/>
          <w:lang w:val="sr-Cyrl-RS" w:eastAsia="en-GB"/>
        </w:rPr>
        <w:t>објеката</w:t>
      </w:r>
      <w:r w:rsidRPr="005221CD">
        <w:rPr>
          <w:noProof/>
          <w:lang w:val="sr-Cyrl-RS" w:eastAsia="en-GB"/>
        </w:rPr>
        <w:t xml:space="preserve"> </w:t>
      </w:r>
      <w:r w:rsidRPr="005221CD">
        <w:rPr>
          <w:rFonts w:hint="eastAsia"/>
          <w:noProof/>
          <w:lang w:val="sr-Cyrl-RS" w:eastAsia="en-GB"/>
        </w:rPr>
        <w:t>и</w:t>
      </w:r>
      <w:r w:rsidRPr="005221CD">
        <w:rPr>
          <w:noProof/>
          <w:lang w:val="sr-Cyrl-RS" w:eastAsia="en-GB"/>
        </w:rPr>
        <w:t xml:space="preserve"> </w:t>
      </w:r>
      <w:r w:rsidRPr="005221CD">
        <w:rPr>
          <w:rFonts w:hint="eastAsia"/>
          <w:noProof/>
          <w:lang w:val="sr-Cyrl-RS" w:eastAsia="en-GB"/>
        </w:rPr>
        <w:t>усклађивања</w:t>
      </w:r>
      <w:r w:rsidRPr="005221CD">
        <w:rPr>
          <w:noProof/>
          <w:lang w:val="sr-Cyrl-RS" w:eastAsia="en-GB"/>
        </w:rPr>
        <w:t xml:space="preserve"> </w:t>
      </w:r>
      <w:r w:rsidRPr="005221CD">
        <w:rPr>
          <w:rFonts w:hint="eastAsia"/>
          <w:noProof/>
          <w:lang w:val="sr-Cyrl-RS" w:eastAsia="en-GB"/>
        </w:rPr>
        <w:t>планске</w:t>
      </w:r>
      <w:r w:rsidRPr="005221CD">
        <w:rPr>
          <w:noProof/>
          <w:lang w:val="sr-Cyrl-RS" w:eastAsia="en-GB"/>
        </w:rPr>
        <w:t xml:space="preserve"> </w:t>
      </w:r>
      <w:r w:rsidRPr="005221CD">
        <w:rPr>
          <w:rFonts w:hint="eastAsia"/>
          <w:noProof/>
          <w:lang w:val="sr-Cyrl-RS" w:eastAsia="en-GB"/>
        </w:rPr>
        <w:t>документације</w:t>
      </w:r>
      <w:r w:rsidRPr="005221CD">
        <w:rPr>
          <w:noProof/>
          <w:lang w:val="sr-Cyrl-RS" w:eastAsia="en-GB"/>
        </w:rPr>
        <w:t xml:space="preserve"> </w:t>
      </w:r>
      <w:r w:rsidRPr="005221CD">
        <w:rPr>
          <w:rFonts w:hint="eastAsia"/>
          <w:noProof/>
          <w:lang w:val="sr-Cyrl-RS" w:eastAsia="en-GB"/>
        </w:rPr>
        <w:t>са</w:t>
      </w:r>
      <w:r w:rsidRPr="005221CD">
        <w:rPr>
          <w:noProof/>
          <w:lang w:val="sr-Cyrl-RS" w:eastAsia="en-GB"/>
        </w:rPr>
        <w:t xml:space="preserve"> </w:t>
      </w:r>
      <w:r w:rsidRPr="005221CD">
        <w:rPr>
          <w:rFonts w:hint="eastAsia"/>
          <w:noProof/>
          <w:lang w:val="sr-Cyrl-RS" w:eastAsia="en-GB"/>
        </w:rPr>
        <w:t>затеченим</w:t>
      </w:r>
      <w:r w:rsidRPr="005221CD">
        <w:rPr>
          <w:noProof/>
          <w:lang w:val="sr-Cyrl-RS" w:eastAsia="en-GB"/>
        </w:rPr>
        <w:t xml:space="preserve"> </w:t>
      </w:r>
      <w:r w:rsidRPr="005221CD">
        <w:rPr>
          <w:rFonts w:hint="eastAsia"/>
          <w:noProof/>
          <w:lang w:val="sr-Cyrl-RS" w:eastAsia="en-GB"/>
        </w:rPr>
        <w:t>стањем</w:t>
      </w:r>
      <w:r w:rsidRPr="005221CD">
        <w:rPr>
          <w:noProof/>
          <w:lang w:val="sr-Cyrl-RS" w:eastAsia="en-GB"/>
        </w:rPr>
        <w:t xml:space="preserve"> саобраћајница </w:t>
      </w:r>
      <w:r w:rsidRPr="005221CD">
        <w:rPr>
          <w:rFonts w:hint="eastAsia"/>
          <w:noProof/>
          <w:lang w:val="sr-Cyrl-RS" w:eastAsia="en-GB"/>
        </w:rPr>
        <w:t>на</w:t>
      </w:r>
      <w:r w:rsidRPr="005221CD">
        <w:rPr>
          <w:noProof/>
          <w:lang w:val="sr-Cyrl-RS" w:eastAsia="en-GB"/>
        </w:rPr>
        <w:t xml:space="preserve"> </w:t>
      </w:r>
      <w:r w:rsidRPr="005221CD">
        <w:rPr>
          <w:rFonts w:hint="eastAsia"/>
          <w:noProof/>
          <w:lang w:val="sr-Cyrl-RS" w:eastAsia="en-GB"/>
        </w:rPr>
        <w:t>терену</w:t>
      </w:r>
      <w:r>
        <w:rPr>
          <w:noProof/>
          <w:lang w:val="sr-Cyrl-RS" w:eastAsia="en-GB"/>
        </w:rPr>
        <w:t>.</w:t>
      </w:r>
    </w:p>
    <w:p w:rsidR="00722D2A" w:rsidRDefault="00722D2A" w:rsidP="00722D2A">
      <w:pPr>
        <w:jc w:val="both"/>
        <w:rPr>
          <w:noProof/>
          <w:lang w:val="sr-Cyrl-RS" w:eastAsia="en-GB"/>
        </w:rPr>
      </w:pPr>
    </w:p>
    <w:p w:rsidR="00722D2A" w:rsidRPr="005221CD" w:rsidRDefault="00722D2A" w:rsidP="00722D2A">
      <w:pPr>
        <w:ind w:firstLine="720"/>
        <w:jc w:val="both"/>
        <w:rPr>
          <w:noProof/>
          <w:lang w:val="sr-Cyrl-RS" w:eastAsia="en-GB"/>
        </w:rPr>
      </w:pPr>
      <w:r w:rsidRPr="005221CD">
        <w:rPr>
          <w:noProof/>
          <w:lang w:val="sr-Cyrl-RS" w:eastAsia="en-GB"/>
        </w:rPr>
        <w:t>Основни циљ израде Четврте измене и допуне ПГР Прокупља је формирање планског основа за рационално уређивање и коришћење простора у обухвату Плана, односно обезбеђивање просторних услова за:</w:t>
      </w:r>
    </w:p>
    <w:p w:rsidR="00722D2A" w:rsidRPr="005221CD" w:rsidRDefault="00722D2A" w:rsidP="00722D2A">
      <w:pPr>
        <w:numPr>
          <w:ilvl w:val="0"/>
          <w:numId w:val="31"/>
        </w:numPr>
        <w:jc w:val="both"/>
        <w:rPr>
          <w:noProof/>
          <w:lang w:val="sr-Cyrl-RS" w:eastAsia="en-GB"/>
        </w:rPr>
      </w:pPr>
      <w:r w:rsidRPr="005221CD">
        <w:rPr>
          <w:noProof/>
          <w:lang w:val="sr-Cyrl-RS" w:eastAsia="en-GB"/>
        </w:rPr>
        <w:t xml:space="preserve">уређење подручја у складу са савременим трендовима; </w:t>
      </w:r>
    </w:p>
    <w:p w:rsidR="00722D2A" w:rsidRPr="005221CD" w:rsidRDefault="00722D2A" w:rsidP="00722D2A">
      <w:pPr>
        <w:numPr>
          <w:ilvl w:val="0"/>
          <w:numId w:val="31"/>
        </w:numPr>
        <w:jc w:val="both"/>
        <w:rPr>
          <w:noProof/>
          <w:lang w:val="sr-Cyrl-RS" w:eastAsia="en-GB"/>
        </w:rPr>
      </w:pPr>
      <w:r w:rsidRPr="005221CD">
        <w:rPr>
          <w:noProof/>
          <w:lang w:val="sr-Cyrl-RS" w:eastAsia="en-GB"/>
        </w:rPr>
        <w:t xml:space="preserve">планирање инфраструктурних коридора  унутар градског насеља; </w:t>
      </w:r>
    </w:p>
    <w:p w:rsidR="00722D2A" w:rsidRPr="005221CD" w:rsidRDefault="00722D2A" w:rsidP="00722D2A">
      <w:pPr>
        <w:numPr>
          <w:ilvl w:val="0"/>
          <w:numId w:val="31"/>
        </w:numPr>
        <w:jc w:val="both"/>
        <w:rPr>
          <w:noProof/>
          <w:lang w:val="sr-Cyrl-RS" w:eastAsia="en-GB"/>
        </w:rPr>
      </w:pPr>
      <w:r w:rsidRPr="005221CD">
        <w:rPr>
          <w:noProof/>
          <w:lang w:val="sr-Cyrl-RS" w:eastAsia="en-GB"/>
        </w:rPr>
        <w:t>усклађивање ПГР-а  са важећим планским документима;</w:t>
      </w:r>
    </w:p>
    <w:p w:rsidR="00722D2A" w:rsidRPr="005221CD" w:rsidRDefault="00722D2A" w:rsidP="00722D2A">
      <w:pPr>
        <w:numPr>
          <w:ilvl w:val="0"/>
          <w:numId w:val="31"/>
        </w:numPr>
        <w:jc w:val="both"/>
        <w:rPr>
          <w:noProof/>
          <w:lang w:val="sr-Cyrl-RS" w:eastAsia="en-GB"/>
        </w:rPr>
      </w:pPr>
      <w:r w:rsidRPr="005221CD">
        <w:rPr>
          <w:noProof/>
          <w:lang w:val="sr-Cyrl-RS" w:eastAsia="en-GB"/>
        </w:rPr>
        <w:t>дефинисање границе подручја обухваћених  изменама плана;</w:t>
      </w:r>
    </w:p>
    <w:p w:rsidR="00722D2A" w:rsidRPr="005221CD" w:rsidRDefault="00722D2A" w:rsidP="00722D2A">
      <w:pPr>
        <w:numPr>
          <w:ilvl w:val="0"/>
          <w:numId w:val="31"/>
        </w:numPr>
        <w:jc w:val="both"/>
        <w:rPr>
          <w:noProof/>
          <w:lang w:val="sr-Cyrl-RS" w:eastAsia="en-GB"/>
        </w:rPr>
      </w:pPr>
      <w:r w:rsidRPr="005221CD">
        <w:rPr>
          <w:noProof/>
          <w:lang w:val="sr-Cyrl-RS" w:eastAsia="en-GB"/>
        </w:rPr>
        <w:t>поделу простора на посебне целине и зоне;</w:t>
      </w:r>
    </w:p>
    <w:p w:rsidR="00722D2A" w:rsidRPr="005221CD" w:rsidRDefault="00722D2A" w:rsidP="00722D2A">
      <w:pPr>
        <w:numPr>
          <w:ilvl w:val="0"/>
          <w:numId w:val="31"/>
        </w:numPr>
        <w:jc w:val="both"/>
        <w:rPr>
          <w:noProof/>
          <w:lang w:val="sr-Cyrl-RS" w:eastAsia="en-GB"/>
        </w:rPr>
      </w:pPr>
      <w:r w:rsidRPr="005221CD">
        <w:rPr>
          <w:noProof/>
          <w:lang w:val="sr-Cyrl-RS" w:eastAsia="en-GB"/>
        </w:rPr>
        <w:t>одређивање претежне намене земљишта по зонама и целинама;</w:t>
      </w:r>
    </w:p>
    <w:p w:rsidR="00722D2A" w:rsidRDefault="00722D2A" w:rsidP="00722D2A">
      <w:pPr>
        <w:numPr>
          <w:ilvl w:val="0"/>
          <w:numId w:val="31"/>
        </w:numPr>
        <w:jc w:val="both"/>
        <w:rPr>
          <w:noProof/>
          <w:lang w:val="sr-Cyrl-RS" w:eastAsia="en-GB"/>
        </w:rPr>
      </w:pPr>
      <w:r w:rsidRPr="005221CD">
        <w:rPr>
          <w:noProof/>
          <w:lang w:val="sr-Cyrl-RS" w:eastAsia="en-GB"/>
        </w:rPr>
        <w:t>утврђивање регулационих линија улица, нивелационих кота раскрсниц</w:t>
      </w:r>
      <w:r>
        <w:rPr>
          <w:noProof/>
          <w:lang w:val="sr-Cyrl-RS" w:eastAsia="en-GB"/>
        </w:rPr>
        <w:t>а улица и површина јавне намене.</w:t>
      </w:r>
    </w:p>
    <w:p w:rsidR="00722D2A" w:rsidRDefault="00722D2A" w:rsidP="00722D2A">
      <w:pPr>
        <w:ind w:left="720"/>
        <w:jc w:val="both"/>
        <w:rPr>
          <w:noProof/>
          <w:lang w:val="sr-Cyrl-RS" w:eastAsia="en-GB"/>
        </w:rPr>
      </w:pPr>
    </w:p>
    <w:p w:rsidR="00722D2A" w:rsidRDefault="00722D2A" w:rsidP="00722D2A">
      <w:pPr>
        <w:ind w:firstLine="720"/>
        <w:jc w:val="both"/>
        <w:rPr>
          <w:noProof/>
          <w:color w:val="000000"/>
          <w:lang w:val="sr-Cyrl-RS" w:eastAsia="sr-Cyrl-CS"/>
        </w:rPr>
      </w:pPr>
      <w:r>
        <w:rPr>
          <w:noProof/>
          <w:lang w:val="sr-Cyrl-RS" w:eastAsia="en-GB"/>
        </w:rPr>
        <w:t>На основу</w:t>
      </w:r>
      <w:r>
        <w:rPr>
          <w:lang w:val="sr-Cyrl-RS"/>
        </w:rPr>
        <w:t xml:space="preserve">  Мишљења бр.501-89/2025-05 од 18.07.2025. године и одредаба Закона о стратешкој процени утицаја на животну средину, Одељење за урбанизам, стамбено-комуналне делатности и грађевинарство градске упарве града Прокупља, доноси ову одлуку, јер приликом реализације предложене </w:t>
      </w:r>
      <w:r w:rsidRPr="00B349D9">
        <w:rPr>
          <w:noProof/>
          <w:color w:val="000000"/>
          <w:lang w:val="sr-Cyrl-RS" w:eastAsia="sr-Cyrl-CS"/>
        </w:rPr>
        <w:t>Четврте  измене и допуне  ПГР Прокупља</w:t>
      </w:r>
      <w:r>
        <w:rPr>
          <w:noProof/>
          <w:color w:val="000000"/>
          <w:lang w:val="sr-Cyrl-RS" w:eastAsia="sr-Cyrl-CS"/>
        </w:rPr>
        <w:t>, не мења се обухват ПГР Прокупља и не очекује се битнији утицај на животну средину и одрживи развој.</w:t>
      </w:r>
    </w:p>
    <w:p w:rsidR="00722D2A" w:rsidRDefault="00722D2A" w:rsidP="00722D2A">
      <w:pPr>
        <w:ind w:firstLine="720"/>
        <w:jc w:val="both"/>
        <w:rPr>
          <w:noProof/>
          <w:color w:val="000000"/>
          <w:lang w:val="sr-Cyrl-RS" w:eastAsia="sr-Cyrl-CS"/>
        </w:rPr>
      </w:pPr>
    </w:p>
    <w:p w:rsidR="00722D2A" w:rsidRDefault="00722D2A" w:rsidP="00722D2A">
      <w:pPr>
        <w:ind w:firstLine="720"/>
        <w:jc w:val="center"/>
        <w:rPr>
          <w:b/>
          <w:noProof/>
          <w:color w:val="000000"/>
          <w:lang w:val="sr-Cyrl-RS" w:eastAsia="sr-Cyrl-CS"/>
        </w:rPr>
      </w:pPr>
      <w:r>
        <w:rPr>
          <w:b/>
          <w:noProof/>
          <w:color w:val="000000"/>
          <w:lang w:val="sr-Cyrl-RS" w:eastAsia="sr-Cyrl-CS"/>
        </w:rPr>
        <w:t>Члан 3.</w:t>
      </w:r>
    </w:p>
    <w:p w:rsidR="00722D2A" w:rsidRDefault="00722D2A" w:rsidP="00722D2A">
      <w:pPr>
        <w:ind w:firstLine="720"/>
        <w:jc w:val="center"/>
        <w:rPr>
          <w:b/>
          <w:noProof/>
          <w:color w:val="000000"/>
          <w:lang w:val="sr-Cyrl-RS" w:eastAsia="sr-Cyrl-CS"/>
        </w:rPr>
      </w:pPr>
    </w:p>
    <w:p w:rsidR="00722D2A" w:rsidRDefault="00722D2A" w:rsidP="00722D2A">
      <w:pPr>
        <w:ind w:firstLine="720"/>
        <w:jc w:val="both"/>
        <w:rPr>
          <w:noProof/>
          <w:color w:val="000000"/>
          <w:lang w:val="sr-Cyrl-RS" w:eastAsia="sr-Cyrl-CS"/>
        </w:rPr>
      </w:pPr>
      <w:r>
        <w:rPr>
          <w:noProof/>
          <w:color w:val="000000"/>
          <w:lang w:val="sr-Cyrl-RS" w:eastAsia="sr-Cyrl-CS"/>
        </w:rPr>
        <w:t>Ову одлуку објавити у „Службеном листу Града Прокупља“.</w:t>
      </w:r>
    </w:p>
    <w:p w:rsidR="00722D2A" w:rsidRDefault="00722D2A" w:rsidP="00722D2A">
      <w:pPr>
        <w:ind w:firstLine="720"/>
        <w:jc w:val="both"/>
        <w:rPr>
          <w:noProof/>
          <w:color w:val="000000"/>
          <w:lang w:val="sr-Cyrl-RS" w:eastAsia="sr-Cyrl-CS"/>
        </w:rPr>
      </w:pPr>
    </w:p>
    <w:p w:rsidR="00722D2A" w:rsidRDefault="00722D2A" w:rsidP="00722D2A">
      <w:pPr>
        <w:ind w:firstLine="720"/>
        <w:jc w:val="center"/>
        <w:rPr>
          <w:b/>
          <w:noProof/>
          <w:color w:val="000000"/>
          <w:lang w:val="sr-Cyrl-RS" w:eastAsia="sr-Cyrl-CS"/>
        </w:rPr>
      </w:pPr>
      <w:r>
        <w:rPr>
          <w:b/>
          <w:noProof/>
          <w:color w:val="000000"/>
          <w:lang w:val="sr-Cyrl-RS" w:eastAsia="sr-Cyrl-CS"/>
        </w:rPr>
        <w:t>Члан 4.</w:t>
      </w:r>
    </w:p>
    <w:p w:rsidR="00722D2A" w:rsidRDefault="00722D2A" w:rsidP="00722D2A">
      <w:pPr>
        <w:ind w:firstLine="720"/>
        <w:jc w:val="center"/>
        <w:rPr>
          <w:b/>
          <w:noProof/>
          <w:color w:val="000000"/>
          <w:lang w:val="sr-Cyrl-RS" w:eastAsia="sr-Cyrl-CS"/>
        </w:rPr>
      </w:pPr>
    </w:p>
    <w:p w:rsidR="00722D2A" w:rsidRDefault="00722D2A" w:rsidP="00722D2A">
      <w:pPr>
        <w:ind w:firstLine="720"/>
        <w:jc w:val="both"/>
        <w:rPr>
          <w:noProof/>
          <w:color w:val="000000"/>
          <w:lang w:val="sr-Cyrl-RS" w:eastAsia="sr-Cyrl-CS"/>
        </w:rPr>
      </w:pPr>
      <w:r>
        <w:rPr>
          <w:noProof/>
          <w:color w:val="000000"/>
          <w:lang w:val="sr-Cyrl-RS" w:eastAsia="sr-Cyrl-CS"/>
        </w:rPr>
        <w:t>Ова Одлука ступа на снагу даном ступања на снагу Одлуке и изради Четврте</w:t>
      </w:r>
      <w:r w:rsidRPr="005221CD">
        <w:rPr>
          <w:noProof/>
          <w:color w:val="000000"/>
          <w:lang w:val="sr-Cyrl-RS" w:eastAsia="sr-Cyrl-CS"/>
        </w:rPr>
        <w:t xml:space="preserve"> изменама и допунама ПГР Прокупља</w:t>
      </w:r>
      <w:r>
        <w:rPr>
          <w:noProof/>
          <w:color w:val="000000"/>
          <w:lang w:val="sr-Cyrl-RS" w:eastAsia="sr-Cyrl-CS"/>
        </w:rPr>
        <w:t>.</w:t>
      </w:r>
    </w:p>
    <w:p w:rsidR="00722D2A" w:rsidRPr="006B118C" w:rsidRDefault="00722D2A" w:rsidP="00722D2A">
      <w:pPr>
        <w:ind w:firstLine="720"/>
        <w:jc w:val="both"/>
        <w:rPr>
          <w:noProof/>
          <w:lang w:eastAsia="en-GB"/>
        </w:rPr>
      </w:pPr>
    </w:p>
    <w:p w:rsidR="00722D2A" w:rsidRDefault="00722D2A" w:rsidP="00722D2A">
      <w:pPr>
        <w:jc w:val="both"/>
        <w:rPr>
          <w:noProof/>
          <w:lang w:val="sr-Cyrl-RS" w:eastAsia="en-GB"/>
        </w:rPr>
      </w:pPr>
    </w:p>
    <w:p w:rsidR="00722D2A" w:rsidRDefault="00722D2A" w:rsidP="00722D2A">
      <w:pPr>
        <w:jc w:val="both"/>
        <w:rPr>
          <w:noProof/>
          <w:lang w:val="sr-Cyrl-RS" w:eastAsia="en-GB"/>
        </w:rPr>
      </w:pPr>
    </w:p>
    <w:p w:rsidR="00722D2A" w:rsidRPr="00A40DCB" w:rsidRDefault="00722D2A" w:rsidP="00722D2A">
      <w:pPr>
        <w:jc w:val="both"/>
        <w:rPr>
          <w:b/>
          <w:noProof/>
          <w:lang w:val="sr-Cyrl-RS" w:eastAsia="en-GB"/>
        </w:rPr>
      </w:pPr>
      <w:r w:rsidRPr="00A40DCB">
        <w:rPr>
          <w:b/>
          <w:noProof/>
          <w:lang w:val="sr-Cyrl-RS" w:eastAsia="en-GB"/>
        </w:rPr>
        <w:t>Број:350-17/2025-05</w:t>
      </w:r>
    </w:p>
    <w:p w:rsidR="00722D2A" w:rsidRPr="00A40DCB" w:rsidRDefault="00722D2A" w:rsidP="00722D2A">
      <w:pPr>
        <w:pStyle w:val="NoSpacing"/>
        <w:jc w:val="both"/>
        <w:rPr>
          <w:rFonts w:ascii="Times New Roman" w:hAnsi="Times New Roman"/>
          <w:b/>
          <w:sz w:val="24"/>
          <w:szCs w:val="24"/>
          <w:lang w:val="sr-Cyrl-RS"/>
        </w:rPr>
      </w:pPr>
      <w:r w:rsidRPr="00A40DCB">
        <w:rPr>
          <w:rFonts w:ascii="Times New Roman" w:hAnsi="Times New Roman"/>
          <w:b/>
          <w:sz w:val="24"/>
          <w:szCs w:val="24"/>
          <w:lang w:val="sr-Cyrl-RS"/>
        </w:rPr>
        <w:t>Дана: 21.07.2025. године</w:t>
      </w:r>
    </w:p>
    <w:p w:rsidR="00722D2A" w:rsidRPr="00A40DCB" w:rsidRDefault="00722D2A" w:rsidP="00722D2A">
      <w:pPr>
        <w:pStyle w:val="NoSpacing"/>
        <w:jc w:val="both"/>
        <w:rPr>
          <w:rFonts w:ascii="Times New Roman" w:hAnsi="Times New Roman"/>
          <w:b/>
          <w:lang w:val="sr-Cyrl-RS"/>
        </w:rPr>
      </w:pPr>
    </w:p>
    <w:p w:rsidR="00722D2A" w:rsidRPr="00A40DCB" w:rsidRDefault="00722D2A" w:rsidP="00722D2A">
      <w:pPr>
        <w:pStyle w:val="NoSpacing"/>
        <w:tabs>
          <w:tab w:val="left" w:pos="720"/>
          <w:tab w:val="left" w:pos="6705"/>
        </w:tabs>
        <w:ind w:left="-180" w:right="-270" w:firstLine="180"/>
        <w:jc w:val="both"/>
        <w:rPr>
          <w:b/>
          <w:lang w:val="sr-Cyrl-RS"/>
        </w:rPr>
      </w:pPr>
      <w:r>
        <w:rPr>
          <w:rFonts w:ascii="Times New Roman" w:hAnsi="Times New Roman"/>
          <w:lang w:val="sr-Cyrl-RS"/>
        </w:rPr>
        <w:t xml:space="preserve">                                                                                                          </w:t>
      </w:r>
      <w:r w:rsidRPr="00A40DCB">
        <w:rPr>
          <w:rFonts w:ascii="Times New Roman" w:hAnsi="Times New Roman"/>
          <w:b/>
          <w:lang w:val="sr-Cyrl-RS"/>
        </w:rPr>
        <w:t>РУКОВОДИЛАЦ</w:t>
      </w:r>
    </w:p>
    <w:p w:rsidR="00722D2A" w:rsidRPr="00A40DCB" w:rsidRDefault="00722D2A" w:rsidP="00722D2A">
      <w:pPr>
        <w:tabs>
          <w:tab w:val="left" w:pos="720"/>
          <w:tab w:val="left" w:pos="6705"/>
        </w:tabs>
        <w:jc w:val="both"/>
        <w:rPr>
          <w:b/>
          <w:lang w:val="sr-Cyrl-RS"/>
        </w:rPr>
      </w:pPr>
      <w:r w:rsidRPr="00A40DCB">
        <w:rPr>
          <w:b/>
        </w:rPr>
        <w:tab/>
      </w:r>
      <w:r w:rsidRPr="00A40DCB">
        <w:rPr>
          <w:b/>
          <w:lang w:val="sr-Cyrl-RS"/>
        </w:rPr>
        <w:t xml:space="preserve">                                                                                        Одељења за урбанизам,</w:t>
      </w:r>
    </w:p>
    <w:p w:rsidR="00722D2A" w:rsidRPr="00352745" w:rsidRDefault="00722D2A" w:rsidP="00722D2A">
      <w:pPr>
        <w:tabs>
          <w:tab w:val="left" w:pos="6705"/>
        </w:tabs>
        <w:jc w:val="both"/>
        <w:rPr>
          <w:b/>
          <w:lang w:val="sr-Cyrl-RS"/>
        </w:rPr>
      </w:pPr>
      <w:r>
        <w:rPr>
          <w:b/>
          <w:lang w:val="sr-Cyrl-RS"/>
        </w:rPr>
        <w:t xml:space="preserve">                                                                                          стамбено-комуналне делатности</w:t>
      </w:r>
    </w:p>
    <w:p w:rsidR="00722D2A" w:rsidRPr="00A40DCB" w:rsidRDefault="00722D2A" w:rsidP="00722D2A">
      <w:pPr>
        <w:tabs>
          <w:tab w:val="left" w:pos="6150"/>
        </w:tabs>
        <w:rPr>
          <w:b/>
          <w:lang w:val="sr-Cyrl-RS"/>
        </w:rPr>
      </w:pPr>
      <w:r>
        <w:tab/>
      </w:r>
      <w:r>
        <w:rPr>
          <w:lang w:val="sr-Cyrl-RS"/>
        </w:rPr>
        <w:t xml:space="preserve"> </w:t>
      </w:r>
      <w:r>
        <w:rPr>
          <w:b/>
          <w:lang w:val="sr-Cyrl-RS"/>
        </w:rPr>
        <w:t>и</w:t>
      </w:r>
      <w:r w:rsidRPr="00A40DCB">
        <w:rPr>
          <w:b/>
          <w:lang w:val="sr-Cyrl-RS"/>
        </w:rPr>
        <w:t xml:space="preserve"> грађевинарство</w:t>
      </w:r>
    </w:p>
    <w:p w:rsidR="00722D2A" w:rsidRDefault="00722D2A" w:rsidP="00722D2A">
      <w:pPr>
        <w:tabs>
          <w:tab w:val="left" w:pos="6150"/>
        </w:tabs>
        <w:rPr>
          <w:b/>
          <w:lang w:val="sr-Cyrl-RS"/>
        </w:rPr>
      </w:pPr>
      <w:r>
        <w:rPr>
          <w:b/>
        </w:rPr>
        <w:tab/>
      </w:r>
      <w:r>
        <w:rPr>
          <w:b/>
          <w:lang w:val="sr-Cyrl-RS"/>
        </w:rPr>
        <w:t>Душан Стојановић</w:t>
      </w:r>
      <w:r>
        <w:rPr>
          <w:b/>
          <w:lang w:val="sr-Cyrl-RS"/>
        </w:rPr>
        <w:t xml:space="preserve"> с.р.</w:t>
      </w:r>
    </w:p>
    <w:p w:rsidR="00722D2A" w:rsidRDefault="00722D2A" w:rsidP="00722D2A">
      <w:pPr>
        <w:rPr>
          <w:lang w:val="sr-Cyrl-RS"/>
        </w:rPr>
      </w:pPr>
    </w:p>
    <w:p w:rsidR="00722D2A" w:rsidRDefault="00722D2A" w:rsidP="00722D2A">
      <w:pPr>
        <w:tabs>
          <w:tab w:val="left" w:pos="6075"/>
        </w:tabs>
        <w:rPr>
          <w:lang w:val="sr-Cyrl-RS"/>
        </w:rPr>
      </w:pPr>
      <w:r>
        <w:rPr>
          <w:lang w:val="sr-Cyrl-RS"/>
        </w:rPr>
        <w:tab/>
      </w:r>
    </w:p>
    <w:p w:rsidR="00722D2A" w:rsidRPr="00A40DCB" w:rsidRDefault="00722D2A" w:rsidP="00722D2A">
      <w:pPr>
        <w:rPr>
          <w:lang w:val="sr-Cyrl-RS"/>
        </w:rPr>
      </w:pPr>
    </w:p>
    <w:p w:rsidR="00722D2A" w:rsidRDefault="00722D2A" w:rsidP="00722D2A">
      <w:pPr>
        <w:jc w:val="center"/>
        <w:rPr>
          <w:lang w:val="sr-Cyrl-RS"/>
        </w:rPr>
      </w:pPr>
    </w:p>
    <w:p w:rsidR="00722D2A" w:rsidRDefault="00722D2A" w:rsidP="00722D2A">
      <w:pPr>
        <w:jc w:val="center"/>
        <w:rPr>
          <w:lang w:val="sr-Cyrl-RS"/>
        </w:rPr>
      </w:pPr>
    </w:p>
    <w:p w:rsidR="00722D2A" w:rsidRDefault="00722D2A" w:rsidP="00722D2A">
      <w:pPr>
        <w:jc w:val="center"/>
        <w:rPr>
          <w:lang w:val="sr-Cyrl-RS"/>
        </w:rPr>
      </w:pPr>
    </w:p>
    <w:p w:rsidR="00722D2A" w:rsidRDefault="00722D2A" w:rsidP="00722D2A">
      <w:pPr>
        <w:jc w:val="center"/>
        <w:rPr>
          <w:lang w:val="sr-Cyrl-RS"/>
        </w:rPr>
      </w:pPr>
    </w:p>
    <w:p w:rsidR="00722D2A" w:rsidRPr="00722D2A" w:rsidRDefault="00722D2A" w:rsidP="00722D2A">
      <w:pPr>
        <w:pBdr>
          <w:top w:val="nil"/>
          <w:left w:val="nil"/>
          <w:bottom w:val="nil"/>
          <w:right w:val="nil"/>
          <w:between w:val="nil"/>
          <w:bar w:val="nil"/>
        </w:pBdr>
        <w:rPr>
          <w:color w:val="000000" w:themeColor="text1"/>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722D2A" w:rsidP="00722D2A">
      <w:pPr>
        <w:pBdr>
          <w:top w:val="nil"/>
          <w:left w:val="nil"/>
          <w:bottom w:val="nil"/>
          <w:right w:val="nil"/>
          <w:between w:val="nil"/>
          <w:bar w:val="nil"/>
        </w:pBdr>
        <w:rPr>
          <w:color w:val="000000" w:themeColor="text1"/>
          <w:sz w:val="40"/>
          <w:szCs w:val="40"/>
          <w:lang w:val="sr-Cyrl-CS"/>
        </w:rPr>
      </w:pPr>
      <w:r>
        <w:rPr>
          <w:color w:val="000000" w:themeColor="text1"/>
          <w:sz w:val="40"/>
          <w:szCs w:val="40"/>
          <w:lang w:val="sr-Cyrl-CS"/>
        </w:rPr>
        <w:lastRenderedPageBreak/>
        <w:t>3</w:t>
      </w:r>
    </w:p>
    <w:p w:rsidR="001C1794" w:rsidRPr="001E0017" w:rsidRDefault="001C1794" w:rsidP="001C1794">
      <w:pPr>
        <w:ind w:right="95" w:firstLine="720"/>
        <w:jc w:val="both"/>
        <w:rPr>
          <w:noProof/>
          <w:color w:val="000000" w:themeColor="text1"/>
          <w:lang w:val="sr-Cyrl-RS"/>
        </w:rPr>
      </w:pPr>
      <w:bookmarkStart w:id="5" w:name="_Hlk203811509"/>
      <w:bookmarkEnd w:id="5"/>
      <w:r w:rsidRPr="001E0017">
        <w:rPr>
          <w:noProof/>
          <w:color w:val="000000" w:themeColor="text1"/>
          <w:lang w:val="sr-Cyrl-RS"/>
        </w:rPr>
        <w:t xml:space="preserve">На основу </w:t>
      </w:r>
      <w:bookmarkStart w:id="6" w:name="_Hlk523225215"/>
      <w:r w:rsidRPr="001E0017">
        <w:rPr>
          <w:noProof/>
          <w:color w:val="000000" w:themeColor="text1"/>
          <w:lang w:val="sr-Cyrl-RS"/>
        </w:rPr>
        <w:t xml:space="preserve">члана </w:t>
      </w:r>
      <w:bookmarkStart w:id="7" w:name="_Hlk260577"/>
      <w:r w:rsidRPr="001E0017">
        <w:rPr>
          <w:noProof/>
          <w:color w:val="000000" w:themeColor="text1"/>
          <w:lang w:val="sr-Cyrl-RS"/>
        </w:rPr>
        <w:t xml:space="preserve">46 и 51б., Закона о планирању и изградњи </w:t>
      </w:r>
      <w:bookmarkStart w:id="8" w:name="_Hlk534882887"/>
      <w:r w:rsidRPr="001E0017">
        <w:rPr>
          <w:noProof/>
          <w:color w:val="000000" w:themeColor="text1"/>
          <w:lang w:val="sr-Cyrl-RS"/>
        </w:rPr>
        <w:t>(„Службени гласник РС“, број 72/2009, 81/2009-испр, 64/2010-одлука УС, 24/2011, 121/2012, 42/2013-одлука УС, 50/2013-одлука УС, 98/13 – одлука УС, 132/14, 145/14 ,83/2018 , 52/2021 И 62/2023)</w:t>
      </w:r>
      <w:bookmarkEnd w:id="8"/>
      <w:r w:rsidRPr="001E0017">
        <w:rPr>
          <w:noProof/>
          <w:color w:val="000000" w:themeColor="text1"/>
          <w:lang w:val="sr-Cyrl-RS"/>
        </w:rPr>
        <w:t xml:space="preserve"> </w:t>
      </w:r>
      <w:r w:rsidRPr="001E0017">
        <w:rPr>
          <w:iCs/>
          <w:noProof/>
          <w:color w:val="000000" w:themeColor="text1"/>
          <w:lang w:val="sr-Cyrl-RS"/>
        </w:rPr>
        <w:t xml:space="preserve">и чл. 40.ст.1. тач.5 </w:t>
      </w:r>
      <w:r w:rsidRPr="001E0017">
        <w:rPr>
          <w:noProof/>
          <w:color w:val="000000" w:themeColor="text1"/>
          <w:lang w:val="sr-Cyrl-RS"/>
        </w:rPr>
        <w:t xml:space="preserve">Статута града Прокупља (,,Сл. лист општине Прокупље,, бр. 15/18) и Правилника  о  садржини, начину  и поступку  израде  докумената просторног и урбанистичког планирања  („Сл.  гласник  РС“,  број 32/2019 и 47/2025), </w:t>
      </w:r>
      <w:bookmarkEnd w:id="6"/>
      <w:r w:rsidRPr="001E0017">
        <w:rPr>
          <w:noProof/>
          <w:color w:val="000000" w:themeColor="text1"/>
          <w:lang w:val="sr-Cyrl-RS"/>
        </w:rPr>
        <w:t>Скупштина града Прокупља,</w:t>
      </w:r>
      <w:bookmarkEnd w:id="7"/>
      <w:r w:rsidRPr="001E0017">
        <w:rPr>
          <w:noProof/>
          <w:color w:val="000000" w:themeColor="text1"/>
          <w:lang w:val="sr-Cyrl-RS"/>
        </w:rPr>
        <w:t xml:space="preserve"> на својој седници </w:t>
      </w:r>
      <w:r>
        <w:rPr>
          <w:noProof/>
          <w:color w:val="000000" w:themeColor="text1"/>
          <w:lang w:val="sr-Cyrl-RS"/>
        </w:rPr>
        <w:t>одржаној дана</w:t>
      </w:r>
      <w:r>
        <w:rPr>
          <w:noProof/>
          <w:color w:val="000000" w:themeColor="text1"/>
        </w:rPr>
        <w:t xml:space="preserve"> 22.07.2025.</w:t>
      </w:r>
      <w:r w:rsidRPr="001E0017">
        <w:rPr>
          <w:noProof/>
          <w:color w:val="000000" w:themeColor="text1"/>
          <w:lang w:val="sr-Cyrl-RS"/>
        </w:rPr>
        <w:t xml:space="preserve">године, донела је </w:t>
      </w:r>
    </w:p>
    <w:p w:rsidR="001C1794" w:rsidRPr="001E0017" w:rsidRDefault="001C1794" w:rsidP="001C1794">
      <w:pPr>
        <w:jc w:val="both"/>
        <w:rPr>
          <w:noProof/>
          <w:color w:val="000000" w:themeColor="text1"/>
          <w:lang w:val="sr-Cyrl-RS"/>
        </w:rPr>
      </w:pPr>
    </w:p>
    <w:p w:rsidR="001C1794" w:rsidRPr="001E0017" w:rsidRDefault="001C1794" w:rsidP="001C1794">
      <w:pPr>
        <w:jc w:val="center"/>
        <w:rPr>
          <w:b/>
          <w:noProof/>
          <w:color w:val="000000" w:themeColor="text1"/>
          <w:lang w:val="sr-Cyrl-RS"/>
        </w:rPr>
      </w:pPr>
      <w:r w:rsidRPr="001E0017">
        <w:rPr>
          <w:b/>
          <w:noProof/>
          <w:color w:val="000000" w:themeColor="text1"/>
          <w:lang w:val="sr-Cyrl-RS"/>
        </w:rPr>
        <w:t xml:space="preserve">О Д Л У К У </w:t>
      </w:r>
    </w:p>
    <w:p w:rsidR="001C1794" w:rsidRPr="001E0017" w:rsidRDefault="001C1794" w:rsidP="001C1794">
      <w:pPr>
        <w:jc w:val="center"/>
        <w:rPr>
          <w:b/>
          <w:noProof/>
          <w:color w:val="000000" w:themeColor="text1"/>
          <w:lang w:val="sr-Cyrl-RS"/>
        </w:rPr>
      </w:pPr>
      <w:r w:rsidRPr="001E0017">
        <w:rPr>
          <w:b/>
          <w:noProof/>
          <w:color w:val="000000" w:themeColor="text1"/>
          <w:lang w:val="sr-Cyrl-RS"/>
        </w:rPr>
        <w:t>О ИЗРАДИ  ЧЕТВРТЕ  ИЗМЕНЕ И ДОПУНЕ</w:t>
      </w:r>
    </w:p>
    <w:p w:rsidR="001C1794" w:rsidRPr="001E0017" w:rsidRDefault="001C1794" w:rsidP="001C1794">
      <w:pPr>
        <w:jc w:val="center"/>
        <w:rPr>
          <w:b/>
          <w:noProof/>
          <w:color w:val="000000" w:themeColor="text1"/>
          <w:lang w:val="sr-Cyrl-RS"/>
        </w:rPr>
      </w:pPr>
      <w:r w:rsidRPr="001E0017">
        <w:rPr>
          <w:b/>
          <w:noProof/>
          <w:color w:val="000000" w:themeColor="text1"/>
          <w:lang w:val="sr-Cyrl-RS"/>
        </w:rPr>
        <w:t xml:space="preserve"> ПЛАНА ГЕНЕРАЛНЕ РЕГУЛАЦИЈЕ ПРОКУПЉА  </w:t>
      </w:r>
    </w:p>
    <w:p w:rsidR="001C1794" w:rsidRPr="006D1413" w:rsidRDefault="001C1794" w:rsidP="001C1794">
      <w:pPr>
        <w:jc w:val="center"/>
        <w:rPr>
          <w:b/>
          <w:noProof/>
          <w:lang w:val="sr-Cyrl-RS"/>
        </w:rPr>
      </w:pPr>
    </w:p>
    <w:p w:rsidR="001C1794" w:rsidRPr="006D1413" w:rsidRDefault="001C1794" w:rsidP="001C1794">
      <w:pPr>
        <w:jc w:val="center"/>
        <w:rPr>
          <w:b/>
          <w:noProof/>
          <w:lang w:val="sr-Cyrl-RS"/>
        </w:rPr>
      </w:pPr>
      <w:r w:rsidRPr="006D1413">
        <w:rPr>
          <w:b/>
          <w:noProof/>
          <w:lang w:val="sr-Cyrl-RS"/>
        </w:rPr>
        <w:t>Члан 1.</w:t>
      </w:r>
    </w:p>
    <w:p w:rsidR="001C1794" w:rsidRPr="006D1413" w:rsidRDefault="001C1794" w:rsidP="001C1794">
      <w:pPr>
        <w:jc w:val="center"/>
        <w:rPr>
          <w:b/>
          <w:noProof/>
          <w:lang w:val="sr-Cyrl-RS"/>
        </w:rPr>
      </w:pPr>
    </w:p>
    <w:p w:rsidR="001C1794" w:rsidRPr="006D1413" w:rsidRDefault="001C1794" w:rsidP="001C1794">
      <w:pPr>
        <w:jc w:val="both"/>
        <w:rPr>
          <w:noProof/>
          <w:lang w:val="sr-Cyrl-RS"/>
        </w:rPr>
      </w:pPr>
      <w:r w:rsidRPr="006D1413">
        <w:rPr>
          <w:noProof/>
          <w:lang w:val="sr-Cyrl-RS"/>
        </w:rPr>
        <w:tab/>
      </w:r>
      <w:bookmarkStart w:id="9" w:name="_Hlk260727"/>
      <w:r w:rsidRPr="006D1413">
        <w:rPr>
          <w:noProof/>
          <w:lang w:val="sr-Cyrl-RS"/>
        </w:rPr>
        <w:t xml:space="preserve">Приступа се измени и допуни </w:t>
      </w:r>
      <w:bookmarkEnd w:id="9"/>
      <w:r w:rsidRPr="006D1413">
        <w:rPr>
          <w:noProof/>
          <w:lang w:val="sr-Cyrl-RS"/>
        </w:rPr>
        <w:t>„</w:t>
      </w:r>
      <w:bookmarkStart w:id="10" w:name="_Hlk203771838"/>
      <w:r w:rsidRPr="006D1413">
        <w:rPr>
          <w:noProof/>
          <w:lang w:val="sr-Cyrl-RS"/>
        </w:rPr>
        <w:t>Плана генералне регулације Прокупља“ (</w:t>
      </w:r>
      <w:r>
        <w:rPr>
          <w:noProof/>
          <w:lang w:val="sr-Cyrl-RS"/>
        </w:rPr>
        <w:t>„</w:t>
      </w:r>
      <w:r w:rsidRPr="006D1413">
        <w:rPr>
          <w:noProof/>
          <w:lang w:val="sr-Cyrl-RS"/>
        </w:rPr>
        <w:t xml:space="preserve">Сл. </w:t>
      </w:r>
      <w:r>
        <w:rPr>
          <w:noProof/>
          <w:lang w:val="sr-Cyrl-RS"/>
        </w:rPr>
        <w:t xml:space="preserve">лист </w:t>
      </w:r>
      <w:r w:rsidRPr="006D1413">
        <w:rPr>
          <w:noProof/>
          <w:lang w:val="sr-Cyrl-RS"/>
        </w:rPr>
        <w:t>општине Прокупље</w:t>
      </w:r>
      <w:r>
        <w:rPr>
          <w:noProof/>
          <w:lang w:val="sr-Cyrl-RS"/>
        </w:rPr>
        <w:t>“ бр.3/14 од 26.03.2014год.)</w:t>
      </w:r>
      <w:r w:rsidRPr="006D1413">
        <w:rPr>
          <w:noProof/>
          <w:lang w:val="sr-Cyrl-RS"/>
        </w:rPr>
        <w:t>, допуњен и измењен:   Изменама и допунама План</w:t>
      </w:r>
      <w:r>
        <w:rPr>
          <w:noProof/>
          <w:lang w:val="sr-Cyrl-RS"/>
        </w:rPr>
        <w:t xml:space="preserve">а Генералне Регулације Прокупља </w:t>
      </w:r>
      <w:r w:rsidRPr="006D1413">
        <w:rPr>
          <w:noProof/>
          <w:lang w:val="sr-Cyrl-RS"/>
        </w:rPr>
        <w:t>(</w:t>
      </w:r>
      <w:r>
        <w:rPr>
          <w:noProof/>
          <w:lang w:val="sr-Cyrl-RS"/>
        </w:rPr>
        <w:t>„</w:t>
      </w:r>
      <w:r w:rsidRPr="006D1413">
        <w:rPr>
          <w:noProof/>
          <w:lang w:val="sr-Cyrl-RS"/>
        </w:rPr>
        <w:t>Сл.лист града Прокупља</w:t>
      </w:r>
      <w:r>
        <w:rPr>
          <w:noProof/>
          <w:lang w:val="sr-Cyrl-RS"/>
        </w:rPr>
        <w:t>“</w:t>
      </w:r>
      <w:r w:rsidRPr="006D1413">
        <w:rPr>
          <w:noProof/>
          <w:lang w:val="sr-Cyrl-RS"/>
        </w:rPr>
        <w:t xml:space="preserve"> бр.36/20бр.06- 62/2020-02 од 07.09.2020.год,</w:t>
      </w:r>
      <w:r>
        <w:rPr>
          <w:noProof/>
          <w:lang w:val="sr-Cyrl-RS"/>
        </w:rPr>
        <w:t xml:space="preserve">) </w:t>
      </w:r>
      <w:r w:rsidRPr="006D1413">
        <w:rPr>
          <w:noProof/>
          <w:lang w:val="sr-Cyrl-RS"/>
        </w:rPr>
        <w:t>другим изменама и допунама Плана Г</w:t>
      </w:r>
      <w:r>
        <w:rPr>
          <w:noProof/>
          <w:lang w:val="sr-Cyrl-RS"/>
        </w:rPr>
        <w:t>енералне Регулације Прокупља („Сл. лист града Прокупља“,</w:t>
      </w:r>
      <w:r w:rsidRPr="006D1413">
        <w:rPr>
          <w:noProof/>
          <w:lang w:val="sr-Cyrl-RS"/>
        </w:rPr>
        <w:t xml:space="preserve"> бр 25/2023 од 06.06.2023) и трећим изменама и допунама Плана Генералне Регулације Прокупља (</w:t>
      </w:r>
      <w:r>
        <w:rPr>
          <w:noProof/>
          <w:lang w:val="sr-Cyrl-RS"/>
        </w:rPr>
        <w:t>„</w:t>
      </w:r>
      <w:r w:rsidRPr="006D1413">
        <w:rPr>
          <w:noProof/>
          <w:lang w:val="sr-Cyrl-RS"/>
        </w:rPr>
        <w:t>Сл. Лист града Прокупља</w:t>
      </w:r>
      <w:r>
        <w:rPr>
          <w:noProof/>
          <w:lang w:val="sr-Cyrl-RS"/>
        </w:rPr>
        <w:t>“,</w:t>
      </w:r>
      <w:r w:rsidRPr="006D1413">
        <w:rPr>
          <w:noProof/>
          <w:lang w:val="sr-Cyrl-RS"/>
        </w:rPr>
        <w:t xml:space="preserve"> бр. 44-1/2024 од 02.10.2024)</w:t>
      </w:r>
      <w:r w:rsidRPr="006D1413">
        <w:rPr>
          <w:rStyle w:val="Bodytext20"/>
          <w:noProof/>
          <w:color w:val="000000"/>
          <w:lang w:val="sr-Cyrl-RS" w:eastAsia="sr-Cyrl-CS"/>
        </w:rPr>
        <w:t xml:space="preserve"> </w:t>
      </w:r>
      <w:bookmarkEnd w:id="10"/>
      <w:r w:rsidRPr="006D1413">
        <w:rPr>
          <w:rStyle w:val="Bodytext20"/>
          <w:noProof/>
          <w:color w:val="000000"/>
          <w:lang w:val="sr-Cyrl-RS" w:eastAsia="sr-Cyrl-CS"/>
        </w:rPr>
        <w:t xml:space="preserve">(у даљем тексту: </w:t>
      </w:r>
      <w:r w:rsidRPr="006D1413">
        <w:rPr>
          <w:rStyle w:val="Bodytext2Bold"/>
          <w:noProof/>
          <w:color w:val="000000"/>
          <w:lang w:val="sr-Cyrl-RS" w:eastAsia="sr-Cyrl-CS"/>
        </w:rPr>
        <w:t>четврте измене и допуне ПГР Прокупља).</w:t>
      </w:r>
    </w:p>
    <w:p w:rsidR="001C1794" w:rsidRPr="006D1413" w:rsidRDefault="001C1794" w:rsidP="001C1794">
      <w:pPr>
        <w:jc w:val="both"/>
        <w:rPr>
          <w:noProof/>
          <w:lang w:val="sr-Cyrl-RS"/>
        </w:rPr>
      </w:pPr>
    </w:p>
    <w:p w:rsidR="001C1794" w:rsidRPr="006D1413" w:rsidRDefault="001C1794" w:rsidP="001C1794">
      <w:pPr>
        <w:jc w:val="center"/>
        <w:rPr>
          <w:b/>
          <w:noProof/>
          <w:lang w:val="sr-Cyrl-RS"/>
        </w:rPr>
      </w:pPr>
      <w:r w:rsidRPr="006D1413">
        <w:rPr>
          <w:b/>
          <w:noProof/>
          <w:lang w:val="sr-Cyrl-RS"/>
        </w:rPr>
        <w:t>Члан 2.</w:t>
      </w:r>
    </w:p>
    <w:p w:rsidR="001C1794" w:rsidRPr="006D1413" w:rsidRDefault="001C1794" w:rsidP="001C1794">
      <w:pPr>
        <w:jc w:val="center"/>
        <w:rPr>
          <w:b/>
          <w:noProof/>
          <w:lang w:val="sr-Cyrl-RS"/>
        </w:rPr>
      </w:pPr>
    </w:p>
    <w:p w:rsidR="001C1794" w:rsidRPr="006D1413" w:rsidRDefault="001C1794" w:rsidP="001C1794">
      <w:pPr>
        <w:widowControl w:val="0"/>
        <w:tabs>
          <w:tab w:val="left" w:pos="10080"/>
        </w:tabs>
        <w:spacing w:line="274" w:lineRule="exact"/>
        <w:ind w:right="-46" w:firstLine="480"/>
        <w:jc w:val="both"/>
        <w:rPr>
          <w:noProof/>
          <w:color w:val="000000"/>
          <w:lang w:val="sr-Cyrl-RS" w:eastAsia="sr-Cyrl-CS"/>
        </w:rPr>
      </w:pPr>
      <w:r w:rsidRPr="006D1413">
        <w:rPr>
          <w:noProof/>
          <w:color w:val="000000"/>
          <w:lang w:val="sr-Cyrl-RS" w:eastAsia="sr-Cyrl-CS"/>
        </w:rPr>
        <w:t>Прелиминарне границе Четврте  измене и допуне  ПГР Прокупља са приградским насељима  обухватају подручје катастарских општина КО Прокупље, КО Прокупље-град и делове катастарских општина КО Горња Стражава, КО Доња Стражава КО Ђуревац, КО Појате, КО Нова Божурна, КО Ново Село, КО Бабин Поток, КО Бериље, КО Водице, КО Бела Вода</w:t>
      </w:r>
      <w:r>
        <w:rPr>
          <w:noProof/>
          <w:color w:val="000000"/>
          <w:lang w:val="sr-Cyrl-RS" w:eastAsia="sr-Cyrl-CS"/>
        </w:rPr>
        <w:t>,</w:t>
      </w:r>
      <w:r w:rsidRPr="006D1413">
        <w:rPr>
          <w:noProof/>
          <w:color w:val="000000"/>
          <w:lang w:val="sr-Cyrl-RS" w:eastAsia="sr-Cyrl-CS"/>
        </w:rPr>
        <w:t xml:space="preserve"> КО Ћуковац и КО Доња Трнава. У </w:t>
      </w:r>
      <w:r>
        <w:rPr>
          <w:noProof/>
          <w:color w:val="000000"/>
          <w:lang w:val="sr-Cyrl-RS" w:eastAsia="sr-Cyrl-CS"/>
        </w:rPr>
        <w:t xml:space="preserve">оквирној </w:t>
      </w:r>
      <w:r w:rsidRPr="006D1413">
        <w:rPr>
          <w:noProof/>
          <w:color w:val="000000"/>
          <w:lang w:val="sr-Cyrl-RS" w:eastAsia="sr-Cyrl-CS"/>
        </w:rPr>
        <w:t>површини од 6.034 ha.</w:t>
      </w:r>
    </w:p>
    <w:p w:rsidR="001C1794" w:rsidRPr="006D1413" w:rsidRDefault="001C1794" w:rsidP="001C1794">
      <w:pPr>
        <w:widowControl w:val="0"/>
        <w:tabs>
          <w:tab w:val="left" w:pos="10080"/>
        </w:tabs>
        <w:spacing w:line="274" w:lineRule="exact"/>
        <w:ind w:right="-46" w:firstLine="480"/>
        <w:jc w:val="both"/>
        <w:rPr>
          <w:noProof/>
          <w:lang w:val="sr-Cyrl-RS" w:eastAsia="en-GB"/>
        </w:rPr>
      </w:pPr>
      <w:r w:rsidRPr="006D1413">
        <w:rPr>
          <w:noProof/>
          <w:color w:val="000000"/>
          <w:lang w:val="sr-Cyrl-RS" w:eastAsia="sr-Cyrl-CS"/>
        </w:rPr>
        <w:t xml:space="preserve">Локације четврте измене и допуне дате су на графичким приказима који су саставни  прилози уз ову Одлуку и чине њен саставни део. Границе измена су прелиминарне и биће ближе утврђене у фази израде нацрта </w:t>
      </w:r>
      <w:r>
        <w:rPr>
          <w:noProof/>
          <w:color w:val="000000"/>
          <w:lang w:val="sr-Cyrl-RS" w:eastAsia="sr-Cyrl-CS"/>
        </w:rPr>
        <w:t xml:space="preserve">Четврте </w:t>
      </w:r>
      <w:r w:rsidRPr="006D1413">
        <w:rPr>
          <w:noProof/>
          <w:color w:val="000000"/>
          <w:lang w:val="sr-Cyrl-RS" w:eastAsia="sr-Cyrl-CS"/>
        </w:rPr>
        <w:t>измен</w:t>
      </w:r>
      <w:r>
        <w:rPr>
          <w:noProof/>
          <w:color w:val="000000"/>
          <w:lang w:val="sr-Cyrl-RS" w:eastAsia="sr-Cyrl-CS"/>
        </w:rPr>
        <w:t>е</w:t>
      </w:r>
      <w:r w:rsidRPr="006D1413">
        <w:rPr>
          <w:noProof/>
          <w:color w:val="000000"/>
          <w:lang w:val="sr-Cyrl-RS" w:eastAsia="sr-Cyrl-CS"/>
        </w:rPr>
        <w:t xml:space="preserve"> и допун</w:t>
      </w:r>
      <w:r>
        <w:rPr>
          <w:noProof/>
          <w:color w:val="000000"/>
          <w:lang w:val="sr-Cyrl-RS" w:eastAsia="sr-Cyrl-CS"/>
        </w:rPr>
        <w:t>е</w:t>
      </w:r>
      <w:r w:rsidRPr="006D1413">
        <w:rPr>
          <w:noProof/>
          <w:color w:val="000000"/>
          <w:lang w:val="sr-Cyrl-RS" w:eastAsia="sr-Cyrl-CS"/>
        </w:rPr>
        <w:t xml:space="preserve"> ПГР</w:t>
      </w:r>
      <w:r>
        <w:rPr>
          <w:noProof/>
          <w:color w:val="000000"/>
          <w:lang w:val="sr-Cyrl-RS" w:eastAsia="sr-Cyrl-CS"/>
        </w:rPr>
        <w:t>-а</w:t>
      </w:r>
      <w:r w:rsidRPr="006D1413">
        <w:rPr>
          <w:noProof/>
          <w:color w:val="000000"/>
          <w:lang w:val="sr-Cyrl-RS" w:eastAsia="sr-Cyrl-CS"/>
        </w:rPr>
        <w:t xml:space="preserve"> Прокупља</w:t>
      </w:r>
      <w:r>
        <w:rPr>
          <w:noProof/>
          <w:color w:val="000000"/>
          <w:lang w:val="sr-Cyrl-RS" w:eastAsia="sr-Cyrl-CS"/>
        </w:rPr>
        <w:t>.</w:t>
      </w:r>
    </w:p>
    <w:p w:rsidR="001C1794" w:rsidRPr="006D1413" w:rsidRDefault="001C1794" w:rsidP="001C1794">
      <w:pPr>
        <w:jc w:val="center"/>
        <w:rPr>
          <w:b/>
          <w:noProof/>
          <w:lang w:val="sr-Cyrl-RS"/>
        </w:rPr>
      </w:pPr>
      <w:r w:rsidRPr="006D1413">
        <w:rPr>
          <w:b/>
          <w:noProof/>
          <w:lang w:val="sr-Cyrl-RS"/>
        </w:rPr>
        <w:t>Члан 3.</w:t>
      </w:r>
    </w:p>
    <w:p w:rsidR="001C1794" w:rsidRPr="006D1413" w:rsidRDefault="001C1794" w:rsidP="001C1794">
      <w:pPr>
        <w:jc w:val="center"/>
        <w:rPr>
          <w:b/>
          <w:noProof/>
          <w:lang w:val="sr-Cyrl-RS"/>
        </w:rPr>
      </w:pPr>
    </w:p>
    <w:p w:rsidR="001C1794" w:rsidRPr="004F786F" w:rsidRDefault="001C1794" w:rsidP="001C1794">
      <w:pPr>
        <w:pStyle w:val="Bodytext21"/>
        <w:shd w:val="clear" w:color="auto" w:fill="auto"/>
        <w:tabs>
          <w:tab w:val="left" w:pos="10080"/>
        </w:tabs>
        <w:spacing w:line="274" w:lineRule="exact"/>
        <w:ind w:right="-46" w:firstLine="480"/>
        <w:jc w:val="both"/>
        <w:rPr>
          <w:rFonts w:ascii="Times New Roman" w:eastAsia="Times New Roman" w:hAnsi="Times New Roman" w:cs="Times New Roman"/>
          <w:noProof/>
          <w:sz w:val="24"/>
          <w:szCs w:val="24"/>
          <w:lang w:val="sr-Cyrl-RS" w:eastAsia="sr-Cyrl-CS"/>
        </w:rPr>
      </w:pPr>
      <w:r w:rsidRPr="006D1413">
        <w:rPr>
          <w:rFonts w:ascii="Times New Roman" w:eastAsia="Times New Roman" w:hAnsi="Times New Roman" w:cs="Times New Roman"/>
          <w:noProof/>
          <w:sz w:val="24"/>
          <w:szCs w:val="24"/>
          <w:lang w:val="sr-Cyrl-RS" w:eastAsia="sr-Cyrl-CS"/>
        </w:rPr>
        <w:t>Услови и смернице планских докумената вишег реда и ширег подручја за израду Четврте  измене и допуне ПГР Прокупља садржани су</w:t>
      </w:r>
      <w:bookmarkStart w:id="11" w:name="_Hlk255568"/>
      <w:r w:rsidRPr="006D1413">
        <w:rPr>
          <w:rFonts w:ascii="Times New Roman" w:eastAsia="Times New Roman" w:hAnsi="Times New Roman" w:cs="Times New Roman"/>
          <w:noProof/>
          <w:sz w:val="24"/>
          <w:szCs w:val="24"/>
          <w:lang w:val="sr-Cyrl-RS" w:eastAsia="sr-Cyrl-CS"/>
        </w:rPr>
        <w:t xml:space="preserve"> у </w:t>
      </w:r>
      <w:r>
        <w:rPr>
          <w:rFonts w:ascii="Times New Roman" w:eastAsia="Times New Roman" w:hAnsi="Times New Roman" w:cs="Times New Roman"/>
          <w:noProof/>
          <w:sz w:val="24"/>
          <w:szCs w:val="24"/>
          <w:lang w:val="sr-Cyrl-RS" w:eastAsia="sr-Cyrl-CS"/>
        </w:rPr>
        <w:t xml:space="preserve">планским документима вишег реда, </w:t>
      </w:r>
      <w:r w:rsidRPr="006D1413">
        <w:rPr>
          <w:rFonts w:ascii="Times New Roman" w:eastAsia="Times New Roman" w:hAnsi="Times New Roman" w:cs="Times New Roman"/>
          <w:noProof/>
          <w:sz w:val="24"/>
          <w:szCs w:val="20"/>
          <w:lang w:val="sr-Cyrl-RS"/>
        </w:rPr>
        <w:t>План</w:t>
      </w:r>
      <w:r>
        <w:rPr>
          <w:rFonts w:ascii="Times New Roman" w:eastAsia="Times New Roman" w:hAnsi="Times New Roman" w:cs="Times New Roman"/>
          <w:noProof/>
          <w:sz w:val="24"/>
          <w:szCs w:val="20"/>
          <w:lang w:val="sr-Cyrl-RS"/>
        </w:rPr>
        <w:t>у генералне регулације Прокупља</w:t>
      </w:r>
      <w:r w:rsidRPr="006D1413">
        <w:rPr>
          <w:rFonts w:ascii="Times New Roman" w:eastAsia="Times New Roman" w:hAnsi="Times New Roman" w:cs="Times New Roman"/>
          <w:noProof/>
          <w:sz w:val="24"/>
          <w:szCs w:val="20"/>
          <w:lang w:val="sr-Cyrl-RS"/>
        </w:rPr>
        <w:t xml:space="preserve"> </w:t>
      </w:r>
      <w:r w:rsidRPr="004F786F">
        <w:rPr>
          <w:rFonts w:ascii="Times New Roman" w:hAnsi="Times New Roman"/>
          <w:noProof/>
          <w:sz w:val="24"/>
          <w:szCs w:val="24"/>
          <w:lang w:val="sr-Cyrl-RS"/>
        </w:rPr>
        <w:t>(„Сл. лист општине Прокупље“ бр.3/14 од 26.03.2014год.)</w:t>
      </w:r>
      <w:r>
        <w:rPr>
          <w:rFonts w:ascii="Times New Roman" w:hAnsi="Times New Roman"/>
          <w:noProof/>
          <w:sz w:val="24"/>
          <w:szCs w:val="24"/>
          <w:lang w:val="sr-Cyrl-RS"/>
        </w:rPr>
        <w:t>, допуњен и измењен:</w:t>
      </w:r>
      <w:r w:rsidRPr="004F786F">
        <w:rPr>
          <w:rFonts w:ascii="Times New Roman" w:hAnsi="Times New Roman"/>
          <w:noProof/>
          <w:sz w:val="24"/>
          <w:szCs w:val="24"/>
          <w:lang w:val="sr-Cyrl-RS"/>
        </w:rPr>
        <w:t>Изменама и допунама План</w:t>
      </w:r>
      <w:r>
        <w:rPr>
          <w:rFonts w:ascii="Times New Roman" w:hAnsi="Times New Roman"/>
          <w:noProof/>
          <w:sz w:val="24"/>
          <w:szCs w:val="24"/>
          <w:lang w:val="sr-Cyrl-RS"/>
        </w:rPr>
        <w:t xml:space="preserve">а Генералне Регулације Прокупља </w:t>
      </w:r>
      <w:r w:rsidRPr="004F786F">
        <w:rPr>
          <w:rFonts w:ascii="Times New Roman" w:hAnsi="Times New Roman"/>
          <w:noProof/>
          <w:sz w:val="24"/>
          <w:szCs w:val="24"/>
          <w:lang w:val="sr-Cyrl-RS"/>
        </w:rPr>
        <w:t>(„Сл.лист града Прокупља“</w:t>
      </w:r>
      <w:r>
        <w:rPr>
          <w:rFonts w:ascii="Times New Roman" w:hAnsi="Times New Roman"/>
          <w:noProof/>
          <w:sz w:val="24"/>
          <w:szCs w:val="24"/>
          <w:lang w:val="sr-Cyrl-RS"/>
        </w:rPr>
        <w:t xml:space="preserve">, </w:t>
      </w:r>
      <w:r w:rsidRPr="004F786F">
        <w:rPr>
          <w:rFonts w:ascii="Times New Roman" w:hAnsi="Times New Roman"/>
          <w:noProof/>
          <w:sz w:val="24"/>
          <w:szCs w:val="24"/>
          <w:lang w:val="sr-Cyrl-RS"/>
        </w:rPr>
        <w:t>бр.36/20бр.06- 62/2020-02 од 07.09.2020.год,) другим изменама и допунама Плана Генералне Регулације Прокупља („Сл. лист града Прокупља“, бр 25/2023 од 06.06.2023) и трећим изменама и допунама Плана Генералне Регулације Прокупља („Сл. Лист града Прокупља“, бр. 44-1/2024 од 02.10.2024)</w:t>
      </w:r>
    </w:p>
    <w:p w:rsidR="001C1794" w:rsidRPr="006D1413" w:rsidRDefault="001C1794" w:rsidP="001C1794">
      <w:pPr>
        <w:pStyle w:val="Bodytext21"/>
        <w:shd w:val="clear" w:color="auto" w:fill="auto"/>
        <w:tabs>
          <w:tab w:val="left" w:pos="10080"/>
        </w:tabs>
        <w:spacing w:line="274" w:lineRule="exact"/>
        <w:ind w:right="-46" w:firstLine="480"/>
        <w:jc w:val="both"/>
        <w:rPr>
          <w:rFonts w:ascii="Times New Roman" w:eastAsia="Times New Roman" w:hAnsi="Times New Roman" w:cs="Times New Roman"/>
          <w:noProof/>
          <w:sz w:val="24"/>
          <w:szCs w:val="24"/>
          <w:lang w:val="sr-Cyrl-RS" w:eastAsia="en-GB"/>
        </w:rPr>
      </w:pPr>
      <w:r>
        <w:rPr>
          <w:rFonts w:ascii="Times New Roman" w:hAnsi="Times New Roman"/>
          <w:noProof/>
          <w:sz w:val="24"/>
          <w:szCs w:val="24"/>
          <w:lang w:val="sr-Cyrl-RS" w:eastAsia="sr-Cyrl-CS"/>
        </w:rPr>
        <w:t>Четврта</w:t>
      </w:r>
      <w:r w:rsidRPr="006D1413">
        <w:rPr>
          <w:rFonts w:ascii="Times New Roman" w:hAnsi="Times New Roman"/>
          <w:noProof/>
          <w:sz w:val="24"/>
          <w:szCs w:val="24"/>
          <w:lang w:val="sr-Cyrl-RS" w:eastAsia="sr-Cyrl-CS"/>
        </w:rPr>
        <w:t xml:space="preserve"> и</w:t>
      </w:r>
      <w:r>
        <w:rPr>
          <w:rFonts w:ascii="Times New Roman" w:hAnsi="Times New Roman"/>
          <w:noProof/>
          <w:sz w:val="24"/>
          <w:szCs w:val="24"/>
          <w:lang w:val="sr-Cyrl-RS" w:eastAsia="sr-Cyrl-CS"/>
        </w:rPr>
        <w:t>змена и допуна</w:t>
      </w:r>
      <w:r w:rsidRPr="006D1413">
        <w:rPr>
          <w:rFonts w:ascii="Times New Roman" w:hAnsi="Times New Roman"/>
          <w:noProof/>
          <w:sz w:val="24"/>
          <w:szCs w:val="24"/>
          <w:lang w:val="sr-Cyrl-RS" w:eastAsia="sr-Cyrl-CS"/>
        </w:rPr>
        <w:t xml:space="preserve"> ПГР</w:t>
      </w:r>
      <w:r>
        <w:rPr>
          <w:rFonts w:ascii="Times New Roman" w:hAnsi="Times New Roman"/>
          <w:noProof/>
          <w:sz w:val="24"/>
          <w:szCs w:val="24"/>
          <w:lang w:val="sr-Cyrl-RS" w:eastAsia="sr-Cyrl-CS"/>
        </w:rPr>
        <w:t>-а Прокупља врши се</w:t>
      </w:r>
      <w:r w:rsidRPr="006D1413">
        <w:rPr>
          <w:rFonts w:ascii="Times New Roman" w:hAnsi="Times New Roman"/>
          <w:noProof/>
          <w:sz w:val="24"/>
          <w:szCs w:val="24"/>
          <w:lang w:val="sr-Cyrl-RS" w:eastAsia="sr-Cyrl-CS"/>
        </w:rPr>
        <w:t xml:space="preserve"> на комплетном обухвату планског подручја а по задатим локацијама</w:t>
      </w:r>
      <w:r>
        <w:rPr>
          <w:rFonts w:ascii="Times New Roman" w:hAnsi="Times New Roman"/>
          <w:noProof/>
          <w:sz w:val="24"/>
          <w:szCs w:val="24"/>
          <w:lang w:val="sr-Cyrl-RS" w:eastAsia="sr-Cyrl-CS"/>
        </w:rPr>
        <w:t>.</w:t>
      </w:r>
      <w:r w:rsidRPr="006D1413">
        <w:rPr>
          <w:rFonts w:ascii="Times New Roman" w:hAnsi="Times New Roman"/>
          <w:noProof/>
          <w:sz w:val="24"/>
          <w:szCs w:val="24"/>
          <w:lang w:val="sr-Cyrl-RS" w:eastAsia="sr-Cyrl-CS"/>
        </w:rPr>
        <w:t xml:space="preserve"> </w:t>
      </w:r>
    </w:p>
    <w:bookmarkEnd w:id="11"/>
    <w:p w:rsidR="001C1794" w:rsidRDefault="001C1794" w:rsidP="001C1794">
      <w:pPr>
        <w:widowControl w:val="0"/>
        <w:tabs>
          <w:tab w:val="left" w:pos="10080"/>
        </w:tabs>
        <w:spacing w:after="327" w:line="274" w:lineRule="exact"/>
        <w:ind w:right="-46" w:firstLine="480"/>
        <w:jc w:val="both"/>
        <w:rPr>
          <w:noProof/>
          <w:color w:val="000000"/>
          <w:lang w:val="sr-Cyrl-RS" w:eastAsia="sr-Cyrl-CS"/>
        </w:rPr>
      </w:pPr>
      <w:r w:rsidRPr="006D1413">
        <w:rPr>
          <w:noProof/>
          <w:color w:val="000000"/>
          <w:lang w:val="sr-Cyrl-RS" w:eastAsia="sr-Cyrl-CS"/>
        </w:rPr>
        <w:t>За потребе израде Четврте измене и допуне ПГР Прокупља, користиће се расположиве катастарске подлоге које ће се преузети из РГЗ-СКН Прокупље као и катастарско- топографски план подручја.</w:t>
      </w:r>
    </w:p>
    <w:p w:rsidR="001C1794" w:rsidRPr="006D1413" w:rsidRDefault="001C1794" w:rsidP="001C1794">
      <w:pPr>
        <w:widowControl w:val="0"/>
        <w:tabs>
          <w:tab w:val="left" w:pos="10080"/>
        </w:tabs>
        <w:spacing w:after="327" w:line="274" w:lineRule="exact"/>
        <w:ind w:right="-46" w:firstLine="480"/>
        <w:jc w:val="both"/>
        <w:rPr>
          <w:noProof/>
          <w:lang w:val="sr-Cyrl-RS" w:eastAsia="en-GB"/>
        </w:rPr>
      </w:pPr>
    </w:p>
    <w:p w:rsidR="001C1794" w:rsidRPr="006D1413" w:rsidRDefault="001C1794" w:rsidP="001C1794">
      <w:pPr>
        <w:jc w:val="center"/>
        <w:rPr>
          <w:b/>
          <w:noProof/>
          <w:lang w:val="sr-Cyrl-RS"/>
        </w:rPr>
      </w:pPr>
      <w:r w:rsidRPr="006D1413">
        <w:rPr>
          <w:b/>
          <w:noProof/>
          <w:lang w:val="sr-Cyrl-RS"/>
        </w:rPr>
        <w:t>Члан 4.</w:t>
      </w:r>
    </w:p>
    <w:p w:rsidR="001C1794" w:rsidRPr="006D1413" w:rsidRDefault="001C1794" w:rsidP="001C1794">
      <w:pPr>
        <w:jc w:val="center"/>
        <w:rPr>
          <w:b/>
          <w:noProof/>
          <w:lang w:val="sr-Cyrl-RS"/>
        </w:rPr>
      </w:pPr>
    </w:p>
    <w:p w:rsidR="001C1794" w:rsidRPr="006D1413" w:rsidRDefault="001C1794" w:rsidP="001C1794">
      <w:pPr>
        <w:widowControl w:val="0"/>
        <w:tabs>
          <w:tab w:val="left" w:pos="10080"/>
        </w:tabs>
        <w:spacing w:after="327" w:line="274" w:lineRule="exact"/>
        <w:ind w:right="-46"/>
        <w:jc w:val="both"/>
        <w:rPr>
          <w:noProof/>
          <w:color w:val="000000"/>
          <w:lang w:val="sr-Cyrl-RS" w:eastAsia="sr-Cyrl-CS"/>
        </w:rPr>
      </w:pPr>
      <w:r w:rsidRPr="006D1413">
        <w:rPr>
          <w:noProof/>
          <w:color w:val="000000"/>
          <w:lang w:val="sr-Cyrl-RS" w:eastAsia="sr-Cyrl-CS"/>
        </w:rPr>
        <w:t xml:space="preserve">      Планирање, коришћење, уређење и заштита простора засниваће се на принципима рационалне организације и уређења простора, усклађивањем коришћења простора са могућностима и ограничењима у располагању природним и створеним вредностима, и са потребама дугорочног социјалног и економског развоја.</w:t>
      </w:r>
    </w:p>
    <w:p w:rsidR="001C1794" w:rsidRPr="006D1413" w:rsidRDefault="001C1794" w:rsidP="001C1794">
      <w:pPr>
        <w:keepNext/>
        <w:keepLines/>
        <w:widowControl w:val="0"/>
        <w:tabs>
          <w:tab w:val="left" w:pos="10080"/>
        </w:tabs>
        <w:spacing w:after="215" w:line="240" w:lineRule="exact"/>
        <w:ind w:left="480" w:right="698"/>
        <w:jc w:val="center"/>
        <w:outlineLvl w:val="1"/>
        <w:rPr>
          <w:b/>
          <w:bCs/>
          <w:noProof/>
          <w:lang w:val="sr-Cyrl-RS" w:eastAsia="en-GB"/>
        </w:rPr>
      </w:pPr>
      <w:bookmarkStart w:id="12" w:name="bookmark6"/>
      <w:r w:rsidRPr="004F786F">
        <w:rPr>
          <w:b/>
          <w:bCs/>
          <w:noProof/>
          <w:color w:val="000000"/>
          <w:lang w:val="sr-Cyrl-RS" w:eastAsia="sr-Cyrl-CS"/>
        </w:rPr>
        <w:t>Члан 5.</w:t>
      </w:r>
      <w:bookmarkEnd w:id="12"/>
    </w:p>
    <w:p w:rsidR="001C1794" w:rsidRPr="006D1413" w:rsidRDefault="001C1794" w:rsidP="001C1794">
      <w:pPr>
        <w:widowControl w:val="0"/>
        <w:tabs>
          <w:tab w:val="left" w:pos="10080"/>
        </w:tabs>
        <w:spacing w:line="274" w:lineRule="exact"/>
        <w:ind w:right="-46"/>
        <w:jc w:val="both"/>
        <w:rPr>
          <w:noProof/>
          <w:color w:val="000000"/>
          <w:lang w:val="sr-Cyrl-RS" w:eastAsia="sr-Cyrl-CS"/>
        </w:rPr>
      </w:pPr>
      <w:r w:rsidRPr="006D1413">
        <w:rPr>
          <w:noProof/>
          <w:color w:val="000000"/>
          <w:lang w:val="sr-Cyrl-RS" w:eastAsia="sr-Cyrl-CS"/>
        </w:rPr>
        <w:t xml:space="preserve">        Основни циљ израде </w:t>
      </w:r>
      <w:r>
        <w:rPr>
          <w:noProof/>
          <w:color w:val="000000"/>
          <w:lang w:val="sr-Cyrl-RS" w:eastAsia="sr-Cyrl-CS"/>
        </w:rPr>
        <w:t xml:space="preserve">Четврте </w:t>
      </w:r>
      <w:r w:rsidRPr="006D1413">
        <w:rPr>
          <w:noProof/>
          <w:color w:val="000000"/>
          <w:lang w:val="sr-Cyrl-RS" w:eastAsia="sr-Cyrl-CS"/>
        </w:rPr>
        <w:t>измене и допуне ПГР Прокупља је формирање планског основа за рационално уређивање и коришћење простора у обухвату Плана, односно обезбеђивање просторних услова за</w:t>
      </w:r>
      <w:r>
        <w:rPr>
          <w:noProof/>
          <w:color w:val="000000"/>
          <w:lang w:val="sr-Cyrl-RS" w:eastAsia="sr-Cyrl-CS"/>
        </w:rPr>
        <w:t>:</w:t>
      </w:r>
    </w:p>
    <w:p w:rsidR="001C1794" w:rsidRPr="004F786F"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color w:val="000000"/>
          <w:lang w:val="sr-Cyrl-RS" w:eastAsia="sr-Cyrl-CS"/>
        </w:rPr>
      </w:pPr>
      <w:r w:rsidRPr="004F786F">
        <w:rPr>
          <w:noProof/>
          <w:color w:val="000000"/>
          <w:lang w:val="sr-Cyrl-RS" w:eastAsia="sr-Cyrl-CS"/>
        </w:rPr>
        <w:t>уређење подручја у складу са савременим трендовима</w:t>
      </w:r>
      <w:r>
        <w:rPr>
          <w:noProof/>
          <w:color w:val="000000"/>
          <w:lang w:val="sr-Cyrl-RS" w:eastAsia="sr-Cyrl-CS"/>
        </w:rPr>
        <w:t>;</w:t>
      </w:r>
      <w:r w:rsidRPr="004F786F">
        <w:rPr>
          <w:noProof/>
          <w:color w:val="000000"/>
          <w:lang w:val="sr-Cyrl-RS" w:eastAsia="sr-Cyrl-CS"/>
        </w:rPr>
        <w:t xml:space="preserve"> </w:t>
      </w:r>
    </w:p>
    <w:p w:rsidR="001C1794" w:rsidRPr="004F786F"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color w:val="000000"/>
          <w:lang w:val="sr-Cyrl-RS" w:eastAsia="sr-Cyrl-CS"/>
        </w:rPr>
      </w:pPr>
      <w:r w:rsidRPr="004F786F">
        <w:rPr>
          <w:noProof/>
          <w:color w:val="000000"/>
          <w:lang w:val="sr-Cyrl-RS" w:eastAsia="sr-Cyrl-CS"/>
        </w:rPr>
        <w:t>планирање инфраструктурних коридора  унутар градског насеља</w:t>
      </w:r>
      <w:r>
        <w:rPr>
          <w:noProof/>
          <w:color w:val="000000"/>
          <w:lang w:val="sr-Cyrl-RS" w:eastAsia="sr-Cyrl-CS"/>
        </w:rPr>
        <w:t>;</w:t>
      </w:r>
      <w:r w:rsidRPr="004F786F">
        <w:rPr>
          <w:noProof/>
          <w:color w:val="000000"/>
          <w:lang w:val="sr-Cyrl-RS" w:eastAsia="sr-Cyrl-CS"/>
        </w:rPr>
        <w:t xml:space="preserve"> </w:t>
      </w:r>
    </w:p>
    <w:p w:rsidR="001C1794" w:rsidRPr="004F786F"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lang w:val="sr-Cyrl-RS" w:eastAsia="en-GB"/>
        </w:rPr>
      </w:pPr>
      <w:r w:rsidRPr="004F786F">
        <w:rPr>
          <w:noProof/>
          <w:color w:val="000000"/>
          <w:lang w:val="sr-Cyrl-RS" w:eastAsia="sr-Cyrl-CS"/>
        </w:rPr>
        <w:t>усклађивање ПГР</w:t>
      </w:r>
      <w:r>
        <w:rPr>
          <w:noProof/>
          <w:color w:val="000000"/>
          <w:lang w:val="sr-Cyrl-RS" w:eastAsia="sr-Cyrl-CS"/>
        </w:rPr>
        <w:t>-</w:t>
      </w:r>
      <w:r w:rsidRPr="004F786F">
        <w:rPr>
          <w:noProof/>
          <w:color w:val="000000"/>
          <w:lang w:val="sr-Cyrl-RS" w:eastAsia="sr-Cyrl-CS"/>
        </w:rPr>
        <w:t xml:space="preserve">а  </w:t>
      </w:r>
      <w:r>
        <w:rPr>
          <w:noProof/>
          <w:color w:val="000000"/>
          <w:lang w:val="sr-Cyrl-RS" w:eastAsia="sr-Cyrl-CS"/>
        </w:rPr>
        <w:t>са важећим планским документима;</w:t>
      </w:r>
    </w:p>
    <w:p w:rsidR="001C1794" w:rsidRPr="004F786F"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lang w:val="sr-Cyrl-RS" w:eastAsia="en-GB"/>
        </w:rPr>
      </w:pPr>
      <w:r w:rsidRPr="004F786F">
        <w:rPr>
          <w:noProof/>
          <w:color w:val="000000"/>
          <w:lang w:val="sr-Cyrl-RS" w:eastAsia="sr-Cyrl-CS"/>
        </w:rPr>
        <w:t xml:space="preserve">дефинисање границе подручја обухваћених  </w:t>
      </w:r>
      <w:r>
        <w:rPr>
          <w:noProof/>
          <w:color w:val="000000"/>
          <w:lang w:val="sr-Cyrl-RS" w:eastAsia="sr-Cyrl-CS"/>
        </w:rPr>
        <w:t>изменама плана</w:t>
      </w:r>
      <w:r w:rsidRPr="004F786F">
        <w:rPr>
          <w:noProof/>
          <w:color w:val="000000"/>
          <w:lang w:val="sr-Cyrl-RS" w:eastAsia="sr-Cyrl-CS"/>
        </w:rPr>
        <w:t>;</w:t>
      </w:r>
    </w:p>
    <w:p w:rsidR="001C1794" w:rsidRPr="004F786F"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lang w:val="sr-Cyrl-RS" w:eastAsia="en-GB"/>
        </w:rPr>
      </w:pPr>
      <w:r w:rsidRPr="004F786F">
        <w:rPr>
          <w:noProof/>
          <w:color w:val="000000"/>
          <w:lang w:val="sr-Cyrl-RS" w:eastAsia="sr-Cyrl-CS"/>
        </w:rPr>
        <w:t>поделу простора на посебне целине и зоне;</w:t>
      </w:r>
    </w:p>
    <w:p w:rsidR="001C1794" w:rsidRPr="004F786F" w:rsidRDefault="001C1794" w:rsidP="001C1794">
      <w:pPr>
        <w:pStyle w:val="ListParagraph"/>
        <w:widowControl w:val="0"/>
        <w:numPr>
          <w:ilvl w:val="0"/>
          <w:numId w:val="31"/>
        </w:numPr>
        <w:tabs>
          <w:tab w:val="left" w:pos="7371"/>
          <w:tab w:val="left" w:pos="8328"/>
          <w:tab w:val="left" w:pos="10080"/>
        </w:tabs>
        <w:ind w:right="1088"/>
        <w:jc w:val="both"/>
        <w:rPr>
          <w:noProof/>
          <w:color w:val="000000"/>
          <w:lang w:val="sr-Cyrl-RS" w:eastAsia="sr-Cyrl-CS"/>
        </w:rPr>
      </w:pPr>
      <w:r w:rsidRPr="004F786F">
        <w:rPr>
          <w:noProof/>
          <w:color w:val="000000"/>
          <w:lang w:val="sr-Cyrl-RS" w:eastAsia="sr-Cyrl-CS"/>
        </w:rPr>
        <w:t>одређивање претежне намене земљишта по зонама и целинама;</w:t>
      </w:r>
    </w:p>
    <w:p w:rsidR="001C1794" w:rsidRPr="0098105C" w:rsidRDefault="001C1794" w:rsidP="001C1794">
      <w:pPr>
        <w:pStyle w:val="ListParagraph"/>
        <w:widowControl w:val="0"/>
        <w:numPr>
          <w:ilvl w:val="0"/>
          <w:numId w:val="31"/>
        </w:numPr>
        <w:tabs>
          <w:tab w:val="left" w:pos="7371"/>
          <w:tab w:val="left" w:pos="8328"/>
          <w:tab w:val="left" w:pos="10080"/>
        </w:tabs>
        <w:spacing w:line="274" w:lineRule="exact"/>
        <w:ind w:right="1088"/>
        <w:jc w:val="both"/>
        <w:rPr>
          <w:noProof/>
          <w:lang w:val="sr-Cyrl-RS" w:eastAsia="en-GB"/>
        </w:rPr>
      </w:pPr>
      <w:r w:rsidRPr="004F786F">
        <w:rPr>
          <w:noProof/>
          <w:color w:val="000000"/>
          <w:lang w:val="sr-Cyrl-RS" w:eastAsia="sr-Cyrl-CS"/>
        </w:rPr>
        <w:t xml:space="preserve">утврђивање регулационих линија улица, нивелационих кота раскрсница улица и површина јавне намене;    </w:t>
      </w:r>
    </w:p>
    <w:p w:rsidR="001C1794" w:rsidRPr="0098105C" w:rsidRDefault="001C1794" w:rsidP="001C1794">
      <w:pPr>
        <w:pStyle w:val="ListParagraph"/>
        <w:widowControl w:val="0"/>
        <w:tabs>
          <w:tab w:val="left" w:pos="7371"/>
          <w:tab w:val="left" w:pos="8328"/>
          <w:tab w:val="left" w:pos="10080"/>
        </w:tabs>
        <w:spacing w:line="274" w:lineRule="exact"/>
        <w:ind w:right="1088"/>
        <w:jc w:val="both"/>
        <w:rPr>
          <w:noProof/>
          <w:lang w:val="sr-Cyrl-RS" w:eastAsia="en-GB"/>
        </w:rPr>
      </w:pPr>
    </w:p>
    <w:p w:rsidR="001C1794" w:rsidRPr="006D1413" w:rsidRDefault="001C1794" w:rsidP="001C1794">
      <w:pPr>
        <w:widowControl w:val="0"/>
        <w:tabs>
          <w:tab w:val="left" w:pos="7371"/>
          <w:tab w:val="left" w:pos="8328"/>
          <w:tab w:val="left" w:pos="10080"/>
        </w:tabs>
        <w:spacing w:after="327" w:line="274" w:lineRule="exact"/>
        <w:ind w:right="1088"/>
        <w:jc w:val="both"/>
        <w:rPr>
          <w:noProof/>
          <w:color w:val="000000"/>
          <w:lang w:val="sr-Cyrl-RS" w:eastAsia="sr-Cyrl-CS"/>
        </w:rPr>
      </w:pPr>
      <w:r>
        <w:rPr>
          <w:noProof/>
          <w:color w:val="000000"/>
          <w:lang w:val="sr-Cyrl-RS" w:eastAsia="sr-Cyrl-CS"/>
        </w:rPr>
        <w:t>Предвиђено је 11</w:t>
      </w:r>
      <w:r w:rsidRPr="006D1413">
        <w:rPr>
          <w:noProof/>
          <w:color w:val="000000"/>
          <w:lang w:val="sr-Cyrl-RS" w:eastAsia="sr-Cyrl-CS"/>
        </w:rPr>
        <w:t xml:space="preserve"> локација </w:t>
      </w:r>
      <w:r>
        <w:rPr>
          <w:noProof/>
          <w:color w:val="000000"/>
          <w:lang w:val="sr-Cyrl-RS" w:eastAsia="sr-Cyrl-CS"/>
        </w:rPr>
        <w:t>и то</w:t>
      </w:r>
      <w:r w:rsidRPr="006D1413">
        <w:rPr>
          <w:noProof/>
          <w:color w:val="000000"/>
          <w:lang w:val="sr-Cyrl-RS" w:eastAsia="sr-Cyrl-CS"/>
        </w:rPr>
        <w:t xml:space="preserve">  : </w:t>
      </w:r>
    </w:p>
    <w:p w:rsidR="001C1794" w:rsidRPr="006D1413" w:rsidRDefault="001C1794" w:rsidP="001C1794">
      <w:pPr>
        <w:jc w:val="both"/>
        <w:rPr>
          <w:noProof/>
          <w:lang w:val="sr-Cyrl-RS" w:eastAsia="en-GB"/>
        </w:rPr>
      </w:pPr>
      <w:r w:rsidRPr="006D1413">
        <w:rPr>
          <w:noProof/>
          <w:lang w:val="sr-Cyrl-RS" w:eastAsia="en-GB"/>
        </w:rPr>
        <w:t xml:space="preserve">1 . </w:t>
      </w:r>
      <w:r>
        <w:rPr>
          <w:noProof/>
          <w:lang w:val="sr-Cyrl-RS" w:eastAsia="en-GB"/>
        </w:rPr>
        <w:t>Усклађивање 4. измене ПГР-а са важећим планским документима;</w:t>
      </w:r>
    </w:p>
    <w:p w:rsidR="001C1794" w:rsidRPr="004F786F" w:rsidRDefault="001C1794" w:rsidP="001C1794">
      <w:pPr>
        <w:jc w:val="both"/>
        <w:rPr>
          <w:noProof/>
          <w:color w:val="000000" w:themeColor="text1"/>
          <w:lang w:val="sr-Cyrl-RS" w:eastAsia="en-GB"/>
        </w:rPr>
      </w:pPr>
      <w:r w:rsidRPr="006D1413">
        <w:rPr>
          <w:noProof/>
          <w:lang w:val="sr-Cyrl-RS" w:eastAsia="en-GB"/>
        </w:rPr>
        <w:t xml:space="preserve">2. </w:t>
      </w:r>
      <w:r>
        <w:rPr>
          <w:noProof/>
          <w:lang w:val="sr-Cyrl-RS" w:eastAsia="en-GB"/>
        </w:rPr>
        <w:t>Локација депоније А7.6</w:t>
      </w:r>
      <w:r w:rsidRPr="006D1413">
        <w:rPr>
          <w:noProof/>
          <w:lang w:val="sr-Cyrl-RS" w:eastAsia="en-GB"/>
        </w:rPr>
        <w:t xml:space="preserve">, са променом намене и формирањем потребних елемената намене за изградњу соларног парка </w:t>
      </w:r>
      <w:r w:rsidRPr="004F786F">
        <w:rPr>
          <w:noProof/>
          <w:color w:val="000000" w:themeColor="text1"/>
          <w:lang w:val="sr-Cyrl-RS" w:eastAsia="en-GB"/>
        </w:rPr>
        <w:t>и пратеће електроенергетске инфраструктуре у окружењу, са дефинисањем смерница за израду ПДР</w:t>
      </w:r>
      <w:r>
        <w:rPr>
          <w:noProof/>
          <w:color w:val="000000" w:themeColor="text1"/>
          <w:lang w:val="sr-Cyrl-RS" w:eastAsia="en-GB"/>
        </w:rPr>
        <w:t>-а;</w:t>
      </w:r>
    </w:p>
    <w:p w:rsidR="001C1794" w:rsidRPr="006D1413" w:rsidRDefault="001C1794" w:rsidP="001C1794">
      <w:pPr>
        <w:jc w:val="both"/>
        <w:rPr>
          <w:noProof/>
          <w:lang w:val="sr-Cyrl-RS" w:eastAsia="en-GB"/>
        </w:rPr>
      </w:pPr>
      <w:r w:rsidRPr="006D1413">
        <w:rPr>
          <w:noProof/>
          <w:lang w:val="sr-Cyrl-RS" w:eastAsia="en-GB"/>
        </w:rPr>
        <w:t>3. Локација комуналног А7.7  промена намене  у становање веће густине</w:t>
      </w:r>
      <w:r>
        <w:rPr>
          <w:noProof/>
          <w:lang w:val="sr-Cyrl-RS" w:eastAsia="en-GB"/>
        </w:rPr>
        <w:t>;</w:t>
      </w:r>
    </w:p>
    <w:p w:rsidR="001C1794" w:rsidRPr="009E4727" w:rsidRDefault="001C1794" w:rsidP="001C1794">
      <w:pPr>
        <w:jc w:val="both"/>
        <w:rPr>
          <w:noProof/>
          <w:color w:val="FF0000"/>
          <w:lang w:val="sr-Cyrl-RS" w:eastAsia="en-GB"/>
        </w:rPr>
      </w:pPr>
      <w:r>
        <w:rPr>
          <w:noProof/>
          <w:lang w:val="sr-Cyrl-RS" w:eastAsia="en-GB"/>
        </w:rPr>
        <w:t>4.</w:t>
      </w:r>
      <w:r>
        <w:rPr>
          <w:noProof/>
          <w:lang w:val="en-GB" w:eastAsia="en-GB"/>
        </w:rPr>
        <w:t xml:space="preserve"> </w:t>
      </w:r>
      <w:r>
        <w:rPr>
          <w:noProof/>
          <w:lang w:val="sr-Cyrl-RS" w:eastAsia="en-GB"/>
        </w:rPr>
        <w:t>Ф</w:t>
      </w:r>
      <w:r w:rsidRPr="006D1413">
        <w:rPr>
          <w:noProof/>
          <w:lang w:val="sr-Cyrl-RS" w:eastAsia="en-GB"/>
        </w:rPr>
        <w:t>ормирати коридоре атмосферске канализације</w:t>
      </w:r>
      <w:r w:rsidRPr="004E05FA">
        <w:rPr>
          <w:noProof/>
          <w:lang w:val="sr-Cyrl-RS" w:eastAsia="en-GB"/>
        </w:rPr>
        <w:t xml:space="preserve"> </w:t>
      </w:r>
      <w:r>
        <w:rPr>
          <w:noProof/>
          <w:lang w:val="sr-Cyrl-RS" w:eastAsia="en-GB"/>
        </w:rPr>
        <w:t>на локацији Велић</w:t>
      </w:r>
      <w:r w:rsidRPr="006D1413">
        <w:rPr>
          <w:noProof/>
          <w:lang w:val="sr-Cyrl-RS" w:eastAsia="en-GB"/>
        </w:rPr>
        <w:t>ког потока</w:t>
      </w:r>
      <w:r>
        <w:rPr>
          <w:noProof/>
          <w:lang w:val="sr-Cyrl-RS" w:eastAsia="en-GB"/>
        </w:rPr>
        <w:t xml:space="preserve"> </w:t>
      </w:r>
      <w:r w:rsidRPr="009D0362">
        <w:rPr>
          <w:noProof/>
          <w:color w:val="000000" w:themeColor="text1"/>
          <w:lang w:val="sr-Cyrl-RS" w:eastAsia="en-GB"/>
        </w:rPr>
        <w:t xml:space="preserve">као и </w:t>
      </w:r>
      <w:r w:rsidRPr="004E05FA">
        <w:rPr>
          <w:noProof/>
          <w:color w:val="000000" w:themeColor="text1"/>
          <w:lang w:val="sr-Cyrl-RS" w:eastAsia="en-GB"/>
        </w:rPr>
        <w:t xml:space="preserve">на другим потребним локацијама </w:t>
      </w:r>
      <w:r>
        <w:rPr>
          <w:noProof/>
          <w:color w:val="000000" w:themeColor="text1"/>
          <w:lang w:val="sr-Cyrl-RS" w:eastAsia="en-GB"/>
        </w:rPr>
        <w:t>и у оквиру саобраћајних површина;</w:t>
      </w:r>
    </w:p>
    <w:p w:rsidR="001C1794" w:rsidRPr="006D1413" w:rsidRDefault="001C1794" w:rsidP="001C1794">
      <w:pPr>
        <w:jc w:val="both"/>
        <w:rPr>
          <w:noProof/>
          <w:lang w:val="sr-Cyrl-RS" w:eastAsia="en-GB"/>
        </w:rPr>
      </w:pPr>
      <w:r w:rsidRPr="006D1413">
        <w:rPr>
          <w:noProof/>
          <w:lang w:val="sr-Cyrl-RS" w:eastAsia="en-GB"/>
        </w:rPr>
        <w:t>5. Локација Ђуревац задруга Б2.1– промена намене из привреде  у становање веће густине</w:t>
      </w:r>
      <w:r>
        <w:rPr>
          <w:noProof/>
          <w:lang w:val="sr-Cyrl-RS" w:eastAsia="en-GB"/>
        </w:rPr>
        <w:t>;</w:t>
      </w:r>
      <w:r w:rsidRPr="006D1413">
        <w:rPr>
          <w:noProof/>
          <w:lang w:val="sr-Cyrl-RS" w:eastAsia="en-GB"/>
        </w:rPr>
        <w:t xml:space="preserve"> </w:t>
      </w:r>
    </w:p>
    <w:p w:rsidR="001C1794" w:rsidRPr="006D1413" w:rsidRDefault="001C1794" w:rsidP="001C1794">
      <w:pPr>
        <w:jc w:val="both"/>
        <w:rPr>
          <w:noProof/>
          <w:lang w:val="sr-Cyrl-RS" w:eastAsia="en-GB"/>
        </w:rPr>
      </w:pPr>
      <w:r w:rsidRPr="006D1413">
        <w:rPr>
          <w:noProof/>
          <w:lang w:val="sr-Cyrl-RS" w:eastAsia="en-GB"/>
        </w:rPr>
        <w:t>6. Локација Царина промена осавременити простор са промењеним параметрима градње</w:t>
      </w:r>
      <w:r>
        <w:rPr>
          <w:noProof/>
          <w:lang w:val="sr-Cyrl-RS" w:eastAsia="en-GB"/>
        </w:rPr>
        <w:t>;</w:t>
      </w:r>
      <w:r w:rsidRPr="006D1413">
        <w:rPr>
          <w:noProof/>
          <w:lang w:val="sr-Cyrl-RS" w:eastAsia="en-GB"/>
        </w:rPr>
        <w:t xml:space="preserve"> </w:t>
      </w:r>
    </w:p>
    <w:p w:rsidR="001C1794" w:rsidRPr="006D1413" w:rsidRDefault="001C1794" w:rsidP="001C1794">
      <w:pPr>
        <w:jc w:val="both"/>
        <w:rPr>
          <w:noProof/>
          <w:lang w:val="sr-Cyrl-RS" w:eastAsia="en-GB"/>
        </w:rPr>
      </w:pPr>
      <w:r w:rsidRPr="006D1413">
        <w:rPr>
          <w:noProof/>
          <w:lang w:val="sr-Cyrl-RS" w:eastAsia="en-GB"/>
        </w:rPr>
        <w:t xml:space="preserve">7. </w:t>
      </w:r>
      <w:r>
        <w:rPr>
          <w:noProof/>
          <w:lang w:val="sr-Cyrl-RS" w:eastAsia="en-GB"/>
        </w:rPr>
        <w:t>Предвиђање нове саобраћајне инфраструктруе ( пешачки мост) намењене искључиво за пешаке и бициклисте преко реке Топлице у правцу улице Милоша Обилића;</w:t>
      </w:r>
      <w:r w:rsidRPr="006D1413">
        <w:rPr>
          <w:noProof/>
          <w:lang w:val="sr-Cyrl-RS" w:eastAsia="en-GB"/>
        </w:rPr>
        <w:t xml:space="preserve"> </w:t>
      </w:r>
    </w:p>
    <w:p w:rsidR="001C1794" w:rsidRDefault="001C1794" w:rsidP="001C1794">
      <w:pPr>
        <w:jc w:val="both"/>
        <w:rPr>
          <w:noProof/>
          <w:lang w:val="sr-Cyrl-RS" w:eastAsia="en-GB"/>
        </w:rPr>
      </w:pPr>
      <w:r w:rsidRPr="006D1413">
        <w:rPr>
          <w:noProof/>
          <w:lang w:val="sr-Cyrl-RS" w:eastAsia="en-GB"/>
        </w:rPr>
        <w:t>8. Локација Појате осавременити простор са промењеним параметрима градње</w:t>
      </w:r>
      <w:r>
        <w:rPr>
          <w:noProof/>
          <w:lang w:val="sr-Cyrl-RS" w:eastAsia="en-GB"/>
        </w:rPr>
        <w:t>;</w:t>
      </w:r>
      <w:r w:rsidRPr="006D1413">
        <w:rPr>
          <w:noProof/>
          <w:lang w:val="sr-Cyrl-RS" w:eastAsia="en-GB"/>
        </w:rPr>
        <w:t xml:space="preserve"> </w:t>
      </w:r>
    </w:p>
    <w:p w:rsidR="001C1794" w:rsidRPr="009E4727" w:rsidRDefault="001C1794" w:rsidP="001C1794">
      <w:pPr>
        <w:jc w:val="both"/>
        <w:rPr>
          <w:noProof/>
          <w:color w:val="FF0000"/>
          <w:lang w:val="sr-Cyrl-RS" w:eastAsia="en-GB"/>
        </w:rPr>
      </w:pPr>
      <w:r>
        <w:rPr>
          <w:noProof/>
          <w:lang w:val="sr-Cyrl-RS" w:eastAsia="en-GB"/>
        </w:rPr>
        <w:t xml:space="preserve">9. </w:t>
      </w:r>
      <w:r w:rsidRPr="004E05FA">
        <w:rPr>
          <w:noProof/>
          <w:color w:val="000000" w:themeColor="text1"/>
          <w:lang w:val="sr-Cyrl-RS" w:eastAsia="en-GB"/>
        </w:rPr>
        <w:t>Формирање зеленила око Дома за негу старих лица и преиспитивање грађевинских и регулационих линија на локацији у ширем делу око тог простора са променом намене на катастарској парцели која се граничи са Домом  из зоне А4.2 у зону Б1.2. Резервисање п</w:t>
      </w:r>
      <w:r>
        <w:rPr>
          <w:noProof/>
          <w:color w:val="000000" w:themeColor="text1"/>
          <w:lang w:val="sr-Cyrl-RS" w:eastAsia="en-GB"/>
        </w:rPr>
        <w:t>ростора за будући јавни објекат;</w:t>
      </w:r>
      <w:r w:rsidRPr="004E05FA">
        <w:rPr>
          <w:noProof/>
          <w:color w:val="000000" w:themeColor="text1"/>
          <w:lang w:val="sr-Cyrl-RS" w:eastAsia="en-GB"/>
        </w:rPr>
        <w:t xml:space="preserve"> </w:t>
      </w:r>
    </w:p>
    <w:p w:rsidR="001C1794" w:rsidRDefault="001C1794" w:rsidP="001C1794">
      <w:pPr>
        <w:jc w:val="both"/>
        <w:rPr>
          <w:noProof/>
          <w:lang w:val="sr-Cyrl-RS" w:eastAsia="en-GB"/>
        </w:rPr>
      </w:pPr>
      <w:r>
        <w:rPr>
          <w:noProof/>
          <w:lang w:val="sr-Cyrl-RS" w:eastAsia="en-GB"/>
        </w:rPr>
        <w:t>10.Имплементација претходно урађеног урбанистичког пројекта парцелације. Усклађивање постојећих и планираних парцела и инфраструктурном мрежом  и прописаном наменом површина. Предвиђање нове саобраћајне инфраструктуре;</w:t>
      </w:r>
    </w:p>
    <w:p w:rsidR="001C1794" w:rsidRPr="004E05FA" w:rsidRDefault="001C1794" w:rsidP="001C1794">
      <w:pPr>
        <w:jc w:val="both"/>
        <w:rPr>
          <w:noProof/>
          <w:lang w:val="sr-Cyrl-RS" w:eastAsia="en-GB"/>
        </w:rPr>
      </w:pPr>
      <w:r>
        <w:rPr>
          <w:noProof/>
          <w:lang w:val="sr-Cyrl-RS" w:eastAsia="en-GB"/>
        </w:rPr>
        <w:t>11.</w:t>
      </w:r>
      <w:r w:rsidRPr="004A7846">
        <w:rPr>
          <w:rFonts w:hint="eastAsia"/>
        </w:rPr>
        <w:t xml:space="preserve"> </w:t>
      </w:r>
      <w:r w:rsidRPr="004A7846">
        <w:rPr>
          <w:rFonts w:hint="eastAsia"/>
          <w:noProof/>
          <w:lang w:val="sr-Cyrl-RS" w:eastAsia="en-GB"/>
        </w:rPr>
        <w:t>Измештања</w:t>
      </w:r>
      <w:r w:rsidRPr="004A7846">
        <w:rPr>
          <w:noProof/>
          <w:lang w:val="sr-Cyrl-RS" w:eastAsia="en-GB"/>
        </w:rPr>
        <w:t xml:space="preserve"> </w:t>
      </w:r>
      <w:r w:rsidRPr="004A7846">
        <w:rPr>
          <w:rFonts w:hint="eastAsia"/>
          <w:noProof/>
          <w:lang w:val="sr-Cyrl-RS" w:eastAsia="en-GB"/>
        </w:rPr>
        <w:t>регулационе</w:t>
      </w:r>
      <w:r w:rsidRPr="004A7846">
        <w:rPr>
          <w:noProof/>
          <w:lang w:val="sr-Cyrl-RS" w:eastAsia="en-GB"/>
        </w:rPr>
        <w:t xml:space="preserve"> </w:t>
      </w:r>
      <w:r w:rsidRPr="004A7846">
        <w:rPr>
          <w:rFonts w:hint="eastAsia"/>
          <w:noProof/>
          <w:lang w:val="sr-Cyrl-RS" w:eastAsia="en-GB"/>
        </w:rPr>
        <w:t>линије</w:t>
      </w:r>
      <w:r w:rsidRPr="004A7846">
        <w:rPr>
          <w:noProof/>
          <w:lang w:val="sr-Cyrl-RS" w:eastAsia="en-GB"/>
        </w:rPr>
        <w:t xml:space="preserve"> </w:t>
      </w:r>
      <w:r w:rsidRPr="004A7846">
        <w:rPr>
          <w:rFonts w:hint="eastAsia"/>
          <w:noProof/>
          <w:lang w:val="sr-Cyrl-RS" w:eastAsia="en-GB"/>
        </w:rPr>
        <w:t>објеката</w:t>
      </w:r>
      <w:r w:rsidRPr="004A7846">
        <w:rPr>
          <w:noProof/>
          <w:lang w:val="sr-Cyrl-RS" w:eastAsia="en-GB"/>
        </w:rPr>
        <w:t xml:space="preserve"> </w:t>
      </w:r>
      <w:r w:rsidRPr="004A7846">
        <w:rPr>
          <w:rFonts w:hint="eastAsia"/>
          <w:noProof/>
          <w:lang w:val="sr-Cyrl-RS" w:eastAsia="en-GB"/>
        </w:rPr>
        <w:t>и</w:t>
      </w:r>
      <w:r w:rsidRPr="004A7846">
        <w:rPr>
          <w:noProof/>
          <w:lang w:val="sr-Cyrl-RS" w:eastAsia="en-GB"/>
        </w:rPr>
        <w:t xml:space="preserve"> </w:t>
      </w:r>
      <w:r w:rsidRPr="004A7846">
        <w:rPr>
          <w:rFonts w:hint="eastAsia"/>
          <w:noProof/>
          <w:lang w:val="sr-Cyrl-RS" w:eastAsia="en-GB"/>
        </w:rPr>
        <w:t>усклађивања</w:t>
      </w:r>
      <w:r w:rsidRPr="004A7846">
        <w:rPr>
          <w:noProof/>
          <w:lang w:val="sr-Cyrl-RS" w:eastAsia="en-GB"/>
        </w:rPr>
        <w:t xml:space="preserve"> </w:t>
      </w:r>
      <w:r w:rsidRPr="004A7846">
        <w:rPr>
          <w:rFonts w:hint="eastAsia"/>
          <w:noProof/>
          <w:lang w:val="sr-Cyrl-RS" w:eastAsia="en-GB"/>
        </w:rPr>
        <w:t>планске</w:t>
      </w:r>
      <w:r w:rsidRPr="004A7846">
        <w:rPr>
          <w:noProof/>
          <w:lang w:val="sr-Cyrl-RS" w:eastAsia="en-GB"/>
        </w:rPr>
        <w:t xml:space="preserve"> </w:t>
      </w:r>
      <w:r w:rsidRPr="004A7846">
        <w:rPr>
          <w:rFonts w:hint="eastAsia"/>
          <w:noProof/>
          <w:lang w:val="sr-Cyrl-RS" w:eastAsia="en-GB"/>
        </w:rPr>
        <w:t>документације</w:t>
      </w:r>
      <w:r w:rsidRPr="004A7846">
        <w:rPr>
          <w:noProof/>
          <w:lang w:val="sr-Cyrl-RS" w:eastAsia="en-GB"/>
        </w:rPr>
        <w:t xml:space="preserve"> </w:t>
      </w:r>
      <w:r w:rsidRPr="004A7846">
        <w:rPr>
          <w:rFonts w:hint="eastAsia"/>
          <w:noProof/>
          <w:lang w:val="sr-Cyrl-RS" w:eastAsia="en-GB"/>
        </w:rPr>
        <w:t>са</w:t>
      </w:r>
      <w:r w:rsidRPr="004A7846">
        <w:rPr>
          <w:noProof/>
          <w:lang w:val="sr-Cyrl-RS" w:eastAsia="en-GB"/>
        </w:rPr>
        <w:t xml:space="preserve"> </w:t>
      </w:r>
      <w:r w:rsidRPr="004A7846">
        <w:rPr>
          <w:rFonts w:hint="eastAsia"/>
          <w:noProof/>
          <w:lang w:val="sr-Cyrl-RS" w:eastAsia="en-GB"/>
        </w:rPr>
        <w:t>затеченим</w:t>
      </w:r>
      <w:r w:rsidRPr="004A7846">
        <w:rPr>
          <w:noProof/>
          <w:lang w:val="sr-Cyrl-RS" w:eastAsia="en-GB"/>
        </w:rPr>
        <w:t xml:space="preserve"> </w:t>
      </w:r>
      <w:r w:rsidRPr="004A7846">
        <w:rPr>
          <w:rFonts w:hint="eastAsia"/>
          <w:noProof/>
          <w:lang w:val="sr-Cyrl-RS" w:eastAsia="en-GB"/>
        </w:rPr>
        <w:t>стањем</w:t>
      </w:r>
      <w:r w:rsidRPr="004A7846">
        <w:rPr>
          <w:noProof/>
          <w:lang w:val="sr-Cyrl-RS" w:eastAsia="en-GB"/>
        </w:rPr>
        <w:t xml:space="preserve"> </w:t>
      </w:r>
      <w:r>
        <w:rPr>
          <w:noProof/>
          <w:lang w:val="sr-Cyrl-RS" w:eastAsia="en-GB"/>
        </w:rPr>
        <w:t xml:space="preserve">саобраћајница </w:t>
      </w:r>
      <w:r w:rsidRPr="004A7846">
        <w:rPr>
          <w:rFonts w:hint="eastAsia"/>
          <w:noProof/>
          <w:lang w:val="sr-Cyrl-RS" w:eastAsia="en-GB"/>
        </w:rPr>
        <w:t>на</w:t>
      </w:r>
      <w:r w:rsidRPr="004A7846">
        <w:rPr>
          <w:noProof/>
          <w:lang w:val="sr-Cyrl-RS" w:eastAsia="en-GB"/>
        </w:rPr>
        <w:t xml:space="preserve"> </w:t>
      </w:r>
      <w:r w:rsidRPr="004A7846">
        <w:rPr>
          <w:rFonts w:hint="eastAsia"/>
          <w:noProof/>
          <w:lang w:val="sr-Cyrl-RS" w:eastAsia="en-GB"/>
        </w:rPr>
        <w:t>терену</w:t>
      </w:r>
      <w:r>
        <w:rPr>
          <w:noProof/>
          <w:lang w:val="sr-Cyrl-RS" w:eastAsia="en-GB"/>
        </w:rPr>
        <w:t>;</w:t>
      </w:r>
    </w:p>
    <w:p w:rsidR="001C1794" w:rsidRPr="006D1413" w:rsidRDefault="001C1794" w:rsidP="001C1794">
      <w:pPr>
        <w:widowControl w:val="0"/>
        <w:tabs>
          <w:tab w:val="left" w:pos="7371"/>
          <w:tab w:val="left" w:pos="8328"/>
          <w:tab w:val="left" w:pos="10080"/>
        </w:tabs>
        <w:spacing w:after="327" w:line="274" w:lineRule="exact"/>
        <w:ind w:right="1088"/>
        <w:jc w:val="both"/>
        <w:rPr>
          <w:noProof/>
          <w:color w:val="000000"/>
          <w:lang w:val="sr-Cyrl-RS" w:eastAsia="sr-Cyrl-CS"/>
        </w:rPr>
      </w:pPr>
    </w:p>
    <w:p w:rsidR="001C1794" w:rsidRPr="006D1413" w:rsidRDefault="001C1794" w:rsidP="001C1794">
      <w:pPr>
        <w:keepNext/>
        <w:keepLines/>
        <w:widowControl w:val="0"/>
        <w:tabs>
          <w:tab w:val="left" w:pos="10080"/>
        </w:tabs>
        <w:spacing w:after="220" w:line="240" w:lineRule="exact"/>
        <w:ind w:left="480" w:right="698"/>
        <w:jc w:val="center"/>
        <w:outlineLvl w:val="1"/>
        <w:rPr>
          <w:b/>
          <w:bCs/>
          <w:noProof/>
          <w:lang w:val="sr-Cyrl-RS" w:eastAsia="en-GB"/>
        </w:rPr>
      </w:pPr>
      <w:bookmarkStart w:id="13" w:name="bookmark7"/>
      <w:r w:rsidRPr="0098105C">
        <w:rPr>
          <w:b/>
          <w:bCs/>
          <w:noProof/>
          <w:color w:val="000000"/>
          <w:lang w:val="sr-Cyrl-RS" w:eastAsia="sr-Cyrl-CS"/>
        </w:rPr>
        <w:lastRenderedPageBreak/>
        <w:t>Члан 6.</w:t>
      </w:r>
      <w:bookmarkEnd w:id="13"/>
    </w:p>
    <w:p w:rsidR="001C1794" w:rsidRDefault="001C1794" w:rsidP="001C1794">
      <w:pPr>
        <w:widowControl w:val="0"/>
        <w:tabs>
          <w:tab w:val="left" w:pos="10080"/>
        </w:tabs>
        <w:spacing w:line="274" w:lineRule="exact"/>
        <w:ind w:right="95" w:firstLine="480"/>
        <w:jc w:val="both"/>
        <w:rPr>
          <w:noProof/>
          <w:color w:val="000000"/>
          <w:lang w:val="sr-Cyrl-RS" w:eastAsia="sr-Cyrl-CS"/>
        </w:rPr>
      </w:pPr>
      <w:r w:rsidRPr="006D1413">
        <w:rPr>
          <w:noProof/>
          <w:color w:val="000000"/>
          <w:lang w:val="sr-Cyrl-RS" w:eastAsia="sr-Cyrl-CS"/>
        </w:rPr>
        <w:t xml:space="preserve">Концепт намене простора обухвата две основне намене - земљиште за површине и објекте јавне намене и земљиште за остале намене. Структуру коришћења земљишта у оквиру површина и објеката јавне намене чине објекти и површине </w:t>
      </w:r>
      <w:r w:rsidRPr="0098105C">
        <w:rPr>
          <w:noProof/>
          <w:color w:val="000000" w:themeColor="text1"/>
          <w:lang w:val="sr-Cyrl-RS" w:eastAsia="sr-Cyrl-CS"/>
        </w:rPr>
        <w:t xml:space="preserve">саобраћајне, електроенергетске </w:t>
      </w:r>
      <w:r w:rsidRPr="006D1413">
        <w:rPr>
          <w:noProof/>
          <w:color w:val="000000"/>
          <w:lang w:val="sr-Cyrl-RS" w:eastAsia="sr-Cyrl-CS"/>
        </w:rPr>
        <w:t xml:space="preserve">и комуналне инфраструктуре а у оквиру површина остале намене као претежна намена са пратећим компатибилним наменама. </w:t>
      </w:r>
    </w:p>
    <w:p w:rsidR="001C1794" w:rsidRPr="006D1413" w:rsidRDefault="001C1794" w:rsidP="001C1794">
      <w:pPr>
        <w:widowControl w:val="0"/>
        <w:tabs>
          <w:tab w:val="left" w:pos="10080"/>
        </w:tabs>
        <w:spacing w:line="274" w:lineRule="exact"/>
        <w:ind w:right="95" w:firstLine="480"/>
        <w:jc w:val="both"/>
        <w:rPr>
          <w:noProof/>
          <w:color w:val="000000"/>
          <w:lang w:val="sr-Cyrl-RS" w:eastAsia="sr-Cyrl-CS"/>
        </w:rPr>
      </w:pPr>
    </w:p>
    <w:p w:rsidR="001C1794" w:rsidRPr="006D1413" w:rsidRDefault="001C1794" w:rsidP="001C1794">
      <w:pPr>
        <w:keepNext/>
        <w:keepLines/>
        <w:widowControl w:val="0"/>
        <w:tabs>
          <w:tab w:val="left" w:pos="10080"/>
        </w:tabs>
        <w:spacing w:after="206" w:line="240" w:lineRule="exact"/>
        <w:ind w:right="95" w:firstLine="480"/>
        <w:jc w:val="center"/>
        <w:outlineLvl w:val="1"/>
        <w:rPr>
          <w:b/>
          <w:bCs/>
          <w:noProof/>
          <w:lang w:val="sr-Cyrl-RS" w:eastAsia="en-GB"/>
        </w:rPr>
      </w:pPr>
      <w:bookmarkStart w:id="14" w:name="bookmark8"/>
      <w:r w:rsidRPr="006D1413">
        <w:rPr>
          <w:b/>
          <w:bCs/>
          <w:noProof/>
          <w:color w:val="000000"/>
          <w:lang w:val="sr-Cyrl-RS" w:eastAsia="sr-Cyrl-CS"/>
        </w:rPr>
        <w:t>Члан 7.</w:t>
      </w:r>
      <w:bookmarkEnd w:id="14"/>
    </w:p>
    <w:p w:rsidR="001C1794" w:rsidRPr="006D1413" w:rsidRDefault="001C1794" w:rsidP="001C1794">
      <w:pPr>
        <w:widowControl w:val="0"/>
        <w:tabs>
          <w:tab w:val="left" w:pos="10080"/>
        </w:tabs>
        <w:spacing w:after="327" w:line="274" w:lineRule="exact"/>
        <w:ind w:right="95" w:firstLine="480"/>
        <w:jc w:val="both"/>
        <w:rPr>
          <w:noProof/>
          <w:color w:val="000000"/>
          <w:lang w:val="sr-Cyrl-RS" w:eastAsia="sr-Cyrl-CS"/>
        </w:rPr>
      </w:pPr>
      <w:r w:rsidRPr="006D1413">
        <w:rPr>
          <w:noProof/>
          <w:color w:val="000000"/>
          <w:lang w:val="sr-Cyrl-RS" w:eastAsia="sr-Cyrl-CS"/>
        </w:rPr>
        <w:t>У складу са чланом 51б</w:t>
      </w:r>
      <w:r>
        <w:rPr>
          <w:noProof/>
          <w:color w:val="000000"/>
          <w:lang w:val="sr-Cyrl-RS" w:eastAsia="sr-Cyrl-CS"/>
        </w:rPr>
        <w:t>.</w:t>
      </w:r>
      <w:r w:rsidRPr="006D1413">
        <w:rPr>
          <w:noProof/>
          <w:color w:val="000000"/>
          <w:lang w:val="sr-Cyrl-RS" w:eastAsia="sr-Cyrl-CS"/>
        </w:rPr>
        <w:t xml:space="preserve"> Закона о планирању и изградњи измене ће</w:t>
      </w:r>
      <w:r>
        <w:rPr>
          <w:noProof/>
          <w:color w:val="000000"/>
          <w:lang w:val="sr-Cyrl-RS" w:eastAsia="sr-Cyrl-CS"/>
        </w:rPr>
        <w:t xml:space="preserve"> се вршити у скраћеном поступку, без раног јавног увида</w:t>
      </w:r>
      <w:r w:rsidRPr="006D1413">
        <w:rPr>
          <w:noProof/>
          <w:color w:val="000000"/>
          <w:lang w:val="sr-Cyrl-RS" w:eastAsia="sr-Cyrl-CS"/>
        </w:rPr>
        <w:t xml:space="preserve">, са израдом нацрта измена и допуна и трајањем јавног увида у року од 20 дана </w:t>
      </w:r>
    </w:p>
    <w:p w:rsidR="001C1794" w:rsidRPr="006D1413" w:rsidRDefault="001C1794" w:rsidP="001C1794">
      <w:pPr>
        <w:widowControl w:val="0"/>
        <w:tabs>
          <w:tab w:val="left" w:pos="10080"/>
        </w:tabs>
        <w:spacing w:after="327" w:line="274" w:lineRule="exact"/>
        <w:ind w:right="95" w:firstLine="480"/>
        <w:jc w:val="both"/>
        <w:rPr>
          <w:noProof/>
          <w:lang w:val="sr-Cyrl-RS" w:eastAsia="en-GB"/>
        </w:rPr>
      </w:pPr>
      <w:r w:rsidRPr="006D1413">
        <w:rPr>
          <w:noProof/>
          <w:color w:val="000000"/>
          <w:lang w:val="sr-Cyrl-RS" w:eastAsia="sr-Cyrl-CS"/>
        </w:rPr>
        <w:t>Рок за израду Четврте  измене и допуне ПГР</w:t>
      </w:r>
      <w:r>
        <w:rPr>
          <w:noProof/>
          <w:color w:val="000000"/>
          <w:lang w:val="sr-Cyrl-RS" w:eastAsia="sr-Cyrl-CS"/>
        </w:rPr>
        <w:t>-а</w:t>
      </w:r>
      <w:r w:rsidRPr="006D1413">
        <w:rPr>
          <w:noProof/>
          <w:color w:val="000000"/>
          <w:lang w:val="sr-Cyrl-RS" w:eastAsia="sr-Cyrl-CS"/>
        </w:rPr>
        <w:t xml:space="preserve"> Прокупља регулисаће се посебним Уговором између обрађивача Плана и носиоца израде Плана, у трајању од 6 до 9 месеца од дана ступања на снагу ове Одлуке.</w:t>
      </w:r>
    </w:p>
    <w:p w:rsidR="001C1794" w:rsidRPr="006D1413" w:rsidRDefault="001C1794" w:rsidP="001C1794">
      <w:pPr>
        <w:keepNext/>
        <w:keepLines/>
        <w:widowControl w:val="0"/>
        <w:tabs>
          <w:tab w:val="left" w:pos="10080"/>
        </w:tabs>
        <w:spacing w:after="233" w:line="240" w:lineRule="exact"/>
        <w:ind w:right="95" w:firstLine="480"/>
        <w:jc w:val="center"/>
        <w:outlineLvl w:val="1"/>
        <w:rPr>
          <w:b/>
          <w:bCs/>
          <w:noProof/>
          <w:lang w:val="sr-Cyrl-RS" w:eastAsia="en-GB"/>
        </w:rPr>
      </w:pPr>
      <w:bookmarkStart w:id="15" w:name="bookmark9"/>
      <w:r w:rsidRPr="006D1413">
        <w:rPr>
          <w:b/>
          <w:bCs/>
          <w:noProof/>
          <w:color w:val="000000"/>
          <w:lang w:val="sr-Cyrl-RS" w:eastAsia="sr-Cyrl-CS"/>
        </w:rPr>
        <w:t>Члан 8.</w:t>
      </w:r>
      <w:bookmarkEnd w:id="15"/>
    </w:p>
    <w:p w:rsidR="001C1794" w:rsidRPr="006D1413" w:rsidRDefault="001C1794" w:rsidP="001C1794">
      <w:pPr>
        <w:widowControl w:val="0"/>
        <w:tabs>
          <w:tab w:val="left" w:pos="10080"/>
        </w:tabs>
        <w:spacing w:after="223" w:line="240" w:lineRule="exact"/>
        <w:ind w:right="95" w:firstLine="480"/>
        <w:jc w:val="both"/>
        <w:rPr>
          <w:noProof/>
          <w:lang w:val="sr-Cyrl-RS" w:eastAsia="en-GB"/>
        </w:rPr>
      </w:pPr>
      <w:r w:rsidRPr="006D1413">
        <w:rPr>
          <w:noProof/>
          <w:color w:val="000000"/>
          <w:lang w:val="sr-Cyrl-RS" w:eastAsia="sr-Cyrl-CS"/>
        </w:rPr>
        <w:t>Средства за израду Четврте  измене и допуне ПГР</w:t>
      </w:r>
      <w:r>
        <w:rPr>
          <w:noProof/>
          <w:color w:val="000000"/>
          <w:lang w:val="sr-Cyrl-RS" w:eastAsia="sr-Cyrl-CS"/>
        </w:rPr>
        <w:t>-а</w:t>
      </w:r>
      <w:r w:rsidRPr="006D1413">
        <w:rPr>
          <w:noProof/>
          <w:color w:val="000000"/>
          <w:lang w:val="sr-Cyrl-RS" w:eastAsia="sr-Cyrl-CS"/>
        </w:rPr>
        <w:t xml:space="preserve"> Прокупља обезбеђује Град Прокупље.</w:t>
      </w:r>
    </w:p>
    <w:p w:rsidR="001C1794" w:rsidRPr="006D1413" w:rsidRDefault="001C1794" w:rsidP="001C1794">
      <w:pPr>
        <w:keepNext/>
        <w:keepLines/>
        <w:widowControl w:val="0"/>
        <w:tabs>
          <w:tab w:val="left" w:pos="10080"/>
        </w:tabs>
        <w:spacing w:after="206" w:line="240" w:lineRule="exact"/>
        <w:ind w:right="95" w:firstLine="480"/>
        <w:jc w:val="center"/>
        <w:outlineLvl w:val="1"/>
        <w:rPr>
          <w:b/>
          <w:bCs/>
          <w:noProof/>
          <w:lang w:val="sr-Cyrl-RS" w:eastAsia="en-GB"/>
        </w:rPr>
      </w:pPr>
      <w:bookmarkStart w:id="16" w:name="bookmark10"/>
      <w:r w:rsidRPr="006D1413">
        <w:rPr>
          <w:b/>
          <w:bCs/>
          <w:noProof/>
          <w:color w:val="000000"/>
          <w:lang w:val="sr-Cyrl-RS" w:eastAsia="sr-Cyrl-CS"/>
        </w:rPr>
        <w:t>Члан 9.</w:t>
      </w:r>
      <w:bookmarkEnd w:id="16"/>
    </w:p>
    <w:p w:rsidR="001C1794" w:rsidRPr="00267D06" w:rsidRDefault="001C1794" w:rsidP="001C1794">
      <w:pPr>
        <w:widowControl w:val="0"/>
        <w:tabs>
          <w:tab w:val="left" w:pos="10080"/>
        </w:tabs>
        <w:spacing w:after="327" w:line="274" w:lineRule="exact"/>
        <w:ind w:right="95" w:firstLine="480"/>
        <w:jc w:val="both"/>
        <w:rPr>
          <w:noProof/>
          <w:color w:val="000000" w:themeColor="text1"/>
          <w:lang w:val="sr-Cyrl-RS" w:eastAsia="en-GB"/>
        </w:rPr>
      </w:pPr>
      <w:r w:rsidRPr="006D1413">
        <w:rPr>
          <w:noProof/>
          <w:color w:val="000000"/>
          <w:lang w:val="sr-Cyrl-RS" w:eastAsia="sr-Cyrl-CS"/>
        </w:rPr>
        <w:t xml:space="preserve">Јавни увид ће се обавити у просторијама Градске управе града Прокупља, након оглашавања у дневном и локалном средству јавног информисања, у трајању од 20 дана </w:t>
      </w:r>
    </w:p>
    <w:p w:rsidR="001C1794" w:rsidRPr="00267D06" w:rsidRDefault="001C1794" w:rsidP="001C1794">
      <w:pPr>
        <w:keepNext/>
        <w:keepLines/>
        <w:widowControl w:val="0"/>
        <w:tabs>
          <w:tab w:val="left" w:pos="10080"/>
        </w:tabs>
        <w:spacing w:after="207" w:line="240" w:lineRule="exact"/>
        <w:ind w:right="95" w:firstLine="480"/>
        <w:jc w:val="center"/>
        <w:outlineLvl w:val="1"/>
        <w:rPr>
          <w:b/>
          <w:bCs/>
          <w:noProof/>
          <w:color w:val="000000" w:themeColor="text1"/>
          <w:lang w:val="sr-Cyrl-RS" w:eastAsia="en-GB"/>
        </w:rPr>
      </w:pPr>
      <w:bookmarkStart w:id="17" w:name="bookmark11"/>
      <w:r w:rsidRPr="00267D06">
        <w:rPr>
          <w:b/>
          <w:bCs/>
          <w:noProof/>
          <w:color w:val="000000" w:themeColor="text1"/>
          <w:lang w:val="sr-Cyrl-RS" w:eastAsia="sr-Cyrl-CS"/>
        </w:rPr>
        <w:t>Члан 10.</w:t>
      </w:r>
      <w:bookmarkEnd w:id="17"/>
    </w:p>
    <w:p w:rsidR="001C1794" w:rsidRPr="00267D06" w:rsidRDefault="001C1794" w:rsidP="001C1794">
      <w:pPr>
        <w:keepNext/>
        <w:keepLines/>
        <w:widowControl w:val="0"/>
        <w:tabs>
          <w:tab w:val="left" w:pos="10080"/>
        </w:tabs>
        <w:spacing w:after="199" w:line="240" w:lineRule="exact"/>
        <w:ind w:right="95" w:firstLine="480"/>
        <w:jc w:val="both"/>
        <w:outlineLvl w:val="1"/>
        <w:rPr>
          <w:noProof/>
          <w:color w:val="000000" w:themeColor="text1"/>
          <w:lang w:val="sr-Cyrl-RS" w:eastAsia="sr-Cyrl-CS"/>
        </w:rPr>
      </w:pPr>
      <w:bookmarkStart w:id="18" w:name="bookmark12"/>
      <w:r w:rsidRPr="00267D06">
        <w:rPr>
          <w:noProof/>
          <w:color w:val="000000" w:themeColor="text1"/>
          <w:lang w:val="sr-Cyrl-RS" w:eastAsia="sr-Cyrl-CS"/>
        </w:rPr>
        <w:t>Донета је одлука о не приступању изради стратешке процене утицаја Плана на животну средину на основу мишљења Одељења за урбанизам, стамбено комуналне делатности и грађевинарство градске управе града Прокупља број 501-89/2025-05 од 18.07.2025 године.</w:t>
      </w:r>
    </w:p>
    <w:p w:rsidR="001C1794" w:rsidRPr="00267D06" w:rsidRDefault="001C1794" w:rsidP="001C1794">
      <w:pPr>
        <w:keepNext/>
        <w:keepLines/>
        <w:widowControl w:val="0"/>
        <w:tabs>
          <w:tab w:val="left" w:pos="10080"/>
        </w:tabs>
        <w:spacing w:after="207" w:line="240" w:lineRule="exact"/>
        <w:ind w:right="95" w:firstLine="480"/>
        <w:jc w:val="center"/>
        <w:outlineLvl w:val="1"/>
        <w:rPr>
          <w:b/>
          <w:bCs/>
          <w:noProof/>
          <w:color w:val="000000" w:themeColor="text1"/>
          <w:lang w:val="sr-Cyrl-RS" w:eastAsia="en-GB"/>
        </w:rPr>
      </w:pPr>
      <w:r w:rsidRPr="00267D06">
        <w:rPr>
          <w:b/>
          <w:bCs/>
          <w:noProof/>
          <w:color w:val="000000" w:themeColor="text1"/>
          <w:lang w:val="sr-Cyrl-RS" w:eastAsia="sr-Cyrl-CS"/>
        </w:rPr>
        <w:t>Члан 11.</w:t>
      </w:r>
    </w:p>
    <w:p w:rsidR="001C1794" w:rsidRPr="00C104AA" w:rsidRDefault="001C1794" w:rsidP="001C1794">
      <w:pPr>
        <w:keepNext/>
        <w:keepLines/>
        <w:widowControl w:val="0"/>
        <w:tabs>
          <w:tab w:val="left" w:pos="10080"/>
        </w:tabs>
        <w:spacing w:after="199" w:line="240" w:lineRule="exact"/>
        <w:ind w:right="95" w:firstLine="480"/>
        <w:jc w:val="both"/>
        <w:outlineLvl w:val="1"/>
        <w:rPr>
          <w:noProof/>
          <w:color w:val="000000" w:themeColor="text1"/>
          <w:lang w:val="sr-Cyrl-RS" w:eastAsia="sr-Cyrl-CS"/>
        </w:rPr>
      </w:pPr>
      <w:r w:rsidRPr="00267D06">
        <w:rPr>
          <w:noProof/>
          <w:color w:val="000000" w:themeColor="text1"/>
          <w:lang w:val="sr-Cyrl-RS" w:eastAsia="sr-Cyrl-CS"/>
        </w:rPr>
        <w:t xml:space="preserve">У складу са чл 46  Закона о планирању и изградњи </w:t>
      </w:r>
      <w:r>
        <w:rPr>
          <w:bCs/>
          <w:noProof/>
          <w:color w:val="000000" w:themeColor="text1"/>
          <w:shd w:val="clear" w:color="auto" w:fill="FFFFFF"/>
          <w:lang w:val="sr-Cyrl-RS"/>
        </w:rPr>
        <w:t>п</w:t>
      </w:r>
      <w:r w:rsidRPr="00267D06">
        <w:rPr>
          <w:bCs/>
          <w:noProof/>
          <w:color w:val="000000" w:themeColor="text1"/>
          <w:shd w:val="clear" w:color="auto" w:fill="FFFFFF"/>
          <w:lang w:val="sr-Cyrl-RS"/>
        </w:rPr>
        <w:t xml:space="preserve">ре доношења одлуке о изради планског документа, носилац израде плана </w:t>
      </w:r>
      <w:r>
        <w:rPr>
          <w:bCs/>
          <w:noProof/>
          <w:color w:val="000000" w:themeColor="text1"/>
          <w:shd w:val="clear" w:color="auto" w:fill="FFFFFF"/>
          <w:lang w:val="sr-Cyrl-RS"/>
        </w:rPr>
        <w:t>је прибавио</w:t>
      </w:r>
      <w:r w:rsidRPr="00267D06">
        <w:rPr>
          <w:bCs/>
          <w:noProof/>
          <w:color w:val="000000" w:themeColor="text1"/>
          <w:shd w:val="clear" w:color="auto" w:fill="FFFFFF"/>
          <w:lang w:val="sr-Cyrl-RS"/>
        </w:rPr>
        <w:t xml:space="preserve"> мишљење организације за послове заштите непокретних културних добара о потреби израде Студије заштите непокретног културног добра бр</w:t>
      </w:r>
      <w:r>
        <w:rPr>
          <w:bCs/>
          <w:noProof/>
          <w:color w:val="000000" w:themeColor="text1"/>
          <w:shd w:val="clear" w:color="auto" w:fill="FFFFFF"/>
          <w:lang w:val="sr-Cyrl-RS"/>
        </w:rPr>
        <w:t>. 1329/1-03 од 21.07.2025. године.</w:t>
      </w:r>
    </w:p>
    <w:p w:rsidR="001C1794" w:rsidRPr="006D1413" w:rsidRDefault="001C1794" w:rsidP="001C1794">
      <w:pPr>
        <w:keepNext/>
        <w:keepLines/>
        <w:widowControl w:val="0"/>
        <w:tabs>
          <w:tab w:val="left" w:pos="10080"/>
        </w:tabs>
        <w:spacing w:after="199" w:line="240" w:lineRule="exact"/>
        <w:ind w:right="95" w:firstLine="480"/>
        <w:jc w:val="center"/>
        <w:outlineLvl w:val="1"/>
        <w:rPr>
          <w:b/>
          <w:bCs/>
          <w:noProof/>
          <w:lang w:val="sr-Cyrl-RS" w:eastAsia="en-GB"/>
        </w:rPr>
      </w:pPr>
      <w:r w:rsidRPr="006D1413">
        <w:rPr>
          <w:b/>
          <w:bCs/>
          <w:noProof/>
          <w:color w:val="000000"/>
          <w:lang w:val="sr-Cyrl-RS" w:eastAsia="sr-Cyrl-CS"/>
        </w:rPr>
        <w:t>Члан 12.</w:t>
      </w:r>
      <w:bookmarkEnd w:id="18"/>
    </w:p>
    <w:p w:rsidR="001C1794" w:rsidRPr="006D1413" w:rsidRDefault="001C1794" w:rsidP="001C1794">
      <w:pPr>
        <w:widowControl w:val="0"/>
        <w:tabs>
          <w:tab w:val="left" w:pos="10080"/>
        </w:tabs>
        <w:spacing w:after="215" w:line="283" w:lineRule="exact"/>
        <w:ind w:right="95" w:firstLine="480"/>
        <w:jc w:val="both"/>
        <w:rPr>
          <w:noProof/>
          <w:lang w:val="sr-Cyrl-RS" w:eastAsia="en-GB"/>
        </w:rPr>
      </w:pPr>
      <w:bookmarkStart w:id="19" w:name="_Hlk264690"/>
      <w:r w:rsidRPr="006D1413">
        <w:rPr>
          <w:noProof/>
          <w:color w:val="000000"/>
          <w:lang w:val="sr-Cyrl-RS" w:eastAsia="sr-Cyrl-CS"/>
        </w:rPr>
        <w:t>Ова Одлука ступа на снагу осмог дана од дана објављивања у „Службеном листу града Прокупља“</w:t>
      </w:r>
    </w:p>
    <w:bookmarkEnd w:id="19"/>
    <w:p w:rsidR="001C1794" w:rsidRPr="006A3423" w:rsidRDefault="001C1794" w:rsidP="001C1794">
      <w:pPr>
        <w:jc w:val="both"/>
        <w:rPr>
          <w:noProof/>
          <w:lang w:val="sr-Cyrl-RS"/>
        </w:rPr>
      </w:pPr>
      <w:r>
        <w:rPr>
          <w:noProof/>
          <w:lang w:val="sr-Cyrl-RS"/>
        </w:rPr>
        <w:tab/>
        <w:t>Број: 06-62/2025-02</w:t>
      </w:r>
    </w:p>
    <w:p w:rsidR="001C1794" w:rsidRPr="006D1413" w:rsidRDefault="001C1794" w:rsidP="001C1794">
      <w:pPr>
        <w:jc w:val="both"/>
        <w:rPr>
          <w:noProof/>
          <w:lang w:val="sr-Cyrl-RS"/>
        </w:rPr>
      </w:pPr>
      <w:r>
        <w:rPr>
          <w:noProof/>
          <w:lang w:val="sr-Cyrl-RS"/>
        </w:rPr>
        <w:tab/>
        <w:t>У Прокупљу, 22.07.</w:t>
      </w:r>
      <w:r w:rsidRPr="006D1413">
        <w:rPr>
          <w:noProof/>
          <w:lang w:val="sr-Cyrl-RS"/>
        </w:rPr>
        <w:t>2025. године</w:t>
      </w:r>
    </w:p>
    <w:p w:rsidR="001C1794" w:rsidRPr="006D1413" w:rsidRDefault="001C1794" w:rsidP="00A80CDF">
      <w:pPr>
        <w:rPr>
          <w:b/>
          <w:noProof/>
          <w:lang w:val="sr-Cyrl-RS"/>
        </w:rPr>
      </w:pPr>
      <w:r w:rsidRPr="006D1413">
        <w:rPr>
          <w:b/>
          <w:noProof/>
          <w:lang w:val="sr-Cyrl-RS"/>
        </w:rPr>
        <w:t>СКУПШТИНА ГРАДА ПРОКУПЉА</w:t>
      </w:r>
    </w:p>
    <w:p w:rsidR="001C1794" w:rsidRPr="006D1413" w:rsidRDefault="001C1794" w:rsidP="001C1794">
      <w:pPr>
        <w:ind w:left="5760" w:firstLine="720"/>
        <w:jc w:val="both"/>
        <w:rPr>
          <w:noProof/>
          <w:lang w:val="sr-Cyrl-RS"/>
        </w:rPr>
      </w:pPr>
    </w:p>
    <w:p w:rsidR="001C1794" w:rsidRPr="006D1413" w:rsidRDefault="001C1794" w:rsidP="001C1794">
      <w:pPr>
        <w:ind w:left="5760" w:firstLine="720"/>
        <w:jc w:val="both"/>
        <w:rPr>
          <w:b/>
          <w:noProof/>
          <w:lang w:val="sr-Cyrl-RS"/>
        </w:rPr>
      </w:pPr>
    </w:p>
    <w:p w:rsidR="001C1794" w:rsidRPr="006D1413" w:rsidRDefault="001C1794" w:rsidP="001C1794">
      <w:pPr>
        <w:ind w:left="5760" w:firstLine="720"/>
        <w:jc w:val="both"/>
        <w:rPr>
          <w:b/>
          <w:noProof/>
          <w:lang w:val="sr-Cyrl-RS"/>
        </w:rPr>
      </w:pPr>
      <w:r w:rsidRPr="006D1413">
        <w:rPr>
          <w:b/>
          <w:noProof/>
          <w:lang w:val="sr-Cyrl-RS"/>
        </w:rPr>
        <w:t xml:space="preserve">ПРЕДСЕДНИК  СКУПШТИНЕ   ГРАДА </w:t>
      </w:r>
    </w:p>
    <w:p w:rsidR="001C1794" w:rsidRPr="00A63FBC" w:rsidRDefault="001C1794" w:rsidP="001C1794">
      <w:pPr>
        <w:shd w:val="clear" w:color="auto" w:fill="FFFFFF"/>
        <w:tabs>
          <w:tab w:val="left" w:pos="6590"/>
        </w:tabs>
        <w:spacing w:before="86"/>
        <w:jc w:val="both"/>
        <w:rPr>
          <w:b/>
          <w:noProof/>
          <w:lang w:val="sr-Cyrl-RS"/>
        </w:rPr>
      </w:pPr>
      <w:r w:rsidRPr="006D1413">
        <w:rPr>
          <w:b/>
          <w:noProof/>
          <w:lang w:val="sr-Cyrl-RS"/>
        </w:rPr>
        <w:tab/>
        <w:t>Деj</w:t>
      </w:r>
      <w:r>
        <w:rPr>
          <w:b/>
          <w:noProof/>
          <w:lang w:val="sr-Cyrl-RS"/>
        </w:rPr>
        <w:t>ан Лазић</w:t>
      </w:r>
      <w:r w:rsidR="00A80CDF">
        <w:rPr>
          <w:b/>
          <w:noProof/>
          <w:lang w:val="sr-Cyrl-RS"/>
        </w:rPr>
        <w:t xml:space="preserve"> с.р.</w:t>
      </w:r>
    </w:p>
    <w:p w:rsidR="001C1794" w:rsidRDefault="001C1794" w:rsidP="001C1794">
      <w:pPr>
        <w:rPr>
          <w:noProof/>
          <w:lang w:val="sr-Cyrl-RS" w:eastAsia="en-GB"/>
        </w:rPr>
      </w:pPr>
      <w:r w:rsidRPr="006D1413">
        <w:rPr>
          <w:b/>
          <w:noProof/>
          <w:sz w:val="32"/>
          <w:szCs w:val="32"/>
          <w:lang w:val="sr-Cyrl-RS"/>
        </w:rPr>
        <w:lastRenderedPageBreak/>
        <w:t>Прилог-границе обухвата четврте  измене плана</w:t>
      </w:r>
      <w:r w:rsidRPr="006D1413">
        <w:rPr>
          <w:noProof/>
          <w:lang w:val="sr-Cyrl-RS" w:eastAsia="en-GB"/>
        </w:rPr>
        <w:t xml:space="preserve"> </w:t>
      </w:r>
    </w:p>
    <w:p w:rsidR="001C1794" w:rsidRPr="006D1413" w:rsidRDefault="001C1794" w:rsidP="001C1794">
      <w:pPr>
        <w:rPr>
          <w:noProof/>
          <w:lang w:val="sr-Cyrl-RS" w:eastAsia="en-GB"/>
        </w:rPr>
      </w:pPr>
    </w:p>
    <w:p w:rsidR="001C1794" w:rsidRPr="006D1413" w:rsidRDefault="001C1794" w:rsidP="001C1794">
      <w:pPr>
        <w:jc w:val="both"/>
        <w:rPr>
          <w:noProof/>
          <w:lang w:val="sr-Cyrl-RS" w:eastAsia="en-GB"/>
        </w:rPr>
      </w:pPr>
      <w:r w:rsidRPr="006D1413">
        <w:rPr>
          <w:noProof/>
          <w:lang w:val="sr-Cyrl-RS" w:eastAsia="en-GB"/>
        </w:rPr>
        <w:t xml:space="preserve">1 . </w:t>
      </w:r>
      <w:r>
        <w:rPr>
          <w:noProof/>
          <w:lang w:val="sr-Cyrl-RS" w:eastAsia="en-GB"/>
        </w:rPr>
        <w:t>Усклађивање 4.измене ПГР-а са важећим планским документом</w:t>
      </w:r>
    </w:p>
    <w:p w:rsidR="001C1794" w:rsidRPr="006D1413" w:rsidRDefault="001C1794" w:rsidP="001C1794">
      <w:pPr>
        <w:jc w:val="both"/>
        <w:rPr>
          <w:noProof/>
          <w:lang w:val="sr-Cyrl-RS" w:eastAsia="en-GB"/>
        </w:rPr>
      </w:pPr>
    </w:p>
    <w:p w:rsidR="001C1794" w:rsidRPr="006D1413" w:rsidRDefault="001C1794" w:rsidP="001C1794">
      <w:pPr>
        <w:jc w:val="both"/>
        <w:rPr>
          <w:noProof/>
          <w:color w:val="00B050"/>
          <w:lang w:val="sr-Cyrl-RS" w:eastAsia="en-GB"/>
        </w:rPr>
      </w:pPr>
      <w:r>
        <w:rPr>
          <w:noProof/>
          <w:lang w:val="sr-Cyrl-RS" w:eastAsia="en-GB"/>
        </w:rPr>
        <w:t xml:space="preserve">2. </w:t>
      </w:r>
      <w:r w:rsidRPr="00C104AA">
        <w:rPr>
          <w:rFonts w:hint="eastAsia"/>
          <w:noProof/>
          <w:lang w:val="sr-Cyrl-RS" w:eastAsia="en-GB"/>
        </w:rPr>
        <w:t>Локација</w:t>
      </w:r>
      <w:r w:rsidRPr="00C104AA">
        <w:rPr>
          <w:noProof/>
          <w:lang w:val="sr-Cyrl-RS" w:eastAsia="en-GB"/>
        </w:rPr>
        <w:t xml:space="preserve"> </w:t>
      </w:r>
      <w:r w:rsidRPr="00C104AA">
        <w:rPr>
          <w:rFonts w:hint="eastAsia"/>
          <w:noProof/>
          <w:lang w:val="sr-Cyrl-RS" w:eastAsia="en-GB"/>
        </w:rPr>
        <w:t>депоније</w:t>
      </w:r>
      <w:r w:rsidRPr="00C104AA">
        <w:rPr>
          <w:noProof/>
          <w:lang w:val="sr-Cyrl-RS" w:eastAsia="en-GB"/>
        </w:rPr>
        <w:t xml:space="preserve"> </w:t>
      </w:r>
      <w:r w:rsidRPr="00C104AA">
        <w:rPr>
          <w:rFonts w:hint="eastAsia"/>
          <w:noProof/>
          <w:lang w:val="sr-Cyrl-RS" w:eastAsia="en-GB"/>
        </w:rPr>
        <w:t>А</w:t>
      </w:r>
      <w:r w:rsidRPr="00C104AA">
        <w:rPr>
          <w:noProof/>
          <w:lang w:val="sr-Cyrl-RS" w:eastAsia="en-GB"/>
        </w:rPr>
        <w:t xml:space="preserve">7.6, </w:t>
      </w:r>
      <w:r w:rsidRPr="00C104AA">
        <w:rPr>
          <w:rFonts w:hint="eastAsia"/>
          <w:noProof/>
          <w:lang w:val="sr-Cyrl-RS" w:eastAsia="en-GB"/>
        </w:rPr>
        <w:t>са</w:t>
      </w:r>
      <w:r w:rsidRPr="00C104AA">
        <w:rPr>
          <w:noProof/>
          <w:lang w:val="sr-Cyrl-RS" w:eastAsia="en-GB"/>
        </w:rPr>
        <w:t xml:space="preserve"> </w:t>
      </w:r>
      <w:r w:rsidRPr="00C104AA">
        <w:rPr>
          <w:rFonts w:hint="eastAsia"/>
          <w:noProof/>
          <w:lang w:val="sr-Cyrl-RS" w:eastAsia="en-GB"/>
        </w:rPr>
        <w:t>променом</w:t>
      </w:r>
      <w:r w:rsidRPr="00C104AA">
        <w:rPr>
          <w:noProof/>
          <w:lang w:val="sr-Cyrl-RS" w:eastAsia="en-GB"/>
        </w:rPr>
        <w:t xml:space="preserve"> </w:t>
      </w:r>
      <w:r w:rsidRPr="00C104AA">
        <w:rPr>
          <w:rFonts w:hint="eastAsia"/>
          <w:noProof/>
          <w:lang w:val="sr-Cyrl-RS" w:eastAsia="en-GB"/>
        </w:rPr>
        <w:t>намене</w:t>
      </w:r>
      <w:r w:rsidRPr="00C104AA">
        <w:rPr>
          <w:noProof/>
          <w:lang w:val="sr-Cyrl-RS" w:eastAsia="en-GB"/>
        </w:rPr>
        <w:t xml:space="preserve"> </w:t>
      </w:r>
      <w:r w:rsidRPr="00C104AA">
        <w:rPr>
          <w:rFonts w:hint="eastAsia"/>
          <w:noProof/>
          <w:lang w:val="sr-Cyrl-RS" w:eastAsia="en-GB"/>
        </w:rPr>
        <w:t>и</w:t>
      </w:r>
      <w:r w:rsidRPr="00C104AA">
        <w:rPr>
          <w:noProof/>
          <w:lang w:val="sr-Cyrl-RS" w:eastAsia="en-GB"/>
        </w:rPr>
        <w:t xml:space="preserve"> </w:t>
      </w:r>
      <w:r w:rsidRPr="00C104AA">
        <w:rPr>
          <w:rFonts w:hint="eastAsia"/>
          <w:noProof/>
          <w:lang w:val="sr-Cyrl-RS" w:eastAsia="en-GB"/>
        </w:rPr>
        <w:t>формирањем</w:t>
      </w:r>
      <w:r w:rsidRPr="00C104AA">
        <w:rPr>
          <w:noProof/>
          <w:lang w:val="sr-Cyrl-RS" w:eastAsia="en-GB"/>
        </w:rPr>
        <w:t xml:space="preserve"> </w:t>
      </w:r>
      <w:r w:rsidRPr="00C104AA">
        <w:rPr>
          <w:rFonts w:hint="eastAsia"/>
          <w:noProof/>
          <w:lang w:val="sr-Cyrl-RS" w:eastAsia="en-GB"/>
        </w:rPr>
        <w:t>потребних</w:t>
      </w:r>
      <w:r w:rsidRPr="00C104AA">
        <w:rPr>
          <w:noProof/>
          <w:lang w:val="sr-Cyrl-RS" w:eastAsia="en-GB"/>
        </w:rPr>
        <w:t xml:space="preserve"> </w:t>
      </w:r>
      <w:r w:rsidRPr="00C104AA">
        <w:rPr>
          <w:rFonts w:hint="eastAsia"/>
          <w:noProof/>
          <w:lang w:val="sr-Cyrl-RS" w:eastAsia="en-GB"/>
        </w:rPr>
        <w:t>елемената</w:t>
      </w:r>
      <w:r w:rsidRPr="00C104AA">
        <w:rPr>
          <w:noProof/>
          <w:lang w:val="sr-Cyrl-RS" w:eastAsia="en-GB"/>
        </w:rPr>
        <w:t xml:space="preserve"> </w:t>
      </w:r>
      <w:r w:rsidRPr="00C104AA">
        <w:rPr>
          <w:rFonts w:hint="eastAsia"/>
          <w:noProof/>
          <w:lang w:val="sr-Cyrl-RS" w:eastAsia="en-GB"/>
        </w:rPr>
        <w:t>намене</w:t>
      </w:r>
      <w:r w:rsidRPr="00C104AA">
        <w:rPr>
          <w:noProof/>
          <w:lang w:val="sr-Cyrl-RS" w:eastAsia="en-GB"/>
        </w:rPr>
        <w:t xml:space="preserve"> </w:t>
      </w:r>
      <w:r w:rsidRPr="00C104AA">
        <w:rPr>
          <w:rFonts w:hint="eastAsia"/>
          <w:noProof/>
          <w:lang w:val="sr-Cyrl-RS" w:eastAsia="en-GB"/>
        </w:rPr>
        <w:t>за</w:t>
      </w:r>
      <w:r w:rsidRPr="00C104AA">
        <w:rPr>
          <w:noProof/>
          <w:lang w:val="sr-Cyrl-RS" w:eastAsia="en-GB"/>
        </w:rPr>
        <w:t xml:space="preserve"> </w:t>
      </w:r>
      <w:r w:rsidRPr="00C104AA">
        <w:rPr>
          <w:rFonts w:hint="eastAsia"/>
          <w:noProof/>
          <w:lang w:val="sr-Cyrl-RS" w:eastAsia="en-GB"/>
        </w:rPr>
        <w:t>изградњу</w:t>
      </w:r>
      <w:r w:rsidRPr="00C104AA">
        <w:rPr>
          <w:noProof/>
          <w:lang w:val="sr-Cyrl-RS" w:eastAsia="en-GB"/>
        </w:rPr>
        <w:t xml:space="preserve"> </w:t>
      </w:r>
      <w:r w:rsidRPr="00C104AA">
        <w:rPr>
          <w:rFonts w:hint="eastAsia"/>
          <w:noProof/>
          <w:lang w:val="sr-Cyrl-RS" w:eastAsia="en-GB"/>
        </w:rPr>
        <w:t>соларног</w:t>
      </w:r>
      <w:r w:rsidRPr="00C104AA">
        <w:rPr>
          <w:noProof/>
          <w:lang w:val="sr-Cyrl-RS" w:eastAsia="en-GB"/>
        </w:rPr>
        <w:t xml:space="preserve"> </w:t>
      </w:r>
      <w:r w:rsidRPr="00C104AA">
        <w:rPr>
          <w:rFonts w:hint="eastAsia"/>
          <w:noProof/>
          <w:lang w:val="sr-Cyrl-RS" w:eastAsia="en-GB"/>
        </w:rPr>
        <w:t>парка</w:t>
      </w:r>
      <w:r w:rsidRPr="00C104AA">
        <w:rPr>
          <w:noProof/>
          <w:lang w:val="sr-Cyrl-RS" w:eastAsia="en-GB"/>
        </w:rPr>
        <w:t xml:space="preserve"> </w:t>
      </w:r>
      <w:r w:rsidRPr="00C104AA">
        <w:rPr>
          <w:rFonts w:hint="eastAsia"/>
          <w:noProof/>
          <w:lang w:val="sr-Cyrl-RS" w:eastAsia="en-GB"/>
        </w:rPr>
        <w:t>и</w:t>
      </w:r>
      <w:r w:rsidRPr="00C104AA">
        <w:rPr>
          <w:noProof/>
          <w:lang w:val="sr-Cyrl-RS" w:eastAsia="en-GB"/>
        </w:rPr>
        <w:t xml:space="preserve"> </w:t>
      </w:r>
      <w:r w:rsidRPr="00C104AA">
        <w:rPr>
          <w:rFonts w:hint="eastAsia"/>
          <w:noProof/>
          <w:lang w:val="sr-Cyrl-RS" w:eastAsia="en-GB"/>
        </w:rPr>
        <w:t>пратеће</w:t>
      </w:r>
      <w:r w:rsidRPr="00C104AA">
        <w:rPr>
          <w:noProof/>
          <w:lang w:val="sr-Cyrl-RS" w:eastAsia="en-GB"/>
        </w:rPr>
        <w:t xml:space="preserve"> </w:t>
      </w:r>
      <w:r w:rsidRPr="00C104AA">
        <w:rPr>
          <w:rFonts w:hint="eastAsia"/>
          <w:noProof/>
          <w:lang w:val="sr-Cyrl-RS" w:eastAsia="en-GB"/>
        </w:rPr>
        <w:t>електроенергетске</w:t>
      </w:r>
      <w:r w:rsidRPr="00C104AA">
        <w:rPr>
          <w:noProof/>
          <w:lang w:val="sr-Cyrl-RS" w:eastAsia="en-GB"/>
        </w:rPr>
        <w:t xml:space="preserve"> </w:t>
      </w:r>
      <w:r w:rsidRPr="00C104AA">
        <w:rPr>
          <w:rFonts w:hint="eastAsia"/>
          <w:noProof/>
          <w:lang w:val="sr-Cyrl-RS" w:eastAsia="en-GB"/>
        </w:rPr>
        <w:t>инфраструктуре</w:t>
      </w:r>
      <w:r w:rsidRPr="00C104AA">
        <w:rPr>
          <w:noProof/>
          <w:lang w:val="sr-Cyrl-RS" w:eastAsia="en-GB"/>
        </w:rPr>
        <w:t xml:space="preserve"> </w:t>
      </w:r>
      <w:r w:rsidRPr="00C104AA">
        <w:rPr>
          <w:rFonts w:hint="eastAsia"/>
          <w:noProof/>
          <w:lang w:val="sr-Cyrl-RS" w:eastAsia="en-GB"/>
        </w:rPr>
        <w:t>у</w:t>
      </w:r>
      <w:r w:rsidRPr="00C104AA">
        <w:rPr>
          <w:noProof/>
          <w:lang w:val="sr-Cyrl-RS" w:eastAsia="en-GB"/>
        </w:rPr>
        <w:t xml:space="preserve"> </w:t>
      </w:r>
      <w:r w:rsidRPr="00C104AA">
        <w:rPr>
          <w:rFonts w:hint="eastAsia"/>
          <w:noProof/>
          <w:lang w:val="sr-Cyrl-RS" w:eastAsia="en-GB"/>
        </w:rPr>
        <w:t>окружењу</w:t>
      </w:r>
      <w:r w:rsidRPr="00C104AA">
        <w:rPr>
          <w:noProof/>
          <w:lang w:val="sr-Cyrl-RS" w:eastAsia="en-GB"/>
        </w:rPr>
        <w:t xml:space="preserve">, </w:t>
      </w:r>
      <w:r w:rsidRPr="00C104AA">
        <w:rPr>
          <w:rFonts w:hint="eastAsia"/>
          <w:noProof/>
          <w:lang w:val="sr-Cyrl-RS" w:eastAsia="en-GB"/>
        </w:rPr>
        <w:t>са</w:t>
      </w:r>
      <w:r w:rsidRPr="00C104AA">
        <w:rPr>
          <w:noProof/>
          <w:lang w:val="sr-Cyrl-RS" w:eastAsia="en-GB"/>
        </w:rPr>
        <w:t xml:space="preserve"> </w:t>
      </w:r>
      <w:r w:rsidRPr="00C104AA">
        <w:rPr>
          <w:rFonts w:hint="eastAsia"/>
          <w:noProof/>
          <w:lang w:val="sr-Cyrl-RS" w:eastAsia="en-GB"/>
        </w:rPr>
        <w:t>дефинисањем</w:t>
      </w:r>
      <w:r w:rsidRPr="00C104AA">
        <w:rPr>
          <w:noProof/>
          <w:lang w:val="sr-Cyrl-RS" w:eastAsia="en-GB"/>
        </w:rPr>
        <w:t xml:space="preserve"> </w:t>
      </w:r>
      <w:r w:rsidRPr="00C104AA">
        <w:rPr>
          <w:rFonts w:hint="eastAsia"/>
          <w:noProof/>
          <w:lang w:val="sr-Cyrl-RS" w:eastAsia="en-GB"/>
        </w:rPr>
        <w:t>смерница</w:t>
      </w:r>
      <w:r w:rsidRPr="00C104AA">
        <w:rPr>
          <w:noProof/>
          <w:lang w:val="sr-Cyrl-RS" w:eastAsia="en-GB"/>
        </w:rPr>
        <w:t xml:space="preserve"> </w:t>
      </w:r>
      <w:r w:rsidRPr="00C104AA">
        <w:rPr>
          <w:rFonts w:hint="eastAsia"/>
          <w:noProof/>
          <w:lang w:val="sr-Cyrl-RS" w:eastAsia="en-GB"/>
        </w:rPr>
        <w:t>за</w:t>
      </w:r>
      <w:r w:rsidRPr="00C104AA">
        <w:rPr>
          <w:noProof/>
          <w:lang w:val="sr-Cyrl-RS" w:eastAsia="en-GB"/>
        </w:rPr>
        <w:t xml:space="preserve"> </w:t>
      </w:r>
      <w:r w:rsidRPr="00C104AA">
        <w:rPr>
          <w:rFonts w:hint="eastAsia"/>
          <w:noProof/>
          <w:lang w:val="sr-Cyrl-RS" w:eastAsia="en-GB"/>
        </w:rPr>
        <w:t>израду</w:t>
      </w:r>
      <w:r w:rsidRPr="00C104AA">
        <w:rPr>
          <w:noProof/>
          <w:lang w:val="sr-Cyrl-RS" w:eastAsia="en-GB"/>
        </w:rPr>
        <w:t xml:space="preserve"> </w:t>
      </w:r>
      <w:r w:rsidRPr="00C104AA">
        <w:rPr>
          <w:rFonts w:hint="eastAsia"/>
          <w:noProof/>
          <w:lang w:val="sr-Cyrl-RS" w:eastAsia="en-GB"/>
        </w:rPr>
        <w:t>ПДР</w:t>
      </w:r>
      <w:r w:rsidRPr="00C104AA">
        <w:rPr>
          <w:noProof/>
          <w:lang w:val="sr-Cyrl-RS" w:eastAsia="en-GB"/>
        </w:rPr>
        <w:t>-</w:t>
      </w:r>
      <w:r w:rsidRPr="00C104AA">
        <w:rPr>
          <w:rFonts w:hint="eastAsia"/>
          <w:noProof/>
          <w:lang w:val="sr-Cyrl-RS" w:eastAsia="en-GB"/>
        </w:rPr>
        <w:t>а</w:t>
      </w:r>
      <w:r w:rsidRPr="007D44E7">
        <w:rPr>
          <w:noProof/>
          <w:color w:val="00B050"/>
          <w:lang w:val="sr-Cyrl-RS" w:eastAsia="en-GB"/>
        </w:rPr>
        <w:t>.</w:t>
      </w:r>
    </w:p>
    <w:p w:rsidR="001C1794" w:rsidRPr="006D1413" w:rsidRDefault="001C1794" w:rsidP="001C1794">
      <w:pPr>
        <w:rPr>
          <w:noProof/>
          <w:lang w:val="sr-Cyrl-RS" w:eastAsia="en-GB"/>
        </w:rPr>
      </w:pPr>
    </w:p>
    <w:p w:rsidR="001C1794" w:rsidRDefault="001C1794" w:rsidP="001C1794">
      <w:pPr>
        <w:jc w:val="center"/>
        <w:rPr>
          <w:noProof/>
          <w:lang w:val="sr-Cyrl-RS" w:eastAsia="en-GB"/>
        </w:rPr>
      </w:pPr>
      <w:r w:rsidRPr="006D1413">
        <w:rPr>
          <w:noProof/>
        </w:rPr>
        <w:drawing>
          <wp:inline distT="0" distB="0" distL="0" distR="0" wp14:anchorId="77409A16" wp14:editId="04642805">
            <wp:extent cx="3405769" cy="283698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3836" cy="2852035"/>
                    </a:xfrm>
                    <a:prstGeom prst="rect">
                      <a:avLst/>
                    </a:prstGeom>
                  </pic:spPr>
                </pic:pic>
              </a:graphicData>
            </a:graphic>
          </wp:inline>
        </w:drawing>
      </w:r>
    </w:p>
    <w:p w:rsidR="001C1794" w:rsidRPr="006D1413" w:rsidRDefault="001C1794" w:rsidP="001C1794">
      <w:pPr>
        <w:rPr>
          <w:noProof/>
          <w:lang w:val="sr-Cyrl-RS" w:eastAsia="en-GB"/>
        </w:rPr>
      </w:pPr>
    </w:p>
    <w:p w:rsidR="001C1794" w:rsidRPr="006D1413" w:rsidRDefault="001C1794" w:rsidP="001C1794">
      <w:pPr>
        <w:rPr>
          <w:noProof/>
          <w:lang w:val="sr-Cyrl-RS" w:eastAsia="en-GB"/>
        </w:rPr>
      </w:pPr>
    </w:p>
    <w:p w:rsidR="001C1794" w:rsidRDefault="001C1794" w:rsidP="001C1794">
      <w:pPr>
        <w:rPr>
          <w:noProof/>
          <w:lang w:val="sr-Cyrl-RS" w:eastAsia="en-GB"/>
        </w:rPr>
      </w:pPr>
      <w:r w:rsidRPr="006D1413">
        <w:rPr>
          <w:noProof/>
          <w:lang w:val="sr-Cyrl-RS" w:eastAsia="en-GB"/>
        </w:rPr>
        <w:t>3. Локација комуналног А7.7  промена намене  у становање веће густине</w:t>
      </w:r>
    </w:p>
    <w:p w:rsidR="001C1794" w:rsidRPr="006D1413" w:rsidRDefault="001C1794" w:rsidP="001C1794">
      <w:pPr>
        <w:rPr>
          <w:noProof/>
          <w:lang w:val="sr-Cyrl-RS" w:eastAsia="en-GB"/>
        </w:rPr>
      </w:pPr>
    </w:p>
    <w:p w:rsidR="001C1794" w:rsidRPr="006D1413" w:rsidRDefault="001C1794" w:rsidP="001C1794">
      <w:pPr>
        <w:jc w:val="center"/>
        <w:rPr>
          <w:noProof/>
          <w:lang w:val="sr-Cyrl-RS" w:eastAsia="en-GB"/>
        </w:rPr>
      </w:pPr>
      <w:r w:rsidRPr="006D1413">
        <w:rPr>
          <w:noProof/>
        </w:rPr>
        <w:drawing>
          <wp:inline distT="0" distB="0" distL="0" distR="0" wp14:anchorId="2C87D064" wp14:editId="7152644B">
            <wp:extent cx="3572820" cy="235047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6999" cy="2353226"/>
                    </a:xfrm>
                    <a:prstGeom prst="rect">
                      <a:avLst/>
                    </a:prstGeom>
                    <a:noFill/>
                  </pic:spPr>
                </pic:pic>
              </a:graphicData>
            </a:graphic>
          </wp:inline>
        </w:drawing>
      </w:r>
    </w:p>
    <w:p w:rsidR="001C1794" w:rsidRPr="006D1413" w:rsidRDefault="001C1794" w:rsidP="001C1794">
      <w:pPr>
        <w:rPr>
          <w:noProof/>
          <w:lang w:val="sr-Cyrl-RS" w:eastAsia="en-GB"/>
        </w:rPr>
      </w:pPr>
    </w:p>
    <w:p w:rsidR="001C1794" w:rsidRPr="006D1413"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Pr="00A63FBC" w:rsidRDefault="001C1794" w:rsidP="001C1794">
      <w:pPr>
        <w:jc w:val="both"/>
        <w:rPr>
          <w:noProof/>
          <w:color w:val="FF0000"/>
          <w:lang w:val="sr-Cyrl-RS" w:eastAsia="en-GB"/>
        </w:rPr>
      </w:pPr>
      <w:r w:rsidRPr="006D1413">
        <w:rPr>
          <w:noProof/>
          <w:lang w:val="sr-Cyrl-RS" w:eastAsia="en-GB"/>
        </w:rPr>
        <w:t xml:space="preserve">4. </w:t>
      </w:r>
      <w:r w:rsidRPr="009D0362">
        <w:rPr>
          <w:rFonts w:hint="eastAsia"/>
          <w:noProof/>
          <w:lang w:val="sr-Cyrl-RS" w:eastAsia="en-GB"/>
        </w:rPr>
        <w:t>Формирати</w:t>
      </w:r>
      <w:r w:rsidRPr="009D0362">
        <w:rPr>
          <w:noProof/>
          <w:lang w:val="sr-Cyrl-RS" w:eastAsia="en-GB"/>
        </w:rPr>
        <w:t xml:space="preserve"> </w:t>
      </w:r>
      <w:r w:rsidRPr="009D0362">
        <w:rPr>
          <w:rFonts w:hint="eastAsia"/>
          <w:noProof/>
          <w:lang w:val="sr-Cyrl-RS" w:eastAsia="en-GB"/>
        </w:rPr>
        <w:t>коридоре</w:t>
      </w:r>
      <w:r w:rsidRPr="009D0362">
        <w:rPr>
          <w:noProof/>
          <w:lang w:val="sr-Cyrl-RS" w:eastAsia="en-GB"/>
        </w:rPr>
        <w:t xml:space="preserve"> </w:t>
      </w:r>
      <w:r w:rsidRPr="009D0362">
        <w:rPr>
          <w:rFonts w:hint="eastAsia"/>
          <w:noProof/>
          <w:lang w:val="sr-Cyrl-RS" w:eastAsia="en-GB"/>
        </w:rPr>
        <w:t>атмосферске</w:t>
      </w:r>
      <w:r w:rsidRPr="009D0362">
        <w:rPr>
          <w:noProof/>
          <w:lang w:val="sr-Cyrl-RS" w:eastAsia="en-GB"/>
        </w:rPr>
        <w:t xml:space="preserve"> </w:t>
      </w:r>
      <w:r w:rsidRPr="009D0362">
        <w:rPr>
          <w:rFonts w:hint="eastAsia"/>
          <w:noProof/>
          <w:lang w:val="sr-Cyrl-RS" w:eastAsia="en-GB"/>
        </w:rPr>
        <w:t>канализације</w:t>
      </w:r>
      <w:r w:rsidRPr="009D0362">
        <w:rPr>
          <w:noProof/>
          <w:lang w:val="sr-Cyrl-RS" w:eastAsia="en-GB"/>
        </w:rPr>
        <w:t xml:space="preserve"> </w:t>
      </w:r>
      <w:r w:rsidRPr="009D0362">
        <w:rPr>
          <w:rFonts w:hint="eastAsia"/>
          <w:noProof/>
          <w:lang w:val="sr-Cyrl-RS" w:eastAsia="en-GB"/>
        </w:rPr>
        <w:t>на</w:t>
      </w:r>
      <w:r w:rsidRPr="009D0362">
        <w:rPr>
          <w:noProof/>
          <w:lang w:val="sr-Cyrl-RS" w:eastAsia="en-GB"/>
        </w:rPr>
        <w:t xml:space="preserve"> </w:t>
      </w:r>
      <w:r w:rsidRPr="009D0362">
        <w:rPr>
          <w:rFonts w:hint="eastAsia"/>
          <w:noProof/>
          <w:lang w:val="sr-Cyrl-RS" w:eastAsia="en-GB"/>
        </w:rPr>
        <w:t>локацији</w:t>
      </w:r>
      <w:r w:rsidRPr="009D0362">
        <w:rPr>
          <w:noProof/>
          <w:lang w:val="sr-Cyrl-RS" w:eastAsia="en-GB"/>
        </w:rPr>
        <w:t xml:space="preserve"> </w:t>
      </w:r>
      <w:r w:rsidRPr="009D0362">
        <w:rPr>
          <w:rFonts w:hint="eastAsia"/>
          <w:noProof/>
          <w:lang w:val="sr-Cyrl-RS" w:eastAsia="en-GB"/>
        </w:rPr>
        <w:t>Велићког</w:t>
      </w:r>
      <w:r w:rsidRPr="009D0362">
        <w:rPr>
          <w:noProof/>
          <w:lang w:val="sr-Cyrl-RS" w:eastAsia="en-GB"/>
        </w:rPr>
        <w:t xml:space="preserve"> </w:t>
      </w:r>
      <w:r w:rsidRPr="009D0362">
        <w:rPr>
          <w:rFonts w:hint="eastAsia"/>
          <w:noProof/>
          <w:lang w:val="sr-Cyrl-RS" w:eastAsia="en-GB"/>
        </w:rPr>
        <w:t>потока</w:t>
      </w:r>
      <w:r w:rsidRPr="009D0362">
        <w:rPr>
          <w:noProof/>
          <w:lang w:val="sr-Cyrl-RS" w:eastAsia="en-GB"/>
        </w:rPr>
        <w:t xml:space="preserve"> </w:t>
      </w:r>
      <w:r w:rsidRPr="009D0362">
        <w:rPr>
          <w:rFonts w:hint="eastAsia"/>
          <w:noProof/>
          <w:lang w:val="sr-Cyrl-RS" w:eastAsia="en-GB"/>
        </w:rPr>
        <w:t>као</w:t>
      </w:r>
      <w:r w:rsidRPr="009D0362">
        <w:rPr>
          <w:noProof/>
          <w:lang w:val="sr-Cyrl-RS" w:eastAsia="en-GB"/>
        </w:rPr>
        <w:t xml:space="preserve"> </w:t>
      </w:r>
      <w:r w:rsidRPr="009D0362">
        <w:rPr>
          <w:rFonts w:hint="eastAsia"/>
          <w:noProof/>
          <w:lang w:val="sr-Cyrl-RS" w:eastAsia="en-GB"/>
        </w:rPr>
        <w:t>и</w:t>
      </w:r>
      <w:r w:rsidRPr="009D0362">
        <w:rPr>
          <w:noProof/>
          <w:lang w:val="sr-Cyrl-RS" w:eastAsia="en-GB"/>
        </w:rPr>
        <w:t xml:space="preserve"> </w:t>
      </w:r>
      <w:r w:rsidRPr="009D0362">
        <w:rPr>
          <w:rFonts w:hint="eastAsia"/>
          <w:noProof/>
          <w:lang w:val="sr-Cyrl-RS" w:eastAsia="en-GB"/>
        </w:rPr>
        <w:t>на</w:t>
      </w:r>
      <w:r w:rsidRPr="009D0362">
        <w:rPr>
          <w:noProof/>
          <w:lang w:val="sr-Cyrl-RS" w:eastAsia="en-GB"/>
        </w:rPr>
        <w:t xml:space="preserve"> </w:t>
      </w:r>
      <w:r w:rsidRPr="009D0362">
        <w:rPr>
          <w:rFonts w:hint="eastAsia"/>
          <w:noProof/>
          <w:lang w:val="sr-Cyrl-RS" w:eastAsia="en-GB"/>
        </w:rPr>
        <w:t>другим</w:t>
      </w:r>
      <w:r w:rsidRPr="009D0362">
        <w:rPr>
          <w:noProof/>
          <w:lang w:val="sr-Cyrl-RS" w:eastAsia="en-GB"/>
        </w:rPr>
        <w:t xml:space="preserve"> </w:t>
      </w:r>
      <w:r w:rsidRPr="009D0362">
        <w:rPr>
          <w:rFonts w:hint="eastAsia"/>
          <w:noProof/>
          <w:lang w:val="sr-Cyrl-RS" w:eastAsia="en-GB"/>
        </w:rPr>
        <w:t>потребним</w:t>
      </w:r>
      <w:r w:rsidRPr="009D0362">
        <w:rPr>
          <w:noProof/>
          <w:lang w:val="sr-Cyrl-RS" w:eastAsia="en-GB"/>
        </w:rPr>
        <w:t xml:space="preserve"> </w:t>
      </w:r>
      <w:r w:rsidRPr="009D0362">
        <w:rPr>
          <w:rFonts w:hint="eastAsia"/>
          <w:noProof/>
          <w:lang w:val="sr-Cyrl-RS" w:eastAsia="en-GB"/>
        </w:rPr>
        <w:t>локацијама</w:t>
      </w:r>
      <w:r w:rsidRPr="009D0362">
        <w:rPr>
          <w:noProof/>
          <w:lang w:val="sr-Cyrl-RS" w:eastAsia="en-GB"/>
        </w:rPr>
        <w:t xml:space="preserve"> </w:t>
      </w:r>
      <w:r>
        <w:rPr>
          <w:noProof/>
          <w:lang w:val="sr-Cyrl-RS" w:eastAsia="en-GB"/>
        </w:rPr>
        <w:t>и</w:t>
      </w:r>
      <w:r w:rsidRPr="009D0362">
        <w:rPr>
          <w:noProof/>
          <w:lang w:val="sr-Cyrl-RS" w:eastAsia="en-GB"/>
        </w:rPr>
        <w:t xml:space="preserve"> </w:t>
      </w:r>
      <w:r w:rsidRPr="009D0362">
        <w:rPr>
          <w:rFonts w:hint="eastAsia"/>
          <w:noProof/>
          <w:lang w:val="sr-Cyrl-RS" w:eastAsia="en-GB"/>
        </w:rPr>
        <w:t>у</w:t>
      </w:r>
      <w:r w:rsidRPr="009D0362">
        <w:rPr>
          <w:noProof/>
          <w:lang w:val="sr-Cyrl-RS" w:eastAsia="en-GB"/>
        </w:rPr>
        <w:t xml:space="preserve"> </w:t>
      </w:r>
      <w:r w:rsidRPr="009D0362">
        <w:rPr>
          <w:rFonts w:hint="eastAsia"/>
          <w:noProof/>
          <w:lang w:val="sr-Cyrl-RS" w:eastAsia="en-GB"/>
        </w:rPr>
        <w:t>оквиру</w:t>
      </w:r>
      <w:r w:rsidRPr="009D0362">
        <w:rPr>
          <w:noProof/>
          <w:lang w:val="sr-Cyrl-RS" w:eastAsia="en-GB"/>
        </w:rPr>
        <w:t xml:space="preserve"> </w:t>
      </w:r>
      <w:r w:rsidRPr="009D0362">
        <w:rPr>
          <w:rFonts w:hint="eastAsia"/>
          <w:noProof/>
          <w:lang w:val="sr-Cyrl-RS" w:eastAsia="en-GB"/>
        </w:rPr>
        <w:t>саобраћајних</w:t>
      </w:r>
      <w:r w:rsidRPr="009D0362">
        <w:rPr>
          <w:noProof/>
          <w:lang w:val="sr-Cyrl-RS" w:eastAsia="en-GB"/>
        </w:rPr>
        <w:t xml:space="preserve"> </w:t>
      </w:r>
      <w:r w:rsidRPr="009D0362">
        <w:rPr>
          <w:rFonts w:hint="eastAsia"/>
          <w:noProof/>
          <w:lang w:val="sr-Cyrl-RS" w:eastAsia="en-GB"/>
        </w:rPr>
        <w:t>површина</w:t>
      </w:r>
      <w:r>
        <w:rPr>
          <w:noProof/>
          <w:lang w:val="sr-Cyrl-RS" w:eastAsia="en-GB"/>
        </w:rPr>
        <w:t>;</w:t>
      </w:r>
    </w:p>
    <w:p w:rsidR="001C1794" w:rsidRDefault="001C1794" w:rsidP="001C1794">
      <w:pPr>
        <w:rPr>
          <w:noProof/>
          <w:lang w:val="sr-Cyrl-RS" w:eastAsia="en-GB"/>
        </w:rPr>
      </w:pPr>
    </w:p>
    <w:p w:rsidR="001C1794" w:rsidRDefault="001C1794" w:rsidP="001C1794">
      <w:pPr>
        <w:jc w:val="center"/>
        <w:rPr>
          <w:noProof/>
          <w:lang w:val="sr-Cyrl-RS" w:eastAsia="en-GB"/>
        </w:rPr>
      </w:pPr>
      <w:r>
        <w:rPr>
          <w:noProof/>
        </w:rPr>
        <w:drawing>
          <wp:inline distT="0" distB="0" distL="0" distR="0" wp14:anchorId="3CBB8A7D" wp14:editId="01BCB30F">
            <wp:extent cx="3588651" cy="38310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png"/>
                    <pic:cNvPicPr/>
                  </pic:nvPicPr>
                  <pic:blipFill>
                    <a:blip r:embed="rId12">
                      <a:extLst>
                        <a:ext uri="{28A0092B-C50C-407E-A947-70E740481C1C}">
                          <a14:useLocalDpi xmlns:a14="http://schemas.microsoft.com/office/drawing/2010/main" val="0"/>
                        </a:ext>
                      </a:extLst>
                    </a:blip>
                    <a:stretch>
                      <a:fillRect/>
                    </a:stretch>
                  </pic:blipFill>
                  <pic:spPr>
                    <a:xfrm>
                      <a:off x="0" y="0"/>
                      <a:ext cx="3584414" cy="3826512"/>
                    </a:xfrm>
                    <a:prstGeom prst="rect">
                      <a:avLst/>
                    </a:prstGeom>
                  </pic:spPr>
                </pic:pic>
              </a:graphicData>
            </a:graphic>
          </wp:inline>
        </w:drawing>
      </w: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r w:rsidRPr="006D1413">
        <w:rPr>
          <w:noProof/>
          <w:lang w:val="sr-Cyrl-RS" w:eastAsia="en-GB"/>
        </w:rPr>
        <w:t>5. Локација Ђуревац задруга Б2.1– промена намене из привреде  у становање веће густине</w:t>
      </w:r>
      <w:r>
        <w:rPr>
          <w:noProof/>
          <w:lang w:val="sr-Cyrl-RS" w:eastAsia="en-GB"/>
        </w:rPr>
        <w:t>;</w:t>
      </w:r>
    </w:p>
    <w:p w:rsidR="001C1794" w:rsidRPr="006D1413" w:rsidRDefault="001C1794" w:rsidP="001C1794">
      <w:pPr>
        <w:rPr>
          <w:noProof/>
          <w:lang w:val="sr-Cyrl-RS" w:eastAsia="en-GB"/>
        </w:rPr>
      </w:pPr>
      <w:r w:rsidRPr="006D1413">
        <w:rPr>
          <w:noProof/>
          <w:lang w:val="sr-Cyrl-RS" w:eastAsia="en-GB"/>
        </w:rPr>
        <w:t xml:space="preserve"> </w:t>
      </w:r>
    </w:p>
    <w:p w:rsidR="001C1794" w:rsidRDefault="001C1794" w:rsidP="001C1794">
      <w:pPr>
        <w:jc w:val="center"/>
        <w:rPr>
          <w:noProof/>
          <w:lang w:val="sr-Cyrl-RS" w:eastAsia="en-GB"/>
        </w:rPr>
      </w:pPr>
      <w:r w:rsidRPr="006D1413">
        <w:rPr>
          <w:noProof/>
        </w:rPr>
        <w:drawing>
          <wp:inline distT="0" distB="0" distL="0" distR="0" wp14:anchorId="685F1318" wp14:editId="226C683F">
            <wp:extent cx="3774831" cy="28203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9368" cy="2823758"/>
                    </a:xfrm>
                    <a:prstGeom prst="rect">
                      <a:avLst/>
                    </a:prstGeom>
                    <a:noFill/>
                  </pic:spPr>
                </pic:pic>
              </a:graphicData>
            </a:graphic>
          </wp:inline>
        </w:drawing>
      </w:r>
    </w:p>
    <w:p w:rsidR="001C1794" w:rsidRDefault="001C1794" w:rsidP="001C1794">
      <w:pPr>
        <w:jc w:val="center"/>
        <w:rPr>
          <w:noProof/>
          <w:lang w:val="sr-Cyrl-RS" w:eastAsia="en-GB"/>
        </w:rPr>
      </w:pPr>
    </w:p>
    <w:p w:rsidR="001C1794" w:rsidRDefault="001C1794" w:rsidP="001C1794">
      <w:pPr>
        <w:jc w:val="center"/>
        <w:rPr>
          <w:noProof/>
          <w:lang w:val="sr-Cyrl-RS" w:eastAsia="en-GB"/>
        </w:rPr>
      </w:pPr>
    </w:p>
    <w:p w:rsidR="001C1794" w:rsidRDefault="001C1794" w:rsidP="001C1794">
      <w:pPr>
        <w:jc w:val="center"/>
        <w:rPr>
          <w:noProof/>
          <w:lang w:val="sr-Cyrl-RS" w:eastAsia="en-GB"/>
        </w:rPr>
      </w:pPr>
    </w:p>
    <w:p w:rsidR="001C1794" w:rsidRDefault="001C1794" w:rsidP="001C1794">
      <w:pPr>
        <w:jc w:val="center"/>
        <w:rPr>
          <w:noProof/>
          <w:lang w:val="sr-Cyrl-RS" w:eastAsia="en-GB"/>
        </w:rPr>
      </w:pPr>
    </w:p>
    <w:p w:rsidR="001C1794" w:rsidRDefault="001C1794" w:rsidP="001C1794">
      <w:pPr>
        <w:jc w:val="center"/>
        <w:rPr>
          <w:noProof/>
          <w:lang w:val="sr-Cyrl-RS" w:eastAsia="en-GB"/>
        </w:rPr>
      </w:pPr>
    </w:p>
    <w:p w:rsidR="001C1794" w:rsidRPr="006D1413" w:rsidRDefault="001C1794" w:rsidP="001C1794">
      <w:pPr>
        <w:jc w:val="center"/>
        <w:rPr>
          <w:noProof/>
          <w:lang w:val="sr-Cyrl-RS" w:eastAsia="en-GB"/>
        </w:rPr>
      </w:pPr>
    </w:p>
    <w:p w:rsidR="001C1794" w:rsidRPr="006D1413" w:rsidRDefault="001C1794" w:rsidP="001C1794">
      <w:pPr>
        <w:rPr>
          <w:noProof/>
          <w:lang w:val="sr-Cyrl-RS" w:eastAsia="en-GB"/>
        </w:rPr>
      </w:pPr>
    </w:p>
    <w:p w:rsidR="001C1794" w:rsidRPr="006D1413" w:rsidRDefault="001C1794" w:rsidP="001C1794">
      <w:pPr>
        <w:rPr>
          <w:noProof/>
          <w:lang w:val="sr-Cyrl-RS" w:eastAsia="en-GB"/>
        </w:rPr>
      </w:pPr>
      <w:r w:rsidRPr="006D1413">
        <w:rPr>
          <w:noProof/>
          <w:lang w:val="sr-Cyrl-RS" w:eastAsia="en-GB"/>
        </w:rPr>
        <w:t>6. Локација Царина промена осавременити простор са промењеним параметрима градње</w:t>
      </w:r>
      <w:r>
        <w:rPr>
          <w:noProof/>
          <w:lang w:val="sr-Cyrl-RS" w:eastAsia="en-GB"/>
        </w:rPr>
        <w:t>;</w:t>
      </w:r>
    </w:p>
    <w:p w:rsidR="001C1794" w:rsidRPr="006D1413" w:rsidRDefault="001C1794" w:rsidP="001C1794">
      <w:pPr>
        <w:rPr>
          <w:noProof/>
          <w:lang w:val="sr-Cyrl-RS" w:eastAsia="en-GB"/>
        </w:rPr>
      </w:pPr>
    </w:p>
    <w:p w:rsidR="001C1794" w:rsidRDefault="001C1794" w:rsidP="001C1794">
      <w:pPr>
        <w:jc w:val="center"/>
        <w:rPr>
          <w:noProof/>
          <w:lang w:val="sr-Cyrl-RS" w:eastAsia="en-GB"/>
        </w:rPr>
      </w:pPr>
      <w:r w:rsidRPr="006D1413">
        <w:rPr>
          <w:noProof/>
        </w:rPr>
        <w:drawing>
          <wp:inline distT="0" distB="0" distL="0" distR="0" wp14:anchorId="1741B435" wp14:editId="4EAB09EE">
            <wp:extent cx="2818182" cy="19529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7429" cy="1952403"/>
                    </a:xfrm>
                    <a:prstGeom prst="rect">
                      <a:avLst/>
                    </a:prstGeom>
                    <a:noFill/>
                  </pic:spPr>
                </pic:pic>
              </a:graphicData>
            </a:graphic>
          </wp:inline>
        </w:drawing>
      </w: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jc w:val="both"/>
        <w:rPr>
          <w:noProof/>
          <w:lang w:val="sr-Cyrl-RS" w:eastAsia="en-GB"/>
        </w:rPr>
      </w:pPr>
      <w:r w:rsidRPr="006D1413">
        <w:rPr>
          <w:noProof/>
          <w:lang w:val="sr-Cyrl-RS" w:eastAsia="en-GB"/>
        </w:rPr>
        <w:t xml:space="preserve">7. . </w:t>
      </w:r>
      <w:r>
        <w:rPr>
          <w:noProof/>
          <w:lang w:val="sr-Cyrl-RS" w:eastAsia="en-GB"/>
        </w:rPr>
        <w:t>Предвиђање нове саобраћајне инфраструктруе ( пешачки мост) намењене искључиво за пешаке и бициклисте преко реке Топлице у правцу улице Милоша Обилића;</w:t>
      </w:r>
    </w:p>
    <w:p w:rsidR="001C1794" w:rsidRPr="006D1413" w:rsidRDefault="001C1794" w:rsidP="001C1794">
      <w:pPr>
        <w:jc w:val="both"/>
        <w:rPr>
          <w:noProof/>
          <w:lang w:val="sr-Cyrl-RS" w:eastAsia="en-GB"/>
        </w:rPr>
      </w:pPr>
    </w:p>
    <w:p w:rsidR="001C1794" w:rsidRDefault="001C1794" w:rsidP="001C1794">
      <w:pPr>
        <w:jc w:val="center"/>
        <w:rPr>
          <w:noProof/>
          <w:lang w:val="sr-Cyrl-RS" w:eastAsia="en-GB"/>
        </w:rPr>
      </w:pPr>
      <w:r>
        <w:rPr>
          <w:noProof/>
        </w:rPr>
        <w:drawing>
          <wp:inline distT="0" distB="0" distL="0" distR="0" wp14:anchorId="1011D4FB" wp14:editId="17246885">
            <wp:extent cx="2690447" cy="3571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png"/>
                    <pic:cNvPicPr/>
                  </pic:nvPicPr>
                  <pic:blipFill>
                    <a:blip r:embed="rId15">
                      <a:extLst>
                        <a:ext uri="{28A0092B-C50C-407E-A947-70E740481C1C}">
                          <a14:useLocalDpi xmlns:a14="http://schemas.microsoft.com/office/drawing/2010/main" val="0"/>
                        </a:ext>
                      </a:extLst>
                    </a:blip>
                    <a:stretch>
                      <a:fillRect/>
                    </a:stretch>
                  </pic:blipFill>
                  <pic:spPr>
                    <a:xfrm>
                      <a:off x="0" y="0"/>
                      <a:ext cx="2691735" cy="3573237"/>
                    </a:xfrm>
                    <a:prstGeom prst="rect">
                      <a:avLst/>
                    </a:prstGeom>
                  </pic:spPr>
                </pic:pic>
              </a:graphicData>
            </a:graphic>
          </wp:inline>
        </w:drawing>
      </w: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Default="001C1794" w:rsidP="001C1794">
      <w:pPr>
        <w:rPr>
          <w:noProof/>
          <w:lang w:val="sr-Cyrl-RS" w:eastAsia="en-GB"/>
        </w:rPr>
      </w:pPr>
    </w:p>
    <w:p w:rsidR="001C1794" w:rsidRPr="006D1413" w:rsidRDefault="001C1794" w:rsidP="001C1794">
      <w:pPr>
        <w:rPr>
          <w:noProof/>
          <w:lang w:val="sr-Cyrl-RS" w:eastAsia="en-GB"/>
        </w:rPr>
      </w:pPr>
      <w:r w:rsidRPr="006D1413">
        <w:rPr>
          <w:noProof/>
          <w:lang w:val="sr-Cyrl-RS" w:eastAsia="en-GB"/>
        </w:rPr>
        <w:t>8. Локација Појате осавременити простор са промењеним параметрима градње</w:t>
      </w:r>
      <w:r>
        <w:rPr>
          <w:noProof/>
          <w:lang w:val="sr-Cyrl-RS" w:eastAsia="en-GB"/>
        </w:rPr>
        <w:t>;</w:t>
      </w:r>
      <w:r w:rsidRPr="006D1413">
        <w:rPr>
          <w:noProof/>
          <w:lang w:val="sr-Cyrl-RS" w:eastAsia="en-GB"/>
        </w:rPr>
        <w:t xml:space="preserve"> </w:t>
      </w:r>
    </w:p>
    <w:p w:rsidR="001C1794" w:rsidRPr="006D1413" w:rsidRDefault="001C1794" w:rsidP="001C1794">
      <w:pPr>
        <w:rPr>
          <w:noProof/>
          <w:lang w:val="sr-Cyrl-RS" w:eastAsia="en-GB"/>
        </w:rPr>
      </w:pPr>
    </w:p>
    <w:p w:rsidR="001C1794" w:rsidRDefault="001C1794" w:rsidP="001C1794">
      <w:pPr>
        <w:jc w:val="center"/>
        <w:rPr>
          <w:noProof/>
          <w:lang w:val="sr-Cyrl-RS" w:eastAsia="en-GB"/>
        </w:rPr>
      </w:pPr>
      <w:r w:rsidRPr="006D1413">
        <w:rPr>
          <w:noProof/>
        </w:rPr>
        <w:lastRenderedPageBreak/>
        <w:drawing>
          <wp:inline distT="0" distB="0" distL="0" distR="0" wp14:anchorId="66EA0BFA" wp14:editId="3BDA5654">
            <wp:extent cx="3083170" cy="269067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4435" cy="2700504"/>
                    </a:xfrm>
                    <a:prstGeom prst="rect">
                      <a:avLst/>
                    </a:prstGeom>
                  </pic:spPr>
                </pic:pic>
              </a:graphicData>
            </a:graphic>
          </wp:inline>
        </w:drawing>
      </w:r>
    </w:p>
    <w:p w:rsidR="001C1794" w:rsidRPr="006D1413" w:rsidRDefault="001C1794" w:rsidP="001C1794">
      <w:pPr>
        <w:jc w:val="center"/>
        <w:rPr>
          <w:noProof/>
          <w:lang w:val="sr-Cyrl-RS" w:eastAsia="en-GB"/>
        </w:rPr>
      </w:pPr>
    </w:p>
    <w:p w:rsidR="001C1794" w:rsidRPr="006D1413" w:rsidRDefault="001C1794" w:rsidP="001C1794">
      <w:pPr>
        <w:rPr>
          <w:noProof/>
          <w:lang w:val="sr-Cyrl-RS" w:eastAsia="en-GB"/>
        </w:rPr>
      </w:pPr>
    </w:p>
    <w:p w:rsidR="001C1794" w:rsidRDefault="001C1794" w:rsidP="001C1794">
      <w:pPr>
        <w:jc w:val="both"/>
        <w:rPr>
          <w:noProof/>
          <w:lang w:val="sr-Cyrl-RS" w:eastAsia="en-GB"/>
        </w:rPr>
      </w:pPr>
      <w:r>
        <w:rPr>
          <w:noProof/>
          <w:lang w:val="sr-Cyrl-RS" w:eastAsia="en-GB"/>
        </w:rPr>
        <w:t xml:space="preserve">9. </w:t>
      </w:r>
      <w:r w:rsidRPr="004E05FA">
        <w:rPr>
          <w:noProof/>
          <w:color w:val="000000" w:themeColor="text1"/>
          <w:lang w:val="sr-Cyrl-RS" w:eastAsia="en-GB"/>
        </w:rPr>
        <w:t>Формирање зеленила око Дома за негу старих лица и преиспитивање грађевинских и регулационих линија на локацији у ширем делу око тог простора са променом намене на катастарској парцели која се граничи са Домом  из зоне А4.2 у зону Б1.2. Резервисање простора за будући јавни објекат</w:t>
      </w:r>
      <w:r>
        <w:rPr>
          <w:noProof/>
          <w:color w:val="000000" w:themeColor="text1"/>
          <w:lang w:val="sr-Cyrl-RS" w:eastAsia="en-GB"/>
        </w:rPr>
        <w:t>;</w:t>
      </w:r>
    </w:p>
    <w:p w:rsidR="001C1794" w:rsidRPr="006D1413" w:rsidRDefault="001C1794" w:rsidP="001C1794">
      <w:pPr>
        <w:jc w:val="center"/>
        <w:rPr>
          <w:noProof/>
          <w:lang w:val="sr-Cyrl-RS" w:eastAsia="en-GB"/>
        </w:rPr>
      </w:pPr>
      <w:r>
        <w:rPr>
          <w:noProof/>
        </w:rPr>
        <w:drawing>
          <wp:inline distT="0" distB="0" distL="0" distR="0" wp14:anchorId="52631322" wp14:editId="3DE1ED7F">
            <wp:extent cx="3055620" cy="4595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3055224" cy="4595206"/>
                    </a:xfrm>
                    <a:prstGeom prst="rect">
                      <a:avLst/>
                    </a:prstGeom>
                  </pic:spPr>
                </pic:pic>
              </a:graphicData>
            </a:graphic>
          </wp:inline>
        </w:drawing>
      </w:r>
    </w:p>
    <w:p w:rsidR="001C1794" w:rsidRPr="006D1413" w:rsidRDefault="001C1794" w:rsidP="001C1794">
      <w:pPr>
        <w:rPr>
          <w:noProof/>
          <w:lang w:val="sr-Cyrl-RS" w:eastAsia="en-GB"/>
        </w:rPr>
      </w:pPr>
    </w:p>
    <w:p w:rsidR="001C1794" w:rsidRPr="006D1413" w:rsidRDefault="001C1794" w:rsidP="001C1794">
      <w:pPr>
        <w:rPr>
          <w:noProof/>
          <w:lang w:val="sr-Cyrl-RS" w:eastAsia="en-GB"/>
        </w:rPr>
      </w:pPr>
    </w:p>
    <w:p w:rsidR="001C1794" w:rsidRPr="006D1413" w:rsidRDefault="001C1794" w:rsidP="001C1794">
      <w:pPr>
        <w:jc w:val="both"/>
        <w:rPr>
          <w:noProof/>
          <w:lang w:val="sr-Cyrl-RS" w:eastAsia="en-GB"/>
        </w:rPr>
      </w:pPr>
      <w:r>
        <w:rPr>
          <w:noProof/>
          <w:lang w:val="sr-Cyrl-RS" w:eastAsia="en-GB"/>
        </w:rPr>
        <w:lastRenderedPageBreak/>
        <w:t>10.</w:t>
      </w:r>
      <w:r w:rsidRPr="004A7846">
        <w:rPr>
          <w:rFonts w:hint="eastAsia"/>
        </w:rPr>
        <w:t xml:space="preserve"> </w:t>
      </w:r>
      <w:r w:rsidRPr="004A7846">
        <w:rPr>
          <w:rFonts w:hint="eastAsia"/>
          <w:noProof/>
          <w:lang w:val="sr-Cyrl-RS" w:eastAsia="en-GB"/>
        </w:rPr>
        <w:t>Имплементација</w:t>
      </w:r>
      <w:r w:rsidRPr="004A7846">
        <w:rPr>
          <w:noProof/>
          <w:lang w:val="sr-Cyrl-RS" w:eastAsia="en-GB"/>
        </w:rPr>
        <w:t xml:space="preserve"> </w:t>
      </w:r>
      <w:r w:rsidRPr="004A7846">
        <w:rPr>
          <w:rFonts w:hint="eastAsia"/>
          <w:noProof/>
          <w:lang w:val="sr-Cyrl-RS" w:eastAsia="en-GB"/>
        </w:rPr>
        <w:t>претходно</w:t>
      </w:r>
      <w:r w:rsidRPr="004A7846">
        <w:rPr>
          <w:noProof/>
          <w:lang w:val="sr-Cyrl-RS" w:eastAsia="en-GB"/>
        </w:rPr>
        <w:t xml:space="preserve"> </w:t>
      </w:r>
      <w:r w:rsidRPr="004A7846">
        <w:rPr>
          <w:rFonts w:hint="eastAsia"/>
          <w:noProof/>
          <w:lang w:val="sr-Cyrl-RS" w:eastAsia="en-GB"/>
        </w:rPr>
        <w:t>урађеног</w:t>
      </w:r>
      <w:r w:rsidRPr="004A7846">
        <w:rPr>
          <w:noProof/>
          <w:lang w:val="sr-Cyrl-RS" w:eastAsia="en-GB"/>
        </w:rPr>
        <w:t xml:space="preserve"> </w:t>
      </w:r>
      <w:r w:rsidRPr="004A7846">
        <w:rPr>
          <w:rFonts w:hint="eastAsia"/>
          <w:noProof/>
          <w:lang w:val="sr-Cyrl-RS" w:eastAsia="en-GB"/>
        </w:rPr>
        <w:t>урбанистичког</w:t>
      </w:r>
      <w:r w:rsidRPr="004A7846">
        <w:rPr>
          <w:noProof/>
          <w:lang w:val="sr-Cyrl-RS" w:eastAsia="en-GB"/>
        </w:rPr>
        <w:t xml:space="preserve"> </w:t>
      </w:r>
      <w:r w:rsidRPr="004A7846">
        <w:rPr>
          <w:rFonts w:hint="eastAsia"/>
          <w:noProof/>
          <w:lang w:val="sr-Cyrl-RS" w:eastAsia="en-GB"/>
        </w:rPr>
        <w:t>пројекта</w:t>
      </w:r>
      <w:r w:rsidRPr="004A7846">
        <w:rPr>
          <w:noProof/>
          <w:lang w:val="sr-Cyrl-RS" w:eastAsia="en-GB"/>
        </w:rPr>
        <w:t xml:space="preserve"> </w:t>
      </w:r>
      <w:r w:rsidRPr="004A7846">
        <w:rPr>
          <w:rFonts w:hint="eastAsia"/>
          <w:noProof/>
          <w:lang w:val="sr-Cyrl-RS" w:eastAsia="en-GB"/>
        </w:rPr>
        <w:t>парцелације</w:t>
      </w:r>
      <w:r w:rsidRPr="004A7846">
        <w:rPr>
          <w:noProof/>
          <w:lang w:val="sr-Cyrl-RS" w:eastAsia="en-GB"/>
        </w:rPr>
        <w:t xml:space="preserve">. </w:t>
      </w:r>
      <w:r w:rsidRPr="004A7846">
        <w:rPr>
          <w:rFonts w:hint="eastAsia"/>
          <w:noProof/>
          <w:lang w:val="sr-Cyrl-RS" w:eastAsia="en-GB"/>
        </w:rPr>
        <w:t>Усклађивање</w:t>
      </w:r>
      <w:r w:rsidRPr="004A7846">
        <w:rPr>
          <w:noProof/>
          <w:lang w:val="sr-Cyrl-RS" w:eastAsia="en-GB"/>
        </w:rPr>
        <w:t xml:space="preserve"> </w:t>
      </w:r>
      <w:r w:rsidRPr="004A7846">
        <w:rPr>
          <w:rFonts w:hint="eastAsia"/>
          <w:noProof/>
          <w:lang w:val="sr-Cyrl-RS" w:eastAsia="en-GB"/>
        </w:rPr>
        <w:t>постојећих</w:t>
      </w:r>
      <w:r w:rsidRPr="004A7846">
        <w:rPr>
          <w:noProof/>
          <w:lang w:val="sr-Cyrl-RS" w:eastAsia="en-GB"/>
        </w:rPr>
        <w:t xml:space="preserve"> </w:t>
      </w:r>
      <w:r w:rsidRPr="004A7846">
        <w:rPr>
          <w:rFonts w:hint="eastAsia"/>
          <w:noProof/>
          <w:lang w:val="sr-Cyrl-RS" w:eastAsia="en-GB"/>
        </w:rPr>
        <w:t>и</w:t>
      </w:r>
      <w:r w:rsidRPr="004A7846">
        <w:rPr>
          <w:noProof/>
          <w:lang w:val="sr-Cyrl-RS" w:eastAsia="en-GB"/>
        </w:rPr>
        <w:t xml:space="preserve"> </w:t>
      </w:r>
      <w:r w:rsidRPr="004A7846">
        <w:rPr>
          <w:rFonts w:hint="eastAsia"/>
          <w:noProof/>
          <w:lang w:val="sr-Cyrl-RS" w:eastAsia="en-GB"/>
        </w:rPr>
        <w:t>планираних</w:t>
      </w:r>
      <w:r w:rsidRPr="004A7846">
        <w:rPr>
          <w:noProof/>
          <w:lang w:val="sr-Cyrl-RS" w:eastAsia="en-GB"/>
        </w:rPr>
        <w:t xml:space="preserve"> </w:t>
      </w:r>
      <w:r w:rsidRPr="004A7846">
        <w:rPr>
          <w:rFonts w:hint="eastAsia"/>
          <w:noProof/>
          <w:lang w:val="sr-Cyrl-RS" w:eastAsia="en-GB"/>
        </w:rPr>
        <w:t>парцела</w:t>
      </w:r>
      <w:r w:rsidRPr="004A7846">
        <w:rPr>
          <w:noProof/>
          <w:lang w:val="sr-Cyrl-RS" w:eastAsia="en-GB"/>
        </w:rPr>
        <w:t xml:space="preserve"> </w:t>
      </w:r>
      <w:r w:rsidRPr="004A7846">
        <w:rPr>
          <w:rFonts w:hint="eastAsia"/>
          <w:noProof/>
          <w:lang w:val="sr-Cyrl-RS" w:eastAsia="en-GB"/>
        </w:rPr>
        <w:t>и</w:t>
      </w:r>
      <w:r w:rsidRPr="004A7846">
        <w:rPr>
          <w:noProof/>
          <w:lang w:val="sr-Cyrl-RS" w:eastAsia="en-GB"/>
        </w:rPr>
        <w:t xml:space="preserve"> </w:t>
      </w:r>
      <w:r w:rsidRPr="004A7846">
        <w:rPr>
          <w:rFonts w:hint="eastAsia"/>
          <w:noProof/>
          <w:lang w:val="sr-Cyrl-RS" w:eastAsia="en-GB"/>
        </w:rPr>
        <w:t>инфраструктурном</w:t>
      </w:r>
      <w:r w:rsidRPr="004A7846">
        <w:rPr>
          <w:noProof/>
          <w:lang w:val="sr-Cyrl-RS" w:eastAsia="en-GB"/>
        </w:rPr>
        <w:t xml:space="preserve"> </w:t>
      </w:r>
      <w:r w:rsidRPr="004A7846">
        <w:rPr>
          <w:rFonts w:hint="eastAsia"/>
          <w:noProof/>
          <w:lang w:val="sr-Cyrl-RS" w:eastAsia="en-GB"/>
        </w:rPr>
        <w:t>мрежом</w:t>
      </w:r>
      <w:r w:rsidRPr="004A7846">
        <w:rPr>
          <w:noProof/>
          <w:lang w:val="sr-Cyrl-RS" w:eastAsia="en-GB"/>
        </w:rPr>
        <w:t xml:space="preserve">  </w:t>
      </w:r>
      <w:r w:rsidRPr="004A7846">
        <w:rPr>
          <w:rFonts w:hint="eastAsia"/>
          <w:noProof/>
          <w:lang w:val="sr-Cyrl-RS" w:eastAsia="en-GB"/>
        </w:rPr>
        <w:t>и</w:t>
      </w:r>
      <w:r w:rsidRPr="004A7846">
        <w:rPr>
          <w:noProof/>
          <w:lang w:val="sr-Cyrl-RS" w:eastAsia="en-GB"/>
        </w:rPr>
        <w:t xml:space="preserve"> </w:t>
      </w:r>
      <w:r w:rsidRPr="004A7846">
        <w:rPr>
          <w:rFonts w:hint="eastAsia"/>
          <w:noProof/>
          <w:lang w:val="sr-Cyrl-RS" w:eastAsia="en-GB"/>
        </w:rPr>
        <w:t>прописаном</w:t>
      </w:r>
      <w:r w:rsidRPr="004A7846">
        <w:rPr>
          <w:noProof/>
          <w:lang w:val="sr-Cyrl-RS" w:eastAsia="en-GB"/>
        </w:rPr>
        <w:t xml:space="preserve"> </w:t>
      </w:r>
      <w:r w:rsidRPr="004A7846">
        <w:rPr>
          <w:rFonts w:hint="eastAsia"/>
          <w:noProof/>
          <w:lang w:val="sr-Cyrl-RS" w:eastAsia="en-GB"/>
        </w:rPr>
        <w:t>наменом</w:t>
      </w:r>
      <w:r w:rsidRPr="004A7846">
        <w:rPr>
          <w:noProof/>
          <w:lang w:val="sr-Cyrl-RS" w:eastAsia="en-GB"/>
        </w:rPr>
        <w:t xml:space="preserve"> </w:t>
      </w:r>
      <w:r w:rsidRPr="004A7846">
        <w:rPr>
          <w:rFonts w:hint="eastAsia"/>
          <w:noProof/>
          <w:lang w:val="sr-Cyrl-RS" w:eastAsia="en-GB"/>
        </w:rPr>
        <w:t>површина</w:t>
      </w:r>
      <w:r w:rsidRPr="004A7846">
        <w:rPr>
          <w:noProof/>
          <w:lang w:val="sr-Cyrl-RS" w:eastAsia="en-GB"/>
        </w:rPr>
        <w:t xml:space="preserve">. </w:t>
      </w:r>
      <w:r w:rsidRPr="004A7846">
        <w:rPr>
          <w:rFonts w:hint="eastAsia"/>
          <w:noProof/>
          <w:lang w:val="sr-Cyrl-RS" w:eastAsia="en-GB"/>
        </w:rPr>
        <w:t>Предвиђање</w:t>
      </w:r>
      <w:r w:rsidRPr="004A7846">
        <w:rPr>
          <w:noProof/>
          <w:lang w:val="sr-Cyrl-RS" w:eastAsia="en-GB"/>
        </w:rPr>
        <w:t xml:space="preserve"> </w:t>
      </w:r>
      <w:r w:rsidRPr="004A7846">
        <w:rPr>
          <w:rFonts w:hint="eastAsia"/>
          <w:noProof/>
          <w:lang w:val="sr-Cyrl-RS" w:eastAsia="en-GB"/>
        </w:rPr>
        <w:t>нове</w:t>
      </w:r>
      <w:r w:rsidRPr="004A7846">
        <w:rPr>
          <w:noProof/>
          <w:lang w:val="sr-Cyrl-RS" w:eastAsia="en-GB"/>
        </w:rPr>
        <w:t xml:space="preserve"> </w:t>
      </w:r>
      <w:r w:rsidRPr="004A7846">
        <w:rPr>
          <w:rFonts w:hint="eastAsia"/>
          <w:noProof/>
          <w:lang w:val="sr-Cyrl-RS" w:eastAsia="en-GB"/>
        </w:rPr>
        <w:t>саобраћајне</w:t>
      </w:r>
      <w:r w:rsidRPr="004A7846">
        <w:rPr>
          <w:noProof/>
          <w:lang w:val="sr-Cyrl-RS" w:eastAsia="en-GB"/>
        </w:rPr>
        <w:t xml:space="preserve"> </w:t>
      </w:r>
      <w:r w:rsidRPr="004A7846">
        <w:rPr>
          <w:rFonts w:hint="eastAsia"/>
          <w:noProof/>
          <w:lang w:val="sr-Cyrl-RS" w:eastAsia="en-GB"/>
        </w:rPr>
        <w:t>инфраструктуре</w:t>
      </w:r>
      <w:r>
        <w:rPr>
          <w:noProof/>
          <w:lang w:val="sr-Cyrl-RS" w:eastAsia="en-GB"/>
        </w:rPr>
        <w:t>;</w:t>
      </w:r>
    </w:p>
    <w:p w:rsidR="001C1794" w:rsidRPr="006D1413" w:rsidRDefault="001C1794" w:rsidP="001C1794">
      <w:pPr>
        <w:rPr>
          <w:noProof/>
          <w:lang w:val="sr-Cyrl-RS" w:eastAsia="en-GB"/>
        </w:rPr>
      </w:pPr>
    </w:p>
    <w:p w:rsidR="001C1794" w:rsidRDefault="001C1794" w:rsidP="001C1794">
      <w:pPr>
        <w:shd w:val="clear" w:color="auto" w:fill="FFFFFF"/>
        <w:tabs>
          <w:tab w:val="left" w:pos="6590"/>
        </w:tabs>
        <w:spacing w:before="86"/>
        <w:jc w:val="center"/>
        <w:rPr>
          <w:b/>
          <w:noProof/>
          <w:sz w:val="32"/>
          <w:szCs w:val="32"/>
          <w:lang w:val="sr-Cyrl-RS"/>
        </w:rPr>
      </w:pPr>
      <w:r>
        <w:rPr>
          <w:b/>
          <w:noProof/>
          <w:sz w:val="32"/>
          <w:szCs w:val="32"/>
        </w:rPr>
        <w:drawing>
          <wp:inline distT="0" distB="0" distL="0" distR="0" wp14:anchorId="64C577E3" wp14:editId="06952B97">
            <wp:extent cx="2583872" cy="258043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6745" cy="2583306"/>
                    </a:xfrm>
                    <a:prstGeom prst="rect">
                      <a:avLst/>
                    </a:prstGeom>
                  </pic:spPr>
                </pic:pic>
              </a:graphicData>
            </a:graphic>
          </wp:inline>
        </w:drawing>
      </w:r>
    </w:p>
    <w:p w:rsidR="001C1794" w:rsidRDefault="001C1794" w:rsidP="001C1794">
      <w:pPr>
        <w:shd w:val="clear" w:color="auto" w:fill="FFFFFF"/>
        <w:tabs>
          <w:tab w:val="left" w:pos="6590"/>
        </w:tabs>
        <w:spacing w:before="86"/>
        <w:jc w:val="both"/>
        <w:rPr>
          <w:noProof/>
          <w:lang w:val="sr-Cyrl-RS"/>
        </w:rPr>
      </w:pPr>
      <w:r w:rsidRPr="00C104AA">
        <w:rPr>
          <w:noProof/>
          <w:lang w:val="sr-Cyrl-RS"/>
        </w:rPr>
        <w:t xml:space="preserve">11. </w:t>
      </w:r>
      <w:r w:rsidRPr="00C104AA">
        <w:rPr>
          <w:rFonts w:hint="eastAsia"/>
          <w:noProof/>
          <w:lang w:val="sr-Cyrl-RS"/>
        </w:rPr>
        <w:t>Измештања</w:t>
      </w:r>
      <w:r w:rsidRPr="00C104AA">
        <w:rPr>
          <w:noProof/>
          <w:lang w:val="sr-Cyrl-RS"/>
        </w:rPr>
        <w:t xml:space="preserve"> </w:t>
      </w:r>
      <w:r w:rsidRPr="00C104AA">
        <w:rPr>
          <w:rFonts w:hint="eastAsia"/>
          <w:noProof/>
          <w:lang w:val="sr-Cyrl-RS"/>
        </w:rPr>
        <w:t>регулационе</w:t>
      </w:r>
      <w:r w:rsidRPr="00C104AA">
        <w:rPr>
          <w:noProof/>
          <w:lang w:val="sr-Cyrl-RS"/>
        </w:rPr>
        <w:t xml:space="preserve"> </w:t>
      </w:r>
      <w:r w:rsidRPr="00C104AA">
        <w:rPr>
          <w:rFonts w:hint="eastAsia"/>
          <w:noProof/>
          <w:lang w:val="sr-Cyrl-RS"/>
        </w:rPr>
        <w:t>линије</w:t>
      </w:r>
      <w:r w:rsidRPr="00C104AA">
        <w:rPr>
          <w:noProof/>
          <w:lang w:val="sr-Cyrl-RS"/>
        </w:rPr>
        <w:t xml:space="preserve"> </w:t>
      </w:r>
      <w:r w:rsidRPr="00C104AA">
        <w:rPr>
          <w:rFonts w:hint="eastAsia"/>
          <w:noProof/>
          <w:lang w:val="sr-Cyrl-RS"/>
        </w:rPr>
        <w:t>објеката</w:t>
      </w:r>
      <w:r w:rsidRPr="00C104AA">
        <w:rPr>
          <w:noProof/>
          <w:lang w:val="sr-Cyrl-RS"/>
        </w:rPr>
        <w:t xml:space="preserve"> </w:t>
      </w:r>
      <w:r w:rsidRPr="00C104AA">
        <w:rPr>
          <w:rFonts w:hint="eastAsia"/>
          <w:noProof/>
          <w:lang w:val="sr-Cyrl-RS"/>
        </w:rPr>
        <w:t>и</w:t>
      </w:r>
      <w:r w:rsidRPr="00C104AA">
        <w:rPr>
          <w:noProof/>
          <w:lang w:val="sr-Cyrl-RS"/>
        </w:rPr>
        <w:t xml:space="preserve"> </w:t>
      </w:r>
      <w:r w:rsidRPr="00C104AA">
        <w:rPr>
          <w:rFonts w:hint="eastAsia"/>
          <w:noProof/>
          <w:lang w:val="sr-Cyrl-RS"/>
        </w:rPr>
        <w:t>усклађивања</w:t>
      </w:r>
      <w:r w:rsidRPr="00C104AA">
        <w:rPr>
          <w:noProof/>
          <w:lang w:val="sr-Cyrl-RS"/>
        </w:rPr>
        <w:t xml:space="preserve"> </w:t>
      </w:r>
      <w:r w:rsidRPr="00C104AA">
        <w:rPr>
          <w:rFonts w:hint="eastAsia"/>
          <w:noProof/>
          <w:lang w:val="sr-Cyrl-RS"/>
        </w:rPr>
        <w:t>планске</w:t>
      </w:r>
      <w:r w:rsidRPr="00C104AA">
        <w:rPr>
          <w:noProof/>
          <w:lang w:val="sr-Cyrl-RS"/>
        </w:rPr>
        <w:t xml:space="preserve"> </w:t>
      </w:r>
      <w:r w:rsidRPr="00C104AA">
        <w:rPr>
          <w:rFonts w:hint="eastAsia"/>
          <w:noProof/>
          <w:lang w:val="sr-Cyrl-RS"/>
        </w:rPr>
        <w:t>документације</w:t>
      </w:r>
      <w:r w:rsidRPr="00C104AA">
        <w:rPr>
          <w:noProof/>
          <w:lang w:val="sr-Cyrl-RS"/>
        </w:rPr>
        <w:t xml:space="preserve"> </w:t>
      </w:r>
      <w:r w:rsidRPr="00C104AA">
        <w:rPr>
          <w:rFonts w:hint="eastAsia"/>
          <w:noProof/>
          <w:lang w:val="sr-Cyrl-RS"/>
        </w:rPr>
        <w:t>са</w:t>
      </w:r>
      <w:r w:rsidRPr="00C104AA">
        <w:rPr>
          <w:noProof/>
          <w:lang w:val="sr-Cyrl-RS"/>
        </w:rPr>
        <w:t xml:space="preserve"> </w:t>
      </w:r>
      <w:r w:rsidRPr="00C104AA">
        <w:rPr>
          <w:rFonts w:hint="eastAsia"/>
          <w:noProof/>
          <w:lang w:val="sr-Cyrl-RS"/>
        </w:rPr>
        <w:t>затеченим</w:t>
      </w:r>
      <w:r w:rsidRPr="00C104AA">
        <w:rPr>
          <w:noProof/>
          <w:lang w:val="sr-Cyrl-RS"/>
        </w:rPr>
        <w:t xml:space="preserve"> </w:t>
      </w:r>
      <w:r w:rsidRPr="00C104AA">
        <w:rPr>
          <w:rFonts w:hint="eastAsia"/>
          <w:noProof/>
          <w:lang w:val="sr-Cyrl-RS"/>
        </w:rPr>
        <w:t>стањем</w:t>
      </w:r>
      <w:r w:rsidRPr="00C104AA">
        <w:rPr>
          <w:noProof/>
          <w:lang w:val="sr-Cyrl-RS"/>
        </w:rPr>
        <w:t xml:space="preserve"> </w:t>
      </w:r>
      <w:r w:rsidRPr="00C104AA">
        <w:rPr>
          <w:rFonts w:hint="eastAsia"/>
          <w:noProof/>
          <w:lang w:val="sr-Cyrl-RS"/>
        </w:rPr>
        <w:t>саобраћајница</w:t>
      </w:r>
      <w:r w:rsidRPr="00C104AA">
        <w:rPr>
          <w:noProof/>
          <w:lang w:val="sr-Cyrl-RS"/>
        </w:rPr>
        <w:t xml:space="preserve"> </w:t>
      </w:r>
      <w:r w:rsidRPr="00C104AA">
        <w:rPr>
          <w:rFonts w:hint="eastAsia"/>
          <w:noProof/>
          <w:lang w:val="sr-Cyrl-RS"/>
        </w:rPr>
        <w:t>на</w:t>
      </w:r>
      <w:r w:rsidRPr="00C104AA">
        <w:rPr>
          <w:noProof/>
          <w:lang w:val="sr-Cyrl-RS"/>
        </w:rPr>
        <w:t xml:space="preserve"> </w:t>
      </w:r>
      <w:r w:rsidRPr="00C104AA">
        <w:rPr>
          <w:rFonts w:hint="eastAsia"/>
          <w:noProof/>
          <w:lang w:val="sr-Cyrl-RS"/>
        </w:rPr>
        <w:t>терену</w:t>
      </w:r>
      <w:r>
        <w:rPr>
          <w:noProof/>
          <w:lang w:val="sr-Cyrl-RS"/>
        </w:rPr>
        <w:t>.</w:t>
      </w:r>
    </w:p>
    <w:p w:rsidR="001C1794" w:rsidRPr="00A80CDF" w:rsidRDefault="001C1794" w:rsidP="001C1794">
      <w:pPr>
        <w:shd w:val="clear" w:color="auto" w:fill="FFFFFF"/>
        <w:tabs>
          <w:tab w:val="left" w:pos="6590"/>
        </w:tabs>
        <w:spacing w:before="86"/>
        <w:jc w:val="both"/>
        <w:rPr>
          <w:noProof/>
          <w:sz w:val="40"/>
          <w:szCs w:val="40"/>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1C1794" w:rsidP="001C1794">
      <w:pPr>
        <w:shd w:val="clear" w:color="auto" w:fill="FFFFFF"/>
        <w:tabs>
          <w:tab w:val="left" w:pos="6590"/>
        </w:tabs>
        <w:spacing w:before="86"/>
        <w:jc w:val="both"/>
        <w:rPr>
          <w:noProof/>
          <w:lang w:val="sr-Cyrl-RS"/>
        </w:rPr>
      </w:pPr>
    </w:p>
    <w:p w:rsidR="001C1794" w:rsidRDefault="00094D15" w:rsidP="001C1794">
      <w:pPr>
        <w:shd w:val="clear" w:color="auto" w:fill="FFFFFF"/>
        <w:tabs>
          <w:tab w:val="left" w:pos="6590"/>
        </w:tabs>
        <w:spacing w:before="86"/>
        <w:jc w:val="both"/>
        <w:rPr>
          <w:noProof/>
          <w:sz w:val="40"/>
          <w:szCs w:val="40"/>
          <w:lang w:val="sr-Cyrl-RS"/>
        </w:rPr>
      </w:pPr>
      <w:r>
        <w:rPr>
          <w:noProof/>
          <w:sz w:val="40"/>
          <w:szCs w:val="40"/>
          <w:lang w:val="sr-Cyrl-RS"/>
        </w:rPr>
        <w:lastRenderedPageBreak/>
        <w:t>4</w:t>
      </w:r>
    </w:p>
    <w:p w:rsidR="00094D15" w:rsidRDefault="00094D15" w:rsidP="00094D15">
      <w:pPr>
        <w:jc w:val="both"/>
        <w:rPr>
          <w:lang w:val="sr-Cyrl-RS"/>
        </w:rPr>
      </w:pPr>
      <w:r w:rsidRPr="00055DBD">
        <w:rPr>
          <w:lang w:val="sr-Cyrl-RS"/>
        </w:rPr>
        <w:t xml:space="preserve">На основу члана 52. Закона о планирању и изградњи („Службени гласник РС“, број 72/09, 81/09-испр., 64/10-одлука УС, 24/2011, 121/12, 42/13-одлука УС, 50/13-одлука УС, 98/13-одлука УС, 132/14, 145/14, 83/18, 31/19, 37/19-др.закон, бр.9/20, 52/21 и 62/23), члана 32. Закона о локалној самоуправи („Службени гласник РС“, бр.129/07, 83/2014-др.закон, 101/16-др.закон, 47/18 и 111/2021-др.закон), члана 1., 2., 3., 4., 12., и 18. Правилник о начину и поступку избора чланова Комисије за стручну контролу планских докумената ,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(„Службени гласник РС“, бр.15/18), Скупштина града Прокупља на седници одржаној дана </w:t>
      </w:r>
      <w:r>
        <w:rPr>
          <w:lang w:val="sr-Cyrl-RS"/>
        </w:rPr>
        <w:t>22 .07.</w:t>
      </w:r>
      <w:r w:rsidRPr="00055DBD">
        <w:rPr>
          <w:lang w:val="sr-Cyrl-RS"/>
        </w:rPr>
        <w:t>202</w:t>
      </w:r>
      <w:r>
        <w:rPr>
          <w:lang w:val="sr-Cyrl-RS"/>
        </w:rPr>
        <w:t>5</w:t>
      </w:r>
      <w:r w:rsidRPr="00055DBD">
        <w:rPr>
          <w:lang w:val="sr-Cyrl-RS"/>
        </w:rPr>
        <w:t xml:space="preserve">. године, донела је </w:t>
      </w:r>
    </w:p>
    <w:p w:rsidR="00094D15" w:rsidRPr="00055DBD" w:rsidRDefault="00094D15" w:rsidP="00094D15">
      <w:pPr>
        <w:jc w:val="center"/>
        <w:rPr>
          <w:b/>
          <w:lang w:val="sr-Cyrl-RS"/>
        </w:rPr>
      </w:pPr>
      <w:r>
        <w:rPr>
          <w:b/>
          <w:lang w:val="sr-Cyrl-RS"/>
        </w:rPr>
        <w:t xml:space="preserve">РЕШЕЊЕ О ИЗМЕНИ </w:t>
      </w:r>
      <w:r w:rsidRPr="00055DBD">
        <w:rPr>
          <w:b/>
          <w:lang w:val="sr-Cyrl-RS"/>
        </w:rPr>
        <w:t>РЕШЕЊ</w:t>
      </w:r>
      <w:r>
        <w:rPr>
          <w:b/>
          <w:lang w:val="sr-Cyrl-RS"/>
        </w:rPr>
        <w:t>А</w:t>
      </w:r>
    </w:p>
    <w:p w:rsidR="00094D15" w:rsidRDefault="00094D15" w:rsidP="00094D15">
      <w:pPr>
        <w:jc w:val="center"/>
        <w:rPr>
          <w:b/>
          <w:lang w:val="sr-Cyrl-RS"/>
        </w:rPr>
      </w:pPr>
      <w:r w:rsidRPr="00055DBD">
        <w:rPr>
          <w:b/>
          <w:lang w:val="sr-Cyrl-RS"/>
        </w:rPr>
        <w:t>О ОБРАЗОВАЊУ И ИМЕНОВАЊУ КОМИСИЈЕ ЗА ПЛАНОВЕ ГРАДА ПРОКУПЉА</w:t>
      </w:r>
    </w:p>
    <w:p w:rsidR="00094D15" w:rsidRDefault="00094D15" w:rsidP="00094D15">
      <w:pPr>
        <w:rPr>
          <w:b/>
          <w:lang w:val="sr-Cyrl-RS"/>
        </w:rPr>
      </w:pPr>
    </w:p>
    <w:p w:rsidR="00094D15" w:rsidRDefault="00094D15" w:rsidP="00094D15">
      <w:pPr>
        <w:jc w:val="center"/>
        <w:rPr>
          <w:b/>
          <w:lang w:val="sr-Cyrl-RS"/>
        </w:rPr>
      </w:pPr>
      <w:r w:rsidRPr="00D93CB9">
        <w:rPr>
          <w:b/>
          <w:lang w:val="sr-Cyrl-RS"/>
        </w:rPr>
        <w:t>Члан 1.</w:t>
      </w:r>
    </w:p>
    <w:p w:rsidR="00094D15" w:rsidRDefault="00094D15" w:rsidP="00094D15">
      <w:pPr>
        <w:ind w:firstLine="720"/>
        <w:jc w:val="both"/>
        <w:rPr>
          <w:lang w:val="sr-Cyrl-RS"/>
        </w:rPr>
      </w:pPr>
      <w:r w:rsidRPr="00D93CB9">
        <w:rPr>
          <w:lang w:val="sr-Cyrl-RS"/>
        </w:rPr>
        <w:t xml:space="preserve">У </w:t>
      </w:r>
      <w:bookmarkStart w:id="20" w:name="_Hlk203478045"/>
      <w:r w:rsidRPr="00D93CB9">
        <w:rPr>
          <w:lang w:val="sr-Cyrl-RS"/>
        </w:rPr>
        <w:t xml:space="preserve">Решењу </w:t>
      </w:r>
      <w:r>
        <w:rPr>
          <w:lang w:val="sr-Cyrl-RS"/>
        </w:rPr>
        <w:t xml:space="preserve">о </w:t>
      </w:r>
      <w:r w:rsidRPr="00D93CB9">
        <w:rPr>
          <w:lang w:val="sr-Cyrl-RS"/>
        </w:rPr>
        <w:t xml:space="preserve">образовању и именовању Комисије за планове Града Прокупља („Службени лист града Прокупља“ број </w:t>
      </w:r>
      <w:r>
        <w:rPr>
          <w:lang w:val="sr-Cyrl-RS"/>
        </w:rPr>
        <w:t>29</w:t>
      </w:r>
      <w:r w:rsidRPr="00D93CB9">
        <w:rPr>
          <w:lang w:val="sr-Cyrl-RS"/>
        </w:rPr>
        <w:t>/2024</w:t>
      </w:r>
      <w:r>
        <w:rPr>
          <w:lang w:val="sr-Cyrl-RS"/>
        </w:rPr>
        <w:t xml:space="preserve"> и број 64/2024</w:t>
      </w:r>
      <w:r w:rsidRPr="00D93CB9">
        <w:rPr>
          <w:lang w:val="sr-Cyrl-RS"/>
        </w:rPr>
        <w:t>)</w:t>
      </w:r>
      <w:bookmarkEnd w:id="20"/>
      <w:r>
        <w:rPr>
          <w:lang w:val="sr-Cyrl-RS"/>
        </w:rPr>
        <w:t xml:space="preserve">, став </w:t>
      </w:r>
      <w:r>
        <w:t xml:space="preserve">I </w:t>
      </w:r>
      <w:r>
        <w:rPr>
          <w:lang w:val="sr-Cyrl-RS"/>
        </w:rPr>
        <w:t>мења се и гласи:</w:t>
      </w:r>
    </w:p>
    <w:p w:rsidR="00094D15" w:rsidRDefault="00094D15" w:rsidP="00094D15">
      <w:pPr>
        <w:ind w:firstLine="720"/>
        <w:jc w:val="both"/>
        <w:rPr>
          <w:lang w:val="sr-Cyrl-RS"/>
        </w:rPr>
      </w:pPr>
      <w:r>
        <w:rPr>
          <w:lang w:val="sr-Cyrl-RS"/>
        </w:rPr>
        <w:t>„Образује се Комисија за планове Града Прокупља (у даљем тексту „Комисија“), у следећем саставу:</w:t>
      </w:r>
    </w:p>
    <w:p w:rsidR="00094D15" w:rsidRDefault="00094D15" w:rsidP="00094D15">
      <w:pPr>
        <w:ind w:firstLine="720"/>
        <w:jc w:val="both"/>
        <w:rPr>
          <w:lang w:val="sr-Cyrl-RS"/>
        </w:rPr>
      </w:pPr>
      <w:r>
        <w:rPr>
          <w:lang w:val="sr-Cyrl-RS"/>
        </w:rPr>
        <w:t>Председник Комисије:</w:t>
      </w:r>
    </w:p>
    <w:p w:rsidR="00094D15" w:rsidRDefault="00094D15" w:rsidP="00094D15">
      <w:pPr>
        <w:pStyle w:val="ListParagraph"/>
        <w:numPr>
          <w:ilvl w:val="0"/>
          <w:numId w:val="32"/>
        </w:numPr>
        <w:spacing w:after="200" w:line="276" w:lineRule="auto"/>
        <w:jc w:val="both"/>
        <w:rPr>
          <w:lang w:val="sr-Cyrl-RS"/>
        </w:rPr>
      </w:pPr>
      <w:r>
        <w:rPr>
          <w:lang w:val="sr-Cyrl-RS"/>
        </w:rPr>
        <w:t>Бојана Вукадиновић , дипл.инж.грађ.лиценца број 203 0878 05 и 201 1491 15</w:t>
      </w:r>
    </w:p>
    <w:p w:rsidR="00094D15" w:rsidRDefault="00094D15" w:rsidP="00094D15">
      <w:pPr>
        <w:ind w:left="720"/>
        <w:jc w:val="both"/>
        <w:rPr>
          <w:lang w:val="sr-Cyrl-RS"/>
        </w:rPr>
      </w:pPr>
      <w:r>
        <w:rPr>
          <w:lang w:val="sr-Cyrl-RS"/>
        </w:rPr>
        <w:t>Заменик председника Комисије:</w:t>
      </w:r>
    </w:p>
    <w:p w:rsidR="00094D15" w:rsidRDefault="00094D15" w:rsidP="00094D15">
      <w:pPr>
        <w:pStyle w:val="ListParagraph"/>
        <w:numPr>
          <w:ilvl w:val="0"/>
          <w:numId w:val="32"/>
        </w:numPr>
        <w:spacing w:after="200" w:line="276" w:lineRule="auto"/>
        <w:jc w:val="both"/>
        <w:rPr>
          <w:lang w:val="sr-Cyrl-RS"/>
        </w:rPr>
      </w:pPr>
      <w:r>
        <w:rPr>
          <w:lang w:val="sr-Cyrl-RS"/>
        </w:rPr>
        <w:t>Душан Стојановић, мастер</w:t>
      </w:r>
      <w:r w:rsidRPr="00D30E71">
        <w:rPr>
          <w:lang w:val="sr-Cyrl-RS"/>
        </w:rPr>
        <w:t>.инж.арх.лиценца</w:t>
      </w:r>
      <w:r>
        <w:rPr>
          <w:lang w:val="sr-Cyrl-RS"/>
        </w:rPr>
        <w:t xml:space="preserve"> број 300 </w:t>
      </w:r>
      <w:r>
        <w:t>P</w:t>
      </w:r>
      <w:r>
        <w:rPr>
          <w:lang w:val="sr-Cyrl-RS"/>
        </w:rPr>
        <w:t>281 17</w:t>
      </w:r>
    </w:p>
    <w:p w:rsidR="00094D15" w:rsidRDefault="00094D15" w:rsidP="00094D15">
      <w:pPr>
        <w:ind w:left="720"/>
        <w:jc w:val="both"/>
        <w:rPr>
          <w:lang w:val="sr-Cyrl-RS"/>
        </w:rPr>
      </w:pPr>
      <w:r>
        <w:rPr>
          <w:lang w:val="sr-Cyrl-RS"/>
        </w:rPr>
        <w:t>Чланови Комисије:</w:t>
      </w:r>
    </w:p>
    <w:p w:rsidR="00094D15" w:rsidRDefault="00094D15" w:rsidP="00094D15">
      <w:pPr>
        <w:pStyle w:val="ListParagraph"/>
        <w:numPr>
          <w:ilvl w:val="0"/>
          <w:numId w:val="32"/>
        </w:numPr>
        <w:spacing w:after="200" w:line="276" w:lineRule="auto"/>
        <w:jc w:val="both"/>
        <w:rPr>
          <w:lang w:val="sr-Cyrl-RS"/>
        </w:rPr>
      </w:pPr>
      <w:r>
        <w:rPr>
          <w:lang w:val="sr-Cyrl-RS"/>
        </w:rPr>
        <w:t>Марица Мијајловић, дипл.инж.арх., из Краљева, са лиценцом ИКС бр.100027015, 200093206 и 300Х92615</w:t>
      </w:r>
    </w:p>
    <w:p w:rsidR="00094D15" w:rsidRDefault="00094D15" w:rsidP="00094D15">
      <w:pPr>
        <w:pStyle w:val="ListParagraph"/>
        <w:numPr>
          <w:ilvl w:val="0"/>
          <w:numId w:val="32"/>
        </w:numPr>
        <w:spacing w:after="200" w:line="276" w:lineRule="auto"/>
        <w:jc w:val="both"/>
        <w:rPr>
          <w:lang w:val="sr-Cyrl-RS"/>
        </w:rPr>
      </w:pPr>
      <w:r>
        <w:rPr>
          <w:lang w:val="sr-Cyrl-RS"/>
        </w:rPr>
        <w:t>Драган Мицић, дипл.пр.пл. из Сурдулице, са лиценцом ИКС бр.100020913</w:t>
      </w:r>
    </w:p>
    <w:p w:rsidR="00094D15" w:rsidRDefault="00094D15" w:rsidP="00094D15">
      <w:pPr>
        <w:pStyle w:val="ListParagraph"/>
        <w:numPr>
          <w:ilvl w:val="0"/>
          <w:numId w:val="32"/>
        </w:numPr>
        <w:spacing w:after="200" w:line="276" w:lineRule="auto"/>
        <w:jc w:val="both"/>
        <w:rPr>
          <w:lang w:val="sr-Cyrl-RS"/>
        </w:rPr>
      </w:pPr>
      <w:r>
        <w:rPr>
          <w:lang w:val="sr-Cyrl-RS"/>
        </w:rPr>
        <w:t>Марија Видић, дипл.инж.арх.лиценца број 200 1300 11</w:t>
      </w:r>
    </w:p>
    <w:p w:rsidR="00094D15" w:rsidRDefault="00094D15" w:rsidP="00094D15">
      <w:pPr>
        <w:ind w:left="720"/>
        <w:jc w:val="both"/>
        <w:rPr>
          <w:lang w:val="sr-Cyrl-RS"/>
        </w:rPr>
      </w:pPr>
      <w:r>
        <w:rPr>
          <w:lang w:val="sr-Cyrl-RS"/>
        </w:rPr>
        <w:t>Секретар Комисије - Снежана Лукић Ракоњац, дипл.инж.грађ., већник Града Прокупља, ресор пројектних активности, без права одлучивања“.</w:t>
      </w:r>
    </w:p>
    <w:p w:rsidR="00094D15" w:rsidRDefault="00094D15" w:rsidP="00094D15">
      <w:pPr>
        <w:ind w:left="720"/>
        <w:jc w:val="both"/>
        <w:rPr>
          <w:lang w:val="sr-Cyrl-RS"/>
        </w:rPr>
      </w:pPr>
    </w:p>
    <w:p w:rsidR="00094D15" w:rsidRPr="008A6868" w:rsidRDefault="00094D15" w:rsidP="00094D15">
      <w:pPr>
        <w:pStyle w:val="ListParagraph"/>
        <w:jc w:val="center"/>
        <w:rPr>
          <w:b/>
          <w:lang w:val="sr-Cyrl-RS"/>
        </w:rPr>
      </w:pPr>
      <w:r w:rsidRPr="008A6868">
        <w:rPr>
          <w:b/>
          <w:lang w:val="sr-Cyrl-RS"/>
        </w:rPr>
        <w:t>Члан 2.</w:t>
      </w:r>
    </w:p>
    <w:p w:rsidR="00094D15" w:rsidRDefault="00094D15" w:rsidP="00094D15">
      <w:pPr>
        <w:ind w:firstLine="720"/>
        <w:jc w:val="both"/>
        <w:rPr>
          <w:lang w:val="sr-Cyrl-RS"/>
        </w:rPr>
      </w:pPr>
      <w:r>
        <w:rPr>
          <w:lang w:val="sr-Cyrl-RS"/>
        </w:rPr>
        <w:t xml:space="preserve">У осталом делу </w:t>
      </w:r>
      <w:r w:rsidRPr="00D93CB9">
        <w:rPr>
          <w:lang w:val="sr-Cyrl-RS"/>
        </w:rPr>
        <w:t xml:space="preserve">Решењу </w:t>
      </w:r>
      <w:r>
        <w:rPr>
          <w:lang w:val="sr-Cyrl-RS"/>
        </w:rPr>
        <w:t xml:space="preserve">о </w:t>
      </w:r>
      <w:r w:rsidRPr="00D93CB9">
        <w:rPr>
          <w:lang w:val="sr-Cyrl-RS"/>
        </w:rPr>
        <w:t xml:space="preserve">образовању и именовању Комисије за планове Града Прокупља („Службени лист града Прокупља“ број </w:t>
      </w:r>
      <w:r>
        <w:rPr>
          <w:lang w:val="sr-Cyrl-RS"/>
        </w:rPr>
        <w:t>29</w:t>
      </w:r>
      <w:r w:rsidRPr="00D93CB9">
        <w:rPr>
          <w:lang w:val="sr-Cyrl-RS"/>
        </w:rPr>
        <w:t>/2024</w:t>
      </w:r>
      <w:r>
        <w:rPr>
          <w:lang w:val="sr-Cyrl-RS"/>
        </w:rPr>
        <w:t xml:space="preserve"> и број 64/2024</w:t>
      </w:r>
      <w:r w:rsidRPr="00D93CB9">
        <w:rPr>
          <w:lang w:val="sr-Cyrl-RS"/>
        </w:rPr>
        <w:t>)</w:t>
      </w:r>
      <w:r>
        <w:rPr>
          <w:lang w:val="sr-Cyrl-RS"/>
        </w:rPr>
        <w:t>, остаје непромењено.</w:t>
      </w:r>
    </w:p>
    <w:p w:rsidR="00094D15" w:rsidRPr="008A6868" w:rsidRDefault="00094D15" w:rsidP="00094D15">
      <w:pPr>
        <w:ind w:firstLine="720"/>
        <w:jc w:val="center"/>
        <w:rPr>
          <w:b/>
          <w:lang w:val="sr-Cyrl-RS"/>
        </w:rPr>
      </w:pPr>
      <w:r w:rsidRPr="008A6868">
        <w:rPr>
          <w:b/>
          <w:lang w:val="sr-Cyrl-RS"/>
        </w:rPr>
        <w:t>Члан 3.</w:t>
      </w:r>
    </w:p>
    <w:p w:rsidR="00094D15" w:rsidRDefault="00094D15" w:rsidP="00094D15">
      <w:pPr>
        <w:ind w:firstLine="720"/>
        <w:jc w:val="both"/>
        <w:rPr>
          <w:lang w:val="sr-Cyrl-RS"/>
        </w:rPr>
      </w:pPr>
      <w:r>
        <w:rPr>
          <w:lang w:val="sr-Cyrl-RS"/>
        </w:rPr>
        <w:t>Ово Решење ступа на снагу наредног дана од дана објављивања у ''Службеном листу града Прокупља''.</w:t>
      </w:r>
    </w:p>
    <w:p w:rsidR="00094D15" w:rsidRDefault="00094D15" w:rsidP="00094D15">
      <w:pPr>
        <w:ind w:firstLine="720"/>
        <w:rPr>
          <w:lang w:val="sr-Cyrl-RS"/>
        </w:rPr>
      </w:pPr>
      <w:r>
        <w:rPr>
          <w:lang w:val="sr-Cyrl-RS"/>
        </w:rPr>
        <w:t>Број: 06- 62  /2025-02</w:t>
      </w:r>
    </w:p>
    <w:p w:rsidR="00094D15" w:rsidRDefault="00094D15" w:rsidP="00094D15">
      <w:pPr>
        <w:ind w:firstLine="720"/>
        <w:rPr>
          <w:lang w:val="sr-Cyrl-RS"/>
        </w:rPr>
      </w:pPr>
      <w:r>
        <w:rPr>
          <w:lang w:val="sr-Cyrl-RS"/>
        </w:rPr>
        <w:t>У Прокупљу, 22  .07.2025.године</w:t>
      </w:r>
    </w:p>
    <w:p w:rsidR="00094D15" w:rsidRDefault="00094D15" w:rsidP="00094D15">
      <w:pPr>
        <w:ind w:firstLine="720"/>
        <w:rPr>
          <w:lang w:val="sr-Cyrl-RS"/>
        </w:rPr>
      </w:pPr>
      <w:r>
        <w:rPr>
          <w:lang w:val="sr-Cyrl-RS"/>
        </w:rPr>
        <w:t>СКУПШТИНА ГРАДА ПРОКУПЉА</w:t>
      </w:r>
    </w:p>
    <w:p w:rsidR="00094D15" w:rsidRDefault="00094D15" w:rsidP="00094D15">
      <w:pPr>
        <w:ind w:firstLine="720"/>
        <w:rPr>
          <w:lang w:val="sr-Cyrl-RS"/>
        </w:rPr>
      </w:pPr>
      <w:r>
        <w:rPr>
          <w:lang w:val="sr-Cyrl-RS"/>
        </w:rPr>
        <w:t xml:space="preserve">                                                                                       </w:t>
      </w:r>
    </w:p>
    <w:p w:rsidR="00094D15" w:rsidRDefault="00094D15" w:rsidP="00094D15">
      <w:pPr>
        <w:ind w:firstLine="720"/>
        <w:jc w:val="center"/>
        <w:rPr>
          <w:lang w:val="sr-Cyrl-RS"/>
        </w:rPr>
      </w:pPr>
      <w:r>
        <w:rPr>
          <w:lang w:val="sr-Cyrl-RS"/>
        </w:rPr>
        <w:t xml:space="preserve">                                                                                                 </w:t>
      </w:r>
      <w:r>
        <w:rPr>
          <w:lang w:val="sr-Cyrl-RS"/>
        </w:rPr>
        <w:t xml:space="preserve">       </w:t>
      </w:r>
      <w:r>
        <w:rPr>
          <w:lang w:val="sr-Cyrl-RS"/>
        </w:rPr>
        <w:t>ПРЕДСЕДНИК</w:t>
      </w:r>
    </w:p>
    <w:p w:rsidR="00094D15" w:rsidRDefault="00094D15" w:rsidP="00094D15">
      <w:pPr>
        <w:ind w:firstLine="720"/>
        <w:jc w:val="right"/>
        <w:rPr>
          <w:lang w:val="sr-Cyrl-RS"/>
        </w:rPr>
      </w:pPr>
      <w:r>
        <w:rPr>
          <w:lang w:val="sr-Cyrl-RS"/>
        </w:rPr>
        <w:t xml:space="preserve">                                               </w:t>
      </w:r>
      <w:r>
        <w:rPr>
          <w:lang w:val="sr-Cyrl-RS"/>
        </w:rPr>
        <w:t xml:space="preserve">                              </w:t>
      </w:r>
      <w:r>
        <w:rPr>
          <w:lang w:val="sr-Cyrl-RS"/>
        </w:rPr>
        <w:t>СКУПШТИНЕ ГРАДА</w:t>
      </w:r>
    </w:p>
    <w:p w:rsidR="00094D15" w:rsidRDefault="00094D15" w:rsidP="00094D15">
      <w:pPr>
        <w:ind w:firstLine="720"/>
        <w:jc w:val="center"/>
        <w:rPr>
          <w:lang w:val="sr-Cyrl-RS"/>
        </w:rPr>
      </w:pPr>
      <w:r>
        <w:rPr>
          <w:lang w:val="sr-Cyrl-RS"/>
        </w:rPr>
        <w:t xml:space="preserve">                                                                                                 </w:t>
      </w:r>
      <w:r>
        <w:rPr>
          <w:lang w:val="sr-Cyrl-RS"/>
        </w:rPr>
        <w:t xml:space="preserve">         </w:t>
      </w:r>
      <w:r>
        <w:rPr>
          <w:lang w:val="sr-Cyrl-RS"/>
        </w:rPr>
        <w:t xml:space="preserve"> Дејан Лазић</w:t>
      </w:r>
      <w:r>
        <w:rPr>
          <w:lang w:val="sr-Cyrl-RS"/>
        </w:rPr>
        <w:t xml:space="preserve"> с.р.</w:t>
      </w:r>
    </w:p>
    <w:p w:rsidR="00852304" w:rsidRDefault="00852304" w:rsidP="00852304">
      <w:pPr>
        <w:ind w:firstLine="720"/>
        <w:rPr>
          <w:sz w:val="40"/>
          <w:szCs w:val="40"/>
          <w:lang w:val="sr-Cyrl-RS"/>
        </w:rPr>
      </w:pPr>
      <w:r>
        <w:rPr>
          <w:sz w:val="40"/>
          <w:szCs w:val="40"/>
          <w:lang w:val="sr-Cyrl-RS"/>
        </w:rPr>
        <w:lastRenderedPageBreak/>
        <w:t>5</w:t>
      </w:r>
    </w:p>
    <w:p w:rsidR="00852304" w:rsidRDefault="00094D15" w:rsidP="00852304">
      <w:pPr>
        <w:jc w:val="both"/>
        <w:rPr>
          <w:lang w:val="sr-Cyrl-RS"/>
        </w:rPr>
      </w:pPr>
      <w:r>
        <w:rPr>
          <w:lang w:val="sr-Cyrl-RS"/>
        </w:rPr>
        <w:t xml:space="preserve"> </w:t>
      </w:r>
      <w:r w:rsidR="00852304" w:rsidRPr="006C4237">
        <w:rPr>
          <w:lang w:val="sr-Cyrl-RS"/>
        </w:rPr>
        <w:t>На основу члана 32. Закона о локалној самоуправи (</w:t>
      </w:r>
      <w:r w:rsidR="00852304" w:rsidRPr="006C4237">
        <w:t>“</w:t>
      </w:r>
      <w:r w:rsidR="00852304" w:rsidRPr="006C4237">
        <w:rPr>
          <w:lang w:val="sr-Cyrl-RS"/>
        </w:rPr>
        <w:t>Сл. Гласник РС</w:t>
      </w:r>
      <w:r w:rsidR="00852304" w:rsidRPr="006C4237">
        <w:t>”</w:t>
      </w:r>
      <w:r w:rsidR="00852304" w:rsidRPr="006C4237">
        <w:rPr>
          <w:lang w:val="sr-Cyrl-RS"/>
        </w:rPr>
        <w:t xml:space="preserve"> бр. 129/07, 83/14-др. </w:t>
      </w:r>
      <w:r w:rsidR="00852304">
        <w:rPr>
          <w:lang w:val="sr-Cyrl-RS"/>
        </w:rPr>
        <w:t>з</w:t>
      </w:r>
      <w:r w:rsidR="00852304" w:rsidRPr="006C4237">
        <w:rPr>
          <w:lang w:val="sr-Cyrl-RS"/>
        </w:rPr>
        <w:t xml:space="preserve">акон, 101/2016-др. </w:t>
      </w:r>
      <w:r w:rsidR="00852304">
        <w:rPr>
          <w:lang w:val="sr-Cyrl-RS"/>
        </w:rPr>
        <w:t>з</w:t>
      </w:r>
      <w:r w:rsidR="00852304" w:rsidRPr="006C4237">
        <w:rPr>
          <w:lang w:val="sr-Cyrl-RS"/>
        </w:rPr>
        <w:t xml:space="preserve">акон ,47/18 и 111/21-др. </w:t>
      </w:r>
      <w:r w:rsidR="00852304">
        <w:rPr>
          <w:lang w:val="sr-Cyrl-RS"/>
        </w:rPr>
        <w:t>з</w:t>
      </w:r>
      <w:r w:rsidR="00852304" w:rsidRPr="006C4237">
        <w:rPr>
          <w:lang w:val="sr-Cyrl-RS"/>
        </w:rPr>
        <w:t>акон), члана 40. став 1. тачка 54. Статута града Прокупља (</w:t>
      </w:r>
      <w:r w:rsidR="00852304" w:rsidRPr="006C4237">
        <w:t>“</w:t>
      </w:r>
      <w:r w:rsidR="00852304" w:rsidRPr="006C4237">
        <w:rPr>
          <w:lang w:val="sr-Cyrl-RS"/>
        </w:rPr>
        <w:t>Сл. Лист Општине Прокупље</w:t>
      </w:r>
      <w:r w:rsidR="00852304" w:rsidRPr="006C4237">
        <w:t>”</w:t>
      </w:r>
      <w:r w:rsidR="00852304" w:rsidRPr="006C4237">
        <w:rPr>
          <w:lang w:val="sr-Cyrl-RS"/>
        </w:rPr>
        <w:t xml:space="preserve"> бр. 15/2018</w:t>
      </w:r>
      <w:r w:rsidR="00852304">
        <w:rPr>
          <w:lang w:val="sr-Cyrl-RS"/>
        </w:rPr>
        <w:t>)</w:t>
      </w:r>
      <w:r w:rsidR="00852304" w:rsidRPr="006C4237">
        <w:rPr>
          <w:lang w:val="sr-Cyrl-RS"/>
        </w:rPr>
        <w:t>, Скупштина</w:t>
      </w:r>
      <w:r w:rsidR="00852304">
        <w:rPr>
          <w:lang w:val="sr-Cyrl-RS"/>
        </w:rPr>
        <w:t xml:space="preserve"> </w:t>
      </w:r>
      <w:r w:rsidR="00852304" w:rsidRPr="006C4237">
        <w:rPr>
          <w:lang w:val="sr-Cyrl-RS"/>
        </w:rPr>
        <w:t>града Прокупља је на седници одржаној дана 22.07.2025. године, донела је :</w:t>
      </w:r>
    </w:p>
    <w:p w:rsidR="00852304" w:rsidRPr="006C4237" w:rsidRDefault="00852304" w:rsidP="00852304">
      <w:pPr>
        <w:jc w:val="both"/>
        <w:rPr>
          <w:lang w:val="sr-Cyrl-RS"/>
        </w:rPr>
      </w:pPr>
    </w:p>
    <w:p w:rsidR="00852304" w:rsidRPr="006C4237" w:rsidRDefault="00852304" w:rsidP="00852304">
      <w:pPr>
        <w:rPr>
          <w:lang w:val="sr-Cyrl-RS"/>
        </w:rPr>
      </w:pPr>
    </w:p>
    <w:p w:rsidR="00852304" w:rsidRDefault="00852304" w:rsidP="00852304">
      <w:pPr>
        <w:jc w:val="center"/>
        <w:rPr>
          <w:b/>
          <w:bCs/>
          <w:lang w:val="sr-Cyrl-RS"/>
        </w:rPr>
      </w:pPr>
      <w:r w:rsidRPr="00241CBF">
        <w:rPr>
          <w:b/>
          <w:bCs/>
          <w:lang w:val="sr-Cyrl-RS"/>
        </w:rPr>
        <w:t>РЕШЕЊЕ</w:t>
      </w:r>
    </w:p>
    <w:p w:rsidR="00852304" w:rsidRPr="00241CBF" w:rsidRDefault="00852304" w:rsidP="00852304">
      <w:pPr>
        <w:jc w:val="center"/>
        <w:rPr>
          <w:b/>
          <w:bCs/>
          <w:lang w:val="sr-Cyrl-RS"/>
        </w:rPr>
      </w:pPr>
    </w:p>
    <w:p w:rsidR="00852304" w:rsidRDefault="00852304" w:rsidP="00852304">
      <w:pPr>
        <w:jc w:val="center"/>
        <w:rPr>
          <w:b/>
          <w:bCs/>
          <w:lang w:val="sr-Cyrl-RS"/>
        </w:rPr>
      </w:pPr>
      <w:r w:rsidRPr="00241CBF">
        <w:rPr>
          <w:b/>
          <w:bCs/>
        </w:rPr>
        <w:t>I</w:t>
      </w:r>
    </w:p>
    <w:p w:rsidR="00852304" w:rsidRPr="00852304" w:rsidRDefault="00852304" w:rsidP="00852304">
      <w:pPr>
        <w:jc w:val="center"/>
        <w:rPr>
          <w:b/>
          <w:bCs/>
          <w:lang w:val="sr-Cyrl-RS"/>
        </w:rPr>
      </w:pPr>
    </w:p>
    <w:p w:rsidR="00852304" w:rsidRDefault="00852304" w:rsidP="00852304">
      <w:pPr>
        <w:rPr>
          <w:lang w:val="sr-Cyrl-RS"/>
        </w:rPr>
      </w:pPr>
      <w:r w:rsidRPr="00241CBF">
        <w:rPr>
          <w:b/>
          <w:bCs/>
          <w:lang w:val="sr-Cyrl-RS"/>
        </w:rPr>
        <w:t>ДАЈЕ СЕ САГЛАСНОСТ</w:t>
      </w:r>
      <w:r w:rsidRPr="006C4237">
        <w:rPr>
          <w:lang w:val="sr-Cyrl-RS"/>
        </w:rPr>
        <w:t xml:space="preserve"> на Измену и допуну програма пословања ЈП за урбанизам и уређење града Прокупља , број 2138 од 11.07.2025. године.</w:t>
      </w:r>
    </w:p>
    <w:p w:rsidR="00852304" w:rsidRPr="006C4237" w:rsidRDefault="00852304" w:rsidP="00852304">
      <w:pPr>
        <w:rPr>
          <w:lang w:val="sr-Cyrl-RS"/>
        </w:rPr>
      </w:pPr>
    </w:p>
    <w:p w:rsidR="00852304" w:rsidRPr="00241CBF" w:rsidRDefault="00852304" w:rsidP="00852304">
      <w:pPr>
        <w:jc w:val="center"/>
        <w:rPr>
          <w:b/>
          <w:bCs/>
          <w:lang w:val="sr-Cyrl-RS"/>
        </w:rPr>
      </w:pPr>
      <w:r w:rsidRPr="00241CBF">
        <w:rPr>
          <w:b/>
          <w:bCs/>
        </w:rPr>
        <w:t>II</w:t>
      </w:r>
    </w:p>
    <w:p w:rsidR="00852304" w:rsidRDefault="00852304" w:rsidP="00852304">
      <w:pPr>
        <w:jc w:val="center"/>
        <w:rPr>
          <w:lang w:val="sr-Cyrl-RS"/>
        </w:rPr>
      </w:pPr>
      <w:r w:rsidRPr="006C4237">
        <w:rPr>
          <w:lang w:val="sr-Cyrl-RS"/>
        </w:rPr>
        <w:t>Решење ступа на снагу даном доношења.</w:t>
      </w:r>
    </w:p>
    <w:p w:rsidR="00852304" w:rsidRPr="006C4237" w:rsidRDefault="00852304" w:rsidP="00852304">
      <w:pPr>
        <w:jc w:val="center"/>
        <w:rPr>
          <w:lang w:val="sr-Cyrl-RS"/>
        </w:rPr>
      </w:pPr>
    </w:p>
    <w:p w:rsidR="00852304" w:rsidRPr="00241CBF" w:rsidRDefault="00852304" w:rsidP="00852304">
      <w:pPr>
        <w:jc w:val="center"/>
        <w:rPr>
          <w:b/>
          <w:bCs/>
          <w:lang w:val="sr-Cyrl-RS"/>
        </w:rPr>
      </w:pPr>
      <w:r w:rsidRPr="00241CBF">
        <w:rPr>
          <w:b/>
          <w:bCs/>
        </w:rPr>
        <w:t>III</w:t>
      </w:r>
    </w:p>
    <w:p w:rsidR="00852304" w:rsidRDefault="00852304" w:rsidP="00852304">
      <w:pPr>
        <w:jc w:val="center"/>
        <w:rPr>
          <w:lang w:val="sr-Cyrl-RS"/>
        </w:rPr>
      </w:pPr>
      <w:r w:rsidRPr="006C4237">
        <w:rPr>
          <w:lang w:val="sr-Cyrl-RS"/>
        </w:rPr>
        <w:t>Решење објавити у Службеном</w:t>
      </w:r>
      <w:r>
        <w:rPr>
          <w:lang w:val="sr-Cyrl-RS"/>
        </w:rPr>
        <w:t xml:space="preserve"> </w:t>
      </w:r>
      <w:r w:rsidRPr="006C4237">
        <w:rPr>
          <w:lang w:val="sr-Cyrl-RS"/>
        </w:rPr>
        <w:t>листу града Прокупља.</w:t>
      </w:r>
    </w:p>
    <w:p w:rsidR="00852304" w:rsidRPr="006C4237" w:rsidRDefault="00852304" w:rsidP="00852304">
      <w:pPr>
        <w:jc w:val="center"/>
        <w:rPr>
          <w:lang w:val="sr-Cyrl-RS"/>
        </w:rPr>
      </w:pPr>
    </w:p>
    <w:p w:rsidR="00852304" w:rsidRPr="00241CBF" w:rsidRDefault="00852304" w:rsidP="00852304">
      <w:pPr>
        <w:jc w:val="center"/>
        <w:rPr>
          <w:b/>
          <w:bCs/>
          <w:lang w:val="sr-Cyrl-RS"/>
        </w:rPr>
      </w:pPr>
      <w:r w:rsidRPr="00241CBF">
        <w:rPr>
          <w:b/>
          <w:bCs/>
        </w:rPr>
        <w:t>IV</w:t>
      </w:r>
    </w:p>
    <w:p w:rsidR="00852304" w:rsidRDefault="00852304" w:rsidP="00852304">
      <w:pPr>
        <w:jc w:val="both"/>
        <w:rPr>
          <w:lang w:val="sr-Cyrl-RS"/>
        </w:rPr>
      </w:pPr>
      <w:r w:rsidRPr="006C4237">
        <w:rPr>
          <w:lang w:val="sr-Cyrl-RS"/>
        </w:rPr>
        <w:t>Решење доставити : ЈП за урбанизам и уређење града Прокупља, Одељењу за буџет и финансије, Одељењу за урбанизам , стамбено-комуналне делатности и грађевинарство и архиви града Прокупља.</w:t>
      </w:r>
    </w:p>
    <w:p w:rsidR="00852304" w:rsidRDefault="00852304" w:rsidP="00852304">
      <w:pPr>
        <w:jc w:val="both"/>
        <w:rPr>
          <w:lang w:val="sr-Cyrl-RS"/>
        </w:rPr>
      </w:pPr>
    </w:p>
    <w:p w:rsidR="00852304" w:rsidRPr="006C4237" w:rsidRDefault="00852304" w:rsidP="00852304">
      <w:pPr>
        <w:jc w:val="both"/>
        <w:rPr>
          <w:lang w:val="sr-Cyrl-RS"/>
        </w:rPr>
      </w:pPr>
    </w:p>
    <w:p w:rsidR="00852304" w:rsidRPr="006C4237" w:rsidRDefault="00852304" w:rsidP="00852304">
      <w:pPr>
        <w:jc w:val="center"/>
        <w:rPr>
          <w:lang w:val="sr-Cyrl-RS"/>
        </w:rPr>
      </w:pPr>
    </w:p>
    <w:p w:rsidR="00852304" w:rsidRPr="006C4237" w:rsidRDefault="00852304" w:rsidP="00852304">
      <w:pPr>
        <w:rPr>
          <w:lang w:val="sr-Cyrl-RS"/>
        </w:rPr>
      </w:pPr>
      <w:r w:rsidRPr="006C4237">
        <w:rPr>
          <w:lang w:val="sr-Cyrl-RS"/>
        </w:rPr>
        <w:t>Број: 06-62/2025-02</w:t>
      </w:r>
    </w:p>
    <w:p w:rsidR="00852304" w:rsidRDefault="00852304" w:rsidP="00852304">
      <w:pPr>
        <w:rPr>
          <w:lang w:val="sr-Cyrl-RS"/>
        </w:rPr>
      </w:pPr>
      <w:r w:rsidRPr="006C4237">
        <w:rPr>
          <w:lang w:val="sr-Cyrl-RS"/>
        </w:rPr>
        <w:t>Датум: 22.07.2025.године</w:t>
      </w:r>
    </w:p>
    <w:p w:rsidR="00266DE0" w:rsidRPr="006C4237" w:rsidRDefault="00266DE0" w:rsidP="00852304">
      <w:pPr>
        <w:rPr>
          <w:lang w:val="sr-Cyrl-RS"/>
        </w:rPr>
      </w:pPr>
      <w:r>
        <w:rPr>
          <w:lang w:val="sr-Cyrl-RS"/>
        </w:rPr>
        <w:t>СКУПШТИНА ГРАДА ПРОКУПЉА</w:t>
      </w:r>
    </w:p>
    <w:p w:rsidR="00852304" w:rsidRDefault="00852304" w:rsidP="00852304">
      <w:pPr>
        <w:jc w:val="right"/>
        <w:rPr>
          <w:lang w:val="sr-Cyrl-RS"/>
        </w:rPr>
      </w:pPr>
    </w:p>
    <w:p w:rsidR="00852304" w:rsidRDefault="00852304" w:rsidP="00852304">
      <w:pPr>
        <w:jc w:val="right"/>
        <w:rPr>
          <w:lang w:val="sr-Cyrl-RS"/>
        </w:rPr>
      </w:pPr>
    </w:p>
    <w:p w:rsidR="00852304" w:rsidRPr="00593064" w:rsidRDefault="00852304" w:rsidP="00852304">
      <w:pPr>
        <w:pStyle w:val="NoSpacing"/>
        <w:jc w:val="right"/>
        <w:rPr>
          <w:rFonts w:ascii="Times New Roman" w:hAnsi="Times New Roman"/>
          <w:lang w:val="sr-Cyrl-RS"/>
        </w:rPr>
      </w:pPr>
      <w:r w:rsidRPr="00593064">
        <w:rPr>
          <w:rFonts w:ascii="Times New Roman" w:hAnsi="Times New Roman"/>
          <w:lang w:val="sr-Cyrl-RS"/>
        </w:rPr>
        <w:t>ПРЕДСЕДНИК СКУПШТИНЕ</w:t>
      </w:r>
    </w:p>
    <w:p w:rsidR="00852304" w:rsidRPr="00593064" w:rsidRDefault="00852304" w:rsidP="00852304">
      <w:pPr>
        <w:pStyle w:val="NoSpacing"/>
        <w:jc w:val="center"/>
        <w:rPr>
          <w:rFonts w:ascii="Times New Roman" w:hAnsi="Times New Roman"/>
          <w:lang w:val="sr-Cyrl-RS"/>
        </w:rPr>
      </w:pPr>
      <w:r>
        <w:rPr>
          <w:rFonts w:ascii="Times New Roman" w:hAnsi="Times New Roman"/>
          <w:lang w:val="sr-Cyrl-RS"/>
        </w:rPr>
        <w:t xml:space="preserve">                                                                                                          </w:t>
      </w:r>
      <w:r w:rsidRPr="00593064">
        <w:rPr>
          <w:rFonts w:ascii="Times New Roman" w:hAnsi="Times New Roman"/>
          <w:lang w:val="sr-Cyrl-RS"/>
        </w:rPr>
        <w:t>ГРАДА ПРОКУПЉА</w:t>
      </w:r>
    </w:p>
    <w:p w:rsidR="00852304" w:rsidRPr="00593064" w:rsidRDefault="00852304" w:rsidP="00852304">
      <w:pPr>
        <w:pStyle w:val="NoSpacing"/>
        <w:jc w:val="center"/>
        <w:rPr>
          <w:rFonts w:ascii="Times New Roman" w:hAnsi="Times New Roman"/>
          <w:lang w:val="sr-Cyrl-RS"/>
        </w:rPr>
      </w:pPr>
      <w:r>
        <w:rPr>
          <w:rFonts w:ascii="Times New Roman" w:hAnsi="Times New Roman"/>
          <w:lang w:val="sr-Cyrl-RS"/>
        </w:rPr>
        <w:t xml:space="preserve">                                                                                                          </w:t>
      </w:r>
      <w:r w:rsidRPr="00593064">
        <w:rPr>
          <w:rFonts w:ascii="Times New Roman" w:hAnsi="Times New Roman"/>
          <w:lang w:val="sr-Cyrl-RS"/>
        </w:rPr>
        <w:t>Дејан Лазић</w:t>
      </w:r>
      <w:r>
        <w:rPr>
          <w:rFonts w:ascii="Times New Roman" w:hAnsi="Times New Roman"/>
          <w:lang w:val="sr-Cyrl-RS"/>
        </w:rPr>
        <w:t xml:space="preserve"> с.р.</w:t>
      </w:r>
    </w:p>
    <w:p w:rsidR="00094D15" w:rsidRDefault="00094D15" w:rsidP="00852304">
      <w:pPr>
        <w:ind w:firstLine="720"/>
        <w:rPr>
          <w:lang w:val="sr-Cyrl-RS"/>
        </w:rPr>
      </w:pPr>
      <w:r>
        <w:rPr>
          <w:lang w:val="sr-Cyrl-RS"/>
        </w:rPr>
        <w:t xml:space="preserve">                                                                                       </w:t>
      </w:r>
    </w:p>
    <w:p w:rsidR="00094D15" w:rsidRPr="005C256D" w:rsidRDefault="00094D15" w:rsidP="00094D15">
      <w:pPr>
        <w:ind w:firstLine="720"/>
        <w:jc w:val="right"/>
        <w:rPr>
          <w:lang w:val="sr-Cyrl-RS"/>
        </w:rPr>
      </w:pPr>
    </w:p>
    <w:p w:rsidR="00094D15" w:rsidRDefault="00094D15" w:rsidP="00094D15">
      <w:pPr>
        <w:ind w:firstLine="720"/>
      </w:pPr>
    </w:p>
    <w:p w:rsidR="00094D15" w:rsidRDefault="00094D15" w:rsidP="00094D15"/>
    <w:p w:rsidR="00094D15" w:rsidRDefault="00094D15" w:rsidP="00094D15"/>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Default="00094D15" w:rsidP="00094D15">
      <w:pPr>
        <w:ind w:left="720"/>
        <w:jc w:val="both"/>
        <w:rPr>
          <w:lang w:val="sr-Cyrl-RS"/>
        </w:rPr>
      </w:pPr>
    </w:p>
    <w:p w:rsidR="00094D15" w:rsidRPr="00094D15" w:rsidRDefault="00094D15" w:rsidP="001C1794">
      <w:pPr>
        <w:shd w:val="clear" w:color="auto" w:fill="FFFFFF"/>
        <w:tabs>
          <w:tab w:val="left" w:pos="6590"/>
        </w:tabs>
        <w:spacing w:before="86"/>
        <w:jc w:val="both"/>
        <w:rPr>
          <w:noProof/>
          <w:lang w:val="sr-Cyrl-RS"/>
        </w:rPr>
      </w:pPr>
    </w:p>
    <w:p w:rsidR="001C1794" w:rsidRDefault="00A46EA2" w:rsidP="001C1794">
      <w:pPr>
        <w:shd w:val="clear" w:color="auto" w:fill="FFFFFF"/>
        <w:tabs>
          <w:tab w:val="left" w:pos="6590"/>
        </w:tabs>
        <w:spacing w:before="86"/>
        <w:jc w:val="both"/>
        <w:rPr>
          <w:noProof/>
          <w:sz w:val="40"/>
          <w:szCs w:val="40"/>
          <w:lang w:val="sr-Cyrl-RS"/>
        </w:rPr>
      </w:pPr>
      <w:r>
        <w:rPr>
          <w:noProof/>
          <w:sz w:val="40"/>
          <w:szCs w:val="40"/>
          <w:lang w:val="sr-Cyrl-RS"/>
        </w:rPr>
        <w:t>6</w:t>
      </w:r>
    </w:p>
    <w:p w:rsidR="00A46EA2" w:rsidRDefault="00A46EA2" w:rsidP="00A46EA2">
      <w:pPr>
        <w:ind w:firstLine="708"/>
        <w:jc w:val="both"/>
        <w:rPr>
          <w:lang w:val="sr-Cyrl-RS"/>
        </w:rPr>
      </w:pPr>
      <w:r>
        <w:rPr>
          <w:lang w:val="sr-Cyrl-RS"/>
        </w:rPr>
        <w:t xml:space="preserve">На основу члана 28 став 2 Закона о комуналним делатностима („Службени гласник РС“БР. 88/11,104/16,95/18 и 94/2024) ,члана 32. Закона о локалној самоуправи(''Сл. Гласник РС'' бр.129/07, 83/14-др.закон, 101/2016-др.закон </w:t>
      </w:r>
      <w:r>
        <w:rPr>
          <w:lang w:val="sr-Latn-RS"/>
        </w:rPr>
        <w:t>,</w:t>
      </w:r>
      <w:r>
        <w:rPr>
          <w:lang w:val="sr-Cyrl-RS"/>
        </w:rPr>
        <w:t xml:space="preserve"> 47/2018</w:t>
      </w:r>
      <w:r>
        <w:rPr>
          <w:lang w:val="sr-Latn-RS"/>
        </w:rPr>
        <w:t xml:space="preserve"> </w:t>
      </w:r>
      <w:r>
        <w:rPr>
          <w:lang w:val="sr-Cyrl-RS"/>
        </w:rPr>
        <w:t>и 111/2021), члана 40. став. 1. тачка 10.Статута града Прокупља(''Сл. лист општине Прокупље'' бр. 15/2018),  Скупштина града Прокупља на седници одржаној дана 22.07. 2025.године, донела је:</w:t>
      </w:r>
    </w:p>
    <w:p w:rsidR="00A46EA2" w:rsidRDefault="00A46EA2" w:rsidP="00A46EA2">
      <w:pPr>
        <w:jc w:val="both"/>
        <w:rPr>
          <w:lang w:val="sr-Cyrl-RS"/>
        </w:rPr>
      </w:pPr>
    </w:p>
    <w:p w:rsidR="00A46EA2" w:rsidRDefault="00A46EA2" w:rsidP="00A46EA2">
      <w:pPr>
        <w:jc w:val="both"/>
        <w:rPr>
          <w:lang w:val="sr-Cyrl-RS"/>
        </w:rPr>
      </w:pPr>
    </w:p>
    <w:p w:rsidR="00A46EA2" w:rsidRDefault="00A46EA2" w:rsidP="00A46EA2">
      <w:pPr>
        <w:jc w:val="both"/>
        <w:rPr>
          <w:lang w:val="sr-Cyrl-RS"/>
        </w:rPr>
      </w:pPr>
    </w:p>
    <w:p w:rsidR="00A46EA2" w:rsidRDefault="00A46EA2" w:rsidP="00A46EA2">
      <w:pPr>
        <w:jc w:val="center"/>
        <w:rPr>
          <w:b/>
          <w:lang w:val="sr-Cyrl-RS"/>
        </w:rPr>
      </w:pPr>
      <w:r>
        <w:rPr>
          <w:b/>
          <w:lang w:val="sr-Cyrl-RS"/>
        </w:rPr>
        <w:t>РЕШЕЊЕ</w:t>
      </w:r>
    </w:p>
    <w:p w:rsidR="00A46EA2" w:rsidRDefault="00A46EA2" w:rsidP="00A46EA2">
      <w:pPr>
        <w:jc w:val="center"/>
        <w:rPr>
          <w:b/>
          <w:lang w:val="sr-Cyrl-RS"/>
        </w:rPr>
      </w:pPr>
    </w:p>
    <w:p w:rsidR="00A46EA2" w:rsidRDefault="00A46EA2" w:rsidP="00A46EA2">
      <w:pPr>
        <w:jc w:val="center"/>
        <w:rPr>
          <w:b/>
          <w:lang w:val="sr-Cyrl-RS"/>
        </w:rPr>
      </w:pPr>
    </w:p>
    <w:p w:rsidR="00A46EA2" w:rsidRPr="001B4E30" w:rsidRDefault="00A46EA2" w:rsidP="00A46EA2">
      <w:pPr>
        <w:rPr>
          <w:color w:val="000000" w:themeColor="text1"/>
          <w:lang w:val="sr-Latn-RS"/>
        </w:rPr>
      </w:pPr>
      <w:r w:rsidRPr="00975043">
        <w:rPr>
          <w:b/>
        </w:rPr>
        <w:t>I</w:t>
      </w:r>
      <w:r>
        <w:t xml:space="preserve"> </w:t>
      </w:r>
      <w:r w:rsidRPr="00975043">
        <w:rPr>
          <w:lang w:val="sr-Cyrl-RS"/>
        </w:rPr>
        <w:t xml:space="preserve">ДАЈЕ СЕ </w:t>
      </w:r>
      <w:proofErr w:type="gramStart"/>
      <w:r w:rsidRPr="00975043">
        <w:rPr>
          <w:lang w:val="sr-Cyrl-RS"/>
        </w:rPr>
        <w:t>САГЛАСНОСТ  на</w:t>
      </w:r>
      <w:proofErr w:type="gramEnd"/>
      <w:r w:rsidRPr="00975043">
        <w:rPr>
          <w:lang w:val="sr-Cyrl-RS"/>
        </w:rPr>
        <w:t xml:space="preserve"> </w:t>
      </w:r>
      <w:r>
        <w:rPr>
          <w:lang w:val="sr-Cyrl-RS"/>
        </w:rPr>
        <w:t>Измене и допуне ценовника основних услуга ЈКП „Градски водовод“ Прокупље</w:t>
      </w:r>
      <w:r>
        <w:rPr>
          <w:lang w:val="sr-Latn-RS"/>
        </w:rPr>
        <w:t xml:space="preserve"> </w:t>
      </w:r>
      <w:r w:rsidRPr="001B4E30">
        <w:rPr>
          <w:color w:val="000000" w:themeColor="text1"/>
          <w:lang w:val="sr-Cyrl-RS"/>
        </w:rPr>
        <w:t>бр.</w:t>
      </w:r>
      <w:bookmarkStart w:id="21" w:name="_Hlk203637318"/>
      <w:r>
        <w:rPr>
          <w:color w:val="000000" w:themeColor="text1"/>
          <w:lang w:val="sr-Cyrl-RS"/>
        </w:rPr>
        <w:t>3073</w:t>
      </w:r>
      <w:r w:rsidRPr="001B4E30">
        <w:rPr>
          <w:color w:val="000000" w:themeColor="text1"/>
          <w:lang w:val="sr-Cyrl-RS"/>
        </w:rPr>
        <w:t xml:space="preserve"> од 1</w:t>
      </w:r>
      <w:r>
        <w:rPr>
          <w:color w:val="000000" w:themeColor="text1"/>
          <w:lang w:val="sr-Cyrl-RS"/>
        </w:rPr>
        <w:t>7</w:t>
      </w:r>
      <w:r w:rsidRPr="001B4E30">
        <w:rPr>
          <w:color w:val="000000" w:themeColor="text1"/>
          <w:lang w:val="sr-Cyrl-RS"/>
        </w:rPr>
        <w:t>.</w:t>
      </w:r>
      <w:r w:rsidRPr="001B4E30">
        <w:rPr>
          <w:color w:val="000000" w:themeColor="text1"/>
          <w:lang w:val="sr-Latn-RS"/>
        </w:rPr>
        <w:t>0</w:t>
      </w:r>
      <w:r>
        <w:rPr>
          <w:color w:val="000000" w:themeColor="text1"/>
          <w:lang w:val="sr-Cyrl-RS"/>
        </w:rPr>
        <w:t>7</w:t>
      </w:r>
      <w:r w:rsidRPr="001B4E30">
        <w:rPr>
          <w:color w:val="000000" w:themeColor="text1"/>
          <w:lang w:val="sr-Cyrl-RS"/>
        </w:rPr>
        <w:t>.2025.године.</w:t>
      </w:r>
    </w:p>
    <w:bookmarkEnd w:id="21"/>
    <w:p w:rsidR="00A46EA2" w:rsidRPr="00613670" w:rsidRDefault="00A46EA2" w:rsidP="00A46EA2">
      <w:pPr>
        <w:jc w:val="both"/>
        <w:rPr>
          <w:lang w:val="sr-Latn-RS"/>
        </w:rPr>
      </w:pPr>
    </w:p>
    <w:p w:rsidR="00A46EA2" w:rsidRPr="00975043" w:rsidRDefault="00A46EA2" w:rsidP="00A46EA2">
      <w:pPr>
        <w:jc w:val="both"/>
        <w:rPr>
          <w:lang w:val="sr-Cyrl-RS"/>
        </w:rPr>
      </w:pPr>
      <w:r w:rsidRPr="00613670">
        <w:rPr>
          <w:b/>
        </w:rPr>
        <w:t>II</w:t>
      </w:r>
      <w:r>
        <w:t xml:space="preserve"> </w:t>
      </w:r>
      <w:r w:rsidRPr="001B4E30">
        <w:rPr>
          <w:color w:val="000000" w:themeColor="text1"/>
          <w:lang w:val="sr-Cyrl-RS"/>
        </w:rPr>
        <w:t>Предметн</w:t>
      </w:r>
      <w:r>
        <w:rPr>
          <w:color w:val="000000" w:themeColor="text1"/>
          <w:lang w:val="sr-Cyrl-RS"/>
        </w:rPr>
        <w:t xml:space="preserve">а </w:t>
      </w:r>
      <w:r>
        <w:rPr>
          <w:lang w:val="sr-Cyrl-RS"/>
        </w:rPr>
        <w:t>Измене и допуне ценовника основних услуга ЈКП „Градски водовод</w:t>
      </w:r>
      <w:proofErr w:type="gramStart"/>
      <w:r>
        <w:rPr>
          <w:lang w:val="sr-Cyrl-RS"/>
        </w:rPr>
        <w:t>“ Прокупље</w:t>
      </w:r>
      <w:proofErr w:type="gramEnd"/>
      <w:r>
        <w:rPr>
          <w:lang w:val="sr-Latn-RS"/>
        </w:rPr>
        <w:t xml:space="preserve"> </w:t>
      </w:r>
      <w:r w:rsidRPr="00975043">
        <w:rPr>
          <w:lang w:val="sr-Cyrl-RS"/>
        </w:rPr>
        <w:t xml:space="preserve">саставни </w:t>
      </w:r>
      <w:r>
        <w:rPr>
          <w:lang w:val="sr-Cyrl-RS"/>
        </w:rPr>
        <w:t>је</w:t>
      </w:r>
      <w:r w:rsidRPr="00975043">
        <w:rPr>
          <w:lang w:val="sr-Cyrl-RS"/>
        </w:rPr>
        <w:t xml:space="preserve"> део</w:t>
      </w:r>
      <w:r>
        <w:rPr>
          <w:lang w:val="sr-Cyrl-RS"/>
        </w:rPr>
        <w:t xml:space="preserve"> решења</w:t>
      </w:r>
      <w:r w:rsidRPr="00975043">
        <w:rPr>
          <w:lang w:val="sr-Cyrl-RS"/>
        </w:rPr>
        <w:t>.</w:t>
      </w:r>
    </w:p>
    <w:p w:rsidR="00A46EA2" w:rsidRDefault="00A46EA2" w:rsidP="00A46EA2">
      <w:pPr>
        <w:jc w:val="both"/>
        <w:rPr>
          <w:lang w:val="sr-Cyrl-RS"/>
        </w:rPr>
      </w:pPr>
    </w:p>
    <w:p w:rsidR="00A46EA2" w:rsidRPr="00783CEE" w:rsidRDefault="00A46EA2" w:rsidP="00A46EA2">
      <w:pPr>
        <w:jc w:val="both"/>
        <w:rPr>
          <w:color w:val="FF0000"/>
          <w:lang w:val="sr-Cyrl-RS"/>
        </w:rPr>
      </w:pPr>
      <w:proofErr w:type="gramStart"/>
      <w:r>
        <w:rPr>
          <w:b/>
        </w:rPr>
        <w:t>III</w:t>
      </w:r>
      <w:r>
        <w:t xml:space="preserve"> </w:t>
      </w:r>
      <w:r>
        <w:rPr>
          <w:lang w:val="sr-Cyrl-RS"/>
        </w:rPr>
        <w:t>Решење ступа на снагу даном доношења, цене из предменог акта примењиваће се након истека тридесетог дана од дана ступања на снагу овог решења.</w:t>
      </w:r>
      <w:proofErr w:type="gramEnd"/>
    </w:p>
    <w:p w:rsidR="00A46EA2" w:rsidRDefault="00A46EA2" w:rsidP="00A46EA2">
      <w:pPr>
        <w:jc w:val="both"/>
        <w:rPr>
          <w:lang w:val="sr-Cyrl-RS"/>
        </w:rPr>
      </w:pPr>
    </w:p>
    <w:p w:rsidR="00A46EA2" w:rsidRDefault="00A46EA2" w:rsidP="00A46EA2">
      <w:pPr>
        <w:jc w:val="both"/>
        <w:rPr>
          <w:lang w:val="sr-Cyrl-RS"/>
        </w:rPr>
      </w:pPr>
      <w:proofErr w:type="gramStart"/>
      <w:r>
        <w:rPr>
          <w:b/>
        </w:rPr>
        <w:t>I</w:t>
      </w:r>
      <w:r>
        <w:rPr>
          <w:b/>
          <w:lang w:val="sr-Latn-RS"/>
        </w:rPr>
        <w:t>V</w:t>
      </w:r>
      <w:r>
        <w:rPr>
          <w:lang w:val="sr-Cyrl-RS"/>
        </w:rPr>
        <w:t xml:space="preserve"> Решење објавити у ''Службеном листу града Прокупља''.</w:t>
      </w:r>
      <w:proofErr w:type="gramEnd"/>
    </w:p>
    <w:p w:rsidR="00A46EA2" w:rsidRDefault="00A46EA2" w:rsidP="00A46EA2">
      <w:pPr>
        <w:jc w:val="both"/>
        <w:rPr>
          <w:lang w:val="sr-Cyrl-RS"/>
        </w:rPr>
      </w:pPr>
    </w:p>
    <w:p w:rsidR="00A46EA2" w:rsidRDefault="00A46EA2" w:rsidP="00A46EA2">
      <w:pPr>
        <w:jc w:val="both"/>
        <w:rPr>
          <w:lang w:val="sr-Cyrl-RS"/>
        </w:rPr>
      </w:pPr>
      <w:r>
        <w:rPr>
          <w:b/>
        </w:rPr>
        <w:t>V</w:t>
      </w:r>
      <w:r>
        <w:t xml:space="preserve"> </w:t>
      </w:r>
      <w:r>
        <w:rPr>
          <w:lang w:val="sr-Cyrl-RS"/>
        </w:rPr>
        <w:t>Решење доставити:  ЈКП „Градски водовод</w:t>
      </w:r>
      <w:proofErr w:type="gramStart"/>
      <w:r>
        <w:rPr>
          <w:lang w:val="sr-Cyrl-RS"/>
        </w:rPr>
        <w:t>“ Прокупље</w:t>
      </w:r>
      <w:proofErr w:type="gramEnd"/>
      <w:r>
        <w:rPr>
          <w:lang w:val="sr-Cyrl-RS"/>
        </w:rPr>
        <w:t>, градоначелнику, Одељењу за буџет и финансије, Градској управи и архиви града Прокупља.</w:t>
      </w:r>
    </w:p>
    <w:p w:rsidR="00A46EA2" w:rsidRDefault="00A46EA2" w:rsidP="00A46EA2">
      <w:pPr>
        <w:jc w:val="both"/>
        <w:rPr>
          <w:lang w:val="sr-Cyrl-RS"/>
        </w:rPr>
      </w:pPr>
    </w:p>
    <w:p w:rsidR="00A46EA2" w:rsidRDefault="00A46EA2" w:rsidP="00A46EA2">
      <w:pPr>
        <w:jc w:val="both"/>
        <w:rPr>
          <w:lang w:val="sr-Cyrl-RS"/>
        </w:rPr>
      </w:pPr>
    </w:p>
    <w:p w:rsidR="00A46EA2" w:rsidRDefault="00A46EA2" w:rsidP="00A46EA2">
      <w:pPr>
        <w:jc w:val="both"/>
        <w:rPr>
          <w:lang w:val="sr-Cyrl-RS"/>
        </w:rPr>
      </w:pPr>
    </w:p>
    <w:p w:rsidR="00A46EA2" w:rsidRDefault="00A46EA2" w:rsidP="00A46EA2">
      <w:pPr>
        <w:jc w:val="both"/>
        <w:rPr>
          <w:lang w:val="sr-Cyrl-RS"/>
        </w:rPr>
      </w:pPr>
      <w:r>
        <w:rPr>
          <w:lang w:val="sr-Cyrl-RS"/>
        </w:rPr>
        <w:t>Број: 06- 62/2025-02</w:t>
      </w:r>
    </w:p>
    <w:p w:rsidR="00A46EA2" w:rsidRDefault="00A46EA2" w:rsidP="00A46EA2">
      <w:pPr>
        <w:jc w:val="both"/>
        <w:rPr>
          <w:lang w:val="sr-Cyrl-RS"/>
        </w:rPr>
      </w:pPr>
      <w:r>
        <w:rPr>
          <w:lang w:val="sr-Cyrl-RS"/>
        </w:rPr>
        <w:t>У Прокупљу, 22 07.2025.године</w:t>
      </w:r>
    </w:p>
    <w:p w:rsidR="00A46EA2" w:rsidRDefault="00A46EA2" w:rsidP="00A46EA2">
      <w:pPr>
        <w:jc w:val="both"/>
        <w:rPr>
          <w:lang w:val="sr-Cyrl-RS"/>
        </w:rPr>
      </w:pPr>
      <w:r>
        <w:rPr>
          <w:lang w:val="sr-Cyrl-RS"/>
        </w:rPr>
        <w:t xml:space="preserve">СКУПШТИНЕ ГРАДА ПРОКУПЉА </w:t>
      </w:r>
    </w:p>
    <w:p w:rsidR="00A46EA2" w:rsidRDefault="00A46EA2" w:rsidP="00A46EA2">
      <w:pPr>
        <w:jc w:val="both"/>
        <w:rPr>
          <w:lang w:val="sr-Cyrl-RS"/>
        </w:rPr>
      </w:pPr>
    </w:p>
    <w:p w:rsidR="00A46EA2" w:rsidRDefault="00A46EA2" w:rsidP="00A46EA2">
      <w:pPr>
        <w:jc w:val="both"/>
        <w:rPr>
          <w:lang w:val="sr-Cyrl-RS"/>
        </w:rPr>
      </w:pPr>
      <w:r>
        <w:rPr>
          <w:lang w:val="sr-Cyrl-RS"/>
        </w:rPr>
        <w:t xml:space="preserve">                                                                                                         ПРЕДСЕДНИК</w:t>
      </w:r>
    </w:p>
    <w:p w:rsidR="00A46EA2" w:rsidRDefault="00A46EA2" w:rsidP="00A46EA2">
      <w:pPr>
        <w:jc w:val="both"/>
        <w:rPr>
          <w:lang w:val="sr-Cyrl-RS"/>
        </w:rPr>
      </w:pPr>
      <w:r>
        <w:rPr>
          <w:lang w:val="sr-Cyrl-RS"/>
        </w:rPr>
        <w:t xml:space="preserve">                                                                                                  СКУПШТИНЕ ГРАДА</w:t>
      </w:r>
    </w:p>
    <w:p w:rsidR="00A46EA2" w:rsidRDefault="00A46EA2" w:rsidP="00A46EA2">
      <w:pPr>
        <w:jc w:val="both"/>
      </w:pPr>
      <w:r>
        <w:rPr>
          <w:lang w:val="sr-Cyrl-RS"/>
        </w:rPr>
        <w:t xml:space="preserve">                                                                                                           </w:t>
      </w:r>
      <w:r>
        <w:rPr>
          <w:lang w:val="sr-Cyrl-RS"/>
        </w:rPr>
        <w:t xml:space="preserve">  </w:t>
      </w:r>
      <w:r>
        <w:rPr>
          <w:lang w:val="sr-Cyrl-RS"/>
        </w:rPr>
        <w:t xml:space="preserve">Дејан Лазић </w:t>
      </w:r>
      <w:r>
        <w:rPr>
          <w:lang w:val="sr-Cyrl-RS"/>
        </w:rPr>
        <w:t>с.р.</w:t>
      </w:r>
    </w:p>
    <w:p w:rsidR="00A46EA2" w:rsidRDefault="00A46EA2" w:rsidP="00A46EA2">
      <w:pPr>
        <w:jc w:val="both"/>
        <w:rPr>
          <w:lang w:val="sr-Cyrl-RS"/>
        </w:rPr>
      </w:pPr>
    </w:p>
    <w:p w:rsidR="00A46EA2" w:rsidRDefault="00A46EA2" w:rsidP="00A46EA2">
      <w:pPr>
        <w:jc w:val="both"/>
        <w:rPr>
          <w:lang w:val="sr-Cyrl-RS"/>
        </w:rPr>
      </w:pPr>
    </w:p>
    <w:p w:rsidR="00A46EA2" w:rsidRPr="00A46EA2" w:rsidRDefault="00A46EA2" w:rsidP="001C1794">
      <w:pPr>
        <w:shd w:val="clear" w:color="auto" w:fill="FFFFFF"/>
        <w:tabs>
          <w:tab w:val="left" w:pos="6590"/>
        </w:tabs>
        <w:spacing w:before="86"/>
        <w:jc w:val="both"/>
        <w:rPr>
          <w:noProof/>
          <w:lang w:val="sr-Cyrl-RS"/>
        </w:rPr>
      </w:pPr>
    </w:p>
    <w:p w:rsidR="001C1794" w:rsidRPr="00C104AA" w:rsidRDefault="001C1794" w:rsidP="001C1794">
      <w:pPr>
        <w:shd w:val="clear" w:color="auto" w:fill="FFFFFF"/>
        <w:tabs>
          <w:tab w:val="left" w:pos="6590"/>
        </w:tabs>
        <w:spacing w:before="86"/>
        <w:jc w:val="both"/>
        <w:rPr>
          <w:noProof/>
          <w:lang w:val="sr-Cyrl-RS"/>
        </w:rPr>
      </w:pPr>
    </w:p>
    <w:p w:rsidR="00722D2A" w:rsidRPr="00722D2A" w:rsidRDefault="00722D2A" w:rsidP="00722D2A">
      <w:pPr>
        <w:pBdr>
          <w:top w:val="nil"/>
          <w:left w:val="nil"/>
          <w:bottom w:val="nil"/>
          <w:right w:val="nil"/>
          <w:between w:val="nil"/>
          <w:bar w:val="nil"/>
        </w:pBdr>
        <w:rPr>
          <w:color w:val="000000" w:themeColor="text1"/>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C06AA6" w:rsidP="00C06AA6">
      <w:pPr>
        <w:pBdr>
          <w:top w:val="nil"/>
          <w:left w:val="nil"/>
          <w:bottom w:val="nil"/>
          <w:right w:val="nil"/>
          <w:between w:val="nil"/>
          <w:bar w:val="nil"/>
        </w:pBdr>
        <w:rPr>
          <w:color w:val="000000" w:themeColor="text1"/>
          <w:sz w:val="40"/>
          <w:szCs w:val="40"/>
          <w:lang w:val="sr-Cyrl-CS"/>
        </w:rPr>
      </w:pPr>
      <w:r>
        <w:rPr>
          <w:color w:val="000000" w:themeColor="text1"/>
          <w:sz w:val="40"/>
          <w:szCs w:val="40"/>
          <w:lang w:val="sr-Cyrl-CS"/>
        </w:rPr>
        <w:lastRenderedPageBreak/>
        <w:t>7</w:t>
      </w:r>
    </w:p>
    <w:p w:rsidR="00C879CC" w:rsidRDefault="00C879CC" w:rsidP="00C879CC">
      <w:pPr>
        <w:ind w:firstLine="708"/>
        <w:jc w:val="both"/>
        <w:rPr>
          <w:lang w:val="sr-Cyrl-RS"/>
        </w:rPr>
      </w:pPr>
      <w:r>
        <w:rPr>
          <w:lang w:val="sr-Cyrl-RS"/>
        </w:rPr>
        <w:t xml:space="preserve">На основу члана 32. Закона о локалној самоуправи(''Сл. Гласник РС'' бр.129/07, 83/14-др.закон, 101/2016-др.закон </w:t>
      </w:r>
      <w:r>
        <w:rPr>
          <w:lang w:val="sr-Latn-RS"/>
        </w:rPr>
        <w:t>,</w:t>
      </w:r>
      <w:r>
        <w:rPr>
          <w:lang w:val="sr-Cyrl-RS"/>
        </w:rPr>
        <w:t xml:space="preserve"> 47/2018</w:t>
      </w:r>
      <w:r>
        <w:rPr>
          <w:lang w:val="sr-Latn-RS"/>
        </w:rPr>
        <w:t xml:space="preserve"> </w:t>
      </w:r>
      <w:r>
        <w:rPr>
          <w:lang w:val="sr-Cyrl-RS"/>
        </w:rPr>
        <w:t xml:space="preserve">и 111/2021), члана 40. став. 1. тачка 45.Статута града Прокупља(''Сл. лист општине Прокупље'' бр. 15/2018), </w:t>
      </w:r>
      <w:r w:rsidRPr="00783CEE">
        <w:rPr>
          <w:color w:val="FF0000"/>
          <w:lang w:val="sr-Cyrl-RS"/>
        </w:rPr>
        <w:t>,</w:t>
      </w:r>
      <w:r>
        <w:rPr>
          <w:lang w:val="sr-Cyrl-RS"/>
        </w:rPr>
        <w:t xml:space="preserve"> Скупштина града Прокупља на седници одржаној дана 22.07.2025.године, донела је:</w:t>
      </w:r>
    </w:p>
    <w:p w:rsidR="00C879CC" w:rsidRDefault="00C879CC" w:rsidP="00C879CC">
      <w:pPr>
        <w:jc w:val="both"/>
        <w:rPr>
          <w:lang w:val="sr-Cyrl-RS"/>
        </w:rPr>
      </w:pPr>
    </w:p>
    <w:p w:rsidR="00C879CC" w:rsidRDefault="00C879CC" w:rsidP="00C879CC">
      <w:pPr>
        <w:jc w:val="both"/>
        <w:rPr>
          <w:lang w:val="sr-Cyrl-RS"/>
        </w:rPr>
      </w:pPr>
    </w:p>
    <w:p w:rsidR="00C879CC" w:rsidRDefault="00C879CC" w:rsidP="00C879CC">
      <w:pPr>
        <w:jc w:val="both"/>
        <w:rPr>
          <w:lang w:val="sr-Cyrl-RS"/>
        </w:rPr>
      </w:pPr>
    </w:p>
    <w:p w:rsidR="00C879CC" w:rsidRDefault="00C879CC" w:rsidP="00C879CC">
      <w:pPr>
        <w:jc w:val="center"/>
        <w:rPr>
          <w:b/>
          <w:lang w:val="sr-Cyrl-RS"/>
        </w:rPr>
      </w:pPr>
      <w:r>
        <w:rPr>
          <w:b/>
          <w:lang w:val="sr-Cyrl-RS"/>
        </w:rPr>
        <w:t>РЕШЕЊЕ</w:t>
      </w:r>
    </w:p>
    <w:p w:rsidR="00C879CC" w:rsidRDefault="00C879CC" w:rsidP="00C879CC">
      <w:pPr>
        <w:jc w:val="center"/>
        <w:rPr>
          <w:b/>
          <w:lang w:val="sr-Cyrl-RS"/>
        </w:rPr>
      </w:pPr>
    </w:p>
    <w:p w:rsidR="00C879CC" w:rsidRDefault="00C879CC" w:rsidP="00C879CC">
      <w:pPr>
        <w:jc w:val="center"/>
        <w:rPr>
          <w:b/>
          <w:lang w:val="sr-Cyrl-RS"/>
        </w:rPr>
      </w:pPr>
    </w:p>
    <w:p w:rsidR="00C879CC" w:rsidRPr="00916EAB" w:rsidRDefault="00C879CC" w:rsidP="00C879CC">
      <w:pPr>
        <w:rPr>
          <w:color w:val="000000" w:themeColor="text1"/>
          <w:lang w:val="sr-Latn-RS"/>
        </w:rPr>
      </w:pPr>
      <w:r w:rsidRPr="00916EAB">
        <w:rPr>
          <w:b/>
          <w:color w:val="000000" w:themeColor="text1"/>
        </w:rPr>
        <w:t>I</w:t>
      </w:r>
      <w:r w:rsidRPr="00916EAB">
        <w:rPr>
          <w:color w:val="000000" w:themeColor="text1"/>
        </w:rPr>
        <w:t xml:space="preserve"> </w:t>
      </w:r>
      <w:r w:rsidRPr="00916EAB">
        <w:rPr>
          <w:color w:val="000000" w:themeColor="text1"/>
          <w:lang w:val="sr-Cyrl-RS"/>
        </w:rPr>
        <w:t xml:space="preserve">ДАЈЕ СЕ </w:t>
      </w:r>
      <w:proofErr w:type="gramStart"/>
      <w:r w:rsidRPr="00916EAB">
        <w:rPr>
          <w:color w:val="000000" w:themeColor="text1"/>
          <w:lang w:val="sr-Cyrl-RS"/>
        </w:rPr>
        <w:t>САГЛАСНОСТ  на</w:t>
      </w:r>
      <w:proofErr w:type="gramEnd"/>
      <w:r w:rsidRPr="00916EAB">
        <w:rPr>
          <w:color w:val="000000" w:themeColor="text1"/>
          <w:lang w:val="sr-Cyrl-RS"/>
        </w:rPr>
        <w:t xml:space="preserve"> Ценовник „</w:t>
      </w:r>
      <w:r w:rsidRPr="00916EAB">
        <w:rPr>
          <w:color w:val="000000" w:themeColor="text1"/>
        </w:rPr>
        <w:t>Demetra AB Facilit</w:t>
      </w:r>
      <w:r w:rsidRPr="00916EAB">
        <w:rPr>
          <w:color w:val="000000" w:themeColor="text1"/>
          <w:lang w:val="sr-Latn-RS"/>
        </w:rPr>
        <w:t xml:space="preserve">y" </w:t>
      </w:r>
      <w:r w:rsidRPr="00916EAB">
        <w:rPr>
          <w:color w:val="000000" w:themeColor="text1"/>
          <w:lang w:val="sr-Cyrl-RS"/>
        </w:rPr>
        <w:t>д.о.о. Београд</w:t>
      </w:r>
      <w:r w:rsidRPr="00916EAB">
        <w:rPr>
          <w:color w:val="000000" w:themeColor="text1"/>
          <w:lang w:val="sr-Latn-RS"/>
        </w:rPr>
        <w:t xml:space="preserve"> </w:t>
      </w:r>
      <w:r w:rsidRPr="00916EAB">
        <w:rPr>
          <w:color w:val="000000" w:themeColor="text1"/>
          <w:lang w:val="sr-Cyrl-RS"/>
        </w:rPr>
        <w:t>бр.107/25 од 15.</w:t>
      </w:r>
      <w:r w:rsidRPr="00916EAB">
        <w:rPr>
          <w:color w:val="000000" w:themeColor="text1"/>
          <w:lang w:val="sr-Latn-RS"/>
        </w:rPr>
        <w:t>0</w:t>
      </w:r>
      <w:r w:rsidRPr="00916EAB">
        <w:rPr>
          <w:color w:val="000000" w:themeColor="text1"/>
          <w:lang w:val="sr-Cyrl-RS"/>
        </w:rPr>
        <w:t>6.2025.године.</w:t>
      </w:r>
    </w:p>
    <w:p w:rsidR="00C879CC" w:rsidRPr="00916EAB" w:rsidRDefault="00C879CC" w:rsidP="00C879CC">
      <w:pPr>
        <w:jc w:val="both"/>
        <w:rPr>
          <w:color w:val="000000" w:themeColor="text1"/>
          <w:lang w:val="sr-Latn-RS"/>
        </w:rPr>
      </w:pPr>
    </w:p>
    <w:p w:rsidR="00C879CC" w:rsidRPr="00916EAB" w:rsidRDefault="00C879CC" w:rsidP="00C879CC">
      <w:pPr>
        <w:jc w:val="both"/>
        <w:rPr>
          <w:color w:val="000000" w:themeColor="text1"/>
          <w:lang w:val="sr-Cyrl-RS"/>
        </w:rPr>
      </w:pPr>
      <w:proofErr w:type="gramStart"/>
      <w:r w:rsidRPr="00916EAB">
        <w:rPr>
          <w:b/>
          <w:color w:val="000000" w:themeColor="text1"/>
        </w:rPr>
        <w:t>II</w:t>
      </w:r>
      <w:r w:rsidRPr="00916EAB">
        <w:rPr>
          <w:color w:val="000000" w:themeColor="text1"/>
        </w:rPr>
        <w:t xml:space="preserve"> </w:t>
      </w:r>
      <w:r w:rsidRPr="00916EAB">
        <w:rPr>
          <w:color w:val="000000" w:themeColor="text1"/>
          <w:lang w:val="sr-Cyrl-RS"/>
        </w:rPr>
        <w:t>Предметни ценовник „</w:t>
      </w:r>
      <w:r w:rsidRPr="00916EAB">
        <w:rPr>
          <w:color w:val="000000" w:themeColor="text1"/>
        </w:rPr>
        <w:t>Demetra AB Facilit</w:t>
      </w:r>
      <w:r w:rsidRPr="00916EAB">
        <w:rPr>
          <w:color w:val="000000" w:themeColor="text1"/>
          <w:lang w:val="sr-Latn-RS"/>
        </w:rPr>
        <w:t xml:space="preserve">y" </w:t>
      </w:r>
      <w:r w:rsidRPr="00916EAB">
        <w:rPr>
          <w:color w:val="000000" w:themeColor="text1"/>
          <w:lang w:val="sr-Cyrl-RS"/>
        </w:rPr>
        <w:t>д.о.о. Београд саставни је део решења.</w:t>
      </w:r>
      <w:proofErr w:type="gramEnd"/>
    </w:p>
    <w:p w:rsidR="00C879CC" w:rsidRPr="00916EAB" w:rsidRDefault="00C879CC" w:rsidP="00C879CC">
      <w:pPr>
        <w:jc w:val="both"/>
        <w:rPr>
          <w:color w:val="000000" w:themeColor="text1"/>
          <w:lang w:val="sr-Cyrl-RS"/>
        </w:rPr>
      </w:pPr>
    </w:p>
    <w:p w:rsidR="00C879CC" w:rsidRPr="00916EAB" w:rsidRDefault="00C879CC" w:rsidP="00C879CC">
      <w:pPr>
        <w:jc w:val="both"/>
        <w:rPr>
          <w:color w:val="000000" w:themeColor="text1"/>
          <w:lang w:val="sr-Cyrl-RS"/>
        </w:rPr>
      </w:pPr>
      <w:r w:rsidRPr="00916EAB">
        <w:rPr>
          <w:b/>
          <w:color w:val="000000" w:themeColor="text1"/>
        </w:rPr>
        <w:t>III</w:t>
      </w:r>
      <w:r w:rsidRPr="00916EAB">
        <w:rPr>
          <w:color w:val="000000" w:themeColor="text1"/>
        </w:rPr>
        <w:t xml:space="preserve"> </w:t>
      </w:r>
      <w:r w:rsidRPr="00916EAB">
        <w:rPr>
          <w:color w:val="000000" w:themeColor="text1"/>
          <w:lang w:val="sr-Cyrl-RS"/>
        </w:rPr>
        <w:t>Решење ступа на снагу даном доношења</w:t>
      </w:r>
    </w:p>
    <w:p w:rsidR="00C879CC" w:rsidRPr="00916EAB" w:rsidRDefault="00C879CC" w:rsidP="00C879CC">
      <w:pPr>
        <w:jc w:val="both"/>
        <w:rPr>
          <w:color w:val="000000" w:themeColor="text1"/>
          <w:lang w:val="sr-Cyrl-RS"/>
        </w:rPr>
      </w:pPr>
    </w:p>
    <w:p w:rsidR="00C879CC" w:rsidRPr="00916EAB" w:rsidRDefault="00C879CC" w:rsidP="00C879CC">
      <w:pPr>
        <w:jc w:val="both"/>
        <w:rPr>
          <w:color w:val="000000" w:themeColor="text1"/>
          <w:lang w:val="sr-Cyrl-RS"/>
        </w:rPr>
      </w:pPr>
      <w:proofErr w:type="gramStart"/>
      <w:r w:rsidRPr="00916EAB">
        <w:rPr>
          <w:b/>
          <w:color w:val="000000" w:themeColor="text1"/>
        </w:rPr>
        <w:t>I</w:t>
      </w:r>
      <w:r w:rsidRPr="00916EAB">
        <w:rPr>
          <w:b/>
          <w:color w:val="000000" w:themeColor="text1"/>
          <w:lang w:val="sr-Latn-RS"/>
        </w:rPr>
        <w:t>V</w:t>
      </w:r>
      <w:r w:rsidRPr="00916EAB">
        <w:rPr>
          <w:color w:val="000000" w:themeColor="text1"/>
          <w:lang w:val="sr-Cyrl-RS"/>
        </w:rPr>
        <w:t xml:space="preserve"> Решење објавити у ''Службеном листу града Прокупља''.</w:t>
      </w:r>
      <w:proofErr w:type="gramEnd"/>
    </w:p>
    <w:p w:rsidR="00C879CC" w:rsidRPr="00916EAB" w:rsidRDefault="00C879CC" w:rsidP="00C879CC">
      <w:pPr>
        <w:jc w:val="both"/>
        <w:rPr>
          <w:color w:val="000000" w:themeColor="text1"/>
          <w:lang w:val="sr-Cyrl-RS"/>
        </w:rPr>
      </w:pPr>
    </w:p>
    <w:p w:rsidR="00C879CC" w:rsidRPr="00916EAB" w:rsidRDefault="00C879CC" w:rsidP="00C879CC">
      <w:pPr>
        <w:jc w:val="both"/>
        <w:rPr>
          <w:color w:val="000000" w:themeColor="text1"/>
          <w:lang w:val="sr-Cyrl-RS"/>
        </w:rPr>
      </w:pPr>
      <w:r w:rsidRPr="00916EAB">
        <w:rPr>
          <w:b/>
          <w:color w:val="000000" w:themeColor="text1"/>
        </w:rPr>
        <w:t>V</w:t>
      </w:r>
      <w:r w:rsidRPr="00916EAB">
        <w:rPr>
          <w:color w:val="000000" w:themeColor="text1"/>
        </w:rPr>
        <w:t xml:space="preserve"> </w:t>
      </w:r>
      <w:r w:rsidRPr="00916EAB">
        <w:rPr>
          <w:color w:val="000000" w:themeColor="text1"/>
          <w:lang w:val="sr-Cyrl-RS"/>
        </w:rPr>
        <w:t>Решење доставити:  „</w:t>
      </w:r>
      <w:r w:rsidRPr="00916EAB">
        <w:rPr>
          <w:color w:val="000000" w:themeColor="text1"/>
        </w:rPr>
        <w:t>Demetra AB Facilit</w:t>
      </w:r>
      <w:r w:rsidRPr="00916EAB">
        <w:rPr>
          <w:color w:val="000000" w:themeColor="text1"/>
          <w:lang w:val="sr-Latn-RS"/>
        </w:rPr>
        <w:t xml:space="preserve">y" </w:t>
      </w:r>
      <w:r w:rsidRPr="00916EAB">
        <w:rPr>
          <w:color w:val="000000" w:themeColor="text1"/>
          <w:lang w:val="sr-Cyrl-RS"/>
        </w:rPr>
        <w:t>д.о.о. Београд, градоначелнику, Одељењу за буџет и финансије, Градској управи и архиви града Прокупља.</w:t>
      </w:r>
    </w:p>
    <w:p w:rsidR="00C879CC" w:rsidRPr="00916EAB" w:rsidRDefault="00C879CC" w:rsidP="00C879CC">
      <w:pPr>
        <w:jc w:val="both"/>
        <w:rPr>
          <w:color w:val="000000" w:themeColor="text1"/>
          <w:lang w:val="sr-Cyrl-RS"/>
        </w:rPr>
      </w:pPr>
    </w:p>
    <w:p w:rsidR="00C879CC" w:rsidRDefault="00C879CC" w:rsidP="00C879CC">
      <w:pPr>
        <w:jc w:val="both"/>
        <w:rPr>
          <w:lang w:val="sr-Cyrl-RS"/>
        </w:rPr>
      </w:pPr>
    </w:p>
    <w:p w:rsidR="00C879CC" w:rsidRDefault="00C879CC" w:rsidP="00C879CC">
      <w:pPr>
        <w:jc w:val="both"/>
        <w:rPr>
          <w:lang w:val="sr-Cyrl-RS"/>
        </w:rPr>
      </w:pPr>
    </w:p>
    <w:p w:rsidR="00C879CC" w:rsidRDefault="00C879CC" w:rsidP="00C879CC">
      <w:pPr>
        <w:jc w:val="both"/>
        <w:rPr>
          <w:lang w:val="sr-Cyrl-RS"/>
        </w:rPr>
      </w:pPr>
      <w:r>
        <w:rPr>
          <w:lang w:val="sr-Cyrl-RS"/>
        </w:rPr>
        <w:t>Број: 06- 62/2025-02</w:t>
      </w:r>
    </w:p>
    <w:p w:rsidR="00C879CC" w:rsidRDefault="00C879CC" w:rsidP="00C879CC">
      <w:pPr>
        <w:jc w:val="both"/>
        <w:rPr>
          <w:lang w:val="sr-Cyrl-RS"/>
        </w:rPr>
      </w:pPr>
      <w:r>
        <w:rPr>
          <w:lang w:val="sr-Cyrl-RS"/>
        </w:rPr>
        <w:t>У Прокупљу, 22 07.2025.године</w:t>
      </w:r>
    </w:p>
    <w:p w:rsidR="00C879CC" w:rsidRDefault="00C879CC" w:rsidP="00C879CC">
      <w:pPr>
        <w:jc w:val="both"/>
        <w:rPr>
          <w:lang w:val="sr-Cyrl-RS"/>
        </w:rPr>
      </w:pPr>
      <w:r>
        <w:rPr>
          <w:lang w:val="sr-Cyrl-RS"/>
        </w:rPr>
        <w:t xml:space="preserve">СКУПШТИНЕ ГРАДА ПРОКУПЉА </w:t>
      </w:r>
    </w:p>
    <w:p w:rsidR="00C879CC" w:rsidRDefault="00C879CC" w:rsidP="00C879CC">
      <w:pPr>
        <w:jc w:val="both"/>
        <w:rPr>
          <w:lang w:val="sr-Cyrl-RS"/>
        </w:rPr>
      </w:pPr>
    </w:p>
    <w:p w:rsidR="00C879CC" w:rsidRDefault="00C879CC" w:rsidP="00C879CC">
      <w:pPr>
        <w:jc w:val="both"/>
        <w:rPr>
          <w:lang w:val="sr-Cyrl-RS"/>
        </w:rPr>
      </w:pPr>
      <w:r>
        <w:rPr>
          <w:lang w:val="sr-Cyrl-RS"/>
        </w:rPr>
        <w:t xml:space="preserve">                                                                                                         ПРЕДСЕДНИК</w:t>
      </w:r>
    </w:p>
    <w:p w:rsidR="00C879CC" w:rsidRDefault="00C879CC" w:rsidP="00C879CC">
      <w:pPr>
        <w:jc w:val="both"/>
        <w:rPr>
          <w:lang w:val="sr-Cyrl-RS"/>
        </w:rPr>
      </w:pPr>
      <w:r>
        <w:rPr>
          <w:lang w:val="sr-Cyrl-RS"/>
        </w:rPr>
        <w:t xml:space="preserve">                                                                                                  СКУПШТИНЕ ГРАДА</w:t>
      </w:r>
    </w:p>
    <w:p w:rsidR="00C879CC" w:rsidRDefault="00C879CC" w:rsidP="00C879CC">
      <w:pPr>
        <w:jc w:val="both"/>
      </w:pPr>
      <w:r>
        <w:rPr>
          <w:lang w:val="sr-Cyrl-RS"/>
        </w:rPr>
        <w:t xml:space="preserve">                                                                                                          Дејан Лазић </w:t>
      </w:r>
      <w:r>
        <w:rPr>
          <w:lang w:val="sr-Cyrl-RS"/>
        </w:rPr>
        <w:t>с.р.</w:t>
      </w:r>
    </w:p>
    <w:p w:rsidR="00C879CC" w:rsidRDefault="00C879CC" w:rsidP="00C879CC">
      <w:pPr>
        <w:jc w:val="both"/>
        <w:rPr>
          <w:lang w:val="sr-Cyrl-RS"/>
        </w:rPr>
      </w:pPr>
    </w:p>
    <w:p w:rsidR="00C879CC" w:rsidRDefault="00C879CC" w:rsidP="00C879CC">
      <w:pPr>
        <w:jc w:val="both"/>
        <w:rPr>
          <w:lang w:val="sr-Cyrl-RS"/>
        </w:rPr>
      </w:pPr>
    </w:p>
    <w:p w:rsidR="00C06AA6" w:rsidRPr="00C06AA6" w:rsidRDefault="00C06AA6" w:rsidP="00C06AA6">
      <w:pPr>
        <w:pBdr>
          <w:top w:val="nil"/>
          <w:left w:val="nil"/>
          <w:bottom w:val="nil"/>
          <w:right w:val="nil"/>
          <w:between w:val="nil"/>
          <w:bar w:val="nil"/>
        </w:pBdr>
        <w:rPr>
          <w:color w:val="000000" w:themeColor="text1"/>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E25F2">
      <w:pPr>
        <w:pBdr>
          <w:top w:val="nil"/>
          <w:left w:val="nil"/>
          <w:bottom w:val="nil"/>
          <w:right w:val="nil"/>
          <w:between w:val="nil"/>
          <w:bar w:val="nil"/>
        </w:pBdr>
        <w:jc w:val="center"/>
        <w:rPr>
          <w:b/>
          <w:i/>
          <w:color w:val="000000" w:themeColor="text1"/>
          <w:sz w:val="63"/>
          <w:szCs w:val="63"/>
          <w:lang w:val="sr-Cyrl-CS"/>
        </w:rPr>
      </w:pPr>
    </w:p>
    <w:p w:rsidR="003F1E26" w:rsidRDefault="003F1E26" w:rsidP="003C64C5">
      <w:pPr>
        <w:pBdr>
          <w:top w:val="nil"/>
          <w:left w:val="nil"/>
          <w:bottom w:val="nil"/>
          <w:right w:val="nil"/>
          <w:between w:val="nil"/>
          <w:bar w:val="nil"/>
        </w:pBdr>
        <w:rPr>
          <w:color w:val="000000" w:themeColor="text1"/>
          <w:sz w:val="40"/>
          <w:szCs w:val="40"/>
          <w:lang w:val="sr-Cyrl-CS"/>
        </w:rPr>
      </w:pPr>
    </w:p>
    <w:p w:rsidR="003C64C5" w:rsidRDefault="003C64C5" w:rsidP="003C64C5">
      <w:pPr>
        <w:pBdr>
          <w:top w:val="nil"/>
          <w:left w:val="nil"/>
          <w:bottom w:val="nil"/>
          <w:right w:val="nil"/>
          <w:between w:val="nil"/>
          <w:bar w:val="nil"/>
        </w:pBdr>
        <w:rPr>
          <w:color w:val="000000" w:themeColor="text1"/>
          <w:sz w:val="40"/>
          <w:szCs w:val="40"/>
          <w:lang w:val="sr-Cyrl-CS"/>
        </w:rPr>
      </w:pPr>
      <w:r>
        <w:rPr>
          <w:color w:val="000000" w:themeColor="text1"/>
          <w:sz w:val="40"/>
          <w:szCs w:val="40"/>
          <w:lang w:val="sr-Cyrl-CS"/>
        </w:rPr>
        <w:lastRenderedPageBreak/>
        <w:t>8</w:t>
      </w:r>
    </w:p>
    <w:p w:rsidR="008C393E" w:rsidRDefault="008C393E" w:rsidP="008C393E">
      <w:pPr>
        <w:ind w:firstLine="708"/>
        <w:jc w:val="both"/>
        <w:rPr>
          <w:lang w:val="sr-Cyrl-RS"/>
        </w:rPr>
      </w:pPr>
      <w:r>
        <w:rPr>
          <w:lang w:val="sr-Cyrl-RS"/>
        </w:rPr>
        <w:t xml:space="preserve">На основу члана 32. Закона о локалној самоуправи(''Сл. Гласник РС'' бр.129/07, 83/14-др.закон, 101/2016-др.закон </w:t>
      </w:r>
      <w:r>
        <w:rPr>
          <w:lang w:val="sr-Latn-RS"/>
        </w:rPr>
        <w:t>,</w:t>
      </w:r>
      <w:r>
        <w:rPr>
          <w:lang w:val="sr-Cyrl-RS"/>
        </w:rPr>
        <w:t xml:space="preserve"> 47/2018</w:t>
      </w:r>
      <w:r>
        <w:rPr>
          <w:lang w:val="sr-Latn-RS"/>
        </w:rPr>
        <w:t xml:space="preserve"> </w:t>
      </w:r>
      <w:r>
        <w:rPr>
          <w:lang w:val="sr-Cyrl-RS"/>
        </w:rPr>
        <w:t>и 111/2021), члана 40. став. 1. тачка 45.Статута града Прокупља(''Сл. лист општине Прокупље'' бр. 15/2018),  Скупштина града Прокупља на седници одржаној дана  22.07.2025.године, донела је:</w:t>
      </w: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center"/>
        <w:rPr>
          <w:b/>
          <w:lang w:val="sr-Cyrl-RS"/>
        </w:rPr>
      </w:pPr>
      <w:r>
        <w:rPr>
          <w:b/>
          <w:lang w:val="sr-Cyrl-RS"/>
        </w:rPr>
        <w:t>РЕШЕЊЕ</w:t>
      </w:r>
    </w:p>
    <w:p w:rsidR="008C393E" w:rsidRDefault="008C393E" w:rsidP="008C393E">
      <w:pPr>
        <w:jc w:val="center"/>
        <w:rPr>
          <w:b/>
          <w:lang w:val="sr-Cyrl-RS"/>
        </w:rPr>
      </w:pPr>
    </w:p>
    <w:p w:rsidR="008C393E" w:rsidRDefault="008C393E" w:rsidP="008C393E">
      <w:pPr>
        <w:jc w:val="center"/>
        <w:rPr>
          <w:b/>
          <w:lang w:val="sr-Cyrl-RS"/>
        </w:rPr>
      </w:pPr>
    </w:p>
    <w:p w:rsidR="008C393E" w:rsidRPr="001B4E30" w:rsidRDefault="008C393E" w:rsidP="008C393E">
      <w:pPr>
        <w:rPr>
          <w:color w:val="000000" w:themeColor="text1"/>
          <w:lang w:val="sr-Latn-RS"/>
        </w:rPr>
      </w:pPr>
      <w:r w:rsidRPr="00975043">
        <w:rPr>
          <w:b/>
        </w:rPr>
        <w:t>I</w:t>
      </w:r>
      <w:r>
        <w:t xml:space="preserve"> </w:t>
      </w:r>
      <w:r w:rsidRPr="00975043">
        <w:rPr>
          <w:lang w:val="sr-Cyrl-RS"/>
        </w:rPr>
        <w:t xml:space="preserve">ДАЈЕ СЕ </w:t>
      </w:r>
      <w:proofErr w:type="gramStart"/>
      <w:r w:rsidRPr="00975043">
        <w:rPr>
          <w:lang w:val="sr-Cyrl-RS"/>
        </w:rPr>
        <w:t>САГЛАСНОСТ  на</w:t>
      </w:r>
      <w:proofErr w:type="gramEnd"/>
      <w:r w:rsidRPr="00975043">
        <w:rPr>
          <w:lang w:val="sr-Cyrl-RS"/>
        </w:rPr>
        <w:t xml:space="preserve"> Ценовник „</w:t>
      </w:r>
      <w:bookmarkStart w:id="22" w:name="_Hlk203637151"/>
      <w:r>
        <w:t xml:space="preserve">PWW Prokuplje </w:t>
      </w:r>
      <w:r>
        <w:rPr>
          <w:lang w:val="sr-Cyrl-RS"/>
        </w:rPr>
        <w:t>„</w:t>
      </w:r>
      <w:r>
        <w:t>d.o.o</w:t>
      </w:r>
      <w:r w:rsidRPr="00975043">
        <w:rPr>
          <w:lang w:val="sr-Latn-RS"/>
        </w:rPr>
        <w:t xml:space="preserve"> </w:t>
      </w:r>
      <w:r>
        <w:t>Prokuplje</w:t>
      </w:r>
      <w:bookmarkEnd w:id="22"/>
      <w:r>
        <w:rPr>
          <w:lang w:val="sr-Latn-RS"/>
        </w:rPr>
        <w:t xml:space="preserve"> </w:t>
      </w:r>
      <w:r w:rsidRPr="001B4E30">
        <w:rPr>
          <w:color w:val="000000" w:themeColor="text1"/>
          <w:lang w:val="sr-Cyrl-RS"/>
        </w:rPr>
        <w:t>бр.1238/2 од 13.</w:t>
      </w:r>
      <w:r w:rsidRPr="001B4E30">
        <w:rPr>
          <w:color w:val="000000" w:themeColor="text1"/>
          <w:lang w:val="sr-Latn-RS"/>
        </w:rPr>
        <w:t>0</w:t>
      </w:r>
      <w:r w:rsidRPr="001B4E30">
        <w:rPr>
          <w:color w:val="000000" w:themeColor="text1"/>
          <w:lang w:val="sr-Cyrl-RS"/>
        </w:rPr>
        <w:t>6.2025.године.</w:t>
      </w:r>
    </w:p>
    <w:p w:rsidR="008C393E" w:rsidRPr="00613670" w:rsidRDefault="008C393E" w:rsidP="008C393E">
      <w:pPr>
        <w:jc w:val="both"/>
        <w:rPr>
          <w:lang w:val="sr-Latn-RS"/>
        </w:rPr>
      </w:pPr>
    </w:p>
    <w:p w:rsidR="008C393E" w:rsidRPr="00975043" w:rsidRDefault="008C393E" w:rsidP="008C393E">
      <w:pPr>
        <w:jc w:val="both"/>
        <w:rPr>
          <w:lang w:val="sr-Cyrl-RS"/>
        </w:rPr>
      </w:pPr>
      <w:proofErr w:type="gramStart"/>
      <w:r w:rsidRPr="00613670">
        <w:rPr>
          <w:b/>
        </w:rPr>
        <w:t>II</w:t>
      </w:r>
      <w:r>
        <w:t xml:space="preserve"> </w:t>
      </w:r>
      <w:r w:rsidRPr="001B4E30">
        <w:rPr>
          <w:color w:val="000000" w:themeColor="text1"/>
          <w:lang w:val="sr-Cyrl-RS"/>
        </w:rPr>
        <w:t xml:space="preserve">Предметни ценовник </w:t>
      </w:r>
      <w:r w:rsidRPr="00975043">
        <w:rPr>
          <w:lang w:val="sr-Cyrl-RS"/>
        </w:rPr>
        <w:t>„</w:t>
      </w:r>
      <w:r>
        <w:t xml:space="preserve">PWW Prokuplje </w:t>
      </w:r>
      <w:r>
        <w:rPr>
          <w:lang w:val="sr-Cyrl-RS"/>
        </w:rPr>
        <w:t xml:space="preserve">„ </w:t>
      </w:r>
      <w:r>
        <w:t>d.o.o</w:t>
      </w:r>
      <w:r w:rsidRPr="00975043">
        <w:rPr>
          <w:lang w:val="sr-Latn-RS"/>
        </w:rPr>
        <w:t xml:space="preserve"> </w:t>
      </w:r>
      <w:r>
        <w:t>Prokuplje</w:t>
      </w:r>
      <w:r>
        <w:rPr>
          <w:lang w:val="sr-Cyrl-RS"/>
        </w:rPr>
        <w:t xml:space="preserve"> </w:t>
      </w:r>
      <w:r w:rsidRPr="00975043">
        <w:rPr>
          <w:lang w:val="sr-Cyrl-RS"/>
        </w:rPr>
        <w:t xml:space="preserve">саставни </w:t>
      </w:r>
      <w:r>
        <w:rPr>
          <w:lang w:val="sr-Cyrl-RS"/>
        </w:rPr>
        <w:t>је</w:t>
      </w:r>
      <w:r w:rsidRPr="00975043">
        <w:rPr>
          <w:lang w:val="sr-Cyrl-RS"/>
        </w:rPr>
        <w:t xml:space="preserve"> део</w:t>
      </w:r>
      <w:r>
        <w:rPr>
          <w:lang w:val="sr-Cyrl-RS"/>
        </w:rPr>
        <w:t xml:space="preserve"> решења</w:t>
      </w:r>
      <w:r w:rsidRPr="00975043">
        <w:rPr>
          <w:lang w:val="sr-Cyrl-RS"/>
        </w:rPr>
        <w:t>.</w:t>
      </w:r>
      <w:proofErr w:type="gramEnd"/>
    </w:p>
    <w:p w:rsidR="008C393E" w:rsidRDefault="008C393E" w:rsidP="008C393E">
      <w:pPr>
        <w:jc w:val="both"/>
        <w:rPr>
          <w:lang w:val="sr-Cyrl-RS"/>
        </w:rPr>
      </w:pPr>
    </w:p>
    <w:p w:rsidR="008C393E" w:rsidRPr="00783CEE" w:rsidRDefault="008C393E" w:rsidP="008C393E">
      <w:pPr>
        <w:jc w:val="both"/>
        <w:rPr>
          <w:color w:val="FF0000"/>
          <w:lang w:val="sr-Cyrl-RS"/>
        </w:rPr>
      </w:pPr>
      <w:proofErr w:type="gramStart"/>
      <w:r>
        <w:rPr>
          <w:b/>
        </w:rPr>
        <w:t>III</w:t>
      </w:r>
      <w:r>
        <w:t xml:space="preserve"> </w:t>
      </w:r>
      <w:r>
        <w:rPr>
          <w:lang w:val="sr-Cyrl-RS"/>
        </w:rPr>
        <w:t>Решење ступа на снагу даном доношења.</w:t>
      </w:r>
      <w:proofErr w:type="gramEnd"/>
    </w:p>
    <w:p w:rsidR="008C393E" w:rsidRDefault="008C393E" w:rsidP="008C393E">
      <w:pPr>
        <w:jc w:val="both"/>
        <w:rPr>
          <w:lang w:val="sr-Cyrl-RS"/>
        </w:rPr>
      </w:pPr>
    </w:p>
    <w:p w:rsidR="008C393E" w:rsidRDefault="008C393E" w:rsidP="008C393E">
      <w:pPr>
        <w:jc w:val="both"/>
        <w:rPr>
          <w:lang w:val="sr-Cyrl-RS"/>
        </w:rPr>
      </w:pPr>
      <w:proofErr w:type="gramStart"/>
      <w:r>
        <w:rPr>
          <w:b/>
        </w:rPr>
        <w:t>I</w:t>
      </w:r>
      <w:r>
        <w:rPr>
          <w:b/>
          <w:lang w:val="sr-Latn-RS"/>
        </w:rPr>
        <w:t>V</w:t>
      </w:r>
      <w:r>
        <w:rPr>
          <w:lang w:val="sr-Cyrl-RS"/>
        </w:rPr>
        <w:t xml:space="preserve"> Решење објавити у ''Службеном листу града Прокупља''.</w:t>
      </w:r>
      <w:proofErr w:type="gramEnd"/>
    </w:p>
    <w:p w:rsidR="008C393E" w:rsidRDefault="008C393E" w:rsidP="008C393E">
      <w:pPr>
        <w:jc w:val="both"/>
        <w:rPr>
          <w:lang w:val="sr-Cyrl-RS"/>
        </w:rPr>
      </w:pPr>
    </w:p>
    <w:p w:rsidR="008C393E" w:rsidRDefault="008C393E" w:rsidP="008C393E">
      <w:pPr>
        <w:jc w:val="both"/>
        <w:rPr>
          <w:lang w:val="sr-Cyrl-RS"/>
        </w:rPr>
      </w:pPr>
      <w:r>
        <w:rPr>
          <w:b/>
        </w:rPr>
        <w:t>V</w:t>
      </w:r>
      <w:r>
        <w:t xml:space="preserve"> </w:t>
      </w:r>
      <w:r>
        <w:rPr>
          <w:lang w:val="sr-Cyrl-RS"/>
        </w:rPr>
        <w:t xml:space="preserve">Решење доставити:  </w:t>
      </w:r>
      <w:r w:rsidRPr="00975043">
        <w:rPr>
          <w:lang w:val="sr-Cyrl-RS"/>
        </w:rPr>
        <w:t>„</w:t>
      </w:r>
      <w:r>
        <w:t xml:space="preserve">PWW Prokuplje </w:t>
      </w:r>
      <w:r>
        <w:rPr>
          <w:lang w:val="sr-Cyrl-RS"/>
        </w:rPr>
        <w:t>„</w:t>
      </w:r>
      <w:r>
        <w:t>d.o.o</w:t>
      </w:r>
      <w:r w:rsidRPr="00975043">
        <w:rPr>
          <w:lang w:val="sr-Latn-RS"/>
        </w:rPr>
        <w:t xml:space="preserve"> </w:t>
      </w:r>
      <w:proofErr w:type="gramStart"/>
      <w:r>
        <w:t>Prokuplje</w:t>
      </w:r>
      <w:r w:rsidRPr="00975043">
        <w:rPr>
          <w:lang w:val="sr-Latn-RS"/>
        </w:rPr>
        <w:t xml:space="preserve"> </w:t>
      </w:r>
      <w:r>
        <w:rPr>
          <w:lang w:val="sr-Cyrl-RS"/>
        </w:rPr>
        <w:t>,</w:t>
      </w:r>
      <w:proofErr w:type="gramEnd"/>
      <w:r>
        <w:rPr>
          <w:lang w:val="sr-Cyrl-RS"/>
        </w:rPr>
        <w:t xml:space="preserve"> градоначелнику, Одељењу за буџет и финансије, Градској управи и архиви града Прокупља.</w:t>
      </w: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both"/>
        <w:rPr>
          <w:lang w:val="sr-Cyrl-RS"/>
        </w:rPr>
      </w:pPr>
      <w:r>
        <w:rPr>
          <w:lang w:val="sr-Cyrl-RS"/>
        </w:rPr>
        <w:t>Број: 06- 62/2025-02</w:t>
      </w:r>
    </w:p>
    <w:p w:rsidR="008C393E" w:rsidRDefault="008C393E" w:rsidP="008C393E">
      <w:pPr>
        <w:jc w:val="both"/>
        <w:rPr>
          <w:lang w:val="sr-Cyrl-RS"/>
        </w:rPr>
      </w:pPr>
      <w:r>
        <w:rPr>
          <w:lang w:val="sr-Cyrl-RS"/>
        </w:rPr>
        <w:t>У Прокупљу, 22.07.2025.године</w:t>
      </w:r>
    </w:p>
    <w:p w:rsidR="008C393E" w:rsidRDefault="008C393E" w:rsidP="008C393E">
      <w:pPr>
        <w:jc w:val="both"/>
        <w:rPr>
          <w:lang w:val="sr-Cyrl-RS"/>
        </w:rPr>
      </w:pPr>
      <w:r>
        <w:rPr>
          <w:lang w:val="sr-Cyrl-RS"/>
        </w:rPr>
        <w:t xml:space="preserve">СКУПШТИНЕ ГРАДА ПРОКУПЉА </w:t>
      </w:r>
    </w:p>
    <w:p w:rsidR="008C393E" w:rsidRDefault="008C393E" w:rsidP="008C393E">
      <w:pPr>
        <w:jc w:val="both"/>
        <w:rPr>
          <w:lang w:val="sr-Cyrl-RS"/>
        </w:rPr>
      </w:pPr>
    </w:p>
    <w:p w:rsidR="008C393E" w:rsidRDefault="008C393E" w:rsidP="008C393E">
      <w:pPr>
        <w:jc w:val="both"/>
        <w:rPr>
          <w:lang w:val="sr-Cyrl-RS"/>
        </w:rPr>
      </w:pPr>
      <w:r>
        <w:rPr>
          <w:lang w:val="sr-Cyrl-RS"/>
        </w:rPr>
        <w:t xml:space="preserve">                                                                                                         ПРЕДСЕДНИК</w:t>
      </w:r>
    </w:p>
    <w:p w:rsidR="008C393E" w:rsidRDefault="008C393E" w:rsidP="008C393E">
      <w:pPr>
        <w:jc w:val="both"/>
        <w:rPr>
          <w:lang w:val="sr-Cyrl-RS"/>
        </w:rPr>
      </w:pPr>
      <w:r>
        <w:rPr>
          <w:lang w:val="sr-Cyrl-RS"/>
        </w:rPr>
        <w:t xml:space="preserve">                                                                                                  СКУПШТИНЕ ГРАДА</w:t>
      </w:r>
    </w:p>
    <w:p w:rsidR="008C393E" w:rsidRDefault="008C393E" w:rsidP="008C393E">
      <w:pPr>
        <w:jc w:val="both"/>
      </w:pPr>
      <w:r>
        <w:rPr>
          <w:lang w:val="sr-Cyrl-RS"/>
        </w:rPr>
        <w:t xml:space="preserve">                                                                                                           Дејан Лазић </w:t>
      </w:r>
      <w:r>
        <w:rPr>
          <w:lang w:val="sr-Cyrl-RS"/>
        </w:rPr>
        <w:t>с.р.</w:t>
      </w:r>
    </w:p>
    <w:p w:rsidR="008C393E" w:rsidRDefault="008C393E" w:rsidP="008C393E">
      <w:pPr>
        <w:jc w:val="both"/>
        <w:rPr>
          <w:lang w:val="sr-Cyrl-RS"/>
        </w:rPr>
      </w:pPr>
    </w:p>
    <w:p w:rsidR="008C393E" w:rsidRDefault="008C393E" w:rsidP="008C393E">
      <w:pPr>
        <w:jc w:val="both"/>
        <w:rPr>
          <w:lang w:val="sr-Cyrl-RS"/>
        </w:rPr>
      </w:pPr>
    </w:p>
    <w:p w:rsidR="008C393E" w:rsidRDefault="008C393E" w:rsidP="008C393E">
      <w:pPr>
        <w:jc w:val="both"/>
        <w:rPr>
          <w:lang w:val="sr-Cyrl-RS"/>
        </w:rPr>
      </w:pPr>
    </w:p>
    <w:p w:rsidR="003C64C5" w:rsidRPr="003C64C5" w:rsidRDefault="003C64C5" w:rsidP="003C64C5">
      <w:pPr>
        <w:pBdr>
          <w:top w:val="nil"/>
          <w:left w:val="nil"/>
          <w:bottom w:val="nil"/>
          <w:right w:val="nil"/>
          <w:between w:val="nil"/>
          <w:bar w:val="nil"/>
        </w:pBdr>
        <w:rPr>
          <w:color w:val="000000" w:themeColor="text1"/>
          <w:lang w:val="sr-Cyrl-CS"/>
        </w:rPr>
      </w:pPr>
    </w:p>
    <w:p w:rsidR="001A7968" w:rsidRDefault="001A7968" w:rsidP="003E25F2">
      <w:pPr>
        <w:pBdr>
          <w:top w:val="nil"/>
          <w:left w:val="nil"/>
          <w:bottom w:val="nil"/>
          <w:right w:val="nil"/>
          <w:between w:val="nil"/>
          <w:bar w:val="nil"/>
        </w:pBdr>
        <w:jc w:val="center"/>
        <w:rPr>
          <w:b/>
          <w:i/>
          <w:color w:val="000000" w:themeColor="text1"/>
          <w:sz w:val="63"/>
          <w:szCs w:val="63"/>
          <w:lang w:val="sr-Cyrl-CS"/>
        </w:rPr>
      </w:pPr>
    </w:p>
    <w:p w:rsidR="001A7968" w:rsidRDefault="001A7968" w:rsidP="003E25F2">
      <w:pPr>
        <w:pBdr>
          <w:top w:val="nil"/>
          <w:left w:val="nil"/>
          <w:bottom w:val="nil"/>
          <w:right w:val="nil"/>
          <w:between w:val="nil"/>
          <w:bar w:val="nil"/>
        </w:pBdr>
        <w:jc w:val="center"/>
        <w:rPr>
          <w:b/>
          <w:i/>
          <w:color w:val="000000" w:themeColor="text1"/>
          <w:sz w:val="63"/>
          <w:szCs w:val="63"/>
          <w:lang w:val="sr-Cyrl-CS"/>
        </w:rPr>
      </w:pPr>
    </w:p>
    <w:p w:rsidR="00722D2A" w:rsidRDefault="00722D2A" w:rsidP="008518D0">
      <w:pPr>
        <w:pBdr>
          <w:top w:val="nil"/>
          <w:left w:val="nil"/>
          <w:bottom w:val="nil"/>
          <w:right w:val="nil"/>
          <w:between w:val="nil"/>
          <w:bar w:val="nil"/>
        </w:pBdr>
        <w:jc w:val="center"/>
        <w:rPr>
          <w:b/>
          <w:i/>
          <w:color w:val="000000" w:themeColor="text1"/>
          <w:sz w:val="63"/>
          <w:szCs w:val="63"/>
          <w:lang w:val="sr-Cyrl-CS"/>
        </w:rPr>
      </w:pPr>
    </w:p>
    <w:p w:rsidR="00722D2A" w:rsidRDefault="00722D2A" w:rsidP="008518D0">
      <w:pPr>
        <w:pBdr>
          <w:top w:val="nil"/>
          <w:left w:val="nil"/>
          <w:bottom w:val="nil"/>
          <w:right w:val="nil"/>
          <w:between w:val="nil"/>
          <w:bar w:val="nil"/>
        </w:pBdr>
        <w:jc w:val="center"/>
        <w:rPr>
          <w:b/>
          <w:i/>
          <w:color w:val="000000" w:themeColor="text1"/>
          <w:sz w:val="63"/>
          <w:szCs w:val="63"/>
          <w:lang w:val="sr-Cyrl-CS"/>
        </w:rPr>
      </w:pPr>
    </w:p>
    <w:p w:rsidR="00722D2A" w:rsidRDefault="00722D2A" w:rsidP="00985B49">
      <w:pPr>
        <w:pBdr>
          <w:top w:val="nil"/>
          <w:left w:val="nil"/>
          <w:bottom w:val="nil"/>
          <w:right w:val="nil"/>
          <w:between w:val="nil"/>
          <w:bar w:val="nil"/>
        </w:pBdr>
        <w:rPr>
          <w:color w:val="000000" w:themeColor="text1"/>
          <w:sz w:val="40"/>
          <w:szCs w:val="40"/>
          <w:lang w:val="sr-Cyrl-CS"/>
        </w:rPr>
      </w:pPr>
    </w:p>
    <w:p w:rsidR="00985B49" w:rsidRDefault="00985B49" w:rsidP="00985B49">
      <w:pPr>
        <w:pBdr>
          <w:top w:val="nil"/>
          <w:left w:val="nil"/>
          <w:bottom w:val="nil"/>
          <w:right w:val="nil"/>
          <w:between w:val="nil"/>
          <w:bar w:val="nil"/>
        </w:pBdr>
        <w:rPr>
          <w:color w:val="000000" w:themeColor="text1"/>
          <w:sz w:val="40"/>
          <w:szCs w:val="40"/>
          <w:lang w:val="sr-Cyrl-CS"/>
        </w:rPr>
      </w:pPr>
      <w:r>
        <w:rPr>
          <w:color w:val="000000" w:themeColor="text1"/>
          <w:sz w:val="40"/>
          <w:szCs w:val="40"/>
          <w:lang w:val="sr-Cyrl-CS"/>
        </w:rPr>
        <w:lastRenderedPageBreak/>
        <w:t>9</w:t>
      </w:r>
    </w:p>
    <w:p w:rsidR="009A25A4" w:rsidRDefault="009A25A4" w:rsidP="009A25A4">
      <w:pPr>
        <w:pStyle w:val="NoSpacing"/>
        <w:ind w:left="-180" w:right="-360" w:firstLine="888"/>
        <w:jc w:val="both"/>
        <w:rPr>
          <w:rFonts w:ascii="Times New Roman" w:hAnsi="Times New Roman"/>
          <w:sz w:val="24"/>
          <w:szCs w:val="24"/>
        </w:rPr>
      </w:pPr>
      <w:proofErr w:type="gramStart"/>
      <w:r w:rsidRPr="00D668D5">
        <w:rPr>
          <w:rFonts w:ascii="Times New Roman" w:hAnsi="Times New Roman"/>
          <w:sz w:val="24"/>
          <w:szCs w:val="24"/>
        </w:rPr>
        <w:t>На</w:t>
      </w:r>
      <w:r>
        <w:rPr>
          <w:rFonts w:ascii="Times New Roman" w:hAnsi="Times New Roman"/>
          <w:sz w:val="24"/>
          <w:szCs w:val="24"/>
        </w:rPr>
        <w:t xml:space="preserve"> </w:t>
      </w:r>
      <w:r w:rsidRPr="00D668D5">
        <w:rPr>
          <w:rFonts w:ascii="Times New Roman" w:hAnsi="Times New Roman"/>
          <w:sz w:val="24"/>
          <w:szCs w:val="24"/>
        </w:rPr>
        <w:t>основу</w:t>
      </w:r>
      <w:r>
        <w:rPr>
          <w:rFonts w:ascii="Times New Roman" w:hAnsi="Times New Roman"/>
          <w:sz w:val="24"/>
          <w:szCs w:val="24"/>
        </w:rPr>
        <w:t xml:space="preserve"> </w:t>
      </w:r>
      <w:r w:rsidRPr="00D668D5">
        <w:rPr>
          <w:rFonts w:ascii="Times New Roman" w:hAnsi="Times New Roman"/>
          <w:sz w:val="24"/>
          <w:szCs w:val="24"/>
        </w:rPr>
        <w:t xml:space="preserve">члана </w:t>
      </w:r>
      <w:r>
        <w:rPr>
          <w:rFonts w:ascii="Times New Roman" w:hAnsi="Times New Roman"/>
          <w:sz w:val="24"/>
          <w:szCs w:val="24"/>
          <w:lang w:val="sr-Cyrl-RS"/>
        </w:rPr>
        <w:t>99</w:t>
      </w:r>
      <w:r w:rsidRPr="00D668D5">
        <w:rPr>
          <w:rFonts w:ascii="Times New Roman" w:hAnsi="Times New Roman"/>
          <w:sz w:val="24"/>
          <w:szCs w:val="24"/>
        </w:rPr>
        <w:t>.</w:t>
      </w:r>
      <w:proofErr w:type="gramEnd"/>
      <w:r w:rsidRPr="00D668D5">
        <w:rPr>
          <w:rFonts w:ascii="Times New Roman" w:hAnsi="Times New Roman"/>
          <w:sz w:val="24"/>
          <w:szCs w:val="24"/>
        </w:rPr>
        <w:t xml:space="preserve"> </w:t>
      </w:r>
      <w:r>
        <w:rPr>
          <w:rFonts w:ascii="Times New Roman" w:hAnsi="Times New Roman"/>
          <w:sz w:val="24"/>
          <w:szCs w:val="24"/>
          <w:lang w:val="sr-Cyrl-RS"/>
        </w:rPr>
        <w:t>Закона о планирању и изградњи</w:t>
      </w:r>
      <w:r w:rsidRPr="00D668D5">
        <w:rPr>
          <w:rFonts w:ascii="Times New Roman" w:hAnsi="Times New Roman"/>
          <w:sz w:val="24"/>
          <w:szCs w:val="24"/>
        </w:rPr>
        <w:t xml:space="preserve"> („Сл.гласник РС“,</w:t>
      </w:r>
      <w:r>
        <w:rPr>
          <w:rFonts w:ascii="Times New Roman" w:hAnsi="Times New Roman"/>
          <w:sz w:val="24"/>
          <w:szCs w:val="24"/>
          <w:lang w:val="sr-Cyrl-RS"/>
        </w:rPr>
        <w:t>бр.</w:t>
      </w:r>
      <w:r w:rsidRPr="005813D3">
        <w:rPr>
          <w:rFonts w:ascii="Times New Roman" w:hAnsi="Times New Roman"/>
          <w:sz w:val="24"/>
          <w:szCs w:val="24"/>
          <w:lang w:val="sr-Cyrl-CS"/>
        </w:rPr>
        <w:t>72/09, 81/09-испр.64/10-одлукаУС, 24/11, 121/12,43/13-одлука УС, 50/13-одлука УС, 98/13-одлука УС, 132/14, 145/14, 83/2018, 31/2019</w:t>
      </w:r>
      <w:r w:rsidRPr="005813D3">
        <w:rPr>
          <w:rFonts w:ascii="Times New Roman" w:hAnsi="Times New Roman"/>
          <w:sz w:val="24"/>
          <w:szCs w:val="24"/>
          <w:lang w:val="sr-Latn-RS"/>
        </w:rPr>
        <w:t>,</w:t>
      </w:r>
      <w:r w:rsidRPr="005813D3">
        <w:rPr>
          <w:rFonts w:ascii="Times New Roman" w:hAnsi="Times New Roman"/>
          <w:sz w:val="24"/>
          <w:szCs w:val="24"/>
          <w:lang w:val="sr-Cyrl-CS"/>
        </w:rPr>
        <w:t xml:space="preserve"> 37/2019-др.закон</w:t>
      </w:r>
      <w:r>
        <w:rPr>
          <w:rFonts w:ascii="Times New Roman" w:hAnsi="Times New Roman"/>
          <w:sz w:val="24"/>
          <w:szCs w:val="24"/>
          <w:lang w:val="sr-Latn-RS"/>
        </w:rPr>
        <w:t>,</w:t>
      </w:r>
      <w:r w:rsidRPr="005813D3">
        <w:rPr>
          <w:rFonts w:ascii="Times New Roman" w:hAnsi="Times New Roman"/>
          <w:sz w:val="24"/>
          <w:szCs w:val="24"/>
          <w:lang w:val="sr-Latn-RS"/>
        </w:rPr>
        <w:t xml:space="preserve"> 9/2020</w:t>
      </w:r>
      <w:r>
        <w:rPr>
          <w:rFonts w:ascii="Times New Roman" w:hAnsi="Times New Roman"/>
          <w:sz w:val="24"/>
          <w:szCs w:val="24"/>
          <w:lang w:val="sr-Latn-RS"/>
        </w:rPr>
        <w:t>, 52/2021</w:t>
      </w:r>
      <w:r>
        <w:rPr>
          <w:rFonts w:ascii="Times New Roman" w:hAnsi="Times New Roman"/>
          <w:sz w:val="24"/>
          <w:szCs w:val="24"/>
          <w:lang w:val="sr-Cyrl-RS"/>
        </w:rPr>
        <w:t xml:space="preserve"> и 62/2023</w:t>
      </w:r>
      <w:r>
        <w:rPr>
          <w:rFonts w:ascii="Times New Roman" w:hAnsi="Times New Roman"/>
          <w:sz w:val="24"/>
          <w:szCs w:val="24"/>
        </w:rPr>
        <w:t xml:space="preserve">), </w:t>
      </w:r>
      <w:r>
        <w:rPr>
          <w:rFonts w:ascii="Times New Roman" w:hAnsi="Times New Roman"/>
          <w:sz w:val="24"/>
          <w:szCs w:val="24"/>
          <w:lang w:val="sr-Cyrl-RS"/>
        </w:rPr>
        <w:t>Одлуке</w:t>
      </w:r>
      <w:r w:rsidRPr="009E6503">
        <w:rPr>
          <w:rFonts w:ascii="Times New Roman" w:hAnsi="Times New Roman"/>
          <w:sz w:val="24"/>
          <w:szCs w:val="24"/>
          <w:lang w:val="sr-Cyrl-RS"/>
        </w:rPr>
        <w:t xml:space="preserve"> о приступању отуђења неизграђеног грађевинског земљишта у јавној својини Града Прокупља, путем јавног надметања бр.06-54/2025-02 од 11.07.2025. године </w:t>
      </w:r>
      <w:r w:rsidRPr="00F541A7">
        <w:rPr>
          <w:rFonts w:ascii="Times New Roman" w:hAnsi="Times New Roman"/>
          <w:sz w:val="24"/>
          <w:szCs w:val="24"/>
        </w:rPr>
        <w:t xml:space="preserve">, Скупштина Града Прокупља на седници одржаној дана </w:t>
      </w:r>
      <w:r>
        <w:rPr>
          <w:rFonts w:ascii="Times New Roman" w:hAnsi="Times New Roman"/>
          <w:sz w:val="24"/>
          <w:szCs w:val="24"/>
          <w:lang w:val="sr-Cyrl-RS"/>
        </w:rPr>
        <w:t xml:space="preserve"> 22.07.2025</w:t>
      </w:r>
      <w:r w:rsidRPr="00F541A7">
        <w:rPr>
          <w:rFonts w:ascii="Times New Roman" w:hAnsi="Times New Roman"/>
          <w:sz w:val="24"/>
          <w:szCs w:val="24"/>
          <w:lang w:val="sr-Cyrl-RS"/>
        </w:rPr>
        <w:t>.године</w:t>
      </w:r>
      <w:r w:rsidRPr="00F541A7">
        <w:rPr>
          <w:rFonts w:ascii="Times New Roman" w:hAnsi="Times New Roman"/>
          <w:sz w:val="24"/>
          <w:szCs w:val="24"/>
        </w:rPr>
        <w:t xml:space="preserve">, </w:t>
      </w:r>
      <w:r w:rsidRPr="00F541A7">
        <w:rPr>
          <w:rFonts w:ascii="Times New Roman" w:hAnsi="Times New Roman"/>
          <w:sz w:val="24"/>
          <w:szCs w:val="24"/>
          <w:lang w:val="sr-Cyrl-RS"/>
        </w:rPr>
        <w:t>РАСПИСУЈЕ</w:t>
      </w:r>
    </w:p>
    <w:p w:rsidR="009A25A4" w:rsidRPr="00F541A7" w:rsidRDefault="009A25A4" w:rsidP="009A25A4">
      <w:pPr>
        <w:pStyle w:val="NoSpacing"/>
        <w:ind w:left="-180" w:right="-360" w:firstLine="888"/>
        <w:jc w:val="both"/>
        <w:rPr>
          <w:rFonts w:ascii="Times New Roman" w:hAnsi="Times New Roman"/>
          <w:sz w:val="24"/>
          <w:szCs w:val="24"/>
        </w:rPr>
      </w:pPr>
    </w:p>
    <w:p w:rsidR="009A25A4" w:rsidRDefault="009A25A4" w:rsidP="009A25A4">
      <w:pPr>
        <w:ind w:firstLine="720"/>
        <w:jc w:val="center"/>
        <w:rPr>
          <w:b/>
          <w:bCs/>
        </w:rPr>
      </w:pPr>
      <w:r>
        <w:rPr>
          <w:b/>
          <w:bCs/>
          <w:lang w:val="sr-Cyrl-RS"/>
        </w:rPr>
        <w:t>Ј</w:t>
      </w:r>
      <w:r>
        <w:rPr>
          <w:b/>
          <w:bCs/>
        </w:rPr>
        <w:t>АВНИ ОГЛАС</w:t>
      </w:r>
    </w:p>
    <w:p w:rsidR="009A25A4" w:rsidRPr="00F541A7" w:rsidRDefault="009A25A4" w:rsidP="009A25A4">
      <w:pPr>
        <w:ind w:firstLine="720"/>
        <w:jc w:val="center"/>
        <w:rPr>
          <w:b/>
          <w:bCs/>
          <w:lang w:val="sr-Cyrl-RS"/>
        </w:rPr>
      </w:pPr>
      <w:r>
        <w:rPr>
          <w:b/>
          <w:bCs/>
        </w:rPr>
        <w:t xml:space="preserve">ЗА ОТУЂЕЊЕ НЕИЗГРАЂЕНОГ ГРАЂЕВИНСКОГ ЗЕМЉИШТА У ЈАВНОЈ СВОЈИНИ ГРАДА ПРОКУПЉА </w:t>
      </w:r>
      <w:r>
        <w:rPr>
          <w:b/>
          <w:bCs/>
          <w:lang w:val="sr-Cyrl-RS"/>
        </w:rPr>
        <w:t>ПУТЕМ ЈАВНОГ НАДМЕТАЊА</w:t>
      </w:r>
    </w:p>
    <w:p w:rsidR="009A25A4" w:rsidRDefault="009A25A4" w:rsidP="009A25A4">
      <w:pPr>
        <w:ind w:firstLine="720"/>
        <w:jc w:val="center"/>
        <w:rPr>
          <w:b/>
          <w:bCs/>
          <w:lang w:val="sr-Cyrl-RS"/>
        </w:rPr>
      </w:pPr>
    </w:p>
    <w:p w:rsidR="009A25A4" w:rsidRDefault="009A25A4" w:rsidP="009A25A4">
      <w:pPr>
        <w:ind w:firstLine="720"/>
        <w:jc w:val="both"/>
        <w:rPr>
          <w:b/>
          <w:bCs/>
        </w:rPr>
      </w:pPr>
      <w:r>
        <w:rPr>
          <w:b/>
          <w:bCs/>
        </w:rPr>
        <w:t xml:space="preserve"> I ПРЕДМЕТ ОТУЂЕЊА:</w:t>
      </w:r>
    </w:p>
    <w:p w:rsidR="009A25A4" w:rsidRDefault="009A25A4" w:rsidP="009A25A4">
      <w:pPr>
        <w:ind w:firstLine="720"/>
        <w:jc w:val="both"/>
        <w:rPr>
          <w:lang w:val="sr-Cyrl-RS"/>
        </w:rPr>
      </w:pPr>
      <w:r>
        <w:t xml:space="preserve"> </w:t>
      </w:r>
      <w:proofErr w:type="gramStart"/>
      <w:r>
        <w:t>Предмет отуђења је неизграђено грађевинско земљиште у јавној својини града Прокупља, и то следеће кат.</w:t>
      </w:r>
      <w:proofErr w:type="gramEnd"/>
      <w:r>
        <w:t xml:space="preserve"> </w:t>
      </w:r>
      <w:proofErr w:type="gramStart"/>
      <w:r>
        <w:t>парцеле</w:t>
      </w:r>
      <w:proofErr w:type="gramEnd"/>
      <w:r>
        <w:t xml:space="preserve">: </w:t>
      </w:r>
    </w:p>
    <w:p w:rsidR="009A25A4" w:rsidRPr="00F541A7" w:rsidRDefault="009A25A4" w:rsidP="009A25A4">
      <w:pPr>
        <w:ind w:firstLine="720"/>
        <w:jc w:val="both"/>
        <w:rPr>
          <w:lang w:val="sr-Cyrl-RS"/>
        </w:rPr>
      </w:pPr>
    </w:p>
    <w:p w:rsidR="009A25A4" w:rsidRPr="00BC0C65" w:rsidRDefault="009A25A4" w:rsidP="009A25A4">
      <w:pPr>
        <w:pStyle w:val="ListParagraph"/>
        <w:numPr>
          <w:ilvl w:val="0"/>
          <w:numId w:val="33"/>
        </w:numPr>
        <w:jc w:val="both"/>
        <w:rPr>
          <w:lang w:val="sr-Cyrl-RS"/>
        </w:rPr>
      </w:pPr>
      <w:r w:rsidRPr="00BC0C65">
        <w:rPr>
          <w:b/>
        </w:rPr>
        <w:t xml:space="preserve"> </w:t>
      </w:r>
      <w:r w:rsidRPr="00BC0C65">
        <w:rPr>
          <w:b/>
          <w:lang w:val="sr-Cyrl-RS"/>
        </w:rPr>
        <w:t>кат.парцела бр.5904</w:t>
      </w:r>
      <w:r w:rsidRPr="00BC0C65">
        <w:rPr>
          <w:lang w:val="sr-Cyrl-RS"/>
        </w:rPr>
        <w:t xml:space="preserve"> КО Прокупље-град, укупне површине 0.80,26 ха, по врсти градско грађевинско земљиште</w:t>
      </w:r>
      <w:r>
        <w:t>, 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sidRPr="00BC0C65">
        <w:rPr>
          <w:lang w:val="sr-Cyrl-RS"/>
        </w:rPr>
        <w:t>10</w:t>
      </w:r>
      <w:r>
        <w:t>.</w:t>
      </w:r>
      <w:r w:rsidRPr="00BC0C65">
        <w:rPr>
          <w:lang w:val="sr-Cyrl-RS"/>
        </w:rPr>
        <w:t>835</w:t>
      </w:r>
      <w:r>
        <w:t>.</w:t>
      </w:r>
      <w:r w:rsidRPr="00BC0C65">
        <w:rPr>
          <w:lang w:val="sr-Cyrl-RS"/>
        </w:rPr>
        <w:t>1</w:t>
      </w:r>
      <w:r>
        <w:t xml:space="preserve">00,00 динара </w:t>
      </w:r>
      <w:r w:rsidRPr="00BC0C65">
        <w:rPr>
          <w:lang w:val="sr-Cyrl-RS"/>
        </w:rPr>
        <w:t xml:space="preserve">односно 92.481,22 евра; </w:t>
      </w:r>
    </w:p>
    <w:p w:rsidR="009A25A4" w:rsidRDefault="009A25A4" w:rsidP="009A25A4">
      <w:pPr>
        <w:pStyle w:val="ListParagraph"/>
        <w:numPr>
          <w:ilvl w:val="0"/>
          <w:numId w:val="33"/>
        </w:numPr>
        <w:jc w:val="both"/>
        <w:rPr>
          <w:lang w:val="sr-Cyrl-RS"/>
        </w:rPr>
      </w:pPr>
      <w:r w:rsidRPr="00BC0C65">
        <w:rPr>
          <w:b/>
          <w:lang w:val="sr-Cyrl-RS"/>
        </w:rPr>
        <w:t>кат.парцела бр. 5905</w:t>
      </w:r>
      <w:r>
        <w:rPr>
          <w:lang w:val="sr-Cyrl-RS"/>
        </w:rPr>
        <w:t xml:space="preserve"> КО Прокупље-град, укупне површине 0.68,27 ха, по врсти градско 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9</w:t>
      </w:r>
      <w:r>
        <w:t>.</w:t>
      </w:r>
      <w:r>
        <w:rPr>
          <w:lang w:val="sr-Cyrl-RS"/>
        </w:rPr>
        <w:t>216</w:t>
      </w:r>
      <w:r>
        <w:t>.</w:t>
      </w:r>
      <w:r>
        <w:rPr>
          <w:lang w:val="sr-Cyrl-RS"/>
        </w:rPr>
        <w:t>45</w:t>
      </w:r>
      <w:r>
        <w:t xml:space="preserve">0,00 динара </w:t>
      </w:r>
      <w:r>
        <w:rPr>
          <w:lang w:val="sr-Cyrl-RS"/>
        </w:rPr>
        <w:t>односно 78.665,50</w:t>
      </w:r>
      <w:r w:rsidRPr="00BC0C65">
        <w:rPr>
          <w:lang w:val="sr-Cyrl-RS"/>
        </w:rPr>
        <w:t xml:space="preserve"> евра</w:t>
      </w:r>
      <w:r>
        <w:rPr>
          <w:lang w:val="sr-Cyrl-RS"/>
        </w:rPr>
        <w:t>;</w:t>
      </w:r>
    </w:p>
    <w:p w:rsidR="009A25A4" w:rsidRDefault="009A25A4" w:rsidP="009A25A4">
      <w:pPr>
        <w:pStyle w:val="ListParagraph"/>
        <w:numPr>
          <w:ilvl w:val="0"/>
          <w:numId w:val="33"/>
        </w:numPr>
        <w:jc w:val="both"/>
        <w:rPr>
          <w:lang w:val="sr-Cyrl-RS"/>
        </w:rPr>
      </w:pPr>
      <w:r>
        <w:rPr>
          <w:b/>
          <w:lang w:val="sr-Cyrl-RS"/>
        </w:rPr>
        <w:t xml:space="preserve">кат.парцела бр. </w:t>
      </w:r>
      <w:r w:rsidRPr="004A1C09">
        <w:rPr>
          <w:b/>
          <w:lang w:val="sr-Cyrl-RS"/>
        </w:rPr>
        <w:t>5906</w:t>
      </w:r>
      <w:r w:rsidRPr="000353D4">
        <w:rPr>
          <w:lang w:val="sr-Cyrl-RS"/>
        </w:rPr>
        <w:t xml:space="preserve"> КО Прокупље-град, укупне површине </w:t>
      </w:r>
      <w:r>
        <w:rPr>
          <w:lang w:val="sr-Cyrl-RS"/>
        </w:rPr>
        <w:t>0.64,08</w:t>
      </w:r>
      <w:r w:rsidRPr="000353D4">
        <w:rPr>
          <w:lang w:val="sr-Cyrl-RS"/>
        </w:rPr>
        <w:t xml:space="preserve"> ха, по врсти градско </w:t>
      </w:r>
      <w:r>
        <w:rPr>
          <w:lang w:val="sr-Cyrl-RS"/>
        </w:rPr>
        <w:t xml:space="preserve">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8</w:t>
      </w:r>
      <w:r>
        <w:t>.</w:t>
      </w:r>
      <w:r>
        <w:rPr>
          <w:lang w:val="sr-Cyrl-RS"/>
        </w:rPr>
        <w:t>650</w:t>
      </w:r>
      <w:r>
        <w:t>.</w:t>
      </w:r>
      <w:r>
        <w:rPr>
          <w:lang w:val="sr-Cyrl-RS"/>
        </w:rPr>
        <w:t>80</w:t>
      </w:r>
      <w:r>
        <w:t xml:space="preserve">0,00 динара </w:t>
      </w:r>
      <w:r>
        <w:rPr>
          <w:lang w:val="sr-Cyrl-RS"/>
        </w:rPr>
        <w:t>односно 73.837,49</w:t>
      </w:r>
      <w:r w:rsidRPr="00BC0C65">
        <w:rPr>
          <w:lang w:val="sr-Cyrl-RS"/>
        </w:rPr>
        <w:t xml:space="preserve"> евра</w:t>
      </w:r>
      <w:r>
        <w:rPr>
          <w:lang w:val="sr-Cyrl-RS"/>
        </w:rPr>
        <w:t>;</w:t>
      </w:r>
    </w:p>
    <w:p w:rsidR="009A25A4" w:rsidRPr="004A1C09" w:rsidRDefault="009A25A4" w:rsidP="009A25A4">
      <w:pPr>
        <w:pStyle w:val="NoSpacing"/>
        <w:numPr>
          <w:ilvl w:val="0"/>
          <w:numId w:val="33"/>
        </w:numPr>
        <w:jc w:val="both"/>
        <w:rPr>
          <w:rFonts w:ascii="Times New Roman" w:hAnsi="Times New Roman"/>
          <w:sz w:val="24"/>
          <w:szCs w:val="24"/>
          <w:lang w:val="sr-Cyrl-RS"/>
        </w:rPr>
      </w:pPr>
      <w:r w:rsidRPr="004A1C09">
        <w:rPr>
          <w:rFonts w:ascii="Times New Roman" w:hAnsi="Times New Roman"/>
          <w:b/>
          <w:sz w:val="24"/>
          <w:szCs w:val="24"/>
          <w:lang w:val="sr-Cyrl-RS"/>
        </w:rPr>
        <w:t>кат.парцела бр. 5908</w:t>
      </w:r>
      <w:r w:rsidRPr="000353D4">
        <w:rPr>
          <w:rFonts w:ascii="Times New Roman" w:hAnsi="Times New Roman"/>
          <w:sz w:val="24"/>
          <w:szCs w:val="24"/>
          <w:lang w:val="sr-Cyrl-RS"/>
        </w:rPr>
        <w:t xml:space="preserve"> КО Прокупље-град, укупне површине </w:t>
      </w:r>
      <w:r>
        <w:rPr>
          <w:rFonts w:ascii="Times New Roman" w:hAnsi="Times New Roman"/>
          <w:sz w:val="24"/>
          <w:szCs w:val="24"/>
          <w:lang w:val="sr-Cyrl-RS"/>
        </w:rPr>
        <w:t>0.57,13</w:t>
      </w:r>
      <w:r w:rsidRPr="000353D4">
        <w:rPr>
          <w:rFonts w:ascii="Times New Roman" w:hAnsi="Times New Roman"/>
          <w:sz w:val="24"/>
          <w:szCs w:val="24"/>
          <w:lang w:val="sr-Cyrl-RS"/>
        </w:rPr>
        <w:t xml:space="preserve"> ха, по врсти градско </w:t>
      </w:r>
      <w:r>
        <w:rPr>
          <w:rFonts w:ascii="Times New Roman" w:hAnsi="Times New Roman"/>
          <w:sz w:val="24"/>
          <w:szCs w:val="24"/>
          <w:lang w:val="sr-Cyrl-RS"/>
        </w:rPr>
        <w:t>грађевинско земљиште</w:t>
      </w:r>
      <w:r w:rsidRPr="004A1C09">
        <w:rPr>
          <w:rFonts w:ascii="Times New Roman" w:hAnsi="Times New Roman"/>
          <w:sz w:val="24"/>
          <w:szCs w:val="24"/>
          <w:lang w:val="sr-Cyrl-RS"/>
        </w:rPr>
        <w:t xml:space="preserve">, </w:t>
      </w:r>
      <w:r w:rsidRPr="004A1C09">
        <w:rPr>
          <w:rFonts w:ascii="Times New Roman" w:hAnsi="Times New Roman"/>
          <w:sz w:val="24"/>
          <w:szCs w:val="24"/>
        </w:rPr>
        <w:t>уписана у лист непокретности бр. 854 за КО Прокупље- град, носиоца права јавне својине Града Прокупља, у висини тржишне вредности у износу од 1.</w:t>
      </w:r>
      <w:r w:rsidRPr="004A1C09">
        <w:rPr>
          <w:rFonts w:ascii="Times New Roman" w:hAnsi="Times New Roman"/>
          <w:sz w:val="24"/>
          <w:szCs w:val="24"/>
          <w:lang w:val="sr-Cyrl-RS"/>
        </w:rPr>
        <w:t>35</w:t>
      </w:r>
      <w:r w:rsidRPr="004A1C09">
        <w:rPr>
          <w:rFonts w:ascii="Times New Roman" w:hAnsi="Times New Roman"/>
          <w:sz w:val="24"/>
          <w:szCs w:val="24"/>
        </w:rPr>
        <w:t xml:space="preserve">0,00 динара по метру квадратном, </w:t>
      </w:r>
      <w:r w:rsidRPr="004A1C09">
        <w:rPr>
          <w:rFonts w:ascii="Times New Roman" w:hAnsi="Times New Roman"/>
          <w:sz w:val="24"/>
          <w:szCs w:val="24"/>
          <w:lang w:val="sr-Cyrl-RS"/>
        </w:rPr>
        <w:t>што за укупну површину износи</w:t>
      </w:r>
      <w:r w:rsidRPr="004A1C09">
        <w:rPr>
          <w:rFonts w:ascii="Times New Roman" w:hAnsi="Times New Roman"/>
          <w:sz w:val="24"/>
          <w:szCs w:val="24"/>
        </w:rPr>
        <w:t xml:space="preserve"> </w:t>
      </w:r>
      <w:r>
        <w:rPr>
          <w:rFonts w:ascii="Times New Roman" w:hAnsi="Times New Roman"/>
          <w:sz w:val="24"/>
          <w:szCs w:val="24"/>
          <w:lang w:val="sr-Cyrl-RS"/>
        </w:rPr>
        <w:t>7</w:t>
      </w:r>
      <w:r w:rsidRPr="004A1C09">
        <w:rPr>
          <w:rFonts w:ascii="Times New Roman" w:hAnsi="Times New Roman"/>
          <w:sz w:val="24"/>
          <w:szCs w:val="24"/>
        </w:rPr>
        <w:t>.</w:t>
      </w:r>
      <w:r>
        <w:rPr>
          <w:rFonts w:ascii="Times New Roman" w:hAnsi="Times New Roman"/>
          <w:sz w:val="24"/>
          <w:szCs w:val="24"/>
          <w:lang w:val="sr-Cyrl-RS"/>
        </w:rPr>
        <w:t>712</w:t>
      </w:r>
      <w:r w:rsidRPr="004A1C09">
        <w:rPr>
          <w:rFonts w:ascii="Times New Roman" w:hAnsi="Times New Roman"/>
          <w:sz w:val="24"/>
          <w:szCs w:val="24"/>
        </w:rPr>
        <w:t>.</w:t>
      </w:r>
      <w:r>
        <w:rPr>
          <w:rFonts w:ascii="Times New Roman" w:hAnsi="Times New Roman"/>
          <w:sz w:val="24"/>
          <w:szCs w:val="24"/>
          <w:lang w:val="sr-Cyrl-RS"/>
        </w:rPr>
        <w:t>5</w:t>
      </w:r>
      <w:r w:rsidRPr="004A1C09">
        <w:rPr>
          <w:rFonts w:ascii="Times New Roman" w:hAnsi="Times New Roman"/>
          <w:sz w:val="24"/>
          <w:szCs w:val="24"/>
          <w:lang w:val="sr-Cyrl-RS"/>
        </w:rPr>
        <w:t>5</w:t>
      </w:r>
      <w:r w:rsidRPr="004A1C09">
        <w:rPr>
          <w:rFonts w:ascii="Times New Roman" w:hAnsi="Times New Roman"/>
          <w:sz w:val="24"/>
          <w:szCs w:val="24"/>
        </w:rPr>
        <w:t xml:space="preserve">0,00 динара </w:t>
      </w:r>
      <w:r>
        <w:rPr>
          <w:rFonts w:ascii="Times New Roman" w:hAnsi="Times New Roman"/>
          <w:sz w:val="24"/>
          <w:szCs w:val="24"/>
          <w:lang w:val="sr-Cyrl-RS"/>
        </w:rPr>
        <w:t>односно 65</w:t>
      </w:r>
      <w:r w:rsidRPr="004A1C09">
        <w:rPr>
          <w:rFonts w:ascii="Times New Roman" w:hAnsi="Times New Roman"/>
          <w:sz w:val="24"/>
          <w:szCs w:val="24"/>
          <w:lang w:val="sr-Cyrl-RS"/>
        </w:rPr>
        <w:t>.</w:t>
      </w:r>
      <w:r>
        <w:rPr>
          <w:rFonts w:ascii="Times New Roman" w:hAnsi="Times New Roman"/>
          <w:sz w:val="24"/>
          <w:szCs w:val="24"/>
          <w:lang w:val="sr-Cyrl-RS"/>
        </w:rPr>
        <w:t>829,21</w:t>
      </w:r>
      <w:r w:rsidRPr="004A1C09">
        <w:rPr>
          <w:rFonts w:ascii="Times New Roman" w:hAnsi="Times New Roman"/>
          <w:sz w:val="24"/>
          <w:szCs w:val="24"/>
          <w:lang w:val="sr-Cyrl-RS"/>
        </w:rPr>
        <w:t xml:space="preserve"> евра</w:t>
      </w:r>
      <w:r>
        <w:rPr>
          <w:rFonts w:ascii="Times New Roman" w:hAnsi="Times New Roman"/>
          <w:sz w:val="24"/>
          <w:szCs w:val="24"/>
          <w:lang w:val="sr-Cyrl-RS"/>
        </w:rPr>
        <w:t>;</w:t>
      </w:r>
      <w:r w:rsidRPr="004A1C09">
        <w:rPr>
          <w:rFonts w:ascii="Times New Roman" w:hAnsi="Times New Roman"/>
          <w:sz w:val="24"/>
          <w:szCs w:val="24"/>
          <w:lang w:val="sr-Cyrl-RS"/>
        </w:rPr>
        <w:t xml:space="preserve"> </w:t>
      </w:r>
    </w:p>
    <w:p w:rsidR="009A25A4" w:rsidRDefault="009A25A4" w:rsidP="009A25A4">
      <w:pPr>
        <w:pStyle w:val="ListParagraph"/>
        <w:numPr>
          <w:ilvl w:val="0"/>
          <w:numId w:val="33"/>
        </w:numPr>
        <w:jc w:val="both"/>
        <w:rPr>
          <w:lang w:val="sr-Cyrl-RS"/>
        </w:rPr>
      </w:pPr>
      <w:r w:rsidRPr="00EF57FC">
        <w:rPr>
          <w:b/>
          <w:lang w:val="sr-Cyrl-RS"/>
        </w:rPr>
        <w:t>кат.парцела бр. 5910</w:t>
      </w:r>
      <w:r w:rsidRPr="000353D4">
        <w:rPr>
          <w:lang w:val="sr-Cyrl-RS"/>
        </w:rPr>
        <w:t xml:space="preserve"> КО Прокупље-град, укупне површине </w:t>
      </w:r>
      <w:r>
        <w:rPr>
          <w:lang w:val="sr-Cyrl-RS"/>
        </w:rPr>
        <w:t>0.20,11</w:t>
      </w:r>
      <w:r w:rsidRPr="000353D4">
        <w:rPr>
          <w:lang w:val="sr-Cyrl-RS"/>
        </w:rPr>
        <w:t xml:space="preserve"> ха, по врсти градско </w:t>
      </w:r>
      <w:r>
        <w:rPr>
          <w:lang w:val="sr-Cyrl-RS"/>
        </w:rPr>
        <w:t xml:space="preserve">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2</w:t>
      </w:r>
      <w:r>
        <w:t>.</w:t>
      </w:r>
      <w:r>
        <w:rPr>
          <w:lang w:val="sr-Cyrl-RS"/>
        </w:rPr>
        <w:t>714</w:t>
      </w:r>
      <w:r>
        <w:t>.</w:t>
      </w:r>
      <w:r>
        <w:rPr>
          <w:lang w:val="sr-Cyrl-RS"/>
        </w:rPr>
        <w:t>85</w:t>
      </w:r>
      <w:r>
        <w:t xml:space="preserve">0,00 динара </w:t>
      </w:r>
      <w:r>
        <w:rPr>
          <w:lang w:val="sr-Cyrl-RS"/>
        </w:rPr>
        <w:t>односно 23.172,16</w:t>
      </w:r>
      <w:r w:rsidRPr="00BC0C65">
        <w:rPr>
          <w:lang w:val="sr-Cyrl-RS"/>
        </w:rPr>
        <w:t xml:space="preserve"> евра</w:t>
      </w:r>
      <w:r>
        <w:rPr>
          <w:lang w:val="sr-Cyrl-RS"/>
        </w:rPr>
        <w:t>;</w:t>
      </w:r>
    </w:p>
    <w:p w:rsidR="009A25A4" w:rsidRDefault="009A25A4" w:rsidP="009A25A4">
      <w:pPr>
        <w:pStyle w:val="ListParagraph"/>
        <w:numPr>
          <w:ilvl w:val="0"/>
          <w:numId w:val="33"/>
        </w:numPr>
        <w:jc w:val="both"/>
        <w:rPr>
          <w:lang w:val="sr-Cyrl-RS"/>
        </w:rPr>
      </w:pPr>
      <w:r w:rsidRPr="00EF57FC">
        <w:rPr>
          <w:b/>
          <w:lang w:val="sr-Cyrl-RS"/>
        </w:rPr>
        <w:t>кат.парцела бр. 5912</w:t>
      </w:r>
      <w:r w:rsidRPr="000353D4">
        <w:rPr>
          <w:lang w:val="sr-Cyrl-RS"/>
        </w:rPr>
        <w:t xml:space="preserve"> КО Прокупље-град, укупне површине </w:t>
      </w:r>
      <w:r>
        <w:rPr>
          <w:lang w:val="sr-Cyrl-RS"/>
        </w:rPr>
        <w:t>1.00,45</w:t>
      </w:r>
      <w:r w:rsidRPr="000353D4">
        <w:rPr>
          <w:lang w:val="sr-Cyrl-RS"/>
        </w:rPr>
        <w:t xml:space="preserve"> ха, по врсти градско </w:t>
      </w:r>
      <w:r>
        <w:rPr>
          <w:lang w:val="sr-Cyrl-RS"/>
        </w:rPr>
        <w:t xml:space="preserve">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13</w:t>
      </w:r>
      <w:r>
        <w:t>.</w:t>
      </w:r>
      <w:r>
        <w:rPr>
          <w:lang w:val="sr-Cyrl-RS"/>
        </w:rPr>
        <w:t>560</w:t>
      </w:r>
      <w:r>
        <w:t>.</w:t>
      </w:r>
      <w:r>
        <w:rPr>
          <w:lang w:val="sr-Cyrl-RS"/>
        </w:rPr>
        <w:t>75</w:t>
      </w:r>
      <w:r>
        <w:t xml:space="preserve">0,00 динара </w:t>
      </w:r>
      <w:r>
        <w:rPr>
          <w:lang w:val="sr-Cyrl-RS"/>
        </w:rPr>
        <w:t>односно 115.745,56</w:t>
      </w:r>
      <w:r w:rsidRPr="00BC0C65">
        <w:rPr>
          <w:lang w:val="sr-Cyrl-RS"/>
        </w:rPr>
        <w:t xml:space="preserve"> евра</w:t>
      </w:r>
      <w:r>
        <w:rPr>
          <w:lang w:val="sr-Cyrl-RS"/>
        </w:rPr>
        <w:t>;</w:t>
      </w:r>
    </w:p>
    <w:p w:rsidR="009A25A4" w:rsidRDefault="009A25A4" w:rsidP="009A25A4">
      <w:pPr>
        <w:pStyle w:val="ListParagraph"/>
        <w:numPr>
          <w:ilvl w:val="0"/>
          <w:numId w:val="33"/>
        </w:numPr>
        <w:jc w:val="both"/>
        <w:rPr>
          <w:lang w:val="sr-Cyrl-RS"/>
        </w:rPr>
      </w:pPr>
      <w:r>
        <w:rPr>
          <w:b/>
          <w:lang w:val="sr-Cyrl-RS"/>
        </w:rPr>
        <w:t xml:space="preserve">кат.парцела бр. </w:t>
      </w:r>
      <w:r w:rsidRPr="001B4923">
        <w:rPr>
          <w:b/>
          <w:lang w:val="sr-Cyrl-RS"/>
        </w:rPr>
        <w:t>5913</w:t>
      </w:r>
      <w:r w:rsidRPr="000353D4">
        <w:rPr>
          <w:lang w:val="sr-Cyrl-RS"/>
        </w:rPr>
        <w:t xml:space="preserve"> КО Прокупље-град, укупне површине </w:t>
      </w:r>
      <w:r>
        <w:rPr>
          <w:lang w:val="sr-Cyrl-RS"/>
        </w:rPr>
        <w:t>1.04,85</w:t>
      </w:r>
      <w:r w:rsidRPr="000353D4">
        <w:rPr>
          <w:lang w:val="sr-Cyrl-RS"/>
        </w:rPr>
        <w:t xml:space="preserve"> ха, по врсти градско </w:t>
      </w:r>
      <w:r>
        <w:rPr>
          <w:lang w:val="sr-Cyrl-RS"/>
        </w:rPr>
        <w:t xml:space="preserve">грађевинско земљиште, </w:t>
      </w:r>
      <w:r>
        <w:t xml:space="preserve">уписана у лист непокретности бр. 854 за КО Прокупље- град, носиоца права јавне својине Града Прокупља, у висини тржишне </w:t>
      </w:r>
      <w:r>
        <w:lastRenderedPageBreak/>
        <w:t>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14</w:t>
      </w:r>
      <w:r>
        <w:t>.</w:t>
      </w:r>
      <w:r>
        <w:rPr>
          <w:lang w:val="sr-Cyrl-RS"/>
        </w:rPr>
        <w:t>154</w:t>
      </w:r>
      <w:r>
        <w:t>.</w:t>
      </w:r>
      <w:r>
        <w:rPr>
          <w:lang w:val="sr-Cyrl-RS"/>
        </w:rPr>
        <w:t>75</w:t>
      </w:r>
      <w:r>
        <w:t xml:space="preserve">0,00 динара </w:t>
      </w:r>
      <w:r>
        <w:rPr>
          <w:lang w:val="sr-Cyrl-RS"/>
        </w:rPr>
        <w:t>односно 120.815,55</w:t>
      </w:r>
      <w:r w:rsidRPr="00BC0C65">
        <w:rPr>
          <w:lang w:val="sr-Cyrl-RS"/>
        </w:rPr>
        <w:t xml:space="preserve"> евра</w:t>
      </w:r>
      <w:r>
        <w:rPr>
          <w:lang w:val="sr-Cyrl-RS"/>
        </w:rPr>
        <w:t>;</w:t>
      </w:r>
    </w:p>
    <w:p w:rsidR="009A25A4" w:rsidRDefault="009A25A4" w:rsidP="009A25A4">
      <w:pPr>
        <w:pStyle w:val="ListParagraph"/>
        <w:numPr>
          <w:ilvl w:val="0"/>
          <w:numId w:val="33"/>
        </w:numPr>
        <w:jc w:val="both"/>
        <w:rPr>
          <w:lang w:val="sr-Cyrl-RS"/>
        </w:rPr>
      </w:pPr>
      <w:r>
        <w:rPr>
          <w:b/>
          <w:lang w:val="sr-Cyrl-RS"/>
        </w:rPr>
        <w:t xml:space="preserve">кат.парцела бр. </w:t>
      </w:r>
      <w:r w:rsidRPr="001B4923">
        <w:rPr>
          <w:b/>
          <w:lang w:val="sr-Cyrl-RS"/>
        </w:rPr>
        <w:t>5919</w:t>
      </w:r>
      <w:r w:rsidRPr="000353D4">
        <w:rPr>
          <w:lang w:val="sr-Cyrl-RS"/>
        </w:rPr>
        <w:t xml:space="preserve"> КО Прокупље-град, укупне површине </w:t>
      </w:r>
      <w:r>
        <w:rPr>
          <w:lang w:val="sr-Cyrl-RS"/>
        </w:rPr>
        <w:t>1.05,98</w:t>
      </w:r>
      <w:r w:rsidRPr="000353D4">
        <w:rPr>
          <w:lang w:val="sr-Cyrl-RS"/>
        </w:rPr>
        <w:t xml:space="preserve"> ха, по врсти градско </w:t>
      </w:r>
      <w:r>
        <w:rPr>
          <w:lang w:val="sr-Cyrl-RS"/>
        </w:rPr>
        <w:t xml:space="preserve">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14</w:t>
      </w:r>
      <w:r>
        <w:t>.</w:t>
      </w:r>
      <w:r>
        <w:rPr>
          <w:lang w:val="sr-Cyrl-RS"/>
        </w:rPr>
        <w:t>307</w:t>
      </w:r>
      <w:r>
        <w:t>.</w:t>
      </w:r>
      <w:r>
        <w:rPr>
          <w:lang w:val="sr-Cyrl-RS"/>
        </w:rPr>
        <w:t>30</w:t>
      </w:r>
      <w:r>
        <w:t xml:space="preserve">0,00 динара </w:t>
      </w:r>
      <w:r>
        <w:rPr>
          <w:lang w:val="sr-Cyrl-RS"/>
        </w:rPr>
        <w:t>односно 122.117,62</w:t>
      </w:r>
      <w:r w:rsidRPr="00BC0C65">
        <w:rPr>
          <w:lang w:val="sr-Cyrl-RS"/>
        </w:rPr>
        <w:t xml:space="preserve"> евра</w:t>
      </w:r>
      <w:r>
        <w:rPr>
          <w:lang w:val="sr-Cyrl-RS"/>
        </w:rPr>
        <w:t>;</w:t>
      </w:r>
    </w:p>
    <w:p w:rsidR="009A25A4" w:rsidRPr="00BC0C65" w:rsidRDefault="009A25A4" w:rsidP="009A25A4">
      <w:pPr>
        <w:pStyle w:val="ListParagraph"/>
        <w:numPr>
          <w:ilvl w:val="0"/>
          <w:numId w:val="33"/>
        </w:numPr>
        <w:jc w:val="both"/>
        <w:rPr>
          <w:lang w:val="sr-Cyrl-RS"/>
        </w:rPr>
      </w:pPr>
      <w:r>
        <w:rPr>
          <w:b/>
          <w:lang w:val="sr-Cyrl-RS"/>
        </w:rPr>
        <w:t xml:space="preserve">кат.парцела бр. 5923 </w:t>
      </w:r>
      <w:r w:rsidRPr="000353D4">
        <w:rPr>
          <w:lang w:val="sr-Cyrl-RS"/>
        </w:rPr>
        <w:t xml:space="preserve">КО Прокупље-град, укупне површине </w:t>
      </w:r>
      <w:r>
        <w:rPr>
          <w:lang w:val="sr-Cyrl-RS"/>
        </w:rPr>
        <w:t>1.05,88</w:t>
      </w:r>
      <w:r w:rsidRPr="000353D4">
        <w:rPr>
          <w:lang w:val="sr-Cyrl-RS"/>
        </w:rPr>
        <w:t xml:space="preserve"> ха, по врсти градско </w:t>
      </w:r>
      <w:r>
        <w:rPr>
          <w:lang w:val="sr-Cyrl-RS"/>
        </w:rPr>
        <w:t xml:space="preserve">грађевинско земљиште, </w:t>
      </w:r>
      <w:r>
        <w:t>уписана у лист непокретности бр. 854 за КО Прокупље- град, носиоца права јавне својине Града Прокупља, у висини тржишне вредности у износу од 1.</w:t>
      </w:r>
      <w:r w:rsidRPr="00BC0C65">
        <w:rPr>
          <w:lang w:val="sr-Cyrl-RS"/>
        </w:rPr>
        <w:t>35</w:t>
      </w:r>
      <w:r>
        <w:t xml:space="preserve">0,00 динара по метру квадратном, </w:t>
      </w:r>
      <w:r>
        <w:rPr>
          <w:lang w:val="sr-Cyrl-RS"/>
        </w:rPr>
        <w:t>што за укупну површину из</w:t>
      </w:r>
      <w:r w:rsidRPr="00BC0C65">
        <w:rPr>
          <w:lang w:val="sr-Cyrl-RS"/>
        </w:rPr>
        <w:t>носи</w:t>
      </w:r>
      <w:r>
        <w:t xml:space="preserve"> </w:t>
      </w:r>
      <w:r>
        <w:rPr>
          <w:lang w:val="sr-Cyrl-RS"/>
        </w:rPr>
        <w:t>14</w:t>
      </w:r>
      <w:r>
        <w:t>.</w:t>
      </w:r>
      <w:r>
        <w:rPr>
          <w:lang w:val="sr-Cyrl-RS"/>
        </w:rPr>
        <w:t>293</w:t>
      </w:r>
      <w:r>
        <w:t>.</w:t>
      </w:r>
      <w:r>
        <w:rPr>
          <w:lang w:val="sr-Cyrl-RS"/>
        </w:rPr>
        <w:t>80</w:t>
      </w:r>
      <w:r>
        <w:t xml:space="preserve">0,00 динара </w:t>
      </w:r>
      <w:r>
        <w:rPr>
          <w:lang w:val="sr-Cyrl-RS"/>
        </w:rPr>
        <w:t>односно 122.002,39</w:t>
      </w:r>
      <w:r w:rsidRPr="00BC0C65">
        <w:rPr>
          <w:lang w:val="sr-Cyrl-RS"/>
        </w:rPr>
        <w:t xml:space="preserve"> евра</w:t>
      </w:r>
      <w:r>
        <w:rPr>
          <w:lang w:val="sr-Cyrl-RS"/>
        </w:rPr>
        <w:t>;</w:t>
      </w:r>
    </w:p>
    <w:p w:rsidR="009A25A4" w:rsidRDefault="009A25A4" w:rsidP="009A25A4">
      <w:pPr>
        <w:ind w:firstLine="720"/>
        <w:jc w:val="both"/>
        <w:rPr>
          <w:lang w:val="sr-Cyrl-RS"/>
        </w:rPr>
      </w:pPr>
      <w:proofErr w:type="gramStart"/>
      <w:r>
        <w:t>а</w:t>
      </w:r>
      <w:proofErr w:type="gramEnd"/>
      <w:r>
        <w:t xml:space="preserve"> кој</w:t>
      </w:r>
      <w:r>
        <w:rPr>
          <w:lang w:val="sr-Cyrl-RS"/>
        </w:rPr>
        <w:t>е</w:t>
      </w:r>
      <w:r>
        <w:t xml:space="preserve"> </w:t>
      </w:r>
      <w:r>
        <w:rPr>
          <w:lang w:val="sr-Cyrl-RS"/>
        </w:rPr>
        <w:t>су</w:t>
      </w:r>
      <w:r>
        <w:t xml:space="preserve"> одређен</w:t>
      </w:r>
      <w:r>
        <w:rPr>
          <w:lang w:val="sr-Cyrl-RS"/>
        </w:rPr>
        <w:t>е</w:t>
      </w:r>
      <w:r>
        <w:t xml:space="preserve"> на основу процене Министарства финансија-Пореске управе, </w:t>
      </w:r>
    </w:p>
    <w:p w:rsidR="009A25A4" w:rsidRPr="001B4923" w:rsidRDefault="009A25A4" w:rsidP="009A25A4">
      <w:pPr>
        <w:ind w:firstLine="720"/>
        <w:jc w:val="both"/>
        <w:rPr>
          <w:lang w:val="sr-Cyrl-RS"/>
        </w:rPr>
      </w:pPr>
    </w:p>
    <w:p w:rsidR="009A25A4" w:rsidRDefault="009A25A4" w:rsidP="009A25A4">
      <w:pPr>
        <w:ind w:firstLine="720"/>
        <w:jc w:val="both"/>
        <w:rPr>
          <w:b/>
          <w:bCs/>
          <w:lang w:val="sr-Cyrl-RS"/>
        </w:rPr>
      </w:pPr>
      <w:r>
        <w:rPr>
          <w:b/>
          <w:bCs/>
        </w:rPr>
        <w:t xml:space="preserve">II УСЛОВИ ОТУЂЕЊА: </w:t>
      </w:r>
    </w:p>
    <w:p w:rsidR="009A25A4" w:rsidRPr="001B4923" w:rsidRDefault="009A25A4" w:rsidP="009A25A4">
      <w:pPr>
        <w:ind w:firstLine="720"/>
        <w:jc w:val="both"/>
        <w:rPr>
          <w:b/>
          <w:bCs/>
          <w:lang w:val="sr-Cyrl-RS"/>
        </w:rPr>
      </w:pPr>
    </w:p>
    <w:p w:rsidR="009A25A4" w:rsidRDefault="009A25A4" w:rsidP="009A25A4">
      <w:pPr>
        <w:ind w:firstLine="720"/>
        <w:jc w:val="both"/>
      </w:pPr>
      <w:r>
        <w:t>Предметно градско грађевинско земљиште се отуђује у постојећем- „виђеном</w:t>
      </w:r>
      <w:proofErr w:type="gramStart"/>
      <w:r>
        <w:t>“ стању</w:t>
      </w:r>
      <w:proofErr w:type="gramEnd"/>
      <w:r>
        <w:t xml:space="preserve">, без права купца на накнадне рекламације. </w:t>
      </w:r>
    </w:p>
    <w:p w:rsidR="009A25A4" w:rsidRPr="007A4C3A" w:rsidRDefault="009A25A4" w:rsidP="009A25A4">
      <w:pPr>
        <w:ind w:firstLine="720"/>
        <w:jc w:val="both"/>
        <w:rPr>
          <w:lang w:val="sr-Cyrl-RS"/>
        </w:rPr>
      </w:pPr>
      <w:proofErr w:type="gramStart"/>
      <w:r>
        <w:t>Укупна почетна купопродајна (тржишна) цена непокретности из тачке 1.</w:t>
      </w:r>
      <w:proofErr w:type="gramEnd"/>
      <w:r>
        <w:t xml:space="preserve"> </w:t>
      </w:r>
      <w:proofErr w:type="gramStart"/>
      <w:r>
        <w:t>овог</w:t>
      </w:r>
      <w:proofErr w:type="gramEnd"/>
      <w:r>
        <w:t xml:space="preserve"> огласа </w:t>
      </w:r>
      <w:r>
        <w:rPr>
          <w:lang w:val="sr-Cyrl-RS"/>
        </w:rPr>
        <w:t xml:space="preserve">одређена је у </w:t>
      </w:r>
      <w:r>
        <w:rPr>
          <w:lang w:val="sr-Cyrl-RS" w:eastAsia="en-GB"/>
        </w:rPr>
        <w:t>висини тржишне вредности коју је утврдило Министарство финансија – Пореска управа.</w:t>
      </w:r>
    </w:p>
    <w:p w:rsidR="009A25A4" w:rsidRDefault="009A25A4" w:rsidP="009A25A4">
      <w:pPr>
        <w:ind w:firstLine="720"/>
        <w:jc w:val="both"/>
      </w:pPr>
      <w:proofErr w:type="gramStart"/>
      <w:r>
        <w:t xml:space="preserve">Коначна купопродајна цена непокретности биће утврђена након спроведеног поступка </w:t>
      </w:r>
      <w:r>
        <w:rPr>
          <w:lang w:val="sr-Cyrl-RS"/>
        </w:rPr>
        <w:t>јавног надметања</w:t>
      </w:r>
      <w:r>
        <w:t>.</w:t>
      </w:r>
      <w:proofErr w:type="gramEnd"/>
      <w:r>
        <w:t xml:space="preserve"> </w:t>
      </w:r>
    </w:p>
    <w:p w:rsidR="009A25A4" w:rsidRPr="00AE7739" w:rsidRDefault="009A25A4" w:rsidP="009A25A4">
      <w:pPr>
        <w:ind w:firstLine="720"/>
        <w:jc w:val="both"/>
        <w:rPr>
          <w:b/>
          <w:u w:val="single"/>
        </w:rPr>
      </w:pPr>
      <w:proofErr w:type="gramStart"/>
      <w:r>
        <w:t xml:space="preserve">Критеријум за </w:t>
      </w:r>
      <w:r>
        <w:rPr>
          <w:lang w:val="sr-Cyrl-RS"/>
        </w:rPr>
        <w:t>избор најповољнијег понуђача</w:t>
      </w:r>
      <w:r>
        <w:t xml:space="preserve"> је „највиша понуђена цена по метру квадратном“.</w:t>
      </w:r>
      <w:proofErr w:type="gramEnd"/>
      <w:r>
        <w:t xml:space="preserve"> </w:t>
      </w:r>
      <w:proofErr w:type="gramStart"/>
      <w:r>
        <w:t xml:space="preserve">Рок за плаћање купопродајне цене је </w:t>
      </w:r>
      <w:r>
        <w:rPr>
          <w:b/>
          <w:u w:val="single"/>
          <w:lang w:val="sr-Cyrl-RS"/>
        </w:rPr>
        <w:t>3 (три)</w:t>
      </w:r>
      <w:r w:rsidRPr="007A4C3A">
        <w:rPr>
          <w:b/>
          <w:u w:val="single"/>
        </w:rPr>
        <w:t xml:space="preserve"> дана</w:t>
      </w:r>
      <w:r>
        <w:t xml:space="preserve"> од дана закључења купопродајног уговора</w:t>
      </w:r>
      <w:r>
        <w:rPr>
          <w:b/>
          <w:u w:val="single"/>
          <w:lang w:val="sr-Cyrl-RS"/>
        </w:rPr>
        <w:t>.</w:t>
      </w:r>
      <w:proofErr w:type="gramEnd"/>
      <w:r w:rsidRPr="00AE7739">
        <w:rPr>
          <w:b/>
          <w:u w:val="single"/>
        </w:rPr>
        <w:t xml:space="preserve"> </w:t>
      </w:r>
    </w:p>
    <w:p w:rsidR="009A25A4" w:rsidRDefault="009A25A4" w:rsidP="009A25A4">
      <w:pPr>
        <w:ind w:firstLine="720"/>
        <w:jc w:val="both"/>
      </w:pPr>
      <w:proofErr w:type="gramStart"/>
      <w:r>
        <w:t>Трошкови потврде уговора код јавног бележника и други евентуални трошкови који могу произаћи из реализације овог правног посла падају на терет купца.</w:t>
      </w:r>
      <w:proofErr w:type="gramEnd"/>
    </w:p>
    <w:p w:rsidR="009A25A4" w:rsidRDefault="009A25A4" w:rsidP="009A25A4">
      <w:pPr>
        <w:ind w:firstLine="720"/>
        <w:jc w:val="both"/>
        <w:rPr>
          <w:lang w:val="sr-Cyrl-RS"/>
        </w:rPr>
      </w:pPr>
      <w:proofErr w:type="gramStart"/>
      <w:r>
        <w:t xml:space="preserve">Предметно градско грађевинско земљиште се отуђује ради изградње објекта </w:t>
      </w:r>
      <w:r>
        <w:rPr>
          <w:lang w:val="sr-Cyrl-RS"/>
        </w:rPr>
        <w:t>за становање</w:t>
      </w:r>
      <w:r>
        <w:t xml:space="preserve"> чија је изградња предвиђена </w:t>
      </w:r>
      <w:r>
        <w:rPr>
          <w:lang w:val="sr-Cyrl-RS"/>
        </w:rPr>
        <w:t>Информацијом о локацији бр.</w:t>
      </w:r>
      <w:proofErr w:type="gramEnd"/>
      <w:r>
        <w:rPr>
          <w:lang w:val="sr-Cyrl-RS"/>
        </w:rPr>
        <w:t xml:space="preserve"> 351-113/2025-05 од 07.07.2025. године. </w:t>
      </w:r>
      <w:r>
        <w:t xml:space="preserve">Рок за </w:t>
      </w:r>
      <w:r>
        <w:rPr>
          <w:lang w:val="sr-Cyrl-RS"/>
        </w:rPr>
        <w:t xml:space="preserve">пријаву радова за изградњу </w:t>
      </w:r>
      <w:proofErr w:type="gramStart"/>
      <w:r>
        <w:rPr>
          <w:lang w:val="sr-Cyrl-RS"/>
        </w:rPr>
        <w:t xml:space="preserve">објекта  </w:t>
      </w:r>
      <w:r>
        <w:t>је</w:t>
      </w:r>
      <w:proofErr w:type="gramEnd"/>
      <w:r>
        <w:t xml:space="preserve"> </w:t>
      </w:r>
      <w:r w:rsidRPr="007A4C3A">
        <w:rPr>
          <w:b/>
          <w:u w:val="single"/>
        </w:rPr>
        <w:t>15 месеци од дана солемнизације уговора</w:t>
      </w:r>
      <w:r>
        <w:t xml:space="preserve"> код јавног бележника, у супротном стицалац ће бити дужан да врати грађевинску парцелу описану у ставу 1. ов</w:t>
      </w:r>
      <w:r>
        <w:rPr>
          <w:lang w:val="sr-Cyrl-RS"/>
        </w:rPr>
        <w:t>ог</w:t>
      </w:r>
      <w:r>
        <w:t xml:space="preserve"> </w:t>
      </w:r>
      <w:r>
        <w:rPr>
          <w:lang w:val="sr-Cyrl-RS"/>
        </w:rPr>
        <w:t>Огласа</w:t>
      </w:r>
      <w:r>
        <w:t xml:space="preserve"> у јавну својину града Прокупља, као и да о свом трошку врати земљиште у првобитно стање и надокнади штету Граду Прокупљу. Стицалац је дужан да плати законом прописане пореске обавезе, као и да са надлежним јавним предузећима односно имаоцима јавних овлашћења уговори услове и плати трошкове за прикључења новоизграђеног објекта на комуналну и другу инфраструктуру. </w:t>
      </w:r>
    </w:p>
    <w:p w:rsidR="009A25A4" w:rsidRPr="00083C06" w:rsidRDefault="009A25A4" w:rsidP="009A25A4">
      <w:pPr>
        <w:ind w:firstLine="720"/>
        <w:jc w:val="both"/>
        <w:rPr>
          <w:lang w:val="sr-Cyrl-RS"/>
        </w:rPr>
      </w:pPr>
    </w:p>
    <w:p w:rsidR="009A25A4" w:rsidRDefault="009A25A4" w:rsidP="009A25A4">
      <w:pPr>
        <w:ind w:firstLine="720"/>
        <w:jc w:val="both"/>
        <w:rPr>
          <w:b/>
          <w:bCs/>
        </w:rPr>
      </w:pPr>
      <w:r>
        <w:rPr>
          <w:b/>
          <w:bCs/>
        </w:rPr>
        <w:t xml:space="preserve">III УСЛОВИ ПРИЈАВЉИВАЊА: </w:t>
      </w:r>
    </w:p>
    <w:p w:rsidR="009A25A4" w:rsidRDefault="009A25A4" w:rsidP="009A25A4">
      <w:pPr>
        <w:ind w:firstLine="720"/>
        <w:jc w:val="both"/>
      </w:pPr>
      <w:r>
        <w:t>Право учешћа у поступку отуђења имају сва правна и физичка лица,</w:t>
      </w:r>
      <w:r>
        <w:rPr>
          <w:lang w:val="sr-Cyrl-RS"/>
        </w:rPr>
        <w:t xml:space="preserve"> за једну или више катастарских парцела </w:t>
      </w:r>
      <w:proofErr w:type="gramStart"/>
      <w:r>
        <w:rPr>
          <w:lang w:val="sr-Cyrl-RS"/>
        </w:rPr>
        <w:t xml:space="preserve">а </w:t>
      </w:r>
      <w:r>
        <w:t xml:space="preserve"> која</w:t>
      </w:r>
      <w:proofErr w:type="gramEnd"/>
      <w:r>
        <w:t xml:space="preserve"> испуњавају остале услове огласа и која уплате депозит. </w:t>
      </w:r>
    </w:p>
    <w:p w:rsidR="009A25A4" w:rsidRDefault="009A25A4" w:rsidP="009A25A4">
      <w:pPr>
        <w:ind w:firstLine="720"/>
        <w:jc w:val="both"/>
      </w:pPr>
      <w:proofErr w:type="gramStart"/>
      <w:r>
        <w:t xml:space="preserve">Право учешћа на огласу имају сва правна и физичка лица која уплате </w:t>
      </w:r>
      <w:r>
        <w:rPr>
          <w:b/>
          <w:bCs/>
        </w:rPr>
        <w:t>депозит у висини од 50% процењене тржишне вредности непокретности</w:t>
      </w:r>
      <w:r>
        <w:rPr>
          <w:b/>
          <w:bCs/>
          <w:lang w:val="sr-Cyrl-RS"/>
        </w:rPr>
        <w:t xml:space="preserve"> (за сваку парцелу за коју се пријављује за учешће у поступку јавног надметања)</w:t>
      </w:r>
      <w:r>
        <w:t>.</w:t>
      </w:r>
      <w:proofErr w:type="gramEnd"/>
      <w:r>
        <w:t xml:space="preserve"> </w:t>
      </w:r>
    </w:p>
    <w:p w:rsidR="009A25A4" w:rsidRDefault="009A25A4" w:rsidP="009A25A4">
      <w:pPr>
        <w:ind w:firstLine="720"/>
        <w:jc w:val="both"/>
      </w:pPr>
      <w:proofErr w:type="gramStart"/>
      <w:r>
        <w:t xml:space="preserve">Заинтересована правна и физичка лица су у обавези да року од </w:t>
      </w:r>
      <w:r>
        <w:rPr>
          <w:b/>
          <w:bCs/>
          <w:lang w:val="sr-Cyrl-RS"/>
        </w:rPr>
        <w:t>30</w:t>
      </w:r>
      <w:r>
        <w:rPr>
          <w:b/>
          <w:bCs/>
        </w:rPr>
        <w:t xml:space="preserve"> дана од дана објављивања огласа а најкасније до </w:t>
      </w:r>
      <w:r>
        <w:rPr>
          <w:b/>
          <w:bCs/>
          <w:lang w:val="sr-Cyrl-RS"/>
        </w:rPr>
        <w:t>22.08</w:t>
      </w:r>
      <w:r>
        <w:rPr>
          <w:b/>
          <w:bCs/>
        </w:rPr>
        <w:t>.</w:t>
      </w:r>
      <w:r>
        <w:rPr>
          <w:b/>
          <w:bCs/>
          <w:lang w:val="sr-Cyrl-RS"/>
        </w:rPr>
        <w:t>2025.</w:t>
      </w:r>
      <w:proofErr w:type="gramEnd"/>
      <w:r>
        <w:rPr>
          <w:b/>
          <w:bCs/>
        </w:rPr>
        <w:t xml:space="preserve"> </w:t>
      </w:r>
      <w:proofErr w:type="gramStart"/>
      <w:r>
        <w:rPr>
          <w:b/>
          <w:bCs/>
        </w:rPr>
        <w:t>године</w:t>
      </w:r>
      <w:proofErr w:type="gramEnd"/>
      <w:r>
        <w:t xml:space="preserve"> уплате износ депозита за учешће у поступку. Уплата се врши на рачун број </w:t>
      </w:r>
      <w:r>
        <w:rPr>
          <w:b/>
          <w:bCs/>
          <w:lang w:val="sr-Cyrl-RS"/>
        </w:rPr>
        <w:t>840-13088</w:t>
      </w:r>
      <w:r>
        <w:rPr>
          <w:b/>
          <w:bCs/>
          <w:lang w:val="sr-Latn-RS"/>
        </w:rPr>
        <w:t>0</w:t>
      </w:r>
      <w:r>
        <w:rPr>
          <w:b/>
          <w:bCs/>
          <w:lang w:val="sr-Cyrl-RS"/>
        </w:rPr>
        <w:t>4-82</w:t>
      </w:r>
      <w:r>
        <w:rPr>
          <w:b/>
          <w:bCs/>
        </w:rPr>
        <w:t xml:space="preserve">, позив на број 97 </w:t>
      </w:r>
      <w:r>
        <w:rPr>
          <w:b/>
          <w:bCs/>
          <w:lang w:val="sr-Cyrl-RS"/>
        </w:rPr>
        <w:t>48-08506852</w:t>
      </w:r>
      <w:r>
        <w:rPr>
          <w:b/>
          <w:bCs/>
        </w:rPr>
        <w:t xml:space="preserve"> буџет Града Прокупља,</w:t>
      </w:r>
      <w:r>
        <w:t xml:space="preserve"> сврха уплате депозит за </w:t>
      </w:r>
      <w:r>
        <w:rPr>
          <w:lang w:val="sr-Cyrl-RS"/>
        </w:rPr>
        <w:t>учешће у јавном надметању</w:t>
      </w:r>
      <w:r>
        <w:t xml:space="preserve"> отуђењ</w:t>
      </w:r>
      <w:r>
        <w:rPr>
          <w:lang w:val="sr-Cyrl-RS"/>
        </w:rPr>
        <w:t xml:space="preserve">а </w:t>
      </w:r>
      <w:r>
        <w:t xml:space="preserve">неизграђеног грађевинског земљишта у јавној својини града Прокупља. </w:t>
      </w:r>
    </w:p>
    <w:p w:rsidR="009A25A4" w:rsidRDefault="009A25A4" w:rsidP="009A25A4">
      <w:pPr>
        <w:ind w:firstLine="720"/>
        <w:jc w:val="both"/>
      </w:pPr>
      <w:r>
        <w:t xml:space="preserve">Уредна и потпуна пријава мора да садржи: </w:t>
      </w:r>
    </w:p>
    <w:p w:rsidR="009A25A4" w:rsidRPr="007B004F" w:rsidRDefault="009A25A4" w:rsidP="009A25A4">
      <w:pPr>
        <w:ind w:firstLine="720"/>
        <w:jc w:val="both"/>
        <w:rPr>
          <w:lang w:val="sr-Cyrl-RS"/>
        </w:rPr>
      </w:pPr>
      <w:r>
        <w:lastRenderedPageBreak/>
        <w:t xml:space="preserve">- </w:t>
      </w:r>
      <w:proofErr w:type="gramStart"/>
      <w:r>
        <w:rPr>
          <w:b/>
          <w:bCs/>
          <w:lang w:val="sr-Cyrl-RS"/>
        </w:rPr>
        <w:t>пријаву</w:t>
      </w:r>
      <w:proofErr w:type="gramEnd"/>
      <w:r>
        <w:rPr>
          <w:b/>
          <w:bCs/>
          <w:lang w:val="sr-Cyrl-RS"/>
        </w:rPr>
        <w:t xml:space="preserve"> за учешће у поступку јавног надметања, са означеном катастарском парцелом или више катастарских парцела за кооје се пријављује,</w:t>
      </w:r>
    </w:p>
    <w:p w:rsidR="009A25A4" w:rsidRDefault="009A25A4" w:rsidP="009A25A4">
      <w:pPr>
        <w:ind w:firstLine="720"/>
        <w:jc w:val="both"/>
      </w:pPr>
      <w:r>
        <w:t xml:space="preserve">- </w:t>
      </w:r>
      <w:proofErr w:type="gramStart"/>
      <w:r>
        <w:rPr>
          <w:b/>
          <w:bCs/>
        </w:rPr>
        <w:t>потврду</w:t>
      </w:r>
      <w:proofErr w:type="gramEnd"/>
      <w:r>
        <w:rPr>
          <w:b/>
          <w:bCs/>
        </w:rPr>
        <w:t xml:space="preserve"> о уплати депозита</w:t>
      </w:r>
      <w:r>
        <w:t xml:space="preserve"> са јасном назнаком пословне банке и бројем рачуна на који се може извршити повраћај депозита у случају да подносилац пријаве не буде изабран као најповољнији понуђач; </w:t>
      </w:r>
    </w:p>
    <w:p w:rsidR="009A25A4" w:rsidRDefault="009A25A4" w:rsidP="009A25A4">
      <w:pPr>
        <w:ind w:firstLine="720"/>
        <w:jc w:val="both"/>
      </w:pPr>
      <w:r>
        <w:rPr>
          <w:lang w:val="sr-Cyrl-RS"/>
        </w:rPr>
        <w:t>-</w:t>
      </w:r>
      <w:r>
        <w:rPr>
          <w:b/>
          <w:bCs/>
        </w:rPr>
        <w:t>изјаву о прихватању свих услова из јавног огласа, и</w:t>
      </w:r>
      <w:r>
        <w:t xml:space="preserve"> </w:t>
      </w:r>
    </w:p>
    <w:p w:rsidR="009A25A4" w:rsidRDefault="009A25A4" w:rsidP="009A25A4">
      <w:pPr>
        <w:ind w:firstLine="720"/>
        <w:jc w:val="both"/>
        <w:rPr>
          <w:b/>
          <w:bCs/>
        </w:rPr>
      </w:pPr>
      <w:proofErr w:type="gramStart"/>
      <w:r>
        <w:t>-</w:t>
      </w:r>
      <w:r>
        <w:rPr>
          <w:b/>
          <w:bCs/>
        </w:rPr>
        <w:t>изјаву о губитку права на враћање депозита.</w:t>
      </w:r>
      <w:proofErr w:type="gramEnd"/>
      <w:r>
        <w:rPr>
          <w:b/>
          <w:bCs/>
        </w:rPr>
        <w:t xml:space="preserve"> </w:t>
      </w:r>
    </w:p>
    <w:p w:rsidR="009A25A4" w:rsidRDefault="009A25A4" w:rsidP="009A25A4">
      <w:pPr>
        <w:ind w:firstLine="720"/>
        <w:jc w:val="both"/>
      </w:pPr>
      <w:proofErr w:type="gramStart"/>
      <w:r>
        <w:t>Наведене изјаве су саставни део овог Јавног огласа, и налазе се на званичној страници града Прокупља.</w:t>
      </w:r>
      <w:proofErr w:type="gramEnd"/>
      <w:r>
        <w:t xml:space="preserve"> </w:t>
      </w:r>
    </w:p>
    <w:p w:rsidR="009A25A4" w:rsidRDefault="009A25A4" w:rsidP="009A25A4">
      <w:pPr>
        <w:ind w:firstLine="720"/>
        <w:jc w:val="both"/>
        <w:rPr>
          <w:lang w:val="sr-Cyrl-RS"/>
        </w:rPr>
      </w:pPr>
      <w:r>
        <w:t xml:space="preserve">Уредна и потпуна пријава мора бити потписана и оверена печатом (уколико се ради о правном лицу) и мора да садржи све податке о подносиоцу понуде: </w:t>
      </w:r>
    </w:p>
    <w:p w:rsidR="009A25A4" w:rsidRPr="007A4C3A" w:rsidRDefault="009A25A4" w:rsidP="009A25A4">
      <w:pPr>
        <w:ind w:firstLine="720"/>
        <w:jc w:val="both"/>
        <w:rPr>
          <w:lang w:val="sr-Cyrl-RS"/>
        </w:rPr>
      </w:pPr>
    </w:p>
    <w:p w:rsidR="009A25A4" w:rsidRDefault="009A25A4" w:rsidP="009A25A4">
      <w:pPr>
        <w:ind w:firstLine="720"/>
        <w:jc w:val="both"/>
      </w:pPr>
      <w:r>
        <w:t xml:space="preserve">- </w:t>
      </w:r>
      <w:r>
        <w:rPr>
          <w:b/>
          <w:bCs/>
        </w:rPr>
        <w:t>ЗА ФИЗИЧКА ЛИЦА:</w:t>
      </w:r>
      <w:r>
        <w:t xml:space="preserve"> </w:t>
      </w:r>
    </w:p>
    <w:p w:rsidR="009A25A4" w:rsidRDefault="009A25A4" w:rsidP="009A25A4">
      <w:pPr>
        <w:ind w:firstLine="720"/>
        <w:jc w:val="both"/>
      </w:pPr>
      <w:r>
        <w:t xml:space="preserve">- </w:t>
      </w:r>
      <w:proofErr w:type="gramStart"/>
      <w:r>
        <w:t>име</w:t>
      </w:r>
      <w:proofErr w:type="gramEnd"/>
      <w:r>
        <w:t xml:space="preserve"> и презиме, </w:t>
      </w:r>
    </w:p>
    <w:p w:rsidR="009A25A4" w:rsidRDefault="009A25A4" w:rsidP="009A25A4">
      <w:pPr>
        <w:ind w:firstLine="720"/>
        <w:jc w:val="both"/>
      </w:pPr>
      <w:r>
        <w:t xml:space="preserve">- </w:t>
      </w:r>
      <w:proofErr w:type="gramStart"/>
      <w:r>
        <w:t>матични</w:t>
      </w:r>
      <w:proofErr w:type="gramEnd"/>
      <w:r>
        <w:t xml:space="preserve"> број,</w:t>
      </w:r>
    </w:p>
    <w:p w:rsidR="009A25A4" w:rsidRDefault="009A25A4" w:rsidP="009A25A4">
      <w:pPr>
        <w:ind w:firstLine="720"/>
        <w:jc w:val="both"/>
      </w:pPr>
      <w:r>
        <w:t xml:space="preserve"> - </w:t>
      </w:r>
      <w:proofErr w:type="gramStart"/>
      <w:r>
        <w:t>адресу</w:t>
      </w:r>
      <w:proofErr w:type="gramEnd"/>
      <w:r>
        <w:t xml:space="preserve"> становања, </w:t>
      </w:r>
    </w:p>
    <w:p w:rsidR="009A25A4" w:rsidRDefault="009A25A4" w:rsidP="009A25A4">
      <w:pPr>
        <w:ind w:firstLine="720"/>
        <w:jc w:val="both"/>
      </w:pPr>
      <w:r>
        <w:t xml:space="preserve">- </w:t>
      </w:r>
      <w:proofErr w:type="gramStart"/>
      <w:r>
        <w:t>очитану</w:t>
      </w:r>
      <w:proofErr w:type="gramEnd"/>
      <w:r>
        <w:t xml:space="preserve"> личну карту,</w:t>
      </w:r>
    </w:p>
    <w:p w:rsidR="009A25A4" w:rsidRDefault="009A25A4" w:rsidP="009A25A4">
      <w:pPr>
        <w:ind w:firstLine="720"/>
        <w:jc w:val="both"/>
      </w:pPr>
      <w:r>
        <w:t xml:space="preserve"> - </w:t>
      </w:r>
      <w:proofErr w:type="gramStart"/>
      <w:r>
        <w:t>контакт</w:t>
      </w:r>
      <w:proofErr w:type="gramEnd"/>
      <w:r>
        <w:t xml:space="preserve"> телефон, </w:t>
      </w:r>
    </w:p>
    <w:p w:rsidR="009A25A4" w:rsidRDefault="009A25A4" w:rsidP="009A25A4">
      <w:pPr>
        <w:ind w:firstLine="720"/>
        <w:jc w:val="both"/>
      </w:pPr>
      <w:r>
        <w:t xml:space="preserve">- ако је лице приватни предузетник уз понуду се прилаже и извод из регистра привредних субјеката, не старији од 30 дана од дана подношења пријаве, као и потврду о пореском идентификационом броју, </w:t>
      </w:r>
    </w:p>
    <w:p w:rsidR="009A25A4" w:rsidRDefault="009A25A4" w:rsidP="009A25A4">
      <w:pPr>
        <w:ind w:firstLine="720"/>
        <w:jc w:val="both"/>
        <w:rPr>
          <w:lang w:val="sr-Cyrl-RS"/>
        </w:rPr>
      </w:pPr>
      <w:r>
        <w:t xml:space="preserve">- </w:t>
      </w:r>
      <w:proofErr w:type="gramStart"/>
      <w:r>
        <w:t>уверење</w:t>
      </w:r>
      <w:proofErr w:type="gramEnd"/>
      <w:r>
        <w:t xml:space="preserve"> локалне пореске администрације о измиреним обавезама по свим основама пореза</w:t>
      </w:r>
      <w:r>
        <w:rPr>
          <w:lang w:val="sr-Cyrl-RS"/>
        </w:rPr>
        <w:t>,</w:t>
      </w:r>
    </w:p>
    <w:p w:rsidR="009A25A4" w:rsidRDefault="009A25A4" w:rsidP="009A25A4">
      <w:pPr>
        <w:ind w:firstLine="720"/>
        <w:jc w:val="both"/>
        <w:rPr>
          <w:b/>
          <w:u w:val="single"/>
          <w:lang w:val="sr-Cyrl-RS"/>
        </w:rPr>
      </w:pPr>
      <w:r>
        <w:rPr>
          <w:b/>
          <w:u w:val="single"/>
          <w:lang w:val="sr-Cyrl-RS"/>
        </w:rPr>
        <w:t>- број или бројеве  катастарских парцела</w:t>
      </w:r>
      <w:r w:rsidRPr="007A4C3A">
        <w:rPr>
          <w:b/>
          <w:u w:val="single"/>
          <w:lang w:val="sr-Cyrl-RS"/>
        </w:rPr>
        <w:t xml:space="preserve"> за које се пријављује</w:t>
      </w:r>
    </w:p>
    <w:p w:rsidR="009A25A4" w:rsidRPr="007A4C3A" w:rsidRDefault="009A25A4" w:rsidP="009A25A4">
      <w:pPr>
        <w:ind w:firstLine="720"/>
        <w:jc w:val="both"/>
        <w:rPr>
          <w:b/>
          <w:u w:val="single"/>
          <w:lang w:val="sr-Cyrl-RS"/>
        </w:rPr>
      </w:pPr>
    </w:p>
    <w:p w:rsidR="009A25A4" w:rsidRDefault="009A25A4" w:rsidP="009A25A4">
      <w:pPr>
        <w:ind w:firstLine="720"/>
        <w:jc w:val="both"/>
      </w:pPr>
      <w:r>
        <w:rPr>
          <w:b/>
          <w:bCs/>
        </w:rPr>
        <w:t>- ЗА ПРАВНА ЛИЦА:</w:t>
      </w:r>
      <w:r>
        <w:t xml:space="preserve"> </w:t>
      </w:r>
    </w:p>
    <w:p w:rsidR="009A25A4" w:rsidRDefault="009A25A4" w:rsidP="009A25A4">
      <w:pPr>
        <w:ind w:firstLine="720"/>
        <w:jc w:val="both"/>
      </w:pPr>
      <w:r>
        <w:t xml:space="preserve">- </w:t>
      </w:r>
      <w:proofErr w:type="gramStart"/>
      <w:r>
        <w:t>назив</w:t>
      </w:r>
      <w:proofErr w:type="gramEnd"/>
      <w:r>
        <w:t xml:space="preserve"> и седиште правног лица, </w:t>
      </w:r>
    </w:p>
    <w:p w:rsidR="009A25A4" w:rsidRDefault="009A25A4" w:rsidP="009A25A4">
      <w:pPr>
        <w:ind w:firstLine="720"/>
        <w:jc w:val="both"/>
      </w:pPr>
      <w:r>
        <w:t xml:space="preserve">- </w:t>
      </w:r>
      <w:proofErr w:type="gramStart"/>
      <w:r>
        <w:t>оригинал</w:t>
      </w:r>
      <w:proofErr w:type="gramEnd"/>
      <w:r>
        <w:t xml:space="preserve"> извод из регистра привредних субјеката са подацима за то правно лице не старији од 30 дана, </w:t>
      </w:r>
    </w:p>
    <w:p w:rsidR="009A25A4" w:rsidRDefault="009A25A4" w:rsidP="009A25A4">
      <w:pPr>
        <w:ind w:firstLine="720"/>
        <w:jc w:val="both"/>
      </w:pPr>
      <w:r>
        <w:t xml:space="preserve">- </w:t>
      </w:r>
      <w:proofErr w:type="gramStart"/>
      <w:r>
        <w:t>податке</w:t>
      </w:r>
      <w:proofErr w:type="gramEnd"/>
      <w:r>
        <w:t xml:space="preserve"> о рачуну код пословне банке код које има рачун,</w:t>
      </w:r>
    </w:p>
    <w:p w:rsidR="009A25A4" w:rsidRDefault="009A25A4" w:rsidP="009A25A4">
      <w:pPr>
        <w:ind w:firstLine="720"/>
        <w:jc w:val="both"/>
      </w:pPr>
      <w:r>
        <w:t xml:space="preserve"> - </w:t>
      </w:r>
      <w:proofErr w:type="gramStart"/>
      <w:r>
        <w:t>копију</w:t>
      </w:r>
      <w:proofErr w:type="gramEnd"/>
      <w:r>
        <w:t xml:space="preserve"> решења о додељеном пореском идентификационом броју,</w:t>
      </w:r>
    </w:p>
    <w:p w:rsidR="009A25A4" w:rsidRDefault="009A25A4" w:rsidP="009A25A4">
      <w:pPr>
        <w:ind w:firstLine="720"/>
        <w:jc w:val="both"/>
      </w:pPr>
      <w:r>
        <w:t xml:space="preserve"> - </w:t>
      </w:r>
      <w:proofErr w:type="gramStart"/>
      <w:r>
        <w:t>име</w:t>
      </w:r>
      <w:proofErr w:type="gramEnd"/>
      <w:r>
        <w:t xml:space="preserve"> и презиме овлашћеног заступника и његов потпис, са овереним картоном депонованог потписа </w:t>
      </w:r>
    </w:p>
    <w:p w:rsidR="009A25A4" w:rsidRDefault="009A25A4" w:rsidP="009A25A4">
      <w:pPr>
        <w:ind w:firstLine="720"/>
        <w:jc w:val="both"/>
        <w:rPr>
          <w:lang w:val="sr-Cyrl-RS"/>
        </w:rPr>
      </w:pPr>
      <w:r>
        <w:t xml:space="preserve">- </w:t>
      </w:r>
      <w:proofErr w:type="gramStart"/>
      <w:r>
        <w:t>уверење</w:t>
      </w:r>
      <w:proofErr w:type="gramEnd"/>
      <w:r>
        <w:t xml:space="preserve"> локалне пореске администрације о измиреним обавезама по свим основама пореза</w:t>
      </w:r>
      <w:r>
        <w:rPr>
          <w:lang w:val="sr-Cyrl-RS"/>
        </w:rPr>
        <w:t>,</w:t>
      </w:r>
    </w:p>
    <w:p w:rsidR="009A25A4" w:rsidRPr="007A4C3A" w:rsidRDefault="009A25A4" w:rsidP="009A25A4">
      <w:pPr>
        <w:ind w:firstLine="720"/>
        <w:jc w:val="both"/>
        <w:rPr>
          <w:lang w:val="sr-Cyrl-RS"/>
        </w:rPr>
      </w:pPr>
      <w:r>
        <w:rPr>
          <w:lang w:val="sr-Cyrl-RS"/>
        </w:rPr>
        <w:t xml:space="preserve">- </w:t>
      </w:r>
      <w:r>
        <w:rPr>
          <w:b/>
          <w:u w:val="single"/>
          <w:lang w:val="sr-Cyrl-RS"/>
        </w:rPr>
        <w:t>број или бројеве катастарских парцела</w:t>
      </w:r>
      <w:r w:rsidRPr="007A4C3A">
        <w:rPr>
          <w:b/>
          <w:u w:val="single"/>
          <w:lang w:val="sr-Cyrl-RS"/>
        </w:rPr>
        <w:t xml:space="preserve"> за које се пријављује</w:t>
      </w:r>
    </w:p>
    <w:p w:rsidR="009A25A4" w:rsidRPr="007A4C3A" w:rsidRDefault="009A25A4" w:rsidP="009A25A4">
      <w:pPr>
        <w:ind w:firstLine="720"/>
        <w:jc w:val="both"/>
        <w:rPr>
          <w:lang w:val="sr-Cyrl-RS"/>
        </w:rPr>
      </w:pPr>
    </w:p>
    <w:p w:rsidR="009A25A4" w:rsidRDefault="009A25A4" w:rsidP="009A25A4">
      <w:pPr>
        <w:ind w:firstLine="720"/>
        <w:jc w:val="both"/>
      </w:pPr>
      <w:proofErr w:type="gramStart"/>
      <w:r>
        <w:t>У случају да подносиоца пријаве заступа пуномоћник, пуномоћје за заступање мора да буде оверено од стране Јавног бележника.</w:t>
      </w:r>
      <w:proofErr w:type="gramEnd"/>
      <w:r>
        <w:t xml:space="preserve"> </w:t>
      </w:r>
    </w:p>
    <w:p w:rsidR="009A25A4" w:rsidRDefault="009A25A4" w:rsidP="009A25A4">
      <w:pPr>
        <w:ind w:firstLine="720"/>
        <w:jc w:val="both"/>
      </w:pPr>
      <w:proofErr w:type="gramStart"/>
      <w:r>
        <w:t xml:space="preserve">Учесник уз </w:t>
      </w:r>
      <w:r>
        <w:rPr>
          <w:lang w:val="sr-Cyrl-RS"/>
        </w:rPr>
        <w:t>пријаву</w:t>
      </w:r>
      <w:r>
        <w:t xml:space="preserve"> мора да достави потврду о уплати депозита, изјаву да прихвата све услове из јавног огласа и изјаву о губитку права на враћање депозита (чији су нацрти саставни део овог јавног огласа).</w:t>
      </w:r>
      <w:proofErr w:type="gramEnd"/>
      <w:r>
        <w:t xml:space="preserve"> </w:t>
      </w:r>
    </w:p>
    <w:p w:rsidR="009A25A4" w:rsidRDefault="009A25A4" w:rsidP="009A25A4">
      <w:pPr>
        <w:ind w:firstLine="720"/>
        <w:jc w:val="both"/>
      </w:pPr>
      <w:r>
        <w:t xml:space="preserve">Заинтересовани учесници који су уплатили депозит пријаве за учешће у јавном надметању достављају препорученом пошиљком на адресу Града Прокупља, ул.Никодија Стојановића Татка бр.2, 18400 Прокупље, или на писарници Градске управе града Прокупља, радним данима до 15 часова, у затвореној коверти на којој је назначено „ </w:t>
      </w:r>
      <w:r>
        <w:rPr>
          <w:lang w:val="sr-Cyrl-RS"/>
        </w:rPr>
        <w:t xml:space="preserve">Пријава за учешће на јавном надметању </w:t>
      </w:r>
      <w:r>
        <w:t>-</w:t>
      </w:r>
      <w:r>
        <w:rPr>
          <w:lang w:val="sr-Cyrl-RS"/>
        </w:rPr>
        <w:t xml:space="preserve"> </w:t>
      </w:r>
      <w:r>
        <w:t>НЕ ОТВАРАТИ</w:t>
      </w:r>
      <w:proofErr w:type="gramStart"/>
      <w:r>
        <w:t>“ у</w:t>
      </w:r>
      <w:proofErr w:type="gramEnd"/>
      <w:r>
        <w:t xml:space="preserve"> року од </w:t>
      </w:r>
      <w:r>
        <w:rPr>
          <w:lang w:val="sr-Cyrl-RS"/>
        </w:rPr>
        <w:t xml:space="preserve">30 </w:t>
      </w:r>
      <w:r>
        <w:t xml:space="preserve">дана од дана објављивања огласа а </w:t>
      </w:r>
      <w:r>
        <w:rPr>
          <w:b/>
          <w:bCs/>
        </w:rPr>
        <w:t xml:space="preserve">најкасније до </w:t>
      </w:r>
      <w:r>
        <w:rPr>
          <w:b/>
          <w:bCs/>
          <w:lang w:val="sr-Cyrl-RS"/>
        </w:rPr>
        <w:t>22.08.2025</w:t>
      </w:r>
      <w:r>
        <w:rPr>
          <w:b/>
          <w:bCs/>
        </w:rPr>
        <w:t xml:space="preserve">. </w:t>
      </w:r>
      <w:proofErr w:type="gramStart"/>
      <w:r>
        <w:rPr>
          <w:b/>
          <w:bCs/>
        </w:rPr>
        <w:t>године</w:t>
      </w:r>
      <w:proofErr w:type="gramEnd"/>
      <w:r>
        <w:rPr>
          <w:b/>
          <w:bCs/>
        </w:rPr>
        <w:t>,</w:t>
      </w:r>
      <w:r>
        <w:t xml:space="preserve"> с тим да се </w:t>
      </w:r>
      <w:r>
        <w:rPr>
          <w:lang w:val="sr-Cyrl-RS"/>
        </w:rPr>
        <w:t>3</w:t>
      </w:r>
      <w:r>
        <w:t xml:space="preserve">0-ог дана, понуда може доставити до 12 часова. </w:t>
      </w:r>
      <w:proofErr w:type="gramStart"/>
      <w:r>
        <w:t xml:space="preserve">На полеђини </w:t>
      </w:r>
      <w:r>
        <w:rPr>
          <w:lang w:val="sr-Cyrl-RS"/>
        </w:rPr>
        <w:t>пријаве</w:t>
      </w:r>
      <w:r>
        <w:t xml:space="preserve"> назначити име, односно назив </w:t>
      </w:r>
      <w:r>
        <w:rPr>
          <w:lang w:val="sr-Cyrl-RS"/>
        </w:rPr>
        <w:t>учесника</w:t>
      </w:r>
      <w:r>
        <w:t>, адресу и контакт телефон.</w:t>
      </w:r>
      <w:proofErr w:type="gramEnd"/>
      <w:r>
        <w:t xml:space="preserve"> </w:t>
      </w:r>
    </w:p>
    <w:p w:rsidR="009A25A4" w:rsidRDefault="009A25A4" w:rsidP="009A25A4">
      <w:pPr>
        <w:ind w:firstLine="720"/>
        <w:jc w:val="both"/>
      </w:pPr>
      <w:proofErr w:type="gramStart"/>
      <w:r>
        <w:lastRenderedPageBreak/>
        <w:t>Непотпуне и неблаговремене пријаве неће се разматрати.</w:t>
      </w:r>
      <w:proofErr w:type="gramEnd"/>
      <w:r>
        <w:t xml:space="preserve"> </w:t>
      </w:r>
      <w:proofErr w:type="gramStart"/>
      <w:r>
        <w:t xml:space="preserve">Скупштина града задржава право да поништи поступак по Јавном огласу, и да у случају пријема непотпуних и неблаговремених </w:t>
      </w:r>
      <w:r>
        <w:rPr>
          <w:lang w:val="sr-Cyrl-RS"/>
        </w:rPr>
        <w:t>пријава</w:t>
      </w:r>
      <w:r>
        <w:t xml:space="preserve"> не изврши избор најповољнијег понуђача.</w:t>
      </w:r>
      <w:proofErr w:type="gramEnd"/>
      <w:r>
        <w:t xml:space="preserve"> </w:t>
      </w:r>
    </w:p>
    <w:p w:rsidR="009A25A4" w:rsidRDefault="009A25A4" w:rsidP="009A25A4">
      <w:pPr>
        <w:ind w:firstLine="720"/>
        <w:jc w:val="both"/>
        <w:rPr>
          <w:lang w:val="sr-Cyrl-RS"/>
        </w:rPr>
      </w:pPr>
      <w:proofErr w:type="gramStart"/>
      <w:r>
        <w:t>Град Прокупље неће сносити никакву одговорност нити бити дужан да надокнади било какву штету коју би учесник евентуално могао имати поводом учешћа у поступку.</w:t>
      </w:r>
      <w:proofErr w:type="gramEnd"/>
    </w:p>
    <w:p w:rsidR="009A25A4" w:rsidRPr="009F707C" w:rsidRDefault="009A25A4" w:rsidP="009A25A4">
      <w:pPr>
        <w:ind w:firstLine="720"/>
        <w:jc w:val="both"/>
        <w:rPr>
          <w:lang w:val="sr-Cyrl-RS"/>
        </w:rPr>
      </w:pPr>
    </w:p>
    <w:p w:rsidR="009A25A4" w:rsidRDefault="009A25A4" w:rsidP="009A25A4">
      <w:pPr>
        <w:ind w:firstLine="720"/>
        <w:jc w:val="both"/>
        <w:rPr>
          <w:lang w:val="sr-Cyrl-RS"/>
        </w:rPr>
      </w:pPr>
      <w:r>
        <w:rPr>
          <w:b/>
          <w:bCs/>
        </w:rPr>
        <w:t xml:space="preserve"> IV ИЗБОР НАЈПОВОЉНИЈЕГ ПОНУЂАЧА</w:t>
      </w:r>
      <w:r>
        <w:t xml:space="preserve"> </w:t>
      </w:r>
    </w:p>
    <w:p w:rsidR="009A25A4" w:rsidRPr="009F707C" w:rsidRDefault="009A25A4" w:rsidP="009A25A4">
      <w:pPr>
        <w:ind w:firstLine="720"/>
        <w:jc w:val="both"/>
        <w:rPr>
          <w:lang w:val="sr-Cyrl-RS"/>
        </w:rPr>
      </w:pPr>
    </w:p>
    <w:p w:rsidR="009A25A4" w:rsidRDefault="009A25A4" w:rsidP="009A25A4">
      <w:pPr>
        <w:ind w:firstLine="720"/>
        <w:jc w:val="both"/>
        <w:rPr>
          <w:lang w:val="sr-Cyrl-RS"/>
        </w:rPr>
      </w:pPr>
      <w:r>
        <w:t xml:space="preserve">Поступак </w:t>
      </w:r>
      <w:r>
        <w:rPr>
          <w:lang w:val="sr-Cyrl-RS"/>
        </w:rPr>
        <w:t>јавног надметања</w:t>
      </w:r>
      <w:r>
        <w:t xml:space="preserve"> спроводи Комисија за спровођење поступка отуђења неизграђеног грађевинског земљишта путем </w:t>
      </w:r>
      <w:r>
        <w:rPr>
          <w:lang w:val="sr-Cyrl-RS"/>
        </w:rPr>
        <w:t>јавног надметања</w:t>
      </w:r>
      <w:r>
        <w:t xml:space="preserve"> (у даљем тексту: Комисија). </w:t>
      </w:r>
      <w:r>
        <w:rPr>
          <w:lang w:val="sr-Cyrl-RS"/>
        </w:rPr>
        <w:t>Јавно надметање биће одржано:</w:t>
      </w:r>
    </w:p>
    <w:p w:rsidR="009A25A4" w:rsidRPr="007A4C3A" w:rsidRDefault="009A25A4" w:rsidP="009A25A4">
      <w:pPr>
        <w:pStyle w:val="ListParagraph"/>
        <w:numPr>
          <w:ilvl w:val="0"/>
          <w:numId w:val="34"/>
        </w:numPr>
        <w:jc w:val="both"/>
      </w:pPr>
      <w:r>
        <w:t xml:space="preserve"> </w:t>
      </w:r>
      <w:proofErr w:type="gramStart"/>
      <w:r w:rsidRPr="007A4C3A">
        <w:rPr>
          <w:b/>
          <w:bCs/>
        </w:rPr>
        <w:t>дана</w:t>
      </w:r>
      <w:proofErr w:type="gramEnd"/>
      <w:r w:rsidRPr="007A4C3A">
        <w:rPr>
          <w:b/>
          <w:bCs/>
        </w:rPr>
        <w:t xml:space="preserve"> </w:t>
      </w:r>
      <w:r>
        <w:rPr>
          <w:b/>
          <w:bCs/>
          <w:lang w:val="sr-Cyrl-RS"/>
        </w:rPr>
        <w:t>28.08</w:t>
      </w:r>
      <w:r w:rsidRPr="007A4C3A">
        <w:rPr>
          <w:b/>
          <w:bCs/>
        </w:rPr>
        <w:t>.</w:t>
      </w:r>
      <w:r>
        <w:rPr>
          <w:b/>
          <w:bCs/>
          <w:lang w:val="sr-Cyrl-RS"/>
        </w:rPr>
        <w:t>2025.</w:t>
      </w:r>
      <w:r w:rsidRPr="007A4C3A">
        <w:rPr>
          <w:b/>
          <w:bCs/>
        </w:rPr>
        <w:t xml:space="preserve"> године, у </w:t>
      </w:r>
      <w:r>
        <w:rPr>
          <w:b/>
          <w:bCs/>
          <w:lang w:val="sr-Cyrl-RS"/>
        </w:rPr>
        <w:t xml:space="preserve"> 10</w:t>
      </w:r>
      <w:r w:rsidRPr="007A4C3A">
        <w:rPr>
          <w:b/>
          <w:bCs/>
          <w:lang w:val="sr-Cyrl-RS"/>
        </w:rPr>
        <w:t xml:space="preserve">,00 </w:t>
      </w:r>
      <w:r w:rsidRPr="007A4C3A">
        <w:rPr>
          <w:b/>
          <w:bCs/>
        </w:rPr>
        <w:t>часова у просторијама Градске управе града Прокупља</w:t>
      </w:r>
      <w:r>
        <w:rPr>
          <w:lang w:val="sr-Cyrl-RS"/>
        </w:rPr>
        <w:t>, за катастарске парцеле бр.5904, 5905 и 5906 КО Прокупље-град;</w:t>
      </w:r>
    </w:p>
    <w:p w:rsidR="009A25A4" w:rsidRPr="007A4C3A" w:rsidRDefault="009A25A4" w:rsidP="009A25A4">
      <w:pPr>
        <w:pStyle w:val="ListParagraph"/>
        <w:numPr>
          <w:ilvl w:val="0"/>
          <w:numId w:val="34"/>
        </w:numPr>
        <w:jc w:val="both"/>
      </w:pPr>
      <w:proofErr w:type="gramStart"/>
      <w:r w:rsidRPr="007A4C3A">
        <w:rPr>
          <w:b/>
          <w:bCs/>
        </w:rPr>
        <w:t>дана</w:t>
      </w:r>
      <w:proofErr w:type="gramEnd"/>
      <w:r w:rsidRPr="007A4C3A">
        <w:rPr>
          <w:b/>
          <w:bCs/>
        </w:rPr>
        <w:t xml:space="preserve"> </w:t>
      </w:r>
      <w:r>
        <w:rPr>
          <w:b/>
          <w:bCs/>
          <w:lang w:val="sr-Cyrl-RS"/>
        </w:rPr>
        <w:t>02.09</w:t>
      </w:r>
      <w:r w:rsidRPr="007A4C3A">
        <w:rPr>
          <w:b/>
          <w:bCs/>
        </w:rPr>
        <w:t>.</w:t>
      </w:r>
      <w:r>
        <w:rPr>
          <w:b/>
          <w:bCs/>
          <w:lang w:val="sr-Cyrl-RS"/>
        </w:rPr>
        <w:t>2025.</w:t>
      </w:r>
      <w:r w:rsidRPr="007A4C3A">
        <w:rPr>
          <w:b/>
          <w:bCs/>
        </w:rPr>
        <w:t xml:space="preserve"> године, у </w:t>
      </w:r>
      <w:r>
        <w:rPr>
          <w:b/>
          <w:bCs/>
          <w:lang w:val="sr-Cyrl-RS"/>
        </w:rPr>
        <w:t xml:space="preserve"> 10</w:t>
      </w:r>
      <w:r w:rsidRPr="007A4C3A">
        <w:rPr>
          <w:b/>
          <w:bCs/>
          <w:lang w:val="sr-Cyrl-RS"/>
        </w:rPr>
        <w:t xml:space="preserve">,00 </w:t>
      </w:r>
      <w:r w:rsidRPr="007A4C3A">
        <w:rPr>
          <w:b/>
          <w:bCs/>
        </w:rPr>
        <w:t>часова у просторијама Градске управе града Прокупља</w:t>
      </w:r>
      <w:r>
        <w:rPr>
          <w:lang w:val="sr-Cyrl-RS"/>
        </w:rPr>
        <w:t>, за катастарске парцеле бр.5908, 5910 и 5912 КО Прокупље-град;</w:t>
      </w:r>
    </w:p>
    <w:p w:rsidR="009A25A4" w:rsidRPr="00EA0EFB" w:rsidRDefault="009A25A4" w:rsidP="009A25A4">
      <w:pPr>
        <w:pStyle w:val="ListParagraph"/>
        <w:numPr>
          <w:ilvl w:val="0"/>
          <w:numId w:val="34"/>
        </w:numPr>
        <w:jc w:val="both"/>
      </w:pPr>
      <w:proofErr w:type="gramStart"/>
      <w:r w:rsidRPr="007A4C3A">
        <w:rPr>
          <w:b/>
          <w:bCs/>
        </w:rPr>
        <w:t>дана</w:t>
      </w:r>
      <w:proofErr w:type="gramEnd"/>
      <w:r w:rsidRPr="007A4C3A">
        <w:rPr>
          <w:b/>
          <w:bCs/>
        </w:rPr>
        <w:t xml:space="preserve"> </w:t>
      </w:r>
      <w:r>
        <w:rPr>
          <w:b/>
          <w:bCs/>
          <w:lang w:val="sr-Cyrl-RS"/>
        </w:rPr>
        <w:t>05.09.2025</w:t>
      </w:r>
      <w:r w:rsidRPr="007A4C3A">
        <w:rPr>
          <w:b/>
          <w:bCs/>
        </w:rPr>
        <w:t xml:space="preserve">. године, у </w:t>
      </w:r>
      <w:r>
        <w:rPr>
          <w:b/>
          <w:bCs/>
          <w:lang w:val="sr-Cyrl-RS"/>
        </w:rPr>
        <w:t xml:space="preserve"> 10</w:t>
      </w:r>
      <w:r w:rsidRPr="007A4C3A">
        <w:rPr>
          <w:b/>
          <w:bCs/>
          <w:lang w:val="sr-Cyrl-RS"/>
        </w:rPr>
        <w:t xml:space="preserve">,00 </w:t>
      </w:r>
      <w:r w:rsidRPr="007A4C3A">
        <w:rPr>
          <w:b/>
          <w:bCs/>
        </w:rPr>
        <w:t>часова у просторијама Градске управе града Прокупља</w:t>
      </w:r>
      <w:r>
        <w:rPr>
          <w:lang w:val="sr-Cyrl-RS"/>
        </w:rPr>
        <w:t>, за катастарске парцеле бр.5913, 5919 и 5923 КО Прокупље-град</w:t>
      </w:r>
    </w:p>
    <w:p w:rsidR="009A25A4" w:rsidRDefault="009A25A4" w:rsidP="009A25A4">
      <w:pPr>
        <w:pStyle w:val="ListParagraph"/>
        <w:ind w:left="1080"/>
        <w:jc w:val="both"/>
      </w:pPr>
    </w:p>
    <w:p w:rsidR="009A25A4" w:rsidRDefault="009A25A4" w:rsidP="009A25A4">
      <w:pPr>
        <w:ind w:firstLine="720"/>
        <w:jc w:val="both"/>
        <w:rPr>
          <w:lang w:val="sr-Cyrl-RS"/>
        </w:rPr>
      </w:pPr>
      <w:r>
        <w:t xml:space="preserve"> </w:t>
      </w:r>
      <w:proofErr w:type="gramStart"/>
      <w:r>
        <w:t>Критеријум за избор најповољнијег понуђача је висина понуђене купопродајне цене, уз претходно испуњене услове за учешће у поступку отуђења.</w:t>
      </w:r>
      <w:proofErr w:type="gramEnd"/>
    </w:p>
    <w:p w:rsidR="009A25A4" w:rsidRDefault="009A25A4" w:rsidP="009A25A4">
      <w:pPr>
        <w:ind w:firstLine="720"/>
        <w:jc w:val="both"/>
        <w:rPr>
          <w:lang w:val="sr-Cyrl-RS"/>
        </w:rPr>
      </w:pPr>
    </w:p>
    <w:p w:rsidR="009A25A4" w:rsidRPr="00EA0EFB" w:rsidRDefault="009A25A4" w:rsidP="009A25A4">
      <w:pPr>
        <w:ind w:firstLine="720"/>
        <w:jc w:val="both"/>
        <w:rPr>
          <w:b/>
          <w:lang w:val="sr-Cyrl-RS"/>
        </w:rPr>
      </w:pPr>
      <w:r w:rsidRPr="00EA0EFB">
        <w:rPr>
          <w:b/>
          <w:lang w:val="sr-Cyrl-RS"/>
        </w:rPr>
        <w:t>Најмањи лицитациони корак у јавном надметању је 20% од износа почетне цене.</w:t>
      </w:r>
    </w:p>
    <w:p w:rsidR="009A25A4" w:rsidRPr="00EA0EFB" w:rsidRDefault="009A25A4" w:rsidP="009A25A4">
      <w:pPr>
        <w:jc w:val="both"/>
        <w:rPr>
          <w:lang w:val="sr-Cyrl-RS"/>
        </w:rPr>
      </w:pPr>
    </w:p>
    <w:p w:rsidR="009A25A4" w:rsidRDefault="009A25A4" w:rsidP="009A25A4">
      <w:pPr>
        <w:ind w:firstLine="720"/>
        <w:jc w:val="both"/>
      </w:pPr>
      <w:r>
        <w:t xml:space="preserve">Поступак јавног надметања спровешће се и у случају да пристигне најмање једна благовремена и потпуна пријава на основу које се подносилац региструје и проглашава купцем, ако почетну цену по којој се непокретност отуђује из јавне својине прихвати као купопродајну цену, с тим да уколико не прихвати купопродајну цену, губи право на враћање депозита. </w:t>
      </w:r>
    </w:p>
    <w:p w:rsidR="009A25A4" w:rsidRDefault="009A25A4" w:rsidP="009A25A4">
      <w:pPr>
        <w:ind w:firstLine="720"/>
        <w:jc w:val="both"/>
      </w:pPr>
      <w:proofErr w:type="gramStart"/>
      <w:r>
        <w:t>Учесник који понуди највиши износ купопродајне цене потписује изјаву о висини понуђене цене коју је дужан да уплати у року утврђеним огласом.</w:t>
      </w:r>
      <w:proofErr w:type="gramEnd"/>
      <w:r>
        <w:t xml:space="preserve"> </w:t>
      </w:r>
      <w:proofErr w:type="gramStart"/>
      <w:r>
        <w:t>Уколико учесник не закључи уговор и не уплати купопродајну цену у предвиђеном року, губи право на повраћај депозита.</w:t>
      </w:r>
      <w:proofErr w:type="gramEnd"/>
    </w:p>
    <w:p w:rsidR="009A25A4" w:rsidRDefault="009A25A4" w:rsidP="009A25A4">
      <w:pPr>
        <w:ind w:firstLine="720"/>
        <w:jc w:val="both"/>
      </w:pPr>
      <w:r>
        <w:t xml:space="preserve"> </w:t>
      </w:r>
      <w:proofErr w:type="gramStart"/>
      <w:r>
        <w:t>По спроведеном поступку јавног надметања, Скупштина Града Прокупља доноси одлуку о отуђењу неизграђеног грађевинског земљишта најповољнијем понуђачу.</w:t>
      </w:r>
      <w:proofErr w:type="gramEnd"/>
      <w:r>
        <w:t xml:space="preserve"> </w:t>
      </w:r>
    </w:p>
    <w:p w:rsidR="009A25A4" w:rsidRDefault="009A25A4" w:rsidP="009A25A4">
      <w:pPr>
        <w:ind w:firstLine="720"/>
        <w:jc w:val="both"/>
      </w:pPr>
      <w:proofErr w:type="gramStart"/>
      <w:r>
        <w:t>У року од 8 дана од дана доношења одлуке о најповољнијем учеснику јавног надметања, сви учесници огласа биће писано обавештени о избору најповољније понуде.</w:t>
      </w:r>
      <w:proofErr w:type="gramEnd"/>
      <w:r>
        <w:t xml:space="preserve"> </w:t>
      </w:r>
    </w:p>
    <w:p w:rsidR="009A25A4" w:rsidRDefault="009A25A4" w:rsidP="009A25A4">
      <w:pPr>
        <w:ind w:firstLine="720"/>
        <w:jc w:val="both"/>
      </w:pPr>
      <w:proofErr w:type="gramStart"/>
      <w:r>
        <w:t>Изабрани учесник и Град Прокупље закључиће уговор о отуђењу неизграђеног грађевинског земљишта у року од 30 дана од доношења одлуке о отуђењу предметне непокретности.</w:t>
      </w:r>
      <w:proofErr w:type="gramEnd"/>
      <w:r>
        <w:t xml:space="preserve"> </w:t>
      </w:r>
    </w:p>
    <w:p w:rsidR="009A25A4" w:rsidRDefault="009A25A4" w:rsidP="009A25A4">
      <w:pPr>
        <w:ind w:firstLine="720"/>
        <w:jc w:val="both"/>
      </w:pPr>
      <w:proofErr w:type="gramStart"/>
      <w:r>
        <w:t>Уколико изабрани учесник не закључи уговор у остављеном року, сматраће се да је одустао те ће се на закључење уговора позвати наредни најповољнији понуђач.</w:t>
      </w:r>
      <w:proofErr w:type="gramEnd"/>
    </w:p>
    <w:p w:rsidR="009A25A4" w:rsidRDefault="009A25A4" w:rsidP="009A25A4">
      <w:pPr>
        <w:ind w:firstLine="720"/>
        <w:jc w:val="both"/>
      </w:pPr>
      <w:r>
        <w:t xml:space="preserve"> Депозит се, у случају да понуђач не буде изабран као најповољнији, враћа у року од 10 дана од дана доношења одлуке о избору најповољнијег понуђача, а у случају да најповољнији понуђач одустане од закључења уговора или не уплати </w:t>
      </w:r>
      <w:r>
        <w:rPr>
          <w:lang w:val="sr-Cyrl-RS"/>
        </w:rPr>
        <w:t xml:space="preserve">купопродајну </w:t>
      </w:r>
      <w:r>
        <w:t xml:space="preserve">цену </w:t>
      </w:r>
      <w:r w:rsidRPr="00F518FB">
        <w:rPr>
          <w:b/>
          <w:u w:val="single"/>
        </w:rPr>
        <w:t xml:space="preserve">у </w:t>
      </w:r>
      <w:r>
        <w:rPr>
          <w:b/>
          <w:u w:val="single"/>
          <w:lang w:val="sr-Cyrl-RS"/>
        </w:rPr>
        <w:t xml:space="preserve">року од 3 (три) дана од </w:t>
      </w:r>
      <w:r w:rsidRPr="00F518FB">
        <w:rPr>
          <w:b/>
          <w:u w:val="single"/>
        </w:rPr>
        <w:t xml:space="preserve"> закључења уговора</w:t>
      </w:r>
      <w:r>
        <w:rPr>
          <w:lang w:val="sr-Cyrl-RS"/>
        </w:rPr>
        <w:t>,</w:t>
      </w:r>
      <w:r>
        <w:t xml:space="preserve"> уплаћени депозит неће бити враћен.</w:t>
      </w:r>
    </w:p>
    <w:p w:rsidR="009A25A4" w:rsidRDefault="009A25A4" w:rsidP="009A25A4">
      <w:pPr>
        <w:ind w:firstLine="720"/>
        <w:jc w:val="both"/>
      </w:pPr>
      <w:r>
        <w:t xml:space="preserve"> </w:t>
      </w:r>
      <w:proofErr w:type="gramStart"/>
      <w:r>
        <w:t>Најповољнијем понуђачу се уплаћени износ депозита задржава до закључења уговора о купопродаји и исти се урачунава у износ купопродајне цене.</w:t>
      </w:r>
      <w:proofErr w:type="gramEnd"/>
      <w:r>
        <w:t xml:space="preserve"> </w:t>
      </w:r>
    </w:p>
    <w:p w:rsidR="009A25A4" w:rsidRDefault="009A25A4" w:rsidP="009A25A4">
      <w:pPr>
        <w:ind w:firstLine="720"/>
        <w:jc w:val="both"/>
      </w:pPr>
      <w:proofErr w:type="gramStart"/>
      <w:r>
        <w:t>Понуђачу који не буде изабран као најповољнији, враћа се уплаћени депозит у року од 10 дана од дана доношења Одлуке о избору најповољнијег понуђача.</w:t>
      </w:r>
      <w:proofErr w:type="gramEnd"/>
      <w:r>
        <w:t xml:space="preserve"> </w:t>
      </w:r>
    </w:p>
    <w:p w:rsidR="009A25A4" w:rsidRDefault="009A25A4" w:rsidP="009A25A4">
      <w:pPr>
        <w:ind w:firstLine="720"/>
        <w:jc w:val="both"/>
      </w:pPr>
      <w:r>
        <w:lastRenderedPageBreak/>
        <w:t xml:space="preserve">Заинтересована лица ради пружања додатних информација и обавештења могу се обратити контакт особи </w:t>
      </w:r>
      <w:r>
        <w:rPr>
          <w:lang w:val="sr-Cyrl-RS"/>
        </w:rPr>
        <w:t>Снежани Атанасковић</w:t>
      </w:r>
      <w:r>
        <w:t>- заменику начелника Градске управе града Прокупља, радним данима од 08,00-15,00 часова у канцеларији број 35, или на тел.027/324- 040</w:t>
      </w:r>
      <w:r>
        <w:rPr>
          <w:lang w:val="sr-Cyrl-RS"/>
        </w:rPr>
        <w:t>, локал 135</w:t>
      </w:r>
      <w:r>
        <w:t xml:space="preserve">. </w:t>
      </w:r>
      <w:proofErr w:type="gramStart"/>
      <w:r>
        <w:t xml:space="preserve">Оглас објавити на званичној интернет страници Града Прокупља и у дневном листу </w:t>
      </w:r>
      <w:r>
        <w:rPr>
          <w:lang w:val="sr-Cyrl-RS"/>
        </w:rPr>
        <w:t>„Политика“</w:t>
      </w:r>
      <w:r>
        <w:t>.</w:t>
      </w:r>
      <w:proofErr w:type="gramEnd"/>
    </w:p>
    <w:p w:rsidR="009A25A4" w:rsidRDefault="009A25A4" w:rsidP="009A25A4">
      <w:pPr>
        <w:jc w:val="both"/>
      </w:pPr>
    </w:p>
    <w:p w:rsidR="009A25A4" w:rsidRDefault="009A25A4" w:rsidP="009A25A4">
      <w:pPr>
        <w:jc w:val="both"/>
        <w:rPr>
          <w:bCs/>
          <w:lang w:val="sr-Cyrl-RS"/>
        </w:rPr>
      </w:pPr>
      <w:r>
        <w:rPr>
          <w:bCs/>
        </w:rPr>
        <w:t xml:space="preserve">Број: </w:t>
      </w:r>
      <w:r>
        <w:rPr>
          <w:bCs/>
          <w:lang w:val="sr-Cyrl-RS"/>
        </w:rPr>
        <w:t>06-62/2025-02</w:t>
      </w:r>
    </w:p>
    <w:p w:rsidR="009A25A4" w:rsidRDefault="009A25A4" w:rsidP="009A25A4">
      <w:pPr>
        <w:jc w:val="both"/>
        <w:rPr>
          <w:bCs/>
          <w:lang w:val="sr-Cyrl-RS"/>
        </w:rPr>
      </w:pPr>
      <w:r>
        <w:rPr>
          <w:bCs/>
        </w:rPr>
        <w:t>У Прокупљу, дана</w:t>
      </w:r>
      <w:r>
        <w:rPr>
          <w:bCs/>
          <w:lang w:val="sr-Cyrl-RS"/>
        </w:rPr>
        <w:t xml:space="preserve"> 22.07.2025</w:t>
      </w:r>
      <w:proofErr w:type="gramStart"/>
      <w:r>
        <w:rPr>
          <w:bCs/>
          <w:lang w:val="sr-Cyrl-RS"/>
        </w:rPr>
        <w:t>.</w:t>
      </w:r>
      <w:r>
        <w:rPr>
          <w:bCs/>
        </w:rPr>
        <w:t>.</w:t>
      </w:r>
      <w:proofErr w:type="gramEnd"/>
      <w:r>
        <w:rPr>
          <w:bCs/>
        </w:rPr>
        <w:t xml:space="preserve"> </w:t>
      </w:r>
      <w:proofErr w:type="gramStart"/>
      <w:r>
        <w:rPr>
          <w:bCs/>
        </w:rPr>
        <w:t>године</w:t>
      </w:r>
      <w:proofErr w:type="gramEnd"/>
      <w:r>
        <w:rPr>
          <w:bCs/>
        </w:rPr>
        <w:t xml:space="preserve"> </w:t>
      </w:r>
    </w:p>
    <w:p w:rsidR="009A25A4" w:rsidRPr="00CC69C5" w:rsidRDefault="009A25A4" w:rsidP="009A25A4">
      <w:pPr>
        <w:jc w:val="both"/>
        <w:rPr>
          <w:bCs/>
          <w:lang w:val="sr-Cyrl-RS"/>
        </w:rPr>
      </w:pPr>
    </w:p>
    <w:p w:rsidR="009A25A4" w:rsidRDefault="009A25A4" w:rsidP="009A25A4">
      <w:pPr>
        <w:rPr>
          <w:bCs/>
          <w:lang w:val="sr-Cyrl-RS"/>
        </w:rPr>
      </w:pPr>
      <w:r>
        <w:rPr>
          <w:bCs/>
        </w:rPr>
        <w:t>СКУПШТИНА ГРАДА ПРОКУПЉА</w:t>
      </w:r>
    </w:p>
    <w:p w:rsidR="009A25A4" w:rsidRDefault="009A25A4" w:rsidP="009A25A4">
      <w:pPr>
        <w:rPr>
          <w:bCs/>
          <w:lang w:val="sr-Cyrl-RS"/>
        </w:rPr>
      </w:pPr>
    </w:p>
    <w:p w:rsidR="009A25A4" w:rsidRDefault="009A25A4" w:rsidP="009A25A4">
      <w:pPr>
        <w:rPr>
          <w:bCs/>
          <w:lang w:val="sr-Cyrl-RS"/>
        </w:rPr>
      </w:pPr>
    </w:p>
    <w:p w:rsidR="009A25A4" w:rsidRDefault="009A25A4" w:rsidP="009A25A4">
      <w:pPr>
        <w:rPr>
          <w:bCs/>
          <w:lang w:val="sr-Cyrl-RS"/>
        </w:rPr>
      </w:pPr>
    </w:p>
    <w:p w:rsidR="009A25A4" w:rsidRDefault="009A25A4" w:rsidP="009A25A4">
      <w:pPr>
        <w:rPr>
          <w:bCs/>
          <w:lang w:val="sr-Cyrl-RS"/>
        </w:rPr>
      </w:pPr>
    </w:p>
    <w:p w:rsidR="009A25A4" w:rsidRDefault="009A25A4" w:rsidP="009A25A4">
      <w:pPr>
        <w:ind w:firstLine="720"/>
        <w:jc w:val="center"/>
        <w:rPr>
          <w:bCs/>
        </w:rPr>
      </w:pPr>
    </w:p>
    <w:p w:rsidR="009A25A4" w:rsidRDefault="009A25A4" w:rsidP="009A25A4">
      <w:pPr>
        <w:ind w:left="5040" w:firstLine="720"/>
        <w:jc w:val="both"/>
        <w:rPr>
          <w:bCs/>
        </w:rPr>
      </w:pPr>
      <w:r>
        <w:rPr>
          <w:bCs/>
        </w:rPr>
        <w:t>ПРЕДСЕДНИК</w:t>
      </w:r>
    </w:p>
    <w:p w:rsidR="009A25A4" w:rsidRDefault="009A25A4" w:rsidP="009A25A4">
      <w:pPr>
        <w:ind w:firstLine="720"/>
        <w:jc w:val="both"/>
        <w:rPr>
          <w:bCs/>
        </w:rPr>
      </w:pPr>
      <w:r>
        <w:rPr>
          <w:bCs/>
        </w:rPr>
        <w:t xml:space="preserve"> </w:t>
      </w:r>
      <w:r>
        <w:rPr>
          <w:bCs/>
        </w:rPr>
        <w:tab/>
      </w:r>
      <w:r>
        <w:rPr>
          <w:bCs/>
        </w:rPr>
        <w:tab/>
      </w:r>
      <w:r>
        <w:rPr>
          <w:bCs/>
        </w:rPr>
        <w:tab/>
      </w:r>
      <w:r>
        <w:rPr>
          <w:bCs/>
        </w:rPr>
        <w:tab/>
      </w:r>
      <w:r>
        <w:rPr>
          <w:bCs/>
        </w:rPr>
        <w:tab/>
      </w:r>
      <w:r>
        <w:rPr>
          <w:bCs/>
          <w:lang w:val="sr-Cyrl-RS"/>
        </w:rPr>
        <w:t xml:space="preserve">      </w:t>
      </w:r>
      <w:r>
        <w:rPr>
          <w:bCs/>
        </w:rPr>
        <w:t>СКУПШТИНЕ ГРАДА ПРОКУПЉА</w:t>
      </w:r>
    </w:p>
    <w:p w:rsidR="009A25A4" w:rsidRPr="009A25A4" w:rsidRDefault="009A25A4" w:rsidP="009A25A4">
      <w:pPr>
        <w:ind w:left="5040" w:firstLine="720"/>
        <w:jc w:val="both"/>
        <w:rPr>
          <w:bCs/>
          <w:lang w:val="sr-Cyrl-RS"/>
        </w:rPr>
      </w:pPr>
      <w:r>
        <w:rPr>
          <w:bCs/>
        </w:rPr>
        <w:t xml:space="preserve"> </w:t>
      </w:r>
      <w:r>
        <w:rPr>
          <w:bCs/>
          <w:lang w:val="sr-Cyrl-RS"/>
        </w:rPr>
        <w:t xml:space="preserve">    </w:t>
      </w:r>
      <w:proofErr w:type="gramStart"/>
      <w:r>
        <w:rPr>
          <w:bCs/>
        </w:rPr>
        <w:t xml:space="preserve">Дејан Лазић </w:t>
      </w:r>
      <w:r>
        <w:rPr>
          <w:bCs/>
          <w:lang w:val="sr-Cyrl-RS"/>
        </w:rPr>
        <w:t>с.р.</w:t>
      </w:r>
      <w:proofErr w:type="gramEnd"/>
    </w:p>
    <w:p w:rsidR="009A25A4" w:rsidRDefault="009A25A4" w:rsidP="009A25A4">
      <w:pPr>
        <w:ind w:firstLine="720"/>
        <w:jc w:val="both"/>
      </w:pPr>
    </w:p>
    <w:p w:rsidR="009A25A4" w:rsidRDefault="009A25A4" w:rsidP="009A25A4">
      <w:pPr>
        <w:ind w:firstLine="720"/>
        <w:jc w:val="both"/>
      </w:pPr>
    </w:p>
    <w:p w:rsidR="009A25A4" w:rsidRDefault="009A25A4" w:rsidP="009A25A4">
      <w:pPr>
        <w:ind w:firstLine="720"/>
        <w:jc w:val="both"/>
      </w:pPr>
    </w:p>
    <w:p w:rsidR="009A25A4" w:rsidRDefault="009A25A4" w:rsidP="009A25A4">
      <w:pPr>
        <w:ind w:firstLine="720"/>
        <w:jc w:val="both"/>
        <w:rPr>
          <w:lang w:val="sr-Cyrl-RS"/>
        </w:rPr>
      </w:pPr>
    </w:p>
    <w:p w:rsidR="009A25A4" w:rsidRDefault="009A25A4" w:rsidP="009A25A4">
      <w:pPr>
        <w:ind w:firstLine="720"/>
        <w:jc w:val="both"/>
        <w:rPr>
          <w:lang w:val="sr-Cyrl-RS"/>
        </w:rPr>
      </w:pPr>
    </w:p>
    <w:p w:rsidR="00985B49" w:rsidRPr="00985B49" w:rsidRDefault="00985B49" w:rsidP="00985B49">
      <w:pPr>
        <w:pBdr>
          <w:top w:val="nil"/>
          <w:left w:val="nil"/>
          <w:bottom w:val="nil"/>
          <w:right w:val="nil"/>
          <w:between w:val="nil"/>
          <w:bar w:val="nil"/>
        </w:pBdr>
        <w:rPr>
          <w:color w:val="000000" w:themeColor="text1"/>
          <w:lang w:val="sr-Cyrl-CS"/>
        </w:rPr>
      </w:pPr>
    </w:p>
    <w:p w:rsidR="00722D2A" w:rsidRDefault="00722D2A" w:rsidP="008518D0">
      <w:pPr>
        <w:pBdr>
          <w:top w:val="nil"/>
          <w:left w:val="nil"/>
          <w:bottom w:val="nil"/>
          <w:right w:val="nil"/>
          <w:between w:val="nil"/>
          <w:bar w:val="nil"/>
        </w:pBdr>
        <w:jc w:val="center"/>
        <w:rPr>
          <w:b/>
          <w:i/>
          <w:color w:val="000000" w:themeColor="text1"/>
          <w:sz w:val="63"/>
          <w:szCs w:val="63"/>
          <w:lang w:val="sr-Cyrl-CS"/>
        </w:rPr>
      </w:pPr>
    </w:p>
    <w:p w:rsidR="00722D2A" w:rsidRDefault="00722D2A" w:rsidP="008518D0">
      <w:pPr>
        <w:pBdr>
          <w:top w:val="nil"/>
          <w:left w:val="nil"/>
          <w:bottom w:val="nil"/>
          <w:right w:val="nil"/>
          <w:between w:val="nil"/>
          <w:bar w:val="nil"/>
        </w:pBdr>
        <w:jc w:val="center"/>
        <w:rPr>
          <w:b/>
          <w:i/>
          <w:color w:val="000000" w:themeColor="text1"/>
          <w:sz w:val="63"/>
          <w:szCs w:val="63"/>
          <w:lang w:val="sr-Cyrl-CS"/>
        </w:rPr>
      </w:pPr>
    </w:p>
    <w:p w:rsidR="00722D2A" w:rsidRDefault="00722D2A"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3C64C5" w:rsidRDefault="003C64C5" w:rsidP="008518D0">
      <w:pPr>
        <w:pBdr>
          <w:top w:val="nil"/>
          <w:left w:val="nil"/>
          <w:bottom w:val="nil"/>
          <w:right w:val="nil"/>
          <w:between w:val="nil"/>
          <w:bar w:val="nil"/>
        </w:pBdr>
        <w:jc w:val="center"/>
        <w:rPr>
          <w:b/>
          <w:i/>
          <w:color w:val="000000" w:themeColor="text1"/>
          <w:sz w:val="63"/>
          <w:szCs w:val="63"/>
          <w:lang w:val="sr-Cyrl-CS"/>
        </w:rPr>
      </w:pPr>
    </w:p>
    <w:p w:rsidR="00BC0CC5" w:rsidRDefault="00BC0CC5" w:rsidP="009A25A4">
      <w:pPr>
        <w:pBdr>
          <w:top w:val="nil"/>
          <w:left w:val="nil"/>
          <w:bottom w:val="nil"/>
          <w:right w:val="nil"/>
          <w:between w:val="nil"/>
          <w:bar w:val="nil"/>
        </w:pBdr>
        <w:jc w:val="center"/>
        <w:rPr>
          <w:b/>
          <w:i/>
          <w:color w:val="000000" w:themeColor="text1"/>
          <w:sz w:val="63"/>
          <w:szCs w:val="63"/>
          <w:lang w:val="sr-Cyrl-CS"/>
        </w:rPr>
      </w:pPr>
      <w:r w:rsidRPr="00314F50">
        <w:rPr>
          <w:b/>
          <w:i/>
          <w:color w:val="000000" w:themeColor="text1"/>
          <w:sz w:val="63"/>
          <w:szCs w:val="63"/>
          <w:lang w:val="sr-Cyrl-CS"/>
        </w:rPr>
        <w:t>С а д р ж а ј</w:t>
      </w:r>
    </w:p>
    <w:p w:rsidR="00EA7777" w:rsidRPr="009A1033" w:rsidRDefault="00EA7777" w:rsidP="009A25A4">
      <w:pPr>
        <w:pBdr>
          <w:top w:val="nil"/>
          <w:left w:val="nil"/>
          <w:bottom w:val="nil"/>
          <w:right w:val="nil"/>
          <w:between w:val="nil"/>
          <w:bar w:val="nil"/>
        </w:pBdr>
        <w:jc w:val="center"/>
        <w:rPr>
          <w:color w:val="000000"/>
          <w:u w:color="000000"/>
          <w:bdr w:val="nil"/>
          <w:lang w:val="sr-Cyrl-RS"/>
        </w:rPr>
      </w:pPr>
    </w:p>
    <w:p w:rsidR="006D049A" w:rsidRDefault="00EA7777" w:rsidP="00C976C1">
      <w:pPr>
        <w:spacing w:line="0" w:lineRule="atLeast"/>
        <w:jc w:val="both"/>
        <w:rPr>
          <w:b/>
          <w:i/>
          <w:color w:val="000000" w:themeColor="text1"/>
          <w:sz w:val="22"/>
          <w:szCs w:val="22"/>
          <w:lang w:val="sr-Cyrl-CS"/>
        </w:rPr>
      </w:pPr>
      <w:r>
        <w:rPr>
          <w:b/>
          <w:i/>
          <w:color w:val="000000" w:themeColor="text1"/>
          <w:sz w:val="22"/>
          <w:szCs w:val="22"/>
          <w:lang w:val="sr-Cyrl-CS"/>
        </w:rPr>
        <w:t>1.Одлука о приступању отуђења неузграђеног грађевинског земљишта у јавној својини града Прокупља путем непосредне погодбе.................................................................................</w:t>
      </w:r>
      <w:r w:rsidR="00C976C1">
        <w:rPr>
          <w:b/>
          <w:i/>
          <w:color w:val="000000" w:themeColor="text1"/>
          <w:sz w:val="22"/>
          <w:szCs w:val="22"/>
          <w:lang w:val="sr-Cyrl-CS"/>
        </w:rPr>
        <w:t>...................</w:t>
      </w:r>
      <w:r>
        <w:rPr>
          <w:b/>
          <w:i/>
          <w:color w:val="000000" w:themeColor="text1"/>
          <w:sz w:val="22"/>
          <w:szCs w:val="22"/>
          <w:lang w:val="sr-Cyrl-CS"/>
        </w:rPr>
        <w:t>.....1</w:t>
      </w:r>
    </w:p>
    <w:p w:rsidR="00EA7777" w:rsidRDefault="00EA7777" w:rsidP="00C976C1">
      <w:pPr>
        <w:spacing w:line="0" w:lineRule="atLeast"/>
        <w:jc w:val="both"/>
        <w:rPr>
          <w:b/>
          <w:i/>
          <w:color w:val="000000" w:themeColor="text1"/>
          <w:sz w:val="22"/>
          <w:szCs w:val="22"/>
          <w:lang w:val="sr-Cyrl-CS"/>
        </w:rPr>
      </w:pPr>
      <w:r>
        <w:rPr>
          <w:b/>
          <w:i/>
          <w:color w:val="000000" w:themeColor="text1"/>
          <w:sz w:val="22"/>
          <w:szCs w:val="22"/>
          <w:lang w:val="sr-Cyrl-CS"/>
        </w:rPr>
        <w:t>2.</w:t>
      </w:r>
      <w:r w:rsidR="00C919CF">
        <w:rPr>
          <w:b/>
          <w:i/>
          <w:color w:val="000000" w:themeColor="text1"/>
          <w:sz w:val="22"/>
          <w:szCs w:val="22"/>
          <w:lang w:val="sr-Cyrl-CS"/>
        </w:rPr>
        <w:t>Одлука о не приступању израдин стратешке процене утицаја на животну средину четврте измене и допуне Плана генералне регулације Прокупља................................................</w:t>
      </w:r>
      <w:r w:rsidR="00C976C1">
        <w:rPr>
          <w:b/>
          <w:i/>
          <w:color w:val="000000" w:themeColor="text1"/>
          <w:sz w:val="22"/>
          <w:szCs w:val="22"/>
          <w:lang w:val="sr-Cyrl-CS"/>
        </w:rPr>
        <w:t>....................</w:t>
      </w:r>
      <w:r w:rsidR="00C919CF">
        <w:rPr>
          <w:b/>
          <w:i/>
          <w:color w:val="000000" w:themeColor="text1"/>
          <w:sz w:val="22"/>
          <w:szCs w:val="22"/>
          <w:lang w:val="sr-Cyrl-CS"/>
        </w:rPr>
        <w:t>......2</w:t>
      </w:r>
    </w:p>
    <w:p w:rsidR="00C919CF" w:rsidRDefault="00C919CF" w:rsidP="00C976C1">
      <w:pPr>
        <w:spacing w:line="0" w:lineRule="atLeast"/>
        <w:jc w:val="both"/>
        <w:rPr>
          <w:b/>
          <w:i/>
          <w:color w:val="000000" w:themeColor="text1"/>
          <w:sz w:val="22"/>
          <w:szCs w:val="22"/>
          <w:lang w:val="sr-Cyrl-CS"/>
        </w:rPr>
      </w:pPr>
      <w:r>
        <w:rPr>
          <w:b/>
          <w:i/>
          <w:color w:val="000000" w:themeColor="text1"/>
          <w:sz w:val="22"/>
          <w:szCs w:val="22"/>
          <w:lang w:val="sr-Cyrl-CS"/>
        </w:rPr>
        <w:t>3. Одлука о изради четврте измене и допуне Плана генералне регулацијеПрокупља..</w:t>
      </w:r>
      <w:r w:rsidR="00C976C1">
        <w:rPr>
          <w:b/>
          <w:i/>
          <w:color w:val="000000" w:themeColor="text1"/>
          <w:sz w:val="22"/>
          <w:szCs w:val="22"/>
          <w:lang w:val="sr-Cyrl-CS"/>
        </w:rPr>
        <w:t>....................</w:t>
      </w:r>
      <w:r>
        <w:rPr>
          <w:b/>
          <w:i/>
          <w:color w:val="000000" w:themeColor="text1"/>
          <w:sz w:val="22"/>
          <w:szCs w:val="22"/>
          <w:lang w:val="sr-Cyrl-CS"/>
        </w:rPr>
        <w:t>...4</w:t>
      </w:r>
    </w:p>
    <w:p w:rsidR="00C919CF" w:rsidRDefault="00C919CF" w:rsidP="00C976C1">
      <w:pPr>
        <w:spacing w:line="0" w:lineRule="atLeast"/>
        <w:jc w:val="both"/>
        <w:rPr>
          <w:b/>
          <w:i/>
          <w:color w:val="000000" w:themeColor="text1"/>
          <w:sz w:val="22"/>
          <w:szCs w:val="22"/>
          <w:lang w:val="sr-Cyrl-CS"/>
        </w:rPr>
      </w:pPr>
      <w:r>
        <w:rPr>
          <w:b/>
          <w:i/>
          <w:color w:val="000000" w:themeColor="text1"/>
          <w:sz w:val="22"/>
          <w:szCs w:val="22"/>
          <w:lang w:val="sr-Cyrl-CS"/>
        </w:rPr>
        <w:t>4.</w:t>
      </w:r>
      <w:r w:rsidR="00C976C1">
        <w:rPr>
          <w:b/>
          <w:i/>
          <w:color w:val="000000" w:themeColor="text1"/>
          <w:sz w:val="22"/>
          <w:szCs w:val="22"/>
          <w:lang w:val="sr-Cyrl-CS"/>
        </w:rPr>
        <w:t>Решење о измени Решења о образовању и именовању Комисије за планове града Прокупља.........12</w:t>
      </w:r>
    </w:p>
    <w:p w:rsidR="00C976C1" w:rsidRDefault="00C976C1" w:rsidP="00C976C1">
      <w:pPr>
        <w:spacing w:line="0" w:lineRule="atLeast"/>
        <w:jc w:val="both"/>
        <w:rPr>
          <w:b/>
          <w:i/>
          <w:color w:val="000000" w:themeColor="text1"/>
          <w:sz w:val="22"/>
          <w:szCs w:val="22"/>
          <w:lang w:val="sr-Cyrl-CS"/>
        </w:rPr>
      </w:pPr>
      <w:r>
        <w:rPr>
          <w:b/>
          <w:i/>
          <w:color w:val="000000" w:themeColor="text1"/>
          <w:sz w:val="22"/>
          <w:szCs w:val="22"/>
          <w:lang w:val="sr-Cyrl-CS"/>
        </w:rPr>
        <w:t>5.Решење о давању сагласности на измену и допуну програма пословања ЈП за урбанизам и уређење града Прокупља.................................................................................................................</w:t>
      </w:r>
      <w:r w:rsidR="004744DA">
        <w:rPr>
          <w:b/>
          <w:i/>
          <w:color w:val="000000" w:themeColor="text1"/>
          <w:sz w:val="22"/>
          <w:szCs w:val="22"/>
          <w:lang w:val="sr-Cyrl-CS"/>
        </w:rPr>
        <w:t>..</w:t>
      </w:r>
      <w:r>
        <w:rPr>
          <w:b/>
          <w:i/>
          <w:color w:val="000000" w:themeColor="text1"/>
          <w:sz w:val="22"/>
          <w:szCs w:val="22"/>
          <w:lang w:val="sr-Cyrl-CS"/>
        </w:rPr>
        <w:t>..13</w:t>
      </w:r>
    </w:p>
    <w:p w:rsidR="004744DA" w:rsidRDefault="00C976C1" w:rsidP="00C976C1">
      <w:pPr>
        <w:spacing w:line="0" w:lineRule="atLeast"/>
        <w:jc w:val="both"/>
        <w:rPr>
          <w:b/>
          <w:i/>
          <w:color w:val="000000" w:themeColor="text1"/>
          <w:sz w:val="22"/>
          <w:szCs w:val="22"/>
          <w:lang w:val="sr-Latn-RS"/>
        </w:rPr>
      </w:pPr>
      <w:r>
        <w:rPr>
          <w:b/>
          <w:i/>
          <w:color w:val="000000" w:themeColor="text1"/>
          <w:sz w:val="22"/>
          <w:szCs w:val="22"/>
          <w:lang w:val="sr-Cyrl-CS"/>
        </w:rPr>
        <w:t>6.</w:t>
      </w:r>
      <w:r w:rsidR="004744DA">
        <w:rPr>
          <w:b/>
          <w:i/>
          <w:color w:val="000000" w:themeColor="text1"/>
          <w:sz w:val="22"/>
          <w:szCs w:val="22"/>
          <w:lang w:val="sr-Cyrl-CS"/>
        </w:rPr>
        <w:t>Решење о давању сагласности на иизмене и допуне Ценовника основних услуга ЈКП''Градски водовод'' Прокупља.............................................................................................................................14</w:t>
      </w:r>
    </w:p>
    <w:p w:rsidR="004744DA" w:rsidRPr="004744DA" w:rsidRDefault="004744DA" w:rsidP="00C976C1">
      <w:pPr>
        <w:spacing w:line="0" w:lineRule="atLeast"/>
        <w:jc w:val="both"/>
        <w:rPr>
          <w:b/>
          <w:i/>
          <w:color w:val="000000" w:themeColor="text1"/>
          <w:sz w:val="22"/>
          <w:szCs w:val="22"/>
          <w:lang w:val="sr-Cyrl-RS"/>
        </w:rPr>
      </w:pPr>
      <w:r>
        <w:rPr>
          <w:b/>
          <w:i/>
          <w:color w:val="000000" w:themeColor="text1"/>
          <w:sz w:val="22"/>
          <w:szCs w:val="22"/>
          <w:lang w:val="sr-Latn-RS"/>
        </w:rPr>
        <w:t>7.</w:t>
      </w:r>
      <w:r>
        <w:rPr>
          <w:b/>
          <w:i/>
          <w:color w:val="000000" w:themeColor="text1"/>
          <w:sz w:val="22"/>
          <w:szCs w:val="22"/>
          <w:lang w:val="sr-Cyrl-RS"/>
        </w:rPr>
        <w:t xml:space="preserve">Решење о давању сагласности на Ценовник </w:t>
      </w:r>
      <w:r>
        <w:rPr>
          <w:b/>
          <w:i/>
          <w:color w:val="000000" w:themeColor="text1"/>
          <w:sz w:val="22"/>
          <w:szCs w:val="22"/>
          <w:lang w:val="sr-Latn-RS"/>
        </w:rPr>
        <w:t>’’Demetra AB Facility’’</w:t>
      </w:r>
      <w:r>
        <w:rPr>
          <w:b/>
          <w:i/>
          <w:color w:val="000000" w:themeColor="text1"/>
          <w:sz w:val="22"/>
          <w:szCs w:val="22"/>
          <w:lang w:val="sr-Cyrl-RS"/>
        </w:rPr>
        <w:t xml:space="preserve"> д.оо. Београд..................15</w:t>
      </w:r>
    </w:p>
    <w:p w:rsidR="00C976C1" w:rsidRDefault="004744DA" w:rsidP="00C976C1">
      <w:pPr>
        <w:spacing w:line="0" w:lineRule="atLeast"/>
        <w:jc w:val="both"/>
        <w:rPr>
          <w:b/>
          <w:i/>
          <w:color w:val="000000" w:themeColor="text1"/>
          <w:sz w:val="22"/>
          <w:szCs w:val="22"/>
          <w:lang w:val="sr-Cyrl-CS"/>
        </w:rPr>
      </w:pPr>
      <w:r>
        <w:rPr>
          <w:b/>
          <w:i/>
          <w:color w:val="000000" w:themeColor="text1"/>
          <w:sz w:val="22"/>
          <w:szCs w:val="22"/>
          <w:lang w:val="sr-Latn-RS"/>
        </w:rPr>
        <w:t>8</w:t>
      </w:r>
      <w:r>
        <w:rPr>
          <w:b/>
          <w:i/>
          <w:color w:val="000000" w:themeColor="text1"/>
          <w:sz w:val="22"/>
          <w:szCs w:val="22"/>
          <w:lang w:val="sr-Cyrl-CS"/>
        </w:rPr>
        <w:t xml:space="preserve">.Решење о давању сагласности на Ценовник </w:t>
      </w:r>
      <w:r>
        <w:rPr>
          <w:b/>
          <w:i/>
          <w:color w:val="000000" w:themeColor="text1"/>
          <w:sz w:val="22"/>
          <w:szCs w:val="22"/>
          <w:lang w:val="sr-Latn-RS"/>
        </w:rPr>
        <w:t>’’</w:t>
      </w:r>
      <w:r>
        <w:rPr>
          <w:b/>
          <w:i/>
          <w:color w:val="000000" w:themeColor="text1"/>
          <w:sz w:val="22"/>
          <w:szCs w:val="22"/>
        </w:rPr>
        <w:t xml:space="preserve">PWW </w:t>
      </w:r>
      <w:r>
        <w:rPr>
          <w:b/>
          <w:i/>
          <w:color w:val="000000" w:themeColor="text1"/>
          <w:sz w:val="22"/>
          <w:szCs w:val="22"/>
          <w:lang w:val="sr-Latn-RS"/>
        </w:rPr>
        <w:t>Prokuplje’’ d.oo. Prokuplje.......................</w:t>
      </w:r>
      <w:r w:rsidR="00C976C1">
        <w:rPr>
          <w:b/>
          <w:i/>
          <w:color w:val="000000" w:themeColor="text1"/>
          <w:sz w:val="22"/>
          <w:szCs w:val="22"/>
          <w:lang w:val="sr-Cyrl-CS"/>
        </w:rPr>
        <w:t xml:space="preserve"> </w:t>
      </w:r>
      <w:r>
        <w:rPr>
          <w:b/>
          <w:i/>
          <w:color w:val="000000" w:themeColor="text1"/>
          <w:sz w:val="22"/>
          <w:szCs w:val="22"/>
          <w:lang w:val="sr-Cyrl-CS"/>
        </w:rPr>
        <w:t>16</w:t>
      </w:r>
    </w:p>
    <w:p w:rsidR="004744DA" w:rsidRDefault="004744DA" w:rsidP="00C976C1">
      <w:pPr>
        <w:spacing w:line="0" w:lineRule="atLeast"/>
        <w:jc w:val="both"/>
        <w:rPr>
          <w:b/>
          <w:i/>
          <w:color w:val="000000" w:themeColor="text1"/>
          <w:sz w:val="22"/>
          <w:szCs w:val="22"/>
          <w:lang w:val="sr-Cyrl-CS"/>
        </w:rPr>
      </w:pPr>
      <w:r>
        <w:rPr>
          <w:b/>
          <w:i/>
          <w:color w:val="000000" w:themeColor="text1"/>
          <w:sz w:val="22"/>
          <w:szCs w:val="22"/>
          <w:lang w:val="sr-Cyrl-CS"/>
        </w:rPr>
        <w:t>9. Јавни оглас за отуђење неизграђеног грађевинског земљишта у јавној својини града Прокупља</w:t>
      </w:r>
    </w:p>
    <w:p w:rsidR="004744DA" w:rsidRPr="00EA7777" w:rsidRDefault="004744DA" w:rsidP="00C976C1">
      <w:pPr>
        <w:spacing w:line="0" w:lineRule="atLeast"/>
        <w:jc w:val="both"/>
        <w:rPr>
          <w:b/>
          <w:i/>
          <w:color w:val="000000" w:themeColor="text1"/>
          <w:sz w:val="22"/>
          <w:szCs w:val="22"/>
          <w:lang w:val="sr-Cyrl-CS"/>
        </w:rPr>
      </w:pPr>
      <w:r>
        <w:rPr>
          <w:b/>
          <w:i/>
          <w:color w:val="000000" w:themeColor="text1"/>
          <w:sz w:val="22"/>
          <w:szCs w:val="22"/>
          <w:lang w:val="sr-Cyrl-CS"/>
        </w:rPr>
        <w:t>Путем јавног надметања...................................................................................................................17</w:t>
      </w:r>
      <w:bookmarkStart w:id="23" w:name="_GoBack"/>
      <w:bookmarkEnd w:id="23"/>
    </w:p>
    <w:p w:rsidR="00D95F89" w:rsidRDefault="00D95F89" w:rsidP="00C976C1">
      <w:pPr>
        <w:spacing w:line="0" w:lineRule="atLeast"/>
        <w:jc w:val="both"/>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Default="00D95F89" w:rsidP="00BC0CC5">
      <w:pPr>
        <w:spacing w:line="0" w:lineRule="atLeast"/>
        <w:rPr>
          <w:b/>
          <w:i/>
          <w:color w:val="000000" w:themeColor="text1"/>
          <w:sz w:val="22"/>
          <w:szCs w:val="22"/>
          <w:lang w:val="sr-Cyrl-CS"/>
        </w:rPr>
      </w:pPr>
    </w:p>
    <w:p w:rsidR="00D95F89" w:rsidRPr="00BC0CC5" w:rsidRDefault="00D95F89" w:rsidP="00BC0CC5">
      <w:pPr>
        <w:spacing w:line="0" w:lineRule="atLeast"/>
        <w:rPr>
          <w:b/>
          <w:i/>
          <w:color w:val="000000" w:themeColor="text1"/>
          <w:sz w:val="22"/>
          <w:szCs w:val="22"/>
          <w:lang w:val="sr-Cyrl-CS"/>
        </w:rPr>
      </w:pPr>
    </w:p>
    <w:p w:rsidR="00BC0CC5" w:rsidRDefault="00BC0CC5" w:rsidP="00BC0CC5">
      <w:pPr>
        <w:spacing w:line="0" w:lineRule="atLeast"/>
        <w:jc w:val="both"/>
        <w:rPr>
          <w:b/>
          <w:i/>
          <w:color w:val="000000" w:themeColor="text1"/>
          <w:sz w:val="63"/>
          <w:szCs w:val="63"/>
          <w:lang w:val="sr-Cyrl-CS"/>
        </w:rPr>
      </w:pPr>
    </w:p>
    <w:p w:rsidR="00BC0CC5" w:rsidRPr="00DD6077" w:rsidRDefault="00BC0CC5" w:rsidP="00D95F89">
      <w:pPr>
        <w:jc w:val="both"/>
        <w:rPr>
          <w:b/>
          <w:bCs/>
          <w:i/>
          <w:lang w:val="sr-Cyrl-RS"/>
        </w:rPr>
      </w:pPr>
      <w:r w:rsidRPr="00314F50">
        <w:rPr>
          <w:rFonts w:ascii="YU C Friz Quadrata" w:hAnsi="YU C Friz Quadrata"/>
          <w:noProof/>
          <w:color w:val="000000" w:themeColor="text1"/>
          <w:sz w:val="25"/>
          <w:szCs w:val="25"/>
        </w:rPr>
        <mc:AlternateContent>
          <mc:Choice Requires="wps">
            <w:drawing>
              <wp:anchor distT="0" distB="0" distL="114300" distR="114300" simplePos="0" relativeHeight="251692032" behindDoc="0" locked="0" layoutInCell="1" allowOverlap="1" wp14:anchorId="02F3CBD2" wp14:editId="5DDEEFF9">
                <wp:simplePos x="0" y="0"/>
                <wp:positionH relativeFrom="column">
                  <wp:posOffset>-209550</wp:posOffset>
                </wp:positionH>
                <wp:positionV relativeFrom="paragraph">
                  <wp:posOffset>2713355</wp:posOffset>
                </wp:positionV>
                <wp:extent cx="6124575" cy="0"/>
                <wp:effectExtent l="0" t="19050" r="95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13.65pt" to="465.7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" strokeweight="4.5pt">
                <v:stroke linestyle="thickThin"/>
              </v:line>
            </w:pict>
          </mc:Fallback>
        </mc:AlternateContent>
      </w:r>
    </w:p>
    <w:p w:rsidR="00BC0CC5" w:rsidRDefault="00BC0CC5" w:rsidP="00BC0CC5">
      <w:pPr>
        <w:spacing w:line="234" w:lineRule="auto"/>
        <w:rPr>
          <w:b/>
          <w:i/>
          <w:color w:val="000000" w:themeColor="text1"/>
          <w:sz w:val="63"/>
          <w:szCs w:val="63"/>
          <w:lang w:val="sr-Cyrl-CS"/>
        </w:rPr>
      </w:pPr>
      <w:r w:rsidRPr="00314F50">
        <w:rPr>
          <w:rFonts w:ascii="YU C Friz Quadrata" w:hAnsi="YU C Friz Quadrata"/>
          <w:noProof/>
          <w:color w:val="000000" w:themeColor="text1"/>
          <w:sz w:val="25"/>
          <w:szCs w:val="25"/>
        </w:rPr>
        <mc:AlternateContent>
          <mc:Choice Requires="wps">
            <w:drawing>
              <wp:anchor distT="0" distB="0" distL="114300" distR="114300" simplePos="0" relativeHeight="251691008" behindDoc="0" locked="0" layoutInCell="1" allowOverlap="1" wp14:anchorId="5989FA21" wp14:editId="1D4DBB80">
                <wp:simplePos x="0" y="0"/>
                <wp:positionH relativeFrom="column">
                  <wp:posOffset>-1330325</wp:posOffset>
                </wp:positionH>
                <wp:positionV relativeFrom="paragraph">
                  <wp:posOffset>29210</wp:posOffset>
                </wp:positionV>
                <wp:extent cx="6124575" cy="0"/>
                <wp:effectExtent l="0" t="19050" r="952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5pt,2.3pt" to="37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" strokeweight="4.5pt">
                <v:stroke linestyle="thickThin"/>
              </v:line>
            </w:pict>
          </mc:Fallback>
        </mc:AlternateContent>
      </w:r>
      <w:r w:rsidRPr="00314F50">
        <w:rPr>
          <w:rFonts w:ascii="YU C Friz Quadrata" w:hAnsi="YU C Friz Quadrata"/>
          <w:noProof/>
          <w:color w:val="000000" w:themeColor="text1"/>
          <w:sz w:val="21"/>
          <w:szCs w:val="21"/>
        </w:rPr>
        <w:drawing>
          <wp:anchor distT="0" distB="0" distL="114300" distR="114300" simplePos="0" relativeHeight="251689984" behindDoc="0" locked="0" layoutInCell="1" allowOverlap="1" wp14:anchorId="4A1EEC79" wp14:editId="1F62C908">
            <wp:simplePos x="0" y="0"/>
            <wp:positionH relativeFrom="column">
              <wp:posOffset>234950</wp:posOffset>
            </wp:positionH>
            <wp:positionV relativeFrom="paragraph">
              <wp:posOffset>440690</wp:posOffset>
            </wp:positionV>
            <wp:extent cx="892175" cy="1070610"/>
            <wp:effectExtent l="0" t="0" r="3175" b="0"/>
            <wp:wrapSquare wrapText="bothSides"/>
            <wp:docPr id="6" name="Picture 6"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b prokupl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1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CC5" w:rsidRPr="00362F81" w:rsidRDefault="00BC0CC5" w:rsidP="00BC0CC5">
      <w:pPr>
        <w:tabs>
          <w:tab w:val="left" w:pos="360"/>
          <w:tab w:val="left" w:pos="840"/>
          <w:tab w:val="left" w:pos="8760"/>
        </w:tabs>
        <w:spacing w:after="120"/>
        <w:rPr>
          <w:i/>
          <w:noProof/>
          <w:color w:val="000000" w:themeColor="text1"/>
          <w:sz w:val="25"/>
          <w:szCs w:val="25"/>
          <w:lang w:val="sr-Cyrl-RS"/>
        </w:rPr>
      </w:pPr>
      <w:r>
        <w:rPr>
          <w:noProof/>
          <w:color w:val="000000" w:themeColor="text1"/>
          <w:sz w:val="25"/>
          <w:szCs w:val="25"/>
          <w:lang w:val="sr-Cyrl-CS"/>
        </w:rPr>
        <w:t xml:space="preserve">   </w:t>
      </w:r>
      <w:r w:rsidRPr="00314F50">
        <w:rPr>
          <w:noProof/>
          <w:color w:val="000000" w:themeColor="text1"/>
          <w:sz w:val="25"/>
          <w:szCs w:val="25"/>
          <w:lang w:val="sr-Cyrl-CS"/>
        </w:rPr>
        <w:t>Издавач</w:t>
      </w:r>
      <w:r w:rsidRPr="00314F50">
        <w:rPr>
          <w:rFonts w:ascii="Times Roman Cirilica" w:hAnsi="Times Roman Cirilica"/>
          <w:b/>
          <w:noProof/>
          <w:color w:val="000000" w:themeColor="text1"/>
          <w:sz w:val="25"/>
          <w:szCs w:val="25"/>
          <w:lang w:val="sr-Cyrl-CS"/>
        </w:rPr>
        <w:t xml:space="preserve">: </w:t>
      </w:r>
      <w:r>
        <w:rPr>
          <w:i/>
          <w:noProof/>
          <w:color w:val="000000" w:themeColor="text1"/>
          <w:sz w:val="25"/>
          <w:szCs w:val="25"/>
          <w:lang w:val="sr-Cyrl-CS"/>
        </w:rPr>
        <w:t>Скупштина града Прокупља</w:t>
      </w:r>
    </w:p>
    <w:p w:rsidR="00BC0CC5" w:rsidRPr="002123C1" w:rsidRDefault="00BC0CC5" w:rsidP="00BC0CC5">
      <w:pPr>
        <w:tabs>
          <w:tab w:val="left" w:pos="360"/>
          <w:tab w:val="left" w:pos="840"/>
          <w:tab w:val="left" w:pos="8760"/>
        </w:tabs>
        <w:spacing w:after="120"/>
        <w:rPr>
          <w:rFonts w:ascii="Times Roman Cirilica" w:hAnsi="Times Roman Cirilica"/>
          <w:i/>
          <w:noProof/>
          <w:color w:val="000000" w:themeColor="text1"/>
          <w:sz w:val="25"/>
          <w:szCs w:val="25"/>
          <w:lang w:val="sr-Cyrl-CS"/>
        </w:rPr>
      </w:pPr>
      <w:r>
        <w:rPr>
          <w:rFonts w:ascii="Times Roman Cirilica" w:hAnsi="Times Roman Cirilica"/>
          <w:b/>
          <w:noProof/>
          <w:color w:val="000000" w:themeColor="text1"/>
          <w:sz w:val="25"/>
          <w:szCs w:val="25"/>
          <w:lang w:val="sr-Cyrl-CS"/>
        </w:rPr>
        <w:t xml:space="preserve">  </w:t>
      </w:r>
      <w:r w:rsidRPr="00314F50">
        <w:rPr>
          <w:b/>
          <w:noProof/>
          <w:color w:val="000000" w:themeColor="text1"/>
          <w:sz w:val="25"/>
          <w:szCs w:val="25"/>
          <w:lang w:val="sr-Cyrl-CS"/>
        </w:rPr>
        <w:t>Лист уредио</w:t>
      </w:r>
      <w:r>
        <w:rPr>
          <w:rFonts w:ascii="Times Roman Cirilica" w:hAnsi="Times Roman Cirilica"/>
          <w:b/>
          <w:noProof/>
          <w:color w:val="000000" w:themeColor="text1"/>
          <w:sz w:val="25"/>
          <w:szCs w:val="25"/>
          <w:lang w:val="sr-Cyrl-CS"/>
        </w:rPr>
        <w:t xml:space="preserve"> </w:t>
      </w:r>
      <w:r>
        <w:rPr>
          <w:rFonts w:ascii="Times Roman Cirilica" w:hAnsi="Times Roman Cirilica"/>
          <w:i/>
          <w:noProof/>
          <w:color w:val="000000" w:themeColor="text1"/>
          <w:sz w:val="25"/>
          <w:szCs w:val="25"/>
          <w:lang w:val="sr-Cyrl-CS"/>
        </w:rPr>
        <w:t>Ивана Обрадовић</w:t>
      </w:r>
    </w:p>
    <w:p w:rsidR="00BC0CC5" w:rsidRPr="00362F81" w:rsidRDefault="00BC0CC5" w:rsidP="00BC0CC5">
      <w:pPr>
        <w:tabs>
          <w:tab w:val="left" w:pos="360"/>
          <w:tab w:val="left" w:pos="840"/>
          <w:tab w:val="left" w:pos="8760"/>
        </w:tabs>
        <w:spacing w:after="120"/>
        <w:rPr>
          <w:i/>
          <w:noProof/>
          <w:color w:val="000000" w:themeColor="text1"/>
          <w:sz w:val="25"/>
          <w:szCs w:val="25"/>
          <w:lang w:val="sr-Cyrl-RS"/>
        </w:rPr>
      </w:pPr>
      <w:r>
        <w:rPr>
          <w:rFonts w:ascii="Times Roman Cirilica" w:hAnsi="Times Roman Cirilica"/>
          <w:i/>
          <w:noProof/>
          <w:color w:val="000000" w:themeColor="text1"/>
          <w:sz w:val="25"/>
          <w:szCs w:val="25"/>
          <w:lang w:val="sr-Cyrl-CS"/>
        </w:rPr>
        <w:t xml:space="preserve">   </w:t>
      </w:r>
      <w:r w:rsidRPr="00314F50">
        <w:rPr>
          <w:b/>
          <w:noProof/>
          <w:color w:val="000000" w:themeColor="text1"/>
          <w:sz w:val="25"/>
          <w:szCs w:val="25"/>
          <w:lang w:val="sr-Cyrl-CS"/>
        </w:rPr>
        <w:t>Главни и одговорни уредник</w:t>
      </w:r>
      <w:r w:rsidRPr="00314F50">
        <w:rPr>
          <w:rFonts w:ascii="Times Roman Cirilica" w:hAnsi="Times Roman Cirilica"/>
          <w:b/>
          <w:noProof/>
          <w:color w:val="000000" w:themeColor="text1"/>
          <w:sz w:val="25"/>
          <w:szCs w:val="25"/>
          <w:lang w:val="sr-Cyrl-CS"/>
        </w:rPr>
        <w:t>:</w:t>
      </w:r>
      <w:r w:rsidR="00D0406B">
        <w:rPr>
          <w:rFonts w:ascii="Times Roman Cirilica" w:hAnsi="Times Roman Cirilica"/>
          <w:b/>
          <w:noProof/>
          <w:color w:val="000000" w:themeColor="text1"/>
          <w:sz w:val="25"/>
          <w:szCs w:val="25"/>
          <w:lang w:val="sr-Cyrl-CS"/>
        </w:rPr>
        <w:t xml:space="preserve"> </w:t>
      </w:r>
      <w:r w:rsidRPr="00D0406B">
        <w:rPr>
          <w:rFonts w:ascii="Times Roman Cirilica" w:hAnsi="Times Roman Cirilica"/>
          <w:b/>
          <w:i/>
          <w:noProof/>
          <w:color w:val="000000" w:themeColor="text1"/>
          <w:sz w:val="25"/>
          <w:szCs w:val="25"/>
          <w:lang w:val="sr-Cyrl-CS"/>
        </w:rPr>
        <w:t xml:space="preserve"> </w:t>
      </w:r>
      <w:r w:rsidR="00D0406B">
        <w:rPr>
          <w:i/>
          <w:noProof/>
          <w:color w:val="000000" w:themeColor="text1"/>
          <w:sz w:val="25"/>
          <w:szCs w:val="25"/>
          <w:lang w:val="sr-Cyrl-CS"/>
        </w:rPr>
        <w:t>с</w:t>
      </w:r>
      <w:r w:rsidR="006177AF">
        <w:rPr>
          <w:i/>
          <w:noProof/>
          <w:color w:val="000000" w:themeColor="text1"/>
          <w:sz w:val="25"/>
          <w:szCs w:val="25"/>
          <w:lang w:val="sr-Cyrl-CS"/>
        </w:rPr>
        <w:t>екретар</w:t>
      </w:r>
      <w:r>
        <w:rPr>
          <w:i/>
          <w:noProof/>
          <w:color w:val="000000" w:themeColor="text1"/>
          <w:sz w:val="25"/>
          <w:szCs w:val="25"/>
          <w:lang w:val="sr-Cyrl-CS"/>
        </w:rPr>
        <w:t xml:space="preserve"> Скупштине града Прокупља</w:t>
      </w:r>
      <w:r w:rsidRPr="00314F50">
        <w:rPr>
          <w:rFonts w:ascii="Times Roman Cirilica" w:hAnsi="Times Roman Cirilica"/>
          <w:i/>
          <w:noProof/>
          <w:color w:val="000000" w:themeColor="text1"/>
          <w:sz w:val="25"/>
          <w:szCs w:val="25"/>
        </w:rPr>
        <w:t xml:space="preserve"> </w:t>
      </w:r>
      <w:r>
        <w:rPr>
          <w:rFonts w:asciiTheme="minorHAnsi" w:hAnsiTheme="minorHAnsi"/>
          <w:i/>
          <w:noProof/>
          <w:color w:val="000000" w:themeColor="text1"/>
          <w:sz w:val="25"/>
          <w:szCs w:val="25"/>
          <w:lang w:val="sr-Cyrl-RS"/>
        </w:rPr>
        <w:t xml:space="preserve"> </w:t>
      </w:r>
      <w:r w:rsidR="006177AF">
        <w:rPr>
          <w:i/>
          <w:noProof/>
          <w:color w:val="000000" w:themeColor="text1"/>
          <w:sz w:val="25"/>
          <w:szCs w:val="25"/>
          <w:lang w:val="sr-Cyrl-RS"/>
        </w:rPr>
        <w:t>Тања Ђорђевић</w:t>
      </w:r>
    </w:p>
    <w:p w:rsidR="00BC0CC5" w:rsidRPr="00314F50" w:rsidRDefault="00BC0CC5" w:rsidP="00BC0CC5">
      <w:pPr>
        <w:tabs>
          <w:tab w:val="left" w:pos="360"/>
          <w:tab w:val="left" w:pos="840"/>
          <w:tab w:val="left" w:pos="8760"/>
        </w:tabs>
        <w:spacing w:after="120"/>
        <w:rPr>
          <w:i/>
          <w:noProof/>
          <w:color w:val="000000" w:themeColor="text1"/>
          <w:sz w:val="25"/>
          <w:szCs w:val="25"/>
        </w:rPr>
      </w:pPr>
      <w:r>
        <w:rPr>
          <w:i/>
          <w:noProof/>
          <w:color w:val="000000" w:themeColor="text1"/>
          <w:sz w:val="25"/>
          <w:szCs w:val="25"/>
          <w:lang w:val="sr-Cyrl-CS"/>
        </w:rPr>
        <w:t xml:space="preserve"> </w:t>
      </w:r>
    </w:p>
    <w:p w:rsidR="00BC0CC5" w:rsidRDefault="00BC0CC5" w:rsidP="00BC0CC5">
      <w:pPr>
        <w:spacing w:line="234" w:lineRule="auto"/>
        <w:jc w:val="center"/>
        <w:rPr>
          <w:b/>
          <w:i/>
          <w:color w:val="000000" w:themeColor="text1"/>
          <w:sz w:val="63"/>
          <w:szCs w:val="63"/>
          <w:lang w:val="sr-Cyrl-CS"/>
        </w:rPr>
      </w:pPr>
    </w:p>
    <w:p w:rsidR="00BC0CC5" w:rsidRDefault="00BC0CC5" w:rsidP="00BC0CC5">
      <w:pPr>
        <w:spacing w:line="234" w:lineRule="auto"/>
        <w:jc w:val="center"/>
        <w:rPr>
          <w:b/>
          <w:i/>
          <w:color w:val="000000" w:themeColor="text1"/>
          <w:sz w:val="63"/>
          <w:szCs w:val="63"/>
          <w:lang w:val="sr-Cyrl-CS"/>
        </w:rPr>
      </w:pPr>
    </w:p>
    <w:p w:rsidR="00BC0CC5" w:rsidRDefault="00BC0CC5" w:rsidP="00BC0CC5">
      <w:pPr>
        <w:spacing w:line="234" w:lineRule="auto"/>
        <w:jc w:val="center"/>
        <w:rPr>
          <w:b/>
          <w:i/>
          <w:color w:val="000000" w:themeColor="text1"/>
          <w:sz w:val="63"/>
          <w:szCs w:val="63"/>
          <w:lang w:val="sr-Cyrl-CS"/>
        </w:rPr>
      </w:pPr>
    </w:p>
    <w:p w:rsidR="00BC0CC5" w:rsidRPr="00904C30" w:rsidRDefault="00BC0CC5" w:rsidP="00BC0CC5">
      <w:pPr>
        <w:jc w:val="center"/>
        <w:rPr>
          <w:rFonts w:eastAsia="Calibri"/>
          <w:b/>
          <w:color w:val="000000"/>
        </w:rPr>
      </w:pPr>
    </w:p>
    <w:p w:rsidR="00BC0CC5" w:rsidRPr="00904C30" w:rsidRDefault="00BC0CC5" w:rsidP="00BC0CC5">
      <w:pPr>
        <w:jc w:val="center"/>
        <w:rPr>
          <w:rFonts w:eastAsia="Calibri"/>
          <w:b/>
          <w:color w:val="000000"/>
        </w:rPr>
      </w:pPr>
    </w:p>
    <w:p w:rsidR="00BC0CC5" w:rsidRPr="00904C30" w:rsidRDefault="00BC0CC5" w:rsidP="00BC0CC5">
      <w:pPr>
        <w:jc w:val="center"/>
        <w:rPr>
          <w:rFonts w:eastAsia="Calibri"/>
          <w:b/>
          <w:color w:val="000000"/>
        </w:rPr>
      </w:pPr>
    </w:p>
    <w:p w:rsidR="00BC0CC5" w:rsidRPr="00904C30" w:rsidRDefault="00BC0CC5" w:rsidP="00BC0CC5">
      <w:pPr>
        <w:jc w:val="center"/>
        <w:rPr>
          <w:rFonts w:eastAsia="Calibri"/>
          <w:b/>
          <w:color w:val="000000"/>
        </w:rPr>
      </w:pPr>
    </w:p>
    <w:p w:rsidR="00BC0CC5" w:rsidRPr="00904C30" w:rsidRDefault="00BC0CC5" w:rsidP="00BC0CC5">
      <w:pPr>
        <w:jc w:val="center"/>
        <w:rPr>
          <w:rFonts w:eastAsia="Calibri"/>
          <w:b/>
          <w:color w:val="000000"/>
        </w:rPr>
      </w:pPr>
    </w:p>
    <w:p w:rsidR="00BC0CC5" w:rsidRDefault="00BC0CC5" w:rsidP="00BC0CC5">
      <w:pPr>
        <w:jc w:val="center"/>
        <w:rPr>
          <w:rFonts w:eastAsia="Calibri"/>
          <w:b/>
          <w:color w:val="000000"/>
          <w:lang w:val="sr-Cyrl-RS"/>
        </w:rPr>
      </w:pPr>
    </w:p>
    <w:p w:rsidR="00913FA1" w:rsidRDefault="00913FA1" w:rsidP="00BC0CC5">
      <w:pPr>
        <w:jc w:val="center"/>
        <w:rPr>
          <w:rFonts w:eastAsia="Calibri"/>
          <w:b/>
          <w:color w:val="000000"/>
          <w:lang w:val="sr-Cyrl-RS"/>
        </w:rPr>
      </w:pPr>
    </w:p>
    <w:p w:rsidR="00BC0CC5" w:rsidRPr="00904C30" w:rsidRDefault="00BC0CC5" w:rsidP="00BC0CC5">
      <w:pPr>
        <w:jc w:val="center"/>
        <w:rPr>
          <w:rFonts w:eastAsia="Calibri"/>
          <w:b/>
          <w:color w:val="000000"/>
        </w:rPr>
      </w:pPr>
    </w:p>
    <w:p w:rsidR="00BC0CC5" w:rsidRDefault="00BC0CC5" w:rsidP="00BC0CC5">
      <w:pPr>
        <w:jc w:val="center"/>
        <w:rPr>
          <w:rFonts w:eastAsia="Calibri"/>
          <w:b/>
          <w:color w:val="000000"/>
          <w:lang w:val="sr-Cyrl-RS"/>
        </w:rPr>
      </w:pPr>
    </w:p>
    <w:p w:rsidR="00D95F89" w:rsidRPr="00D95F89" w:rsidRDefault="00D95F89" w:rsidP="00BC0CC5">
      <w:pPr>
        <w:jc w:val="center"/>
        <w:rPr>
          <w:rFonts w:eastAsia="Calibri"/>
          <w:b/>
          <w:color w:val="000000"/>
          <w:lang w:val="sr-Cyrl-RS"/>
        </w:rPr>
      </w:pPr>
    </w:p>
    <w:p w:rsidR="00BC0CC5" w:rsidRPr="00904C30" w:rsidRDefault="00BC0CC5" w:rsidP="00BC0CC5">
      <w:pPr>
        <w:jc w:val="center"/>
        <w:rPr>
          <w:rFonts w:eastAsia="Calibri"/>
          <w:b/>
          <w:color w:val="000000"/>
        </w:rPr>
      </w:pPr>
    </w:p>
    <w:p w:rsidR="00BC0CC5" w:rsidRPr="00904C30" w:rsidRDefault="00BC0CC5" w:rsidP="00BC0CC5">
      <w:pPr>
        <w:jc w:val="center"/>
        <w:rPr>
          <w:rFonts w:eastAsia="Calibri"/>
          <w:b/>
          <w:color w:val="000000"/>
        </w:rPr>
      </w:pPr>
    </w:p>
    <w:p w:rsidR="00873940" w:rsidRDefault="00873940" w:rsidP="00195C57">
      <w:pPr>
        <w:rPr>
          <w:b/>
          <w:bCs/>
          <w:lang w:val="sr-Cyrl-RS"/>
        </w:rPr>
      </w:pPr>
    </w:p>
    <w:p w:rsidR="00873940" w:rsidRDefault="00873940" w:rsidP="00195C57">
      <w:pPr>
        <w:rPr>
          <w:b/>
          <w:bCs/>
          <w:lang w:val="sr-Cyrl-RS"/>
        </w:rPr>
      </w:pPr>
    </w:p>
    <w:p w:rsidR="00195C57" w:rsidRDefault="00195C57" w:rsidP="00195C57">
      <w:pPr>
        <w:rPr>
          <w:b/>
          <w:bCs/>
          <w:lang w:val="sr-Cyrl-RS"/>
        </w:rPr>
      </w:pPr>
    </w:p>
    <w:p w:rsidR="00195C57" w:rsidRDefault="00195C57" w:rsidP="00195C57">
      <w:pPr>
        <w:rPr>
          <w:b/>
          <w:bCs/>
          <w:lang w:val="sr-Cyrl-RS"/>
        </w:rPr>
      </w:pPr>
    </w:p>
    <w:p w:rsidR="00195C57" w:rsidRDefault="00195C57" w:rsidP="00195C57">
      <w:pPr>
        <w:rPr>
          <w:b/>
          <w:bCs/>
          <w:lang w:val="sr-Cyrl-RS"/>
        </w:rPr>
      </w:pPr>
    </w:p>
    <w:p w:rsidR="00195C57" w:rsidRDefault="00195C57" w:rsidP="00195C57">
      <w:pPr>
        <w:rPr>
          <w:b/>
          <w:bCs/>
          <w:lang w:val="sr-Cyrl-RS"/>
        </w:rPr>
      </w:pPr>
    </w:p>
    <w:p w:rsidR="00895957" w:rsidRPr="00DB3167" w:rsidRDefault="00895957" w:rsidP="00DB3167">
      <w:pPr>
        <w:spacing w:line="0" w:lineRule="atLeast"/>
        <w:rPr>
          <w:color w:val="000000" w:themeColor="text1"/>
          <w:lang w:val="sr-Latn-R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p w:rsidR="00195C57" w:rsidRDefault="00195C57" w:rsidP="00FB7CD4">
      <w:pPr>
        <w:spacing w:line="0" w:lineRule="atLeast"/>
        <w:jc w:val="center"/>
        <w:rPr>
          <w:b/>
          <w:i/>
          <w:color w:val="000000" w:themeColor="text1"/>
          <w:sz w:val="63"/>
          <w:szCs w:val="63"/>
          <w:lang w:val="sr-Cyrl-CS"/>
        </w:rPr>
      </w:pPr>
    </w:p>
    <w:sectPr w:rsidR="00195C57" w:rsidSect="00ED5016">
      <w:headerReference w:type="default" r:id="rId20"/>
      <w:pgSz w:w="12240" w:h="15840"/>
      <w:pgMar w:top="1440" w:right="1260" w:bottom="45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EB8" w:rsidRDefault="00B24EB8" w:rsidP="00B755E5">
      <w:r>
        <w:separator/>
      </w:r>
    </w:p>
  </w:endnote>
  <w:endnote w:type="continuationSeparator" w:id="0">
    <w:p w:rsidR="00B24EB8" w:rsidRDefault="00B24EB8" w:rsidP="00B7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EB8" w:rsidRDefault="00B24EB8" w:rsidP="00B755E5">
      <w:r>
        <w:separator/>
      </w:r>
    </w:p>
  </w:footnote>
  <w:footnote w:type="continuationSeparator" w:id="0">
    <w:p w:rsidR="00B24EB8" w:rsidRDefault="00B24EB8" w:rsidP="00B75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F4F" w:rsidRDefault="005E6F4F" w:rsidP="00B755E5">
    <w:pPr>
      <w:pStyle w:val="Header"/>
      <w:pBdr>
        <w:bottom w:val="thickThinSmallGap" w:sz="24" w:space="1" w:color="622423" w:themeColor="accent2" w:themeShade="7F"/>
      </w:pBdr>
      <w:tabs>
        <w:tab w:val="center" w:pos="4680"/>
        <w:tab w:val="left" w:pos="762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sdt>
      <w:sdtPr>
        <w:rPr>
          <w:i/>
          <w:sz w:val="21"/>
          <w:szCs w:val="21"/>
          <w:lang w:val="sr-Cyrl-RS"/>
        </w:rPr>
        <w:alias w:val="Title"/>
        <w:id w:val="77738743"/>
        <w:placeholder>
          <w:docPart w:val="E38E76BDBAD84143869C9E1AFCB8E3D6"/>
        </w:placeholder>
        <w:dataBinding w:prefixMappings="xmlns:ns0='http://schemas.openxmlformats.org/package/2006/metadata/core-properties' xmlns:ns1='http://purl.org/dc/elements/1.1/'" w:xpath="/ns0:coreProperties[1]/ns1:title[1]" w:storeItemID="{6C3C8BC8-F283-45AE-878A-BAB7291924A1}"/>
        <w:text/>
      </w:sdtPr>
      <w:sdtEndPr/>
      <w:sdtContent>
        <w:r w:rsidR="00550577">
          <w:rPr>
            <w:rFonts w:asciiTheme="minorHAnsi" w:hAnsiTheme="minorHAnsi"/>
            <w:i/>
            <w:sz w:val="21"/>
            <w:szCs w:val="21"/>
            <w:lang w:val="sr-Latn-RS"/>
          </w:rPr>
          <w:t>22</w:t>
        </w:r>
        <w:r w:rsidR="003E25F2">
          <w:rPr>
            <w:rFonts w:asciiTheme="minorHAnsi" w:hAnsiTheme="minorHAnsi"/>
            <w:i/>
            <w:sz w:val="21"/>
            <w:szCs w:val="21"/>
            <w:lang w:val="sr-Cyrl-RS"/>
          </w:rPr>
          <w:t>.</w:t>
        </w:r>
        <w:r w:rsidR="00AA2376">
          <w:rPr>
            <w:rFonts w:asciiTheme="minorHAnsi" w:hAnsiTheme="minorHAnsi"/>
            <w:i/>
            <w:sz w:val="21"/>
            <w:szCs w:val="21"/>
            <w:lang w:val="sr-Cyrl-RS"/>
          </w:rPr>
          <w:t xml:space="preserve"> јул</w:t>
        </w:r>
        <w:r>
          <w:rPr>
            <w:i/>
            <w:sz w:val="21"/>
            <w:szCs w:val="21"/>
            <w:lang w:val="en-US"/>
          </w:rPr>
          <w:t xml:space="preserve">  </w:t>
        </w:r>
        <w:r w:rsidR="00382AE1">
          <w:rPr>
            <w:rFonts w:asciiTheme="minorHAnsi" w:hAnsiTheme="minorHAnsi"/>
            <w:i/>
            <w:sz w:val="21"/>
            <w:szCs w:val="21"/>
            <w:lang w:val="sr-Cyrl-RS"/>
          </w:rPr>
          <w:t>2025</w:t>
        </w:r>
        <w:r>
          <w:rPr>
            <w:rFonts w:asciiTheme="minorHAnsi" w:hAnsiTheme="minorHAnsi"/>
            <w:i/>
            <w:sz w:val="21"/>
            <w:szCs w:val="21"/>
            <w:lang w:val="sr-Cyrl-RS"/>
          </w:rPr>
          <w:t xml:space="preserve">. </w:t>
        </w:r>
        <w:proofErr w:type="gramStart"/>
        <w:r>
          <w:rPr>
            <w:i/>
            <w:sz w:val="21"/>
            <w:szCs w:val="21"/>
            <w:lang w:val="en-US"/>
          </w:rPr>
          <w:t>године</w:t>
        </w:r>
        <w:proofErr w:type="gramEnd"/>
      </w:sdtContent>
    </w:sdt>
    <w:r w:rsidRPr="00B755E5">
      <w:rPr>
        <w:i/>
        <w:sz w:val="21"/>
        <w:szCs w:val="21"/>
        <w:lang w:val="sr-Cyrl-CS"/>
      </w:rPr>
      <w:t xml:space="preserve"> </w:t>
    </w:r>
    <w:r>
      <w:rPr>
        <w:i/>
        <w:sz w:val="21"/>
        <w:szCs w:val="21"/>
        <w:lang w:val="sr-Cyrl-CS"/>
      </w:rPr>
      <w:t>Службени лист Града Прокупља</w:t>
    </w:r>
    <w:r w:rsidRPr="000110DC">
      <w:rPr>
        <w:i/>
        <w:sz w:val="21"/>
        <w:szCs w:val="21"/>
        <w:lang w:val="sr-Cyrl-CS"/>
      </w:rPr>
      <w:t xml:space="preserve">    </w:t>
    </w:r>
    <w:r>
      <w:rPr>
        <w:i/>
        <w:sz w:val="21"/>
        <w:szCs w:val="21"/>
        <w:lang w:val="sr-Cyrl-CS"/>
      </w:rPr>
      <w:t xml:space="preserve">        </w:t>
    </w:r>
    <w:r w:rsidRPr="000110DC">
      <w:rPr>
        <w:i/>
        <w:sz w:val="21"/>
        <w:szCs w:val="21"/>
        <w:lang w:val="sr-Cyrl-CS"/>
      </w:rPr>
      <w:t xml:space="preserve"> </w:t>
    </w:r>
    <w:r>
      <w:rPr>
        <w:sz w:val="21"/>
        <w:szCs w:val="21"/>
        <w:lang w:val="sr-Cyrl-CS"/>
      </w:rPr>
      <w:t xml:space="preserve">Број: </w:t>
    </w:r>
    <w:r w:rsidR="004A198F">
      <w:rPr>
        <w:rFonts w:ascii="Times New Roman" w:hAnsi="Times New Roman"/>
        <w:sz w:val="21"/>
        <w:szCs w:val="21"/>
        <w:lang w:val="sr-Cyrl-RS"/>
      </w:rPr>
      <w:t xml:space="preserve"> </w:t>
    </w:r>
    <w:r w:rsidR="003E25F2">
      <w:rPr>
        <w:rFonts w:ascii="Times New Roman" w:hAnsi="Times New Roman"/>
        <w:sz w:val="21"/>
        <w:szCs w:val="21"/>
        <w:lang w:val="en-US"/>
      </w:rPr>
      <w:t>2</w:t>
    </w:r>
    <w:r w:rsidR="00550577">
      <w:rPr>
        <w:rFonts w:ascii="Times New Roman" w:hAnsi="Times New Roman"/>
        <w:sz w:val="21"/>
        <w:szCs w:val="21"/>
        <w:lang w:val="sr-Latn-RS"/>
      </w:rPr>
      <w:t>7</w:t>
    </w:r>
    <w:r>
      <w:rPr>
        <w:rFonts w:ascii="Times New Roman" w:hAnsi="Times New Roman"/>
        <w:sz w:val="21"/>
        <w:szCs w:val="21"/>
        <w:lang w:val="sr-Cyrl-RS"/>
      </w:rPr>
      <w:t xml:space="preserve">  </w:t>
    </w:r>
    <w:r w:rsidRPr="000110DC">
      <w:rPr>
        <w:sz w:val="21"/>
        <w:szCs w:val="21"/>
        <w:lang w:val="sr-Cyrl-CS"/>
      </w:rPr>
      <w:t xml:space="preserve">страна  </w:t>
    </w:r>
    <w:r w:rsidRPr="000110DC">
      <w:rPr>
        <w:rStyle w:val="PageNumber"/>
        <w:sz w:val="21"/>
        <w:szCs w:val="21"/>
      </w:rPr>
      <w:fldChar w:fldCharType="begin"/>
    </w:r>
    <w:r w:rsidRPr="000110DC">
      <w:rPr>
        <w:rStyle w:val="PageNumber"/>
        <w:sz w:val="21"/>
        <w:szCs w:val="21"/>
        <w:lang w:val="sr-Cyrl-CS"/>
      </w:rPr>
      <w:instrText xml:space="preserve"> </w:instrText>
    </w:r>
    <w:r w:rsidRPr="000110DC">
      <w:rPr>
        <w:rStyle w:val="PageNumber"/>
        <w:sz w:val="21"/>
        <w:szCs w:val="21"/>
      </w:rPr>
      <w:instrText>PAGE</w:instrText>
    </w:r>
    <w:r w:rsidRPr="000110DC">
      <w:rPr>
        <w:rStyle w:val="PageNumber"/>
        <w:sz w:val="21"/>
        <w:szCs w:val="21"/>
        <w:lang w:val="sr-Cyrl-CS"/>
      </w:rPr>
      <w:instrText xml:space="preserve"> </w:instrText>
    </w:r>
    <w:r w:rsidRPr="000110DC">
      <w:rPr>
        <w:rStyle w:val="PageNumber"/>
        <w:sz w:val="21"/>
        <w:szCs w:val="21"/>
      </w:rPr>
      <w:fldChar w:fldCharType="separate"/>
    </w:r>
    <w:r w:rsidR="004744DA">
      <w:rPr>
        <w:rStyle w:val="PageNumber"/>
        <w:noProof/>
        <w:sz w:val="21"/>
        <w:szCs w:val="21"/>
      </w:rPr>
      <w:t>20</w:t>
    </w:r>
    <w:r w:rsidRPr="000110DC">
      <w:rPr>
        <w:rStyle w:val="PageNumber"/>
        <w:sz w:val="21"/>
        <w:szCs w:val="21"/>
      </w:rPr>
      <w:fldChar w:fldCharType="end"/>
    </w:r>
    <w:r>
      <w:rPr>
        <w:rFonts w:asciiTheme="majorHAnsi" w:eastAsiaTheme="majorEastAsia" w:hAnsiTheme="majorHAnsi" w:cstheme="majorBidi"/>
        <w:sz w:val="32"/>
        <w:szCs w:val="32"/>
      </w:rPr>
      <w:tab/>
    </w:r>
  </w:p>
  <w:p w:rsidR="005E6F4F" w:rsidRDefault="005E6F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hybridMultilevel"/>
    <w:tmpl w:val="1946D3EE"/>
    <w:lvl w:ilvl="0" w:tplc="FFFFFFFF">
      <w:start w:val="1"/>
      <w:numFmt w:val="bullet"/>
      <w:lvlText w:val="и"/>
      <w:lvlJc w:val="left"/>
    </w:lvl>
    <w:lvl w:ilvl="1" w:tplc="8DBCFA52">
      <w:start w:val="1"/>
      <w:numFmt w:val="decimal"/>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083AF06E"/>
    <w:lvl w:ilvl="0" w:tplc="306868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75C6C33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D"/>
    <w:multiLevelType w:val="hybridMultilevel"/>
    <w:tmpl w:val="12E68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5B"/>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3AE4AE6"/>
    <w:multiLevelType w:val="hybridMultilevel"/>
    <w:tmpl w:val="74487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ED52AD"/>
    <w:multiLevelType w:val="hybridMultilevel"/>
    <w:tmpl w:val="433CD3F8"/>
    <w:lvl w:ilvl="0" w:tplc="7436D0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A97467"/>
    <w:multiLevelType w:val="hybridMultilevel"/>
    <w:tmpl w:val="E5CC7688"/>
    <w:lvl w:ilvl="0" w:tplc="C0DE80E4">
      <w:start w:val="3"/>
      <w:numFmt w:val="decimal"/>
      <w:lvlText w:val="%1."/>
      <w:lvlJc w:val="left"/>
      <w:pPr>
        <w:ind w:left="0" w:firstLine="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070202A8"/>
    <w:multiLevelType w:val="hybridMultilevel"/>
    <w:tmpl w:val="DAC8D530"/>
    <w:lvl w:ilvl="0" w:tplc="BB4C0B9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BC128BC"/>
    <w:multiLevelType w:val="hybridMultilevel"/>
    <w:tmpl w:val="4C360C18"/>
    <w:lvl w:ilvl="0" w:tplc="DA94157A">
      <w:numFmt w:val="bullet"/>
      <w:lvlText w:val="-"/>
      <w:lvlJc w:val="left"/>
      <w:pPr>
        <w:ind w:left="720" w:hanging="360"/>
      </w:pPr>
      <w:rPr>
        <w:rFonts w:ascii="Calibri" w:eastAsia="Calibri" w:hAnsi="Calibri"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1DA0742"/>
    <w:multiLevelType w:val="hybridMultilevel"/>
    <w:tmpl w:val="011CCAD2"/>
    <w:lvl w:ilvl="0" w:tplc="EA78A7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0B66FC"/>
    <w:multiLevelType w:val="hybridMultilevel"/>
    <w:tmpl w:val="1FF2EEAC"/>
    <w:lvl w:ilvl="0" w:tplc="D95C2ACC">
      <w:start w:val="1"/>
      <w:numFmt w:val="decimal"/>
      <w:lvlText w:val="%1."/>
      <w:lvlJc w:val="left"/>
      <w:pPr>
        <w:ind w:left="720"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67215"/>
    <w:multiLevelType w:val="multilevel"/>
    <w:tmpl w:val="35D6CB1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8DF4CDE"/>
    <w:multiLevelType w:val="hybridMultilevel"/>
    <w:tmpl w:val="6F687FF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D855D2"/>
    <w:multiLevelType w:val="hybridMultilevel"/>
    <w:tmpl w:val="3CBEA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9584911"/>
    <w:multiLevelType w:val="hybridMultilevel"/>
    <w:tmpl w:val="6B62E7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A13EC9"/>
    <w:multiLevelType w:val="hybridMultilevel"/>
    <w:tmpl w:val="6540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0476A"/>
    <w:multiLevelType w:val="hybridMultilevel"/>
    <w:tmpl w:val="F54023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9221E57"/>
    <w:multiLevelType w:val="hybridMultilevel"/>
    <w:tmpl w:val="453C610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3C280687"/>
    <w:multiLevelType w:val="hybridMultilevel"/>
    <w:tmpl w:val="5A32ABDE"/>
    <w:lvl w:ilvl="0" w:tplc="21F63AD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3C3B5692"/>
    <w:multiLevelType w:val="hybridMultilevel"/>
    <w:tmpl w:val="E5848E92"/>
    <w:lvl w:ilvl="0" w:tplc="DD1E5F0C">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5405E9"/>
    <w:multiLevelType w:val="hybridMultilevel"/>
    <w:tmpl w:val="03D66C02"/>
    <w:lvl w:ilvl="0" w:tplc="776CE2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54254"/>
    <w:multiLevelType w:val="hybridMultilevel"/>
    <w:tmpl w:val="9410D170"/>
    <w:lvl w:ilvl="0" w:tplc="8DBCFA52">
      <w:start w:val="1"/>
      <w:numFmt w:val="decimal"/>
      <w:lvlText w:val="%1."/>
      <w:lvlJc w:val="left"/>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AF087D"/>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A2E17B2"/>
    <w:multiLevelType w:val="hybridMultilevel"/>
    <w:tmpl w:val="778CB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E817A63"/>
    <w:multiLevelType w:val="hybridMultilevel"/>
    <w:tmpl w:val="C8C4B2CC"/>
    <w:lvl w:ilvl="0" w:tplc="A55076C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3B1517E"/>
    <w:multiLevelType w:val="hybridMultilevel"/>
    <w:tmpl w:val="83C8F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D32540"/>
    <w:multiLevelType w:val="hybridMultilevel"/>
    <w:tmpl w:val="80EEB484"/>
    <w:lvl w:ilvl="0" w:tplc="2AF0872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6C09A6"/>
    <w:multiLevelType w:val="hybridMultilevel"/>
    <w:tmpl w:val="C6E82B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AC6BCC"/>
    <w:multiLevelType w:val="hybridMultilevel"/>
    <w:tmpl w:val="FFFFFFFF"/>
    <w:lvl w:ilvl="0" w:tplc="7B388672">
      <w:start w:val="1"/>
      <w:numFmt w:val="decimal"/>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71B6147D"/>
    <w:multiLevelType w:val="hybridMultilevel"/>
    <w:tmpl w:val="FFFFFFFF"/>
    <w:lvl w:ilvl="0" w:tplc="4E44F39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C290B76"/>
    <w:multiLevelType w:val="hybridMultilevel"/>
    <w:tmpl w:val="FFFFFFFF"/>
    <w:lvl w:ilvl="0" w:tplc="B1186A26">
      <w:start w:val="1"/>
      <w:numFmt w:val="decimal"/>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num>
  <w:num w:numId="2">
    <w:abstractNumId w:val="17"/>
  </w:num>
  <w:num w:numId="3">
    <w:abstractNumId w:val="0"/>
  </w:num>
  <w:num w:numId="4">
    <w:abstractNumId w:val="2"/>
  </w:num>
  <w:num w:numId="5">
    <w:abstractNumId w:val="3"/>
  </w:num>
  <w:num w:numId="6">
    <w:abstractNumId w:val="4"/>
  </w:num>
  <w:num w:numId="7">
    <w:abstractNumId w:val="5"/>
  </w:num>
  <w:num w:numId="8">
    <w:abstractNumId w:val="18"/>
  </w:num>
  <w:num w:numId="9">
    <w:abstractNumId w:val="20"/>
  </w:num>
  <w:num w:numId="10">
    <w:abstractNumId w:val="13"/>
  </w:num>
  <w:num w:numId="11">
    <w:abstractNumId w:val="8"/>
  </w:num>
  <w:num w:numId="12">
    <w:abstractNumId w:val="23"/>
  </w:num>
  <w:num w:numId="13">
    <w:abstractNumId w:val="21"/>
  </w:num>
  <w:num w:numId="14">
    <w:abstractNumId w:val="27"/>
  </w:num>
  <w:num w:numId="15">
    <w:abstractNumId w:val="19"/>
  </w:num>
  <w:num w:numId="16">
    <w:abstractNumId w:val="28"/>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0"/>
  </w:num>
  <w:num w:numId="21">
    <w:abstractNumId w:val="22"/>
  </w:num>
  <w:num w:numId="22">
    <w:abstractNumId w:val="7"/>
  </w:num>
  <w:num w:numId="23">
    <w:abstractNumId w:val="6"/>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1"/>
  </w:num>
  <w:num w:numId="28">
    <w:abstractNumId w:val="29"/>
  </w:num>
  <w:num w:numId="29">
    <w:abstractNumId w:val="0"/>
    <w:lvlOverride w:ilvl="0">
      <w:startOverride w:val="1"/>
    </w:lvlOverride>
  </w:num>
  <w:num w:numId="30">
    <w:abstractNumId w:val="15"/>
  </w:num>
  <w:num w:numId="31">
    <w:abstractNumId w:val="14"/>
  </w:num>
  <w:num w:numId="32">
    <w:abstractNumId w:val="16"/>
  </w:num>
  <w:num w:numId="33">
    <w:abstractNumId w:val="12"/>
  </w:num>
  <w:num w:numId="3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67"/>
    <w:rsid w:val="00000ECA"/>
    <w:rsid w:val="000024FB"/>
    <w:rsid w:val="00002AE3"/>
    <w:rsid w:val="00003906"/>
    <w:rsid w:val="00003BE3"/>
    <w:rsid w:val="000047C4"/>
    <w:rsid w:val="0000550C"/>
    <w:rsid w:val="00005B58"/>
    <w:rsid w:val="00007B22"/>
    <w:rsid w:val="000108D6"/>
    <w:rsid w:val="00012BB8"/>
    <w:rsid w:val="00020A39"/>
    <w:rsid w:val="00021AF8"/>
    <w:rsid w:val="00022664"/>
    <w:rsid w:val="0003047B"/>
    <w:rsid w:val="0003362C"/>
    <w:rsid w:val="0003368E"/>
    <w:rsid w:val="000356A7"/>
    <w:rsid w:val="00036299"/>
    <w:rsid w:val="00040273"/>
    <w:rsid w:val="00045CA0"/>
    <w:rsid w:val="00047CCE"/>
    <w:rsid w:val="00051462"/>
    <w:rsid w:val="00051756"/>
    <w:rsid w:val="00052BFA"/>
    <w:rsid w:val="0005528D"/>
    <w:rsid w:val="000600B8"/>
    <w:rsid w:val="00061DA4"/>
    <w:rsid w:val="0006326F"/>
    <w:rsid w:val="000677F1"/>
    <w:rsid w:val="00067809"/>
    <w:rsid w:val="0007041C"/>
    <w:rsid w:val="000738B1"/>
    <w:rsid w:val="000868D5"/>
    <w:rsid w:val="000870AE"/>
    <w:rsid w:val="0009083B"/>
    <w:rsid w:val="00093BFB"/>
    <w:rsid w:val="00094D15"/>
    <w:rsid w:val="000955B1"/>
    <w:rsid w:val="000959A3"/>
    <w:rsid w:val="000A54F1"/>
    <w:rsid w:val="000A5C3C"/>
    <w:rsid w:val="000A5ED2"/>
    <w:rsid w:val="000A7C9B"/>
    <w:rsid w:val="000B1483"/>
    <w:rsid w:val="000B3B49"/>
    <w:rsid w:val="000B4A74"/>
    <w:rsid w:val="000C1DCA"/>
    <w:rsid w:val="000C2A77"/>
    <w:rsid w:val="000C300B"/>
    <w:rsid w:val="000C7C12"/>
    <w:rsid w:val="000D08CF"/>
    <w:rsid w:val="000D659B"/>
    <w:rsid w:val="000D68A6"/>
    <w:rsid w:val="000E365D"/>
    <w:rsid w:val="000E44A6"/>
    <w:rsid w:val="000E4734"/>
    <w:rsid w:val="000F633E"/>
    <w:rsid w:val="000F6841"/>
    <w:rsid w:val="001010BB"/>
    <w:rsid w:val="001106F2"/>
    <w:rsid w:val="00111282"/>
    <w:rsid w:val="001117B2"/>
    <w:rsid w:val="00112294"/>
    <w:rsid w:val="00113467"/>
    <w:rsid w:val="0011409E"/>
    <w:rsid w:val="001162A3"/>
    <w:rsid w:val="0011644F"/>
    <w:rsid w:val="00121C1D"/>
    <w:rsid w:val="001333C1"/>
    <w:rsid w:val="00134BC2"/>
    <w:rsid w:val="00145056"/>
    <w:rsid w:val="00145178"/>
    <w:rsid w:val="00150AB9"/>
    <w:rsid w:val="00153EBE"/>
    <w:rsid w:val="0015685B"/>
    <w:rsid w:val="001603AD"/>
    <w:rsid w:val="001611C3"/>
    <w:rsid w:val="0016338B"/>
    <w:rsid w:val="001655AE"/>
    <w:rsid w:val="00166E80"/>
    <w:rsid w:val="001734E6"/>
    <w:rsid w:val="001802F3"/>
    <w:rsid w:val="001807CF"/>
    <w:rsid w:val="0018493E"/>
    <w:rsid w:val="00184BA9"/>
    <w:rsid w:val="00185F85"/>
    <w:rsid w:val="001866B3"/>
    <w:rsid w:val="0018758A"/>
    <w:rsid w:val="0019153A"/>
    <w:rsid w:val="00192A4F"/>
    <w:rsid w:val="00193569"/>
    <w:rsid w:val="00195C57"/>
    <w:rsid w:val="00195E9A"/>
    <w:rsid w:val="00197315"/>
    <w:rsid w:val="001A0805"/>
    <w:rsid w:val="001A1132"/>
    <w:rsid w:val="001A2AFD"/>
    <w:rsid w:val="001A2B59"/>
    <w:rsid w:val="001A31EC"/>
    <w:rsid w:val="001A4585"/>
    <w:rsid w:val="001A52B5"/>
    <w:rsid w:val="001A70C0"/>
    <w:rsid w:val="001A7968"/>
    <w:rsid w:val="001A7DAE"/>
    <w:rsid w:val="001B061F"/>
    <w:rsid w:val="001B3D7F"/>
    <w:rsid w:val="001B69E2"/>
    <w:rsid w:val="001B6E89"/>
    <w:rsid w:val="001C161F"/>
    <w:rsid w:val="001C1794"/>
    <w:rsid w:val="001C22E3"/>
    <w:rsid w:val="001C33A0"/>
    <w:rsid w:val="001C3468"/>
    <w:rsid w:val="001C3A2C"/>
    <w:rsid w:val="001C44A7"/>
    <w:rsid w:val="001C4772"/>
    <w:rsid w:val="001C7BAA"/>
    <w:rsid w:val="001D12C2"/>
    <w:rsid w:val="001D1434"/>
    <w:rsid w:val="001D2594"/>
    <w:rsid w:val="001E7ECD"/>
    <w:rsid w:val="001F0E6F"/>
    <w:rsid w:val="001F1A9C"/>
    <w:rsid w:val="00200B42"/>
    <w:rsid w:val="00200EF4"/>
    <w:rsid w:val="002018C4"/>
    <w:rsid w:val="002061D3"/>
    <w:rsid w:val="00206427"/>
    <w:rsid w:val="002105EA"/>
    <w:rsid w:val="0021096C"/>
    <w:rsid w:val="002123C1"/>
    <w:rsid w:val="00215040"/>
    <w:rsid w:val="00222183"/>
    <w:rsid w:val="002221E4"/>
    <w:rsid w:val="00225525"/>
    <w:rsid w:val="00225528"/>
    <w:rsid w:val="00225685"/>
    <w:rsid w:val="002277A1"/>
    <w:rsid w:val="00227BE5"/>
    <w:rsid w:val="0023127B"/>
    <w:rsid w:val="0023287B"/>
    <w:rsid w:val="0023369B"/>
    <w:rsid w:val="00234331"/>
    <w:rsid w:val="00237289"/>
    <w:rsid w:val="00241E70"/>
    <w:rsid w:val="00242498"/>
    <w:rsid w:val="002456C1"/>
    <w:rsid w:val="0024790D"/>
    <w:rsid w:val="00247D75"/>
    <w:rsid w:val="00247FD2"/>
    <w:rsid w:val="00250F82"/>
    <w:rsid w:val="00251F15"/>
    <w:rsid w:val="00252F5C"/>
    <w:rsid w:val="0025572F"/>
    <w:rsid w:val="00260C3F"/>
    <w:rsid w:val="002617B2"/>
    <w:rsid w:val="00265C64"/>
    <w:rsid w:val="00265E31"/>
    <w:rsid w:val="00266DE0"/>
    <w:rsid w:val="0027091B"/>
    <w:rsid w:val="00271984"/>
    <w:rsid w:val="00273A7D"/>
    <w:rsid w:val="00273B3A"/>
    <w:rsid w:val="002747CF"/>
    <w:rsid w:val="00281DAB"/>
    <w:rsid w:val="00282297"/>
    <w:rsid w:val="00284EAC"/>
    <w:rsid w:val="0028706F"/>
    <w:rsid w:val="00287217"/>
    <w:rsid w:val="002905BD"/>
    <w:rsid w:val="0029621B"/>
    <w:rsid w:val="00297021"/>
    <w:rsid w:val="002A030D"/>
    <w:rsid w:val="002A0924"/>
    <w:rsid w:val="002A1F62"/>
    <w:rsid w:val="002A40A3"/>
    <w:rsid w:val="002A58FE"/>
    <w:rsid w:val="002A5CA1"/>
    <w:rsid w:val="002A6A1E"/>
    <w:rsid w:val="002A7B53"/>
    <w:rsid w:val="002B1884"/>
    <w:rsid w:val="002B31A4"/>
    <w:rsid w:val="002B5EAB"/>
    <w:rsid w:val="002B6D0C"/>
    <w:rsid w:val="002C4188"/>
    <w:rsid w:val="002C5F41"/>
    <w:rsid w:val="002C620D"/>
    <w:rsid w:val="002D1887"/>
    <w:rsid w:val="002D23BE"/>
    <w:rsid w:val="002D36D9"/>
    <w:rsid w:val="002D4C36"/>
    <w:rsid w:val="002D6340"/>
    <w:rsid w:val="002D65C2"/>
    <w:rsid w:val="002E4033"/>
    <w:rsid w:val="002E55A5"/>
    <w:rsid w:val="002E56B5"/>
    <w:rsid w:val="002E56C6"/>
    <w:rsid w:val="002E6B57"/>
    <w:rsid w:val="002F6166"/>
    <w:rsid w:val="003033F7"/>
    <w:rsid w:val="00304AF4"/>
    <w:rsid w:val="00307341"/>
    <w:rsid w:val="00307A55"/>
    <w:rsid w:val="00307D86"/>
    <w:rsid w:val="00307E4B"/>
    <w:rsid w:val="00307F7C"/>
    <w:rsid w:val="00310416"/>
    <w:rsid w:val="00311848"/>
    <w:rsid w:val="003119A0"/>
    <w:rsid w:val="00314F50"/>
    <w:rsid w:val="0032450D"/>
    <w:rsid w:val="00326FC6"/>
    <w:rsid w:val="00333D48"/>
    <w:rsid w:val="00335318"/>
    <w:rsid w:val="003425B9"/>
    <w:rsid w:val="00343B07"/>
    <w:rsid w:val="003513F3"/>
    <w:rsid w:val="00352924"/>
    <w:rsid w:val="0035380D"/>
    <w:rsid w:val="00353A05"/>
    <w:rsid w:val="0035602A"/>
    <w:rsid w:val="00356788"/>
    <w:rsid w:val="00356A7A"/>
    <w:rsid w:val="003617A9"/>
    <w:rsid w:val="00362F81"/>
    <w:rsid w:val="00365443"/>
    <w:rsid w:val="00366B22"/>
    <w:rsid w:val="003724FC"/>
    <w:rsid w:val="003727BB"/>
    <w:rsid w:val="0037675A"/>
    <w:rsid w:val="00377208"/>
    <w:rsid w:val="0038222A"/>
    <w:rsid w:val="00382AE1"/>
    <w:rsid w:val="00385D89"/>
    <w:rsid w:val="0038748E"/>
    <w:rsid w:val="00393B37"/>
    <w:rsid w:val="00393D90"/>
    <w:rsid w:val="00394431"/>
    <w:rsid w:val="003944BB"/>
    <w:rsid w:val="003945C1"/>
    <w:rsid w:val="00396DFA"/>
    <w:rsid w:val="00396EB1"/>
    <w:rsid w:val="003A0C0D"/>
    <w:rsid w:val="003A0FE2"/>
    <w:rsid w:val="003A14B4"/>
    <w:rsid w:val="003A2AE1"/>
    <w:rsid w:val="003A2C7A"/>
    <w:rsid w:val="003A3072"/>
    <w:rsid w:val="003A54AF"/>
    <w:rsid w:val="003B3762"/>
    <w:rsid w:val="003B66A4"/>
    <w:rsid w:val="003C1EEB"/>
    <w:rsid w:val="003C3EDF"/>
    <w:rsid w:val="003C458A"/>
    <w:rsid w:val="003C4994"/>
    <w:rsid w:val="003C64C5"/>
    <w:rsid w:val="003C6A2A"/>
    <w:rsid w:val="003D0B14"/>
    <w:rsid w:val="003D2E96"/>
    <w:rsid w:val="003D3907"/>
    <w:rsid w:val="003D3F49"/>
    <w:rsid w:val="003D5021"/>
    <w:rsid w:val="003E061D"/>
    <w:rsid w:val="003E25F2"/>
    <w:rsid w:val="003E3463"/>
    <w:rsid w:val="003E72B2"/>
    <w:rsid w:val="003E7C2C"/>
    <w:rsid w:val="003F0FB7"/>
    <w:rsid w:val="003F1E26"/>
    <w:rsid w:val="003F2A1F"/>
    <w:rsid w:val="003F5D89"/>
    <w:rsid w:val="004001AB"/>
    <w:rsid w:val="004012BC"/>
    <w:rsid w:val="0040167F"/>
    <w:rsid w:val="004019A1"/>
    <w:rsid w:val="00401A86"/>
    <w:rsid w:val="00404AD8"/>
    <w:rsid w:val="004051D6"/>
    <w:rsid w:val="00410F0A"/>
    <w:rsid w:val="0041225C"/>
    <w:rsid w:val="00417098"/>
    <w:rsid w:val="004259A9"/>
    <w:rsid w:val="00425B21"/>
    <w:rsid w:val="004267AA"/>
    <w:rsid w:val="00430E2B"/>
    <w:rsid w:val="00431C22"/>
    <w:rsid w:val="004331EC"/>
    <w:rsid w:val="00437C3D"/>
    <w:rsid w:val="00441B5E"/>
    <w:rsid w:val="00443E06"/>
    <w:rsid w:val="004459B7"/>
    <w:rsid w:val="0044720C"/>
    <w:rsid w:val="00450D73"/>
    <w:rsid w:val="00456503"/>
    <w:rsid w:val="004574EA"/>
    <w:rsid w:val="0045784C"/>
    <w:rsid w:val="00462833"/>
    <w:rsid w:val="00463244"/>
    <w:rsid w:val="00463820"/>
    <w:rsid w:val="00464B2E"/>
    <w:rsid w:val="00464B82"/>
    <w:rsid w:val="00465470"/>
    <w:rsid w:val="00465D43"/>
    <w:rsid w:val="004744DA"/>
    <w:rsid w:val="004810EC"/>
    <w:rsid w:val="00481A1B"/>
    <w:rsid w:val="00490212"/>
    <w:rsid w:val="004948AF"/>
    <w:rsid w:val="00497B9F"/>
    <w:rsid w:val="004A198F"/>
    <w:rsid w:val="004A2AF5"/>
    <w:rsid w:val="004A39BD"/>
    <w:rsid w:val="004A4D0A"/>
    <w:rsid w:val="004A76DE"/>
    <w:rsid w:val="004B061A"/>
    <w:rsid w:val="004B1F09"/>
    <w:rsid w:val="004B6460"/>
    <w:rsid w:val="004B6C73"/>
    <w:rsid w:val="004C08B7"/>
    <w:rsid w:val="004C098E"/>
    <w:rsid w:val="004C4306"/>
    <w:rsid w:val="004C4FB3"/>
    <w:rsid w:val="004C6B34"/>
    <w:rsid w:val="004C7511"/>
    <w:rsid w:val="004C7D80"/>
    <w:rsid w:val="004D250D"/>
    <w:rsid w:val="004D3447"/>
    <w:rsid w:val="004D459A"/>
    <w:rsid w:val="004D4A62"/>
    <w:rsid w:val="004D6278"/>
    <w:rsid w:val="004D6529"/>
    <w:rsid w:val="004D7AB0"/>
    <w:rsid w:val="004E577D"/>
    <w:rsid w:val="004E76CD"/>
    <w:rsid w:val="004F1753"/>
    <w:rsid w:val="004F2027"/>
    <w:rsid w:val="004F2DCA"/>
    <w:rsid w:val="004F4905"/>
    <w:rsid w:val="005031E5"/>
    <w:rsid w:val="00503E2E"/>
    <w:rsid w:val="00506BB5"/>
    <w:rsid w:val="005077EC"/>
    <w:rsid w:val="0051284E"/>
    <w:rsid w:val="00512C25"/>
    <w:rsid w:val="00513E2A"/>
    <w:rsid w:val="00513FA4"/>
    <w:rsid w:val="00514ECD"/>
    <w:rsid w:val="00515E36"/>
    <w:rsid w:val="0051624D"/>
    <w:rsid w:val="005279BB"/>
    <w:rsid w:val="00530B32"/>
    <w:rsid w:val="00531E65"/>
    <w:rsid w:val="00532D2C"/>
    <w:rsid w:val="00532E74"/>
    <w:rsid w:val="00533D73"/>
    <w:rsid w:val="00534ED1"/>
    <w:rsid w:val="00540EC5"/>
    <w:rsid w:val="0054485C"/>
    <w:rsid w:val="00550577"/>
    <w:rsid w:val="00551D68"/>
    <w:rsid w:val="0056277D"/>
    <w:rsid w:val="0056558A"/>
    <w:rsid w:val="005656A6"/>
    <w:rsid w:val="00566A1E"/>
    <w:rsid w:val="00571A32"/>
    <w:rsid w:val="00576F46"/>
    <w:rsid w:val="005777C8"/>
    <w:rsid w:val="00577BAD"/>
    <w:rsid w:val="00581D1B"/>
    <w:rsid w:val="00581D8C"/>
    <w:rsid w:val="00582EA1"/>
    <w:rsid w:val="00587B3F"/>
    <w:rsid w:val="00590350"/>
    <w:rsid w:val="00590F11"/>
    <w:rsid w:val="00592E88"/>
    <w:rsid w:val="00594E2F"/>
    <w:rsid w:val="005950EB"/>
    <w:rsid w:val="00595BE6"/>
    <w:rsid w:val="00596B4A"/>
    <w:rsid w:val="005A5063"/>
    <w:rsid w:val="005A58C3"/>
    <w:rsid w:val="005A61F7"/>
    <w:rsid w:val="005A6E16"/>
    <w:rsid w:val="005A736B"/>
    <w:rsid w:val="005A741A"/>
    <w:rsid w:val="005B127D"/>
    <w:rsid w:val="005B1975"/>
    <w:rsid w:val="005B2B84"/>
    <w:rsid w:val="005B420F"/>
    <w:rsid w:val="005B580C"/>
    <w:rsid w:val="005C0C70"/>
    <w:rsid w:val="005C1A9E"/>
    <w:rsid w:val="005C1F41"/>
    <w:rsid w:val="005C2A35"/>
    <w:rsid w:val="005C4A79"/>
    <w:rsid w:val="005C50FA"/>
    <w:rsid w:val="005C5C8D"/>
    <w:rsid w:val="005C63C7"/>
    <w:rsid w:val="005C64C8"/>
    <w:rsid w:val="005D068C"/>
    <w:rsid w:val="005D7AC4"/>
    <w:rsid w:val="005E0FB0"/>
    <w:rsid w:val="005E1A15"/>
    <w:rsid w:val="005E28FE"/>
    <w:rsid w:val="005E34BF"/>
    <w:rsid w:val="005E4814"/>
    <w:rsid w:val="005E51E0"/>
    <w:rsid w:val="005E6449"/>
    <w:rsid w:val="005E6F4F"/>
    <w:rsid w:val="005F1DD0"/>
    <w:rsid w:val="005F2C74"/>
    <w:rsid w:val="005F3F3B"/>
    <w:rsid w:val="005F42D0"/>
    <w:rsid w:val="00604E55"/>
    <w:rsid w:val="00606F28"/>
    <w:rsid w:val="006075FE"/>
    <w:rsid w:val="0061005D"/>
    <w:rsid w:val="00610942"/>
    <w:rsid w:val="00611DF3"/>
    <w:rsid w:val="00614566"/>
    <w:rsid w:val="006173A0"/>
    <w:rsid w:val="006177AF"/>
    <w:rsid w:val="00617FAC"/>
    <w:rsid w:val="00623A1A"/>
    <w:rsid w:val="00623EAE"/>
    <w:rsid w:val="00625D3F"/>
    <w:rsid w:val="00627C5E"/>
    <w:rsid w:val="00627CC5"/>
    <w:rsid w:val="006301E2"/>
    <w:rsid w:val="00630349"/>
    <w:rsid w:val="006310E1"/>
    <w:rsid w:val="00636C85"/>
    <w:rsid w:val="00643A21"/>
    <w:rsid w:val="00647F06"/>
    <w:rsid w:val="0065203B"/>
    <w:rsid w:val="00656269"/>
    <w:rsid w:val="00656A55"/>
    <w:rsid w:val="00657331"/>
    <w:rsid w:val="00661AD4"/>
    <w:rsid w:val="0066338A"/>
    <w:rsid w:val="00663DA8"/>
    <w:rsid w:val="00666F36"/>
    <w:rsid w:val="0067583F"/>
    <w:rsid w:val="006764D9"/>
    <w:rsid w:val="0068198F"/>
    <w:rsid w:val="00681B35"/>
    <w:rsid w:val="00682640"/>
    <w:rsid w:val="006863C6"/>
    <w:rsid w:val="00690998"/>
    <w:rsid w:val="0069651E"/>
    <w:rsid w:val="006A00B9"/>
    <w:rsid w:val="006A142E"/>
    <w:rsid w:val="006A26ED"/>
    <w:rsid w:val="006A2968"/>
    <w:rsid w:val="006A3442"/>
    <w:rsid w:val="006A503C"/>
    <w:rsid w:val="006A65C8"/>
    <w:rsid w:val="006A6ED5"/>
    <w:rsid w:val="006A7533"/>
    <w:rsid w:val="006B378E"/>
    <w:rsid w:val="006B495D"/>
    <w:rsid w:val="006B663C"/>
    <w:rsid w:val="006B679A"/>
    <w:rsid w:val="006C50D2"/>
    <w:rsid w:val="006C57FC"/>
    <w:rsid w:val="006C59BA"/>
    <w:rsid w:val="006D049A"/>
    <w:rsid w:val="006D2084"/>
    <w:rsid w:val="006D3546"/>
    <w:rsid w:val="006D3F80"/>
    <w:rsid w:val="006D4098"/>
    <w:rsid w:val="006D5C68"/>
    <w:rsid w:val="006E0DDA"/>
    <w:rsid w:val="006E55EB"/>
    <w:rsid w:val="006F2E9B"/>
    <w:rsid w:val="007037E1"/>
    <w:rsid w:val="00704F6C"/>
    <w:rsid w:val="0071421F"/>
    <w:rsid w:val="0071558D"/>
    <w:rsid w:val="00716739"/>
    <w:rsid w:val="007221D1"/>
    <w:rsid w:val="007223B4"/>
    <w:rsid w:val="00722D2A"/>
    <w:rsid w:val="00724507"/>
    <w:rsid w:val="00726B3E"/>
    <w:rsid w:val="00730FD0"/>
    <w:rsid w:val="00731C0E"/>
    <w:rsid w:val="00733CFE"/>
    <w:rsid w:val="00734FDF"/>
    <w:rsid w:val="00735FED"/>
    <w:rsid w:val="007366BA"/>
    <w:rsid w:val="00741497"/>
    <w:rsid w:val="00741F44"/>
    <w:rsid w:val="00743EB2"/>
    <w:rsid w:val="007443B5"/>
    <w:rsid w:val="00754643"/>
    <w:rsid w:val="007552A3"/>
    <w:rsid w:val="00755DFD"/>
    <w:rsid w:val="007560C8"/>
    <w:rsid w:val="00760903"/>
    <w:rsid w:val="00761619"/>
    <w:rsid w:val="00761843"/>
    <w:rsid w:val="007629F1"/>
    <w:rsid w:val="0076548C"/>
    <w:rsid w:val="00771188"/>
    <w:rsid w:val="00773AD8"/>
    <w:rsid w:val="00777127"/>
    <w:rsid w:val="00780CB0"/>
    <w:rsid w:val="00786FCA"/>
    <w:rsid w:val="00787330"/>
    <w:rsid w:val="007A00CC"/>
    <w:rsid w:val="007A0CCE"/>
    <w:rsid w:val="007A4E35"/>
    <w:rsid w:val="007B0B48"/>
    <w:rsid w:val="007B1573"/>
    <w:rsid w:val="007B2F2E"/>
    <w:rsid w:val="007B5337"/>
    <w:rsid w:val="007C14C3"/>
    <w:rsid w:val="007C25B7"/>
    <w:rsid w:val="007C4981"/>
    <w:rsid w:val="007C4BD4"/>
    <w:rsid w:val="007C58BF"/>
    <w:rsid w:val="007D10DE"/>
    <w:rsid w:val="007D1A36"/>
    <w:rsid w:val="007D6530"/>
    <w:rsid w:val="007E2CD9"/>
    <w:rsid w:val="007E51DE"/>
    <w:rsid w:val="007E6797"/>
    <w:rsid w:val="007F021C"/>
    <w:rsid w:val="007F3318"/>
    <w:rsid w:val="007F5D3F"/>
    <w:rsid w:val="00800872"/>
    <w:rsid w:val="0080145E"/>
    <w:rsid w:val="00801EF0"/>
    <w:rsid w:val="00803DBA"/>
    <w:rsid w:val="00804066"/>
    <w:rsid w:val="00806092"/>
    <w:rsid w:val="008065DE"/>
    <w:rsid w:val="00807988"/>
    <w:rsid w:val="00810D11"/>
    <w:rsid w:val="00811E9F"/>
    <w:rsid w:val="00813A14"/>
    <w:rsid w:val="00816A51"/>
    <w:rsid w:val="00820EDE"/>
    <w:rsid w:val="008232CA"/>
    <w:rsid w:val="00824B28"/>
    <w:rsid w:val="0082529C"/>
    <w:rsid w:val="008269E9"/>
    <w:rsid w:val="00826A70"/>
    <w:rsid w:val="00827488"/>
    <w:rsid w:val="0083373F"/>
    <w:rsid w:val="008353B3"/>
    <w:rsid w:val="00840B14"/>
    <w:rsid w:val="008465E2"/>
    <w:rsid w:val="008518D0"/>
    <w:rsid w:val="00852304"/>
    <w:rsid w:val="00852858"/>
    <w:rsid w:val="00857BBD"/>
    <w:rsid w:val="00860AFB"/>
    <w:rsid w:val="008621B4"/>
    <w:rsid w:val="008628BC"/>
    <w:rsid w:val="00862F85"/>
    <w:rsid w:val="0086501D"/>
    <w:rsid w:val="00866099"/>
    <w:rsid w:val="0086690B"/>
    <w:rsid w:val="0087068F"/>
    <w:rsid w:val="008707C6"/>
    <w:rsid w:val="00871B3F"/>
    <w:rsid w:val="00873760"/>
    <w:rsid w:val="00873940"/>
    <w:rsid w:val="008747CD"/>
    <w:rsid w:val="00875C85"/>
    <w:rsid w:val="00883209"/>
    <w:rsid w:val="00884E23"/>
    <w:rsid w:val="00887660"/>
    <w:rsid w:val="00891C08"/>
    <w:rsid w:val="00895957"/>
    <w:rsid w:val="0089616C"/>
    <w:rsid w:val="008A0EE1"/>
    <w:rsid w:val="008A4029"/>
    <w:rsid w:val="008A5964"/>
    <w:rsid w:val="008A7008"/>
    <w:rsid w:val="008A70B6"/>
    <w:rsid w:val="008B1539"/>
    <w:rsid w:val="008B40CC"/>
    <w:rsid w:val="008B773D"/>
    <w:rsid w:val="008C021B"/>
    <w:rsid w:val="008C31E7"/>
    <w:rsid w:val="008C393E"/>
    <w:rsid w:val="008C47B1"/>
    <w:rsid w:val="008C524E"/>
    <w:rsid w:val="008C75F4"/>
    <w:rsid w:val="008D25F7"/>
    <w:rsid w:val="008E5391"/>
    <w:rsid w:val="008F1083"/>
    <w:rsid w:val="008F2AB3"/>
    <w:rsid w:val="008F4934"/>
    <w:rsid w:val="008F50B8"/>
    <w:rsid w:val="00901786"/>
    <w:rsid w:val="00901D77"/>
    <w:rsid w:val="009056B9"/>
    <w:rsid w:val="00905A4D"/>
    <w:rsid w:val="00907111"/>
    <w:rsid w:val="0090736E"/>
    <w:rsid w:val="0091374E"/>
    <w:rsid w:val="00913FA1"/>
    <w:rsid w:val="00914120"/>
    <w:rsid w:val="009204FC"/>
    <w:rsid w:val="00921CB7"/>
    <w:rsid w:val="00924DFE"/>
    <w:rsid w:val="009267AD"/>
    <w:rsid w:val="00927052"/>
    <w:rsid w:val="00927832"/>
    <w:rsid w:val="009308CA"/>
    <w:rsid w:val="009317DE"/>
    <w:rsid w:val="00932CA8"/>
    <w:rsid w:val="00940902"/>
    <w:rsid w:val="00941DB4"/>
    <w:rsid w:val="00941F79"/>
    <w:rsid w:val="00942E07"/>
    <w:rsid w:val="00943F33"/>
    <w:rsid w:val="00945CF8"/>
    <w:rsid w:val="009479EA"/>
    <w:rsid w:val="009525EB"/>
    <w:rsid w:val="00953125"/>
    <w:rsid w:val="00957524"/>
    <w:rsid w:val="00957B2C"/>
    <w:rsid w:val="0096033A"/>
    <w:rsid w:val="00961048"/>
    <w:rsid w:val="00961A26"/>
    <w:rsid w:val="00961C2C"/>
    <w:rsid w:val="00963784"/>
    <w:rsid w:val="00973BE4"/>
    <w:rsid w:val="009764BF"/>
    <w:rsid w:val="0097700D"/>
    <w:rsid w:val="00983602"/>
    <w:rsid w:val="00983809"/>
    <w:rsid w:val="00983895"/>
    <w:rsid w:val="00985B49"/>
    <w:rsid w:val="00986847"/>
    <w:rsid w:val="00987629"/>
    <w:rsid w:val="00987C84"/>
    <w:rsid w:val="009921DA"/>
    <w:rsid w:val="009927DB"/>
    <w:rsid w:val="00994D16"/>
    <w:rsid w:val="009964FD"/>
    <w:rsid w:val="00997662"/>
    <w:rsid w:val="00997F56"/>
    <w:rsid w:val="009A1033"/>
    <w:rsid w:val="009A19DF"/>
    <w:rsid w:val="009A25A4"/>
    <w:rsid w:val="009A46C6"/>
    <w:rsid w:val="009A57E2"/>
    <w:rsid w:val="009A7D37"/>
    <w:rsid w:val="009B37BA"/>
    <w:rsid w:val="009B3B52"/>
    <w:rsid w:val="009B758C"/>
    <w:rsid w:val="009C2F47"/>
    <w:rsid w:val="009C30FB"/>
    <w:rsid w:val="009C389E"/>
    <w:rsid w:val="009C56AF"/>
    <w:rsid w:val="009C7A50"/>
    <w:rsid w:val="009D1BDD"/>
    <w:rsid w:val="009E392E"/>
    <w:rsid w:val="009E56F2"/>
    <w:rsid w:val="009E576F"/>
    <w:rsid w:val="009E6113"/>
    <w:rsid w:val="009F1D0F"/>
    <w:rsid w:val="009F2E26"/>
    <w:rsid w:val="009F455F"/>
    <w:rsid w:val="009F6DC6"/>
    <w:rsid w:val="00A00DEE"/>
    <w:rsid w:val="00A01054"/>
    <w:rsid w:val="00A020D0"/>
    <w:rsid w:val="00A02A6E"/>
    <w:rsid w:val="00A06216"/>
    <w:rsid w:val="00A10C46"/>
    <w:rsid w:val="00A144E8"/>
    <w:rsid w:val="00A161A5"/>
    <w:rsid w:val="00A16D2F"/>
    <w:rsid w:val="00A20911"/>
    <w:rsid w:val="00A210B0"/>
    <w:rsid w:val="00A23870"/>
    <w:rsid w:val="00A262D1"/>
    <w:rsid w:val="00A27C42"/>
    <w:rsid w:val="00A375AB"/>
    <w:rsid w:val="00A40BE1"/>
    <w:rsid w:val="00A4102F"/>
    <w:rsid w:val="00A42C1A"/>
    <w:rsid w:val="00A4355A"/>
    <w:rsid w:val="00A43E17"/>
    <w:rsid w:val="00A46EA2"/>
    <w:rsid w:val="00A4785E"/>
    <w:rsid w:val="00A51187"/>
    <w:rsid w:val="00A51EBD"/>
    <w:rsid w:val="00A53A1E"/>
    <w:rsid w:val="00A5775E"/>
    <w:rsid w:val="00A613DE"/>
    <w:rsid w:val="00A6359E"/>
    <w:rsid w:val="00A641C0"/>
    <w:rsid w:val="00A64B03"/>
    <w:rsid w:val="00A65BDE"/>
    <w:rsid w:val="00A709DB"/>
    <w:rsid w:val="00A712EA"/>
    <w:rsid w:val="00A7248B"/>
    <w:rsid w:val="00A74D58"/>
    <w:rsid w:val="00A756CF"/>
    <w:rsid w:val="00A80990"/>
    <w:rsid w:val="00A80CDF"/>
    <w:rsid w:val="00A83A93"/>
    <w:rsid w:val="00A8459C"/>
    <w:rsid w:val="00A86D3D"/>
    <w:rsid w:val="00A922B0"/>
    <w:rsid w:val="00A92A24"/>
    <w:rsid w:val="00A94336"/>
    <w:rsid w:val="00AA08B4"/>
    <w:rsid w:val="00AA0EB0"/>
    <w:rsid w:val="00AA1AD8"/>
    <w:rsid w:val="00AA2376"/>
    <w:rsid w:val="00AA29A1"/>
    <w:rsid w:val="00AA425D"/>
    <w:rsid w:val="00AA61B4"/>
    <w:rsid w:val="00AA7CFC"/>
    <w:rsid w:val="00AB01BE"/>
    <w:rsid w:val="00AB0A88"/>
    <w:rsid w:val="00AB0F65"/>
    <w:rsid w:val="00AB1C2B"/>
    <w:rsid w:val="00AC0FB1"/>
    <w:rsid w:val="00AC44A4"/>
    <w:rsid w:val="00AC6487"/>
    <w:rsid w:val="00AD2989"/>
    <w:rsid w:val="00AD5320"/>
    <w:rsid w:val="00AE0475"/>
    <w:rsid w:val="00AE305E"/>
    <w:rsid w:val="00AE3E8E"/>
    <w:rsid w:val="00AE44C9"/>
    <w:rsid w:val="00AE4D69"/>
    <w:rsid w:val="00AF28D8"/>
    <w:rsid w:val="00AF4955"/>
    <w:rsid w:val="00AF5296"/>
    <w:rsid w:val="00AF67FC"/>
    <w:rsid w:val="00B0302A"/>
    <w:rsid w:val="00B034C5"/>
    <w:rsid w:val="00B03D03"/>
    <w:rsid w:val="00B05FB5"/>
    <w:rsid w:val="00B0698C"/>
    <w:rsid w:val="00B1269B"/>
    <w:rsid w:val="00B1618D"/>
    <w:rsid w:val="00B1726A"/>
    <w:rsid w:val="00B23D3A"/>
    <w:rsid w:val="00B24EB8"/>
    <w:rsid w:val="00B25A80"/>
    <w:rsid w:val="00B25D4E"/>
    <w:rsid w:val="00B3010D"/>
    <w:rsid w:val="00B327B9"/>
    <w:rsid w:val="00B34D86"/>
    <w:rsid w:val="00B37AC1"/>
    <w:rsid w:val="00B37D17"/>
    <w:rsid w:val="00B42823"/>
    <w:rsid w:val="00B45A5A"/>
    <w:rsid w:val="00B50E0A"/>
    <w:rsid w:val="00B52ECC"/>
    <w:rsid w:val="00B56115"/>
    <w:rsid w:val="00B615F6"/>
    <w:rsid w:val="00B637E8"/>
    <w:rsid w:val="00B64392"/>
    <w:rsid w:val="00B64AF7"/>
    <w:rsid w:val="00B66C4A"/>
    <w:rsid w:val="00B70BE6"/>
    <w:rsid w:val="00B71C14"/>
    <w:rsid w:val="00B74537"/>
    <w:rsid w:val="00B755E5"/>
    <w:rsid w:val="00B75EEE"/>
    <w:rsid w:val="00B779D2"/>
    <w:rsid w:val="00B81F48"/>
    <w:rsid w:val="00B85FCA"/>
    <w:rsid w:val="00B90404"/>
    <w:rsid w:val="00B90A63"/>
    <w:rsid w:val="00B937AB"/>
    <w:rsid w:val="00B949E5"/>
    <w:rsid w:val="00B9517C"/>
    <w:rsid w:val="00BA278F"/>
    <w:rsid w:val="00BA5C4F"/>
    <w:rsid w:val="00BB0DFD"/>
    <w:rsid w:val="00BB16DC"/>
    <w:rsid w:val="00BB17F1"/>
    <w:rsid w:val="00BB308A"/>
    <w:rsid w:val="00BB49DE"/>
    <w:rsid w:val="00BB6302"/>
    <w:rsid w:val="00BC0CC5"/>
    <w:rsid w:val="00BC440D"/>
    <w:rsid w:val="00BC57D3"/>
    <w:rsid w:val="00BC6737"/>
    <w:rsid w:val="00BD05C0"/>
    <w:rsid w:val="00BD2493"/>
    <w:rsid w:val="00BD4A1C"/>
    <w:rsid w:val="00BD54BE"/>
    <w:rsid w:val="00BD76AD"/>
    <w:rsid w:val="00BE30E6"/>
    <w:rsid w:val="00BE340C"/>
    <w:rsid w:val="00BE4A14"/>
    <w:rsid w:val="00BE6905"/>
    <w:rsid w:val="00BF13F4"/>
    <w:rsid w:val="00BF2C00"/>
    <w:rsid w:val="00BF33FC"/>
    <w:rsid w:val="00BF4B25"/>
    <w:rsid w:val="00BF77E3"/>
    <w:rsid w:val="00C00AB2"/>
    <w:rsid w:val="00C00DC1"/>
    <w:rsid w:val="00C00E34"/>
    <w:rsid w:val="00C03D25"/>
    <w:rsid w:val="00C05275"/>
    <w:rsid w:val="00C06753"/>
    <w:rsid w:val="00C06AA6"/>
    <w:rsid w:val="00C11FAF"/>
    <w:rsid w:val="00C1247D"/>
    <w:rsid w:val="00C13F03"/>
    <w:rsid w:val="00C14B5B"/>
    <w:rsid w:val="00C1589F"/>
    <w:rsid w:val="00C2060E"/>
    <w:rsid w:val="00C21871"/>
    <w:rsid w:val="00C21927"/>
    <w:rsid w:val="00C26AB2"/>
    <w:rsid w:val="00C30F4B"/>
    <w:rsid w:val="00C329B7"/>
    <w:rsid w:val="00C329FF"/>
    <w:rsid w:val="00C33245"/>
    <w:rsid w:val="00C33495"/>
    <w:rsid w:val="00C34827"/>
    <w:rsid w:val="00C34EAD"/>
    <w:rsid w:val="00C35E28"/>
    <w:rsid w:val="00C36F9E"/>
    <w:rsid w:val="00C454DE"/>
    <w:rsid w:val="00C51EFD"/>
    <w:rsid w:val="00C521D7"/>
    <w:rsid w:val="00C529E4"/>
    <w:rsid w:val="00C610F7"/>
    <w:rsid w:val="00C63BC1"/>
    <w:rsid w:val="00C63D06"/>
    <w:rsid w:val="00C65435"/>
    <w:rsid w:val="00C67757"/>
    <w:rsid w:val="00C72EBF"/>
    <w:rsid w:val="00C8254B"/>
    <w:rsid w:val="00C866D6"/>
    <w:rsid w:val="00C879CC"/>
    <w:rsid w:val="00C90B39"/>
    <w:rsid w:val="00C919CF"/>
    <w:rsid w:val="00C976C1"/>
    <w:rsid w:val="00C97C39"/>
    <w:rsid w:val="00CA0E1B"/>
    <w:rsid w:val="00CA2DA1"/>
    <w:rsid w:val="00CA2E58"/>
    <w:rsid w:val="00CA305F"/>
    <w:rsid w:val="00CA3BDB"/>
    <w:rsid w:val="00CA6BC1"/>
    <w:rsid w:val="00CA7EB3"/>
    <w:rsid w:val="00CB03D5"/>
    <w:rsid w:val="00CB35E9"/>
    <w:rsid w:val="00CC1234"/>
    <w:rsid w:val="00CC4D91"/>
    <w:rsid w:val="00CC546B"/>
    <w:rsid w:val="00CC635A"/>
    <w:rsid w:val="00CC7D70"/>
    <w:rsid w:val="00CD1455"/>
    <w:rsid w:val="00CD480A"/>
    <w:rsid w:val="00CD70C2"/>
    <w:rsid w:val="00CE1521"/>
    <w:rsid w:val="00CE16C1"/>
    <w:rsid w:val="00CE4C78"/>
    <w:rsid w:val="00CE4CE3"/>
    <w:rsid w:val="00CF043F"/>
    <w:rsid w:val="00CF12E7"/>
    <w:rsid w:val="00CF21AB"/>
    <w:rsid w:val="00CF6C67"/>
    <w:rsid w:val="00CF7AB8"/>
    <w:rsid w:val="00D020EE"/>
    <w:rsid w:val="00D03A97"/>
    <w:rsid w:val="00D03C5A"/>
    <w:rsid w:val="00D0406B"/>
    <w:rsid w:val="00D04FDD"/>
    <w:rsid w:val="00D07E60"/>
    <w:rsid w:val="00D10113"/>
    <w:rsid w:val="00D138ED"/>
    <w:rsid w:val="00D1528B"/>
    <w:rsid w:val="00D16EB1"/>
    <w:rsid w:val="00D21CB9"/>
    <w:rsid w:val="00D2384F"/>
    <w:rsid w:val="00D23CC2"/>
    <w:rsid w:val="00D24409"/>
    <w:rsid w:val="00D24D89"/>
    <w:rsid w:val="00D26EE2"/>
    <w:rsid w:val="00D322E3"/>
    <w:rsid w:val="00D34F08"/>
    <w:rsid w:val="00D4178D"/>
    <w:rsid w:val="00D419DF"/>
    <w:rsid w:val="00D42696"/>
    <w:rsid w:val="00D443CC"/>
    <w:rsid w:val="00D45BEC"/>
    <w:rsid w:val="00D4742E"/>
    <w:rsid w:val="00D50A44"/>
    <w:rsid w:val="00D5232C"/>
    <w:rsid w:val="00D556EF"/>
    <w:rsid w:val="00D57266"/>
    <w:rsid w:val="00D576E7"/>
    <w:rsid w:val="00D57C80"/>
    <w:rsid w:val="00D634F4"/>
    <w:rsid w:val="00D641CC"/>
    <w:rsid w:val="00D6445F"/>
    <w:rsid w:val="00D66071"/>
    <w:rsid w:val="00D66928"/>
    <w:rsid w:val="00D71CB9"/>
    <w:rsid w:val="00D727FA"/>
    <w:rsid w:val="00D73417"/>
    <w:rsid w:val="00D743AB"/>
    <w:rsid w:val="00D757E2"/>
    <w:rsid w:val="00D76CAD"/>
    <w:rsid w:val="00D801EE"/>
    <w:rsid w:val="00D803D8"/>
    <w:rsid w:val="00D80698"/>
    <w:rsid w:val="00D810B3"/>
    <w:rsid w:val="00D83077"/>
    <w:rsid w:val="00D91F1C"/>
    <w:rsid w:val="00D93682"/>
    <w:rsid w:val="00D9474E"/>
    <w:rsid w:val="00D9519F"/>
    <w:rsid w:val="00D95F89"/>
    <w:rsid w:val="00D96738"/>
    <w:rsid w:val="00D9771A"/>
    <w:rsid w:val="00DA03D9"/>
    <w:rsid w:val="00DA11D7"/>
    <w:rsid w:val="00DA1488"/>
    <w:rsid w:val="00DA4102"/>
    <w:rsid w:val="00DA5BD8"/>
    <w:rsid w:val="00DB00E2"/>
    <w:rsid w:val="00DB2FC4"/>
    <w:rsid w:val="00DB3167"/>
    <w:rsid w:val="00DB3E5F"/>
    <w:rsid w:val="00DB514F"/>
    <w:rsid w:val="00DC0AB4"/>
    <w:rsid w:val="00DC34AB"/>
    <w:rsid w:val="00DC54BE"/>
    <w:rsid w:val="00DC55EA"/>
    <w:rsid w:val="00DC6BA4"/>
    <w:rsid w:val="00DC7377"/>
    <w:rsid w:val="00DD029A"/>
    <w:rsid w:val="00DD297A"/>
    <w:rsid w:val="00DD2F4C"/>
    <w:rsid w:val="00DD4212"/>
    <w:rsid w:val="00DD5FFD"/>
    <w:rsid w:val="00DD6077"/>
    <w:rsid w:val="00DD6C6F"/>
    <w:rsid w:val="00DE0104"/>
    <w:rsid w:val="00DE1D38"/>
    <w:rsid w:val="00DE1FF2"/>
    <w:rsid w:val="00DE6F1C"/>
    <w:rsid w:val="00DE7B6F"/>
    <w:rsid w:val="00DE7BCD"/>
    <w:rsid w:val="00DF7804"/>
    <w:rsid w:val="00E038C1"/>
    <w:rsid w:val="00E047B9"/>
    <w:rsid w:val="00E0596F"/>
    <w:rsid w:val="00E0599A"/>
    <w:rsid w:val="00E06766"/>
    <w:rsid w:val="00E10D30"/>
    <w:rsid w:val="00E11C48"/>
    <w:rsid w:val="00E13995"/>
    <w:rsid w:val="00E177AD"/>
    <w:rsid w:val="00E17E79"/>
    <w:rsid w:val="00E214F0"/>
    <w:rsid w:val="00E2153A"/>
    <w:rsid w:val="00E21BA9"/>
    <w:rsid w:val="00E223AB"/>
    <w:rsid w:val="00E239D4"/>
    <w:rsid w:val="00E25D9E"/>
    <w:rsid w:val="00E3359E"/>
    <w:rsid w:val="00E36040"/>
    <w:rsid w:val="00E3616C"/>
    <w:rsid w:val="00E445CB"/>
    <w:rsid w:val="00E44A73"/>
    <w:rsid w:val="00E475C0"/>
    <w:rsid w:val="00E56C71"/>
    <w:rsid w:val="00E57330"/>
    <w:rsid w:val="00E7043D"/>
    <w:rsid w:val="00E707D0"/>
    <w:rsid w:val="00E70852"/>
    <w:rsid w:val="00E74057"/>
    <w:rsid w:val="00E76099"/>
    <w:rsid w:val="00E7634E"/>
    <w:rsid w:val="00E77DAE"/>
    <w:rsid w:val="00E85DD7"/>
    <w:rsid w:val="00E93641"/>
    <w:rsid w:val="00E9586B"/>
    <w:rsid w:val="00E9696B"/>
    <w:rsid w:val="00E97345"/>
    <w:rsid w:val="00EA011B"/>
    <w:rsid w:val="00EA2379"/>
    <w:rsid w:val="00EA2695"/>
    <w:rsid w:val="00EA29CE"/>
    <w:rsid w:val="00EA3938"/>
    <w:rsid w:val="00EA53DA"/>
    <w:rsid w:val="00EA7777"/>
    <w:rsid w:val="00EB3C61"/>
    <w:rsid w:val="00EB4E65"/>
    <w:rsid w:val="00EC20FC"/>
    <w:rsid w:val="00EC585A"/>
    <w:rsid w:val="00EC5940"/>
    <w:rsid w:val="00ED0950"/>
    <w:rsid w:val="00ED5016"/>
    <w:rsid w:val="00EE0286"/>
    <w:rsid w:val="00EE313A"/>
    <w:rsid w:val="00EE3AAC"/>
    <w:rsid w:val="00EE5C92"/>
    <w:rsid w:val="00EE72FF"/>
    <w:rsid w:val="00EE799E"/>
    <w:rsid w:val="00EF1562"/>
    <w:rsid w:val="00EF50EE"/>
    <w:rsid w:val="00EF63C8"/>
    <w:rsid w:val="00EF69E4"/>
    <w:rsid w:val="00F048FF"/>
    <w:rsid w:val="00F06065"/>
    <w:rsid w:val="00F07F02"/>
    <w:rsid w:val="00F10B43"/>
    <w:rsid w:val="00F116CB"/>
    <w:rsid w:val="00F14283"/>
    <w:rsid w:val="00F15C2F"/>
    <w:rsid w:val="00F17294"/>
    <w:rsid w:val="00F242FF"/>
    <w:rsid w:val="00F26EE7"/>
    <w:rsid w:val="00F314BE"/>
    <w:rsid w:val="00F32D34"/>
    <w:rsid w:val="00F33D79"/>
    <w:rsid w:val="00F347CD"/>
    <w:rsid w:val="00F4242D"/>
    <w:rsid w:val="00F45781"/>
    <w:rsid w:val="00F5170B"/>
    <w:rsid w:val="00F54710"/>
    <w:rsid w:val="00F554D0"/>
    <w:rsid w:val="00F55651"/>
    <w:rsid w:val="00F56A17"/>
    <w:rsid w:val="00F56BEC"/>
    <w:rsid w:val="00F62464"/>
    <w:rsid w:val="00F6286C"/>
    <w:rsid w:val="00F63304"/>
    <w:rsid w:val="00F637C8"/>
    <w:rsid w:val="00F71493"/>
    <w:rsid w:val="00F71B85"/>
    <w:rsid w:val="00F73214"/>
    <w:rsid w:val="00F73EAB"/>
    <w:rsid w:val="00F80CCD"/>
    <w:rsid w:val="00F82518"/>
    <w:rsid w:val="00F832B5"/>
    <w:rsid w:val="00F849AE"/>
    <w:rsid w:val="00F87076"/>
    <w:rsid w:val="00F874DC"/>
    <w:rsid w:val="00F92CBF"/>
    <w:rsid w:val="00F92D1C"/>
    <w:rsid w:val="00F94319"/>
    <w:rsid w:val="00FA0F15"/>
    <w:rsid w:val="00FA12FD"/>
    <w:rsid w:val="00FB2345"/>
    <w:rsid w:val="00FB7CD4"/>
    <w:rsid w:val="00FC00CD"/>
    <w:rsid w:val="00FC2C7C"/>
    <w:rsid w:val="00FC5110"/>
    <w:rsid w:val="00FC729B"/>
    <w:rsid w:val="00FC7973"/>
    <w:rsid w:val="00FD04AF"/>
    <w:rsid w:val="00FD08DB"/>
    <w:rsid w:val="00FD0959"/>
    <w:rsid w:val="00FD4A06"/>
    <w:rsid w:val="00FD6417"/>
    <w:rsid w:val="00FD680F"/>
    <w:rsid w:val="00FE1903"/>
    <w:rsid w:val="00FE3232"/>
    <w:rsid w:val="00FE53B1"/>
    <w:rsid w:val="00FF1F50"/>
    <w:rsid w:val="00FF2B28"/>
    <w:rsid w:val="00FF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DP DOCUMENT SUBTITLE,Bullet Points,Liste Paragraf,Liststycke SKL,Normal bullet 2,Bullet list,Table of contents numbered,En tête 1,Foot note,Paragraphe de liste PBLH,Lapis Bulleted List,List Paragraph (numbered (a)),List Paragraph1,Dot pt"/>
    <w:basedOn w:val="Normal"/>
    <w:link w:val="ListParagraphChar"/>
    <w:uiPriority w:val="34"/>
    <w:qFormat/>
    <w:rsid w:val="00113467"/>
    <w:pPr>
      <w:ind w:left="720"/>
      <w:contextualSpacing/>
    </w:pPr>
  </w:style>
  <w:style w:type="paragraph" w:styleId="BodyText">
    <w:name w:val="Body Text"/>
    <w:basedOn w:val="Normal"/>
    <w:link w:val="BodyTextChar"/>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uiPriority w:val="39"/>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uiPriority w:val="99"/>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nhideWhenUsed/>
    <w:qFormat/>
    <w:rsid w:val="00A64B03"/>
    <w:rPr>
      <w:b/>
      <w:bCs/>
      <w:sz w:val="20"/>
      <w:szCs w:val="20"/>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Foot note Char,Paragraphe de liste PBLH Char,Dot pt Char"/>
    <w:link w:val="ListParagraph"/>
    <w:uiPriority w:val="34"/>
    <w:qFormat/>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TableParagraph">
    <w:name w:val="Table Paragraph"/>
    <w:basedOn w:val="Normal"/>
    <w:uiPriority w:val="1"/>
    <w:qFormat/>
    <w:rsid w:val="00C36F9E"/>
    <w:pPr>
      <w:widowControl w:val="0"/>
      <w:autoSpaceDE w:val="0"/>
      <w:autoSpaceDN w:val="0"/>
      <w:spacing w:before="51" w:line="239" w:lineRule="exact"/>
      <w:ind w:left="132" w:right="122"/>
      <w:jc w:val="center"/>
    </w:pPr>
    <w:rPr>
      <w:sz w:val="22"/>
      <w:szCs w:val="22"/>
    </w:rPr>
  </w:style>
  <w:style w:type="paragraph" w:styleId="BodyTextIndent">
    <w:name w:val="Body Text Indent"/>
    <w:basedOn w:val="Normal"/>
    <w:link w:val="BodyTextIndentChar"/>
    <w:uiPriority w:val="99"/>
    <w:semiHidden/>
    <w:unhideWhenUsed/>
    <w:rsid w:val="009921DA"/>
    <w:pPr>
      <w:spacing w:after="120"/>
      <w:ind w:left="360"/>
    </w:pPr>
  </w:style>
  <w:style w:type="character" w:customStyle="1" w:styleId="BodyTextIndentChar">
    <w:name w:val="Body Text Indent Char"/>
    <w:basedOn w:val="DefaultParagraphFont"/>
    <w:link w:val="BodyTextIndent"/>
    <w:uiPriority w:val="99"/>
    <w:semiHidden/>
    <w:rsid w:val="009921D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921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21DA"/>
    <w:rPr>
      <w:rFonts w:ascii="Times New Roman" w:eastAsia="Times New Roman" w:hAnsi="Times New Roman" w:cs="Times New Roman"/>
      <w:sz w:val="16"/>
      <w:szCs w:val="16"/>
    </w:rPr>
  </w:style>
  <w:style w:type="character" w:customStyle="1" w:styleId="markedcontent">
    <w:name w:val="markedcontent"/>
    <w:basedOn w:val="DefaultParagraphFont"/>
    <w:rsid w:val="002456C1"/>
  </w:style>
  <w:style w:type="paragraph" w:customStyle="1" w:styleId="Default">
    <w:name w:val="Default"/>
    <w:rsid w:val="004810EC"/>
    <w:pPr>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basedOn w:val="DefaultParagraphFont"/>
    <w:semiHidden/>
    <w:unhideWhenUsed/>
    <w:rsid w:val="000F633E"/>
    <w:rPr>
      <w:vertAlign w:val="superscript"/>
    </w:rPr>
  </w:style>
  <w:style w:type="table" w:customStyle="1" w:styleId="TableGrid0">
    <w:name w:val="TableGrid"/>
    <w:rsid w:val="000F633E"/>
    <w:pPr>
      <w:spacing w:after="0" w:line="240" w:lineRule="auto"/>
    </w:pPr>
    <w:rPr>
      <w:rFonts w:eastAsiaTheme="minorEastAsia"/>
      <w:lang w:val="sr-Cyrl-CS" w:eastAsia="sr-Cyrl-CS"/>
    </w:rPr>
    <w:tblPr>
      <w:tblCellMar>
        <w:top w:w="0" w:type="dxa"/>
        <w:left w:w="0" w:type="dxa"/>
        <w:bottom w:w="0" w:type="dxa"/>
        <w:right w:w="0" w:type="dxa"/>
      </w:tblCellMar>
    </w:tblPr>
  </w:style>
  <w:style w:type="paragraph" w:customStyle="1" w:styleId="Normal1">
    <w:name w:val="Normal1"/>
    <w:basedOn w:val="Normal"/>
    <w:rsid w:val="00425B21"/>
    <w:pPr>
      <w:spacing w:before="100" w:beforeAutospacing="1" w:after="100" w:afterAutospacing="1"/>
    </w:pPr>
  </w:style>
  <w:style w:type="character" w:customStyle="1" w:styleId="normalchar">
    <w:name w:val="normal__char"/>
    <w:basedOn w:val="DefaultParagraphFont"/>
    <w:rsid w:val="00425B21"/>
  </w:style>
  <w:style w:type="character" w:customStyle="1" w:styleId="ListBulletChar">
    <w:name w:val="List Bullet Char"/>
    <w:basedOn w:val="DefaultParagraphFont"/>
    <w:link w:val="ListBullet"/>
    <w:semiHidden/>
    <w:locked/>
    <w:rsid w:val="00AE0475"/>
    <w:rPr>
      <w:sz w:val="24"/>
      <w:lang w:val="en-GB" w:eastAsia="en-GB"/>
    </w:rPr>
  </w:style>
  <w:style w:type="paragraph" w:styleId="ListBullet">
    <w:name w:val="List Bullet"/>
    <w:basedOn w:val="Normal"/>
    <w:link w:val="ListBulletChar"/>
    <w:semiHidden/>
    <w:unhideWhenUsed/>
    <w:rsid w:val="00AE0475"/>
    <w:pPr>
      <w:spacing w:after="240"/>
      <w:jc w:val="both"/>
    </w:pPr>
    <w:rPr>
      <w:rFonts w:asciiTheme="minorHAnsi" w:eastAsiaTheme="minorHAnsi" w:hAnsiTheme="minorHAnsi" w:cstheme="minorBidi"/>
      <w:szCs w:val="22"/>
      <w:lang w:val="en-GB" w:eastAsia="en-GB"/>
    </w:rPr>
  </w:style>
  <w:style w:type="paragraph" w:styleId="BodyText2">
    <w:name w:val="Body Text 2"/>
    <w:basedOn w:val="Normal"/>
    <w:link w:val="BodyText2Char"/>
    <w:uiPriority w:val="99"/>
    <w:unhideWhenUsed/>
    <w:rsid w:val="00AA61B4"/>
    <w:pPr>
      <w:spacing w:before="100" w:beforeAutospacing="1" w:after="100" w:afterAutospacing="1"/>
    </w:pPr>
    <w:rPr>
      <w:rFonts w:eastAsiaTheme="minorEastAsia"/>
      <w:lang w:val="sr-Latn-RS" w:eastAsia="sr-Latn-RS"/>
    </w:rPr>
  </w:style>
  <w:style w:type="character" w:customStyle="1" w:styleId="BodyText2Char">
    <w:name w:val="Body Text 2 Char"/>
    <w:basedOn w:val="DefaultParagraphFont"/>
    <w:link w:val="BodyText2"/>
    <w:uiPriority w:val="99"/>
    <w:rsid w:val="00AA61B4"/>
    <w:rPr>
      <w:rFonts w:ascii="Times New Roman" w:eastAsiaTheme="minorEastAsia" w:hAnsi="Times New Roman" w:cs="Times New Roman"/>
      <w:sz w:val="24"/>
      <w:szCs w:val="24"/>
      <w:lang w:val="sr-Latn-RS" w:eastAsia="sr-Latn-RS"/>
    </w:rPr>
  </w:style>
  <w:style w:type="character" w:customStyle="1" w:styleId="Heading10">
    <w:name w:val="Heading #1_"/>
    <w:link w:val="Heading11"/>
    <w:rsid w:val="00AA61B4"/>
    <w:rPr>
      <w:b/>
      <w:bCs/>
      <w:spacing w:val="6"/>
      <w:sz w:val="21"/>
      <w:szCs w:val="21"/>
      <w:shd w:val="clear" w:color="auto" w:fill="FFFFFF"/>
    </w:rPr>
  </w:style>
  <w:style w:type="character" w:customStyle="1" w:styleId="Heading1Spacing3pt">
    <w:name w:val="Heading #1 + Spacing 3 pt"/>
    <w:rsid w:val="00AA61B4"/>
    <w:rPr>
      <w:rFonts w:ascii="Times New Roman" w:eastAsia="Times New Roman" w:hAnsi="Times New Roman" w:cs="Times New Roman"/>
      <w:b/>
      <w:bCs/>
      <w:color w:val="000000"/>
      <w:spacing w:val="66"/>
      <w:w w:val="100"/>
      <w:position w:val="0"/>
      <w:sz w:val="21"/>
      <w:szCs w:val="21"/>
      <w:shd w:val="clear" w:color="auto" w:fill="FFFFFF"/>
    </w:rPr>
  </w:style>
  <w:style w:type="paragraph" w:customStyle="1" w:styleId="Heading11">
    <w:name w:val="Heading #1"/>
    <w:basedOn w:val="Normal"/>
    <w:link w:val="Heading10"/>
    <w:rsid w:val="00AA61B4"/>
    <w:pPr>
      <w:widowControl w:val="0"/>
      <w:shd w:val="clear" w:color="auto" w:fill="FFFFFF"/>
      <w:spacing w:before="540" w:after="600" w:line="0" w:lineRule="atLeast"/>
      <w:jc w:val="center"/>
      <w:outlineLvl w:val="0"/>
    </w:pPr>
    <w:rPr>
      <w:rFonts w:asciiTheme="minorHAnsi" w:eastAsiaTheme="minorHAnsi" w:hAnsiTheme="minorHAnsi" w:cstheme="minorBidi"/>
      <w:b/>
      <w:bCs/>
      <w:spacing w:val="6"/>
      <w:sz w:val="21"/>
      <w:szCs w:val="21"/>
    </w:rPr>
  </w:style>
  <w:style w:type="paragraph" w:customStyle="1" w:styleId="Style62">
    <w:name w:val="Style62"/>
    <w:basedOn w:val="Normal"/>
    <w:rsid w:val="007F021C"/>
    <w:pPr>
      <w:widowControl w:val="0"/>
      <w:autoSpaceDE w:val="0"/>
      <w:autoSpaceDN w:val="0"/>
      <w:adjustRightInd w:val="0"/>
      <w:spacing w:line="278" w:lineRule="exact"/>
      <w:ind w:hanging="346"/>
      <w:jc w:val="both"/>
    </w:pPr>
  </w:style>
  <w:style w:type="character" w:customStyle="1" w:styleId="FontStyle181">
    <w:name w:val="Font Style181"/>
    <w:rsid w:val="007F021C"/>
    <w:rPr>
      <w:rFonts w:ascii="Times New Roman" w:hAnsi="Times New Roman" w:cs="Times New Roman"/>
      <w:sz w:val="22"/>
      <w:szCs w:val="22"/>
    </w:rPr>
  </w:style>
  <w:style w:type="paragraph" w:customStyle="1" w:styleId="1tekst">
    <w:name w:val="1tekst"/>
    <w:basedOn w:val="Normal"/>
    <w:link w:val="1tekstChar"/>
    <w:rsid w:val="007F021C"/>
    <w:pPr>
      <w:suppressAutoHyphens/>
      <w:ind w:left="375" w:right="375" w:firstLine="240"/>
      <w:jc w:val="both"/>
    </w:pPr>
    <w:rPr>
      <w:rFonts w:ascii="Arial" w:hAnsi="Arial" w:cs="Arial"/>
      <w:sz w:val="20"/>
      <w:szCs w:val="20"/>
      <w:lang w:val="sr-Latn-CS" w:eastAsia="ar-SA"/>
    </w:rPr>
  </w:style>
  <w:style w:type="character" w:customStyle="1" w:styleId="1tekstChar">
    <w:name w:val="1tekst Char"/>
    <w:link w:val="1tekst"/>
    <w:rsid w:val="007F021C"/>
    <w:rPr>
      <w:rFonts w:ascii="Arial" w:eastAsia="Times New Roman" w:hAnsi="Arial" w:cs="Arial"/>
      <w:sz w:val="20"/>
      <w:szCs w:val="20"/>
      <w:lang w:val="sr-Latn-CS" w:eastAsia="ar-SA"/>
    </w:rPr>
  </w:style>
  <w:style w:type="character" w:styleId="Emphasis">
    <w:name w:val="Emphasis"/>
    <w:uiPriority w:val="20"/>
    <w:qFormat/>
    <w:rsid w:val="00EE3AAC"/>
    <w:rPr>
      <w:i/>
      <w:iCs/>
    </w:rPr>
  </w:style>
  <w:style w:type="character" w:customStyle="1" w:styleId="Bodytext20">
    <w:name w:val="Body text (2)_"/>
    <w:basedOn w:val="DefaultParagraphFont"/>
    <w:link w:val="Bodytext21"/>
    <w:locked/>
    <w:rsid w:val="001C1794"/>
    <w:rPr>
      <w:shd w:val="clear" w:color="auto" w:fill="FFFFFF"/>
    </w:rPr>
  </w:style>
  <w:style w:type="paragraph" w:customStyle="1" w:styleId="Bodytext21">
    <w:name w:val="Body text (2)"/>
    <w:basedOn w:val="Normal"/>
    <w:link w:val="Bodytext20"/>
    <w:rsid w:val="001C1794"/>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Bodytext2Bold">
    <w:name w:val="Body text (2) + Bold"/>
    <w:basedOn w:val="Bodytext20"/>
    <w:rsid w:val="001C1794"/>
    <w:rPr>
      <w:b/>
      <w:bCs/>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DP DOCUMENT SUBTITLE,Bullet Points,Liste Paragraf,Liststycke SKL,Normal bullet 2,Bullet list,Table of contents numbered,En tête 1,Foot note,Paragraphe de liste PBLH,Lapis Bulleted List,List Paragraph (numbered (a)),List Paragraph1,Dot pt"/>
    <w:basedOn w:val="Normal"/>
    <w:link w:val="ListParagraphChar"/>
    <w:uiPriority w:val="34"/>
    <w:qFormat/>
    <w:rsid w:val="00113467"/>
    <w:pPr>
      <w:ind w:left="720"/>
      <w:contextualSpacing/>
    </w:pPr>
  </w:style>
  <w:style w:type="paragraph" w:styleId="BodyText">
    <w:name w:val="Body Text"/>
    <w:basedOn w:val="Normal"/>
    <w:link w:val="BodyTextChar"/>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uiPriority w:val="39"/>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uiPriority w:val="99"/>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nhideWhenUsed/>
    <w:qFormat/>
    <w:rsid w:val="00A64B03"/>
    <w:rPr>
      <w:b/>
      <w:bCs/>
      <w:sz w:val="20"/>
      <w:szCs w:val="20"/>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Foot note Char,Paragraphe de liste PBLH Char,Dot pt Char"/>
    <w:link w:val="ListParagraph"/>
    <w:uiPriority w:val="34"/>
    <w:qFormat/>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TableParagraph">
    <w:name w:val="Table Paragraph"/>
    <w:basedOn w:val="Normal"/>
    <w:uiPriority w:val="1"/>
    <w:qFormat/>
    <w:rsid w:val="00C36F9E"/>
    <w:pPr>
      <w:widowControl w:val="0"/>
      <w:autoSpaceDE w:val="0"/>
      <w:autoSpaceDN w:val="0"/>
      <w:spacing w:before="51" w:line="239" w:lineRule="exact"/>
      <w:ind w:left="132" w:right="122"/>
      <w:jc w:val="center"/>
    </w:pPr>
    <w:rPr>
      <w:sz w:val="22"/>
      <w:szCs w:val="22"/>
    </w:rPr>
  </w:style>
  <w:style w:type="paragraph" w:styleId="BodyTextIndent">
    <w:name w:val="Body Text Indent"/>
    <w:basedOn w:val="Normal"/>
    <w:link w:val="BodyTextIndentChar"/>
    <w:uiPriority w:val="99"/>
    <w:semiHidden/>
    <w:unhideWhenUsed/>
    <w:rsid w:val="009921DA"/>
    <w:pPr>
      <w:spacing w:after="120"/>
      <w:ind w:left="360"/>
    </w:pPr>
  </w:style>
  <w:style w:type="character" w:customStyle="1" w:styleId="BodyTextIndentChar">
    <w:name w:val="Body Text Indent Char"/>
    <w:basedOn w:val="DefaultParagraphFont"/>
    <w:link w:val="BodyTextIndent"/>
    <w:uiPriority w:val="99"/>
    <w:semiHidden/>
    <w:rsid w:val="009921D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921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21DA"/>
    <w:rPr>
      <w:rFonts w:ascii="Times New Roman" w:eastAsia="Times New Roman" w:hAnsi="Times New Roman" w:cs="Times New Roman"/>
      <w:sz w:val="16"/>
      <w:szCs w:val="16"/>
    </w:rPr>
  </w:style>
  <w:style w:type="character" w:customStyle="1" w:styleId="markedcontent">
    <w:name w:val="markedcontent"/>
    <w:basedOn w:val="DefaultParagraphFont"/>
    <w:rsid w:val="002456C1"/>
  </w:style>
  <w:style w:type="paragraph" w:customStyle="1" w:styleId="Default">
    <w:name w:val="Default"/>
    <w:rsid w:val="004810EC"/>
    <w:pPr>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basedOn w:val="DefaultParagraphFont"/>
    <w:semiHidden/>
    <w:unhideWhenUsed/>
    <w:rsid w:val="000F633E"/>
    <w:rPr>
      <w:vertAlign w:val="superscript"/>
    </w:rPr>
  </w:style>
  <w:style w:type="table" w:customStyle="1" w:styleId="TableGrid0">
    <w:name w:val="TableGrid"/>
    <w:rsid w:val="000F633E"/>
    <w:pPr>
      <w:spacing w:after="0" w:line="240" w:lineRule="auto"/>
    </w:pPr>
    <w:rPr>
      <w:rFonts w:eastAsiaTheme="minorEastAsia"/>
      <w:lang w:val="sr-Cyrl-CS" w:eastAsia="sr-Cyrl-CS"/>
    </w:rPr>
    <w:tblPr>
      <w:tblCellMar>
        <w:top w:w="0" w:type="dxa"/>
        <w:left w:w="0" w:type="dxa"/>
        <w:bottom w:w="0" w:type="dxa"/>
        <w:right w:w="0" w:type="dxa"/>
      </w:tblCellMar>
    </w:tblPr>
  </w:style>
  <w:style w:type="paragraph" w:customStyle="1" w:styleId="Normal1">
    <w:name w:val="Normal1"/>
    <w:basedOn w:val="Normal"/>
    <w:rsid w:val="00425B21"/>
    <w:pPr>
      <w:spacing w:before="100" w:beforeAutospacing="1" w:after="100" w:afterAutospacing="1"/>
    </w:pPr>
  </w:style>
  <w:style w:type="character" w:customStyle="1" w:styleId="normalchar">
    <w:name w:val="normal__char"/>
    <w:basedOn w:val="DefaultParagraphFont"/>
    <w:rsid w:val="00425B21"/>
  </w:style>
  <w:style w:type="character" w:customStyle="1" w:styleId="ListBulletChar">
    <w:name w:val="List Bullet Char"/>
    <w:basedOn w:val="DefaultParagraphFont"/>
    <w:link w:val="ListBullet"/>
    <w:semiHidden/>
    <w:locked/>
    <w:rsid w:val="00AE0475"/>
    <w:rPr>
      <w:sz w:val="24"/>
      <w:lang w:val="en-GB" w:eastAsia="en-GB"/>
    </w:rPr>
  </w:style>
  <w:style w:type="paragraph" w:styleId="ListBullet">
    <w:name w:val="List Bullet"/>
    <w:basedOn w:val="Normal"/>
    <w:link w:val="ListBulletChar"/>
    <w:semiHidden/>
    <w:unhideWhenUsed/>
    <w:rsid w:val="00AE0475"/>
    <w:pPr>
      <w:spacing w:after="240"/>
      <w:jc w:val="both"/>
    </w:pPr>
    <w:rPr>
      <w:rFonts w:asciiTheme="minorHAnsi" w:eastAsiaTheme="minorHAnsi" w:hAnsiTheme="minorHAnsi" w:cstheme="minorBidi"/>
      <w:szCs w:val="22"/>
      <w:lang w:val="en-GB" w:eastAsia="en-GB"/>
    </w:rPr>
  </w:style>
  <w:style w:type="paragraph" w:styleId="BodyText2">
    <w:name w:val="Body Text 2"/>
    <w:basedOn w:val="Normal"/>
    <w:link w:val="BodyText2Char"/>
    <w:uiPriority w:val="99"/>
    <w:unhideWhenUsed/>
    <w:rsid w:val="00AA61B4"/>
    <w:pPr>
      <w:spacing w:before="100" w:beforeAutospacing="1" w:after="100" w:afterAutospacing="1"/>
    </w:pPr>
    <w:rPr>
      <w:rFonts w:eastAsiaTheme="minorEastAsia"/>
      <w:lang w:val="sr-Latn-RS" w:eastAsia="sr-Latn-RS"/>
    </w:rPr>
  </w:style>
  <w:style w:type="character" w:customStyle="1" w:styleId="BodyText2Char">
    <w:name w:val="Body Text 2 Char"/>
    <w:basedOn w:val="DefaultParagraphFont"/>
    <w:link w:val="BodyText2"/>
    <w:uiPriority w:val="99"/>
    <w:rsid w:val="00AA61B4"/>
    <w:rPr>
      <w:rFonts w:ascii="Times New Roman" w:eastAsiaTheme="minorEastAsia" w:hAnsi="Times New Roman" w:cs="Times New Roman"/>
      <w:sz w:val="24"/>
      <w:szCs w:val="24"/>
      <w:lang w:val="sr-Latn-RS" w:eastAsia="sr-Latn-RS"/>
    </w:rPr>
  </w:style>
  <w:style w:type="character" w:customStyle="1" w:styleId="Heading10">
    <w:name w:val="Heading #1_"/>
    <w:link w:val="Heading11"/>
    <w:rsid w:val="00AA61B4"/>
    <w:rPr>
      <w:b/>
      <w:bCs/>
      <w:spacing w:val="6"/>
      <w:sz w:val="21"/>
      <w:szCs w:val="21"/>
      <w:shd w:val="clear" w:color="auto" w:fill="FFFFFF"/>
    </w:rPr>
  </w:style>
  <w:style w:type="character" w:customStyle="1" w:styleId="Heading1Spacing3pt">
    <w:name w:val="Heading #1 + Spacing 3 pt"/>
    <w:rsid w:val="00AA61B4"/>
    <w:rPr>
      <w:rFonts w:ascii="Times New Roman" w:eastAsia="Times New Roman" w:hAnsi="Times New Roman" w:cs="Times New Roman"/>
      <w:b/>
      <w:bCs/>
      <w:color w:val="000000"/>
      <w:spacing w:val="66"/>
      <w:w w:val="100"/>
      <w:position w:val="0"/>
      <w:sz w:val="21"/>
      <w:szCs w:val="21"/>
      <w:shd w:val="clear" w:color="auto" w:fill="FFFFFF"/>
    </w:rPr>
  </w:style>
  <w:style w:type="paragraph" w:customStyle="1" w:styleId="Heading11">
    <w:name w:val="Heading #1"/>
    <w:basedOn w:val="Normal"/>
    <w:link w:val="Heading10"/>
    <w:rsid w:val="00AA61B4"/>
    <w:pPr>
      <w:widowControl w:val="0"/>
      <w:shd w:val="clear" w:color="auto" w:fill="FFFFFF"/>
      <w:spacing w:before="540" w:after="600" w:line="0" w:lineRule="atLeast"/>
      <w:jc w:val="center"/>
      <w:outlineLvl w:val="0"/>
    </w:pPr>
    <w:rPr>
      <w:rFonts w:asciiTheme="minorHAnsi" w:eastAsiaTheme="minorHAnsi" w:hAnsiTheme="minorHAnsi" w:cstheme="minorBidi"/>
      <w:b/>
      <w:bCs/>
      <w:spacing w:val="6"/>
      <w:sz w:val="21"/>
      <w:szCs w:val="21"/>
    </w:rPr>
  </w:style>
  <w:style w:type="paragraph" w:customStyle="1" w:styleId="Style62">
    <w:name w:val="Style62"/>
    <w:basedOn w:val="Normal"/>
    <w:rsid w:val="007F021C"/>
    <w:pPr>
      <w:widowControl w:val="0"/>
      <w:autoSpaceDE w:val="0"/>
      <w:autoSpaceDN w:val="0"/>
      <w:adjustRightInd w:val="0"/>
      <w:spacing w:line="278" w:lineRule="exact"/>
      <w:ind w:hanging="346"/>
      <w:jc w:val="both"/>
    </w:pPr>
  </w:style>
  <w:style w:type="character" w:customStyle="1" w:styleId="FontStyle181">
    <w:name w:val="Font Style181"/>
    <w:rsid w:val="007F021C"/>
    <w:rPr>
      <w:rFonts w:ascii="Times New Roman" w:hAnsi="Times New Roman" w:cs="Times New Roman"/>
      <w:sz w:val="22"/>
      <w:szCs w:val="22"/>
    </w:rPr>
  </w:style>
  <w:style w:type="paragraph" w:customStyle="1" w:styleId="1tekst">
    <w:name w:val="1tekst"/>
    <w:basedOn w:val="Normal"/>
    <w:link w:val="1tekstChar"/>
    <w:rsid w:val="007F021C"/>
    <w:pPr>
      <w:suppressAutoHyphens/>
      <w:ind w:left="375" w:right="375" w:firstLine="240"/>
      <w:jc w:val="both"/>
    </w:pPr>
    <w:rPr>
      <w:rFonts w:ascii="Arial" w:hAnsi="Arial" w:cs="Arial"/>
      <w:sz w:val="20"/>
      <w:szCs w:val="20"/>
      <w:lang w:val="sr-Latn-CS" w:eastAsia="ar-SA"/>
    </w:rPr>
  </w:style>
  <w:style w:type="character" w:customStyle="1" w:styleId="1tekstChar">
    <w:name w:val="1tekst Char"/>
    <w:link w:val="1tekst"/>
    <w:rsid w:val="007F021C"/>
    <w:rPr>
      <w:rFonts w:ascii="Arial" w:eastAsia="Times New Roman" w:hAnsi="Arial" w:cs="Arial"/>
      <w:sz w:val="20"/>
      <w:szCs w:val="20"/>
      <w:lang w:val="sr-Latn-CS" w:eastAsia="ar-SA"/>
    </w:rPr>
  </w:style>
  <w:style w:type="character" w:styleId="Emphasis">
    <w:name w:val="Emphasis"/>
    <w:uiPriority w:val="20"/>
    <w:qFormat/>
    <w:rsid w:val="00EE3AAC"/>
    <w:rPr>
      <w:i/>
      <w:iCs/>
    </w:rPr>
  </w:style>
  <w:style w:type="character" w:customStyle="1" w:styleId="Bodytext20">
    <w:name w:val="Body text (2)_"/>
    <w:basedOn w:val="DefaultParagraphFont"/>
    <w:link w:val="Bodytext21"/>
    <w:locked/>
    <w:rsid w:val="001C1794"/>
    <w:rPr>
      <w:shd w:val="clear" w:color="auto" w:fill="FFFFFF"/>
    </w:rPr>
  </w:style>
  <w:style w:type="paragraph" w:customStyle="1" w:styleId="Bodytext21">
    <w:name w:val="Body text (2)"/>
    <w:basedOn w:val="Normal"/>
    <w:link w:val="Bodytext20"/>
    <w:rsid w:val="001C1794"/>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Bodytext2Bold">
    <w:name w:val="Body text (2) + Bold"/>
    <w:basedOn w:val="Bodytext20"/>
    <w:rsid w:val="001C1794"/>
    <w:rPr>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1788">
      <w:bodyDiv w:val="1"/>
      <w:marLeft w:val="0"/>
      <w:marRight w:val="0"/>
      <w:marTop w:val="0"/>
      <w:marBottom w:val="0"/>
      <w:divBdr>
        <w:top w:val="none" w:sz="0" w:space="0" w:color="auto"/>
        <w:left w:val="none" w:sz="0" w:space="0" w:color="auto"/>
        <w:bottom w:val="none" w:sz="0" w:space="0" w:color="auto"/>
        <w:right w:val="none" w:sz="0" w:space="0" w:color="auto"/>
      </w:divBdr>
    </w:div>
    <w:div w:id="143788768">
      <w:bodyDiv w:val="1"/>
      <w:marLeft w:val="0"/>
      <w:marRight w:val="0"/>
      <w:marTop w:val="0"/>
      <w:marBottom w:val="0"/>
      <w:divBdr>
        <w:top w:val="none" w:sz="0" w:space="0" w:color="auto"/>
        <w:left w:val="none" w:sz="0" w:space="0" w:color="auto"/>
        <w:bottom w:val="none" w:sz="0" w:space="0" w:color="auto"/>
        <w:right w:val="none" w:sz="0" w:space="0" w:color="auto"/>
      </w:divBdr>
    </w:div>
    <w:div w:id="500320588">
      <w:bodyDiv w:val="1"/>
      <w:marLeft w:val="0"/>
      <w:marRight w:val="0"/>
      <w:marTop w:val="0"/>
      <w:marBottom w:val="0"/>
      <w:divBdr>
        <w:top w:val="none" w:sz="0" w:space="0" w:color="auto"/>
        <w:left w:val="none" w:sz="0" w:space="0" w:color="auto"/>
        <w:bottom w:val="none" w:sz="0" w:space="0" w:color="auto"/>
        <w:right w:val="none" w:sz="0" w:space="0" w:color="auto"/>
      </w:divBdr>
    </w:div>
    <w:div w:id="513956258">
      <w:bodyDiv w:val="1"/>
      <w:marLeft w:val="0"/>
      <w:marRight w:val="0"/>
      <w:marTop w:val="0"/>
      <w:marBottom w:val="0"/>
      <w:divBdr>
        <w:top w:val="none" w:sz="0" w:space="0" w:color="auto"/>
        <w:left w:val="none" w:sz="0" w:space="0" w:color="auto"/>
        <w:bottom w:val="none" w:sz="0" w:space="0" w:color="auto"/>
        <w:right w:val="none" w:sz="0" w:space="0" w:color="auto"/>
      </w:divBdr>
    </w:div>
    <w:div w:id="741685748">
      <w:bodyDiv w:val="1"/>
      <w:marLeft w:val="0"/>
      <w:marRight w:val="0"/>
      <w:marTop w:val="0"/>
      <w:marBottom w:val="0"/>
      <w:divBdr>
        <w:top w:val="none" w:sz="0" w:space="0" w:color="auto"/>
        <w:left w:val="none" w:sz="0" w:space="0" w:color="auto"/>
        <w:bottom w:val="none" w:sz="0" w:space="0" w:color="auto"/>
        <w:right w:val="none" w:sz="0" w:space="0" w:color="auto"/>
      </w:divBdr>
    </w:div>
    <w:div w:id="795559256">
      <w:bodyDiv w:val="1"/>
      <w:marLeft w:val="0"/>
      <w:marRight w:val="0"/>
      <w:marTop w:val="0"/>
      <w:marBottom w:val="0"/>
      <w:divBdr>
        <w:top w:val="none" w:sz="0" w:space="0" w:color="auto"/>
        <w:left w:val="none" w:sz="0" w:space="0" w:color="auto"/>
        <w:bottom w:val="none" w:sz="0" w:space="0" w:color="auto"/>
        <w:right w:val="none" w:sz="0" w:space="0" w:color="auto"/>
      </w:divBdr>
    </w:div>
    <w:div w:id="203583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38E76BDBAD84143869C9E1AFCB8E3D6"/>
        <w:category>
          <w:name w:val="General"/>
          <w:gallery w:val="placeholder"/>
        </w:category>
        <w:types>
          <w:type w:val="bbPlcHdr"/>
        </w:types>
        <w:behaviors>
          <w:behavior w:val="content"/>
        </w:behaviors>
        <w:guid w:val="{AF492EF5-F829-4ECE-A2D6-610F0BD10664}"/>
      </w:docPartPr>
      <w:docPartBody>
        <w:p w:rsidR="000A7B21" w:rsidRDefault="00FE15E3" w:rsidP="00FE15E3">
          <w:pPr>
            <w:pStyle w:val="E38E76BDBAD84143869C9E1AFCB8E3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5E3"/>
    <w:rsid w:val="00047FBE"/>
    <w:rsid w:val="000521E5"/>
    <w:rsid w:val="00057C60"/>
    <w:rsid w:val="00064E8C"/>
    <w:rsid w:val="00096E16"/>
    <w:rsid w:val="000A08F4"/>
    <w:rsid w:val="000A1DA4"/>
    <w:rsid w:val="000A7B21"/>
    <w:rsid w:val="000C2B4B"/>
    <w:rsid w:val="000F1048"/>
    <w:rsid w:val="000F2206"/>
    <w:rsid w:val="000F66FF"/>
    <w:rsid w:val="00100FB2"/>
    <w:rsid w:val="00103106"/>
    <w:rsid w:val="00105B0B"/>
    <w:rsid w:val="00107F18"/>
    <w:rsid w:val="00127CB3"/>
    <w:rsid w:val="00172B2B"/>
    <w:rsid w:val="00174007"/>
    <w:rsid w:val="001762F0"/>
    <w:rsid w:val="0018650A"/>
    <w:rsid w:val="001F56B7"/>
    <w:rsid w:val="0021305B"/>
    <w:rsid w:val="002567A8"/>
    <w:rsid w:val="002742F9"/>
    <w:rsid w:val="00275D6F"/>
    <w:rsid w:val="002877A2"/>
    <w:rsid w:val="00293A15"/>
    <w:rsid w:val="002B414D"/>
    <w:rsid w:val="002C4FF6"/>
    <w:rsid w:val="002D7467"/>
    <w:rsid w:val="002D79A4"/>
    <w:rsid w:val="002F2108"/>
    <w:rsid w:val="002F5A78"/>
    <w:rsid w:val="00302EA8"/>
    <w:rsid w:val="0030478C"/>
    <w:rsid w:val="0032157E"/>
    <w:rsid w:val="00322405"/>
    <w:rsid w:val="00345613"/>
    <w:rsid w:val="0036210F"/>
    <w:rsid w:val="0037221A"/>
    <w:rsid w:val="00372DA2"/>
    <w:rsid w:val="003A558F"/>
    <w:rsid w:val="003B4A81"/>
    <w:rsid w:val="003C57A0"/>
    <w:rsid w:val="00413A17"/>
    <w:rsid w:val="00414CD4"/>
    <w:rsid w:val="004336A4"/>
    <w:rsid w:val="00435AB2"/>
    <w:rsid w:val="0046081C"/>
    <w:rsid w:val="004721CF"/>
    <w:rsid w:val="00480749"/>
    <w:rsid w:val="004975AF"/>
    <w:rsid w:val="004B161B"/>
    <w:rsid w:val="004B1917"/>
    <w:rsid w:val="004B29CC"/>
    <w:rsid w:val="004C35E2"/>
    <w:rsid w:val="004E3D52"/>
    <w:rsid w:val="004E6AC0"/>
    <w:rsid w:val="004F1D1F"/>
    <w:rsid w:val="004F562C"/>
    <w:rsid w:val="00513309"/>
    <w:rsid w:val="0054457E"/>
    <w:rsid w:val="0054693A"/>
    <w:rsid w:val="00553D4D"/>
    <w:rsid w:val="005635C3"/>
    <w:rsid w:val="00575BBD"/>
    <w:rsid w:val="0058716F"/>
    <w:rsid w:val="00594A7B"/>
    <w:rsid w:val="005A0BE6"/>
    <w:rsid w:val="005A7C1A"/>
    <w:rsid w:val="005B261F"/>
    <w:rsid w:val="005E30EA"/>
    <w:rsid w:val="005E5848"/>
    <w:rsid w:val="005F7634"/>
    <w:rsid w:val="00612F63"/>
    <w:rsid w:val="006137C8"/>
    <w:rsid w:val="006252DA"/>
    <w:rsid w:val="00626283"/>
    <w:rsid w:val="006301B6"/>
    <w:rsid w:val="00631288"/>
    <w:rsid w:val="00640F1C"/>
    <w:rsid w:val="00673FD0"/>
    <w:rsid w:val="00682D2E"/>
    <w:rsid w:val="00690DA6"/>
    <w:rsid w:val="00696400"/>
    <w:rsid w:val="006E1177"/>
    <w:rsid w:val="00700A40"/>
    <w:rsid w:val="0072146C"/>
    <w:rsid w:val="0072149B"/>
    <w:rsid w:val="0072508A"/>
    <w:rsid w:val="007416D0"/>
    <w:rsid w:val="00755314"/>
    <w:rsid w:val="007574B8"/>
    <w:rsid w:val="00762E68"/>
    <w:rsid w:val="00785E67"/>
    <w:rsid w:val="007D7A44"/>
    <w:rsid w:val="007D7AD5"/>
    <w:rsid w:val="00806C33"/>
    <w:rsid w:val="00813159"/>
    <w:rsid w:val="0081769D"/>
    <w:rsid w:val="00820E60"/>
    <w:rsid w:val="008214F3"/>
    <w:rsid w:val="00823EE4"/>
    <w:rsid w:val="00842F98"/>
    <w:rsid w:val="00877793"/>
    <w:rsid w:val="008A4961"/>
    <w:rsid w:val="008B1FCC"/>
    <w:rsid w:val="008F6725"/>
    <w:rsid w:val="008F7114"/>
    <w:rsid w:val="009024C0"/>
    <w:rsid w:val="00902DD9"/>
    <w:rsid w:val="0091239B"/>
    <w:rsid w:val="00923218"/>
    <w:rsid w:val="00941289"/>
    <w:rsid w:val="00943CBB"/>
    <w:rsid w:val="00950FBB"/>
    <w:rsid w:val="0097032E"/>
    <w:rsid w:val="00970480"/>
    <w:rsid w:val="00991128"/>
    <w:rsid w:val="00996D00"/>
    <w:rsid w:val="009C0C4E"/>
    <w:rsid w:val="009D0F1F"/>
    <w:rsid w:val="009D6872"/>
    <w:rsid w:val="009D7287"/>
    <w:rsid w:val="009D7531"/>
    <w:rsid w:val="009E7ED1"/>
    <w:rsid w:val="009F5EAF"/>
    <w:rsid w:val="00A215D4"/>
    <w:rsid w:val="00A45C5D"/>
    <w:rsid w:val="00A50E92"/>
    <w:rsid w:val="00A52902"/>
    <w:rsid w:val="00A540AA"/>
    <w:rsid w:val="00A67920"/>
    <w:rsid w:val="00A731E6"/>
    <w:rsid w:val="00A80455"/>
    <w:rsid w:val="00AB076A"/>
    <w:rsid w:val="00AD67B3"/>
    <w:rsid w:val="00AF535B"/>
    <w:rsid w:val="00B15A42"/>
    <w:rsid w:val="00B17237"/>
    <w:rsid w:val="00B21C33"/>
    <w:rsid w:val="00B43440"/>
    <w:rsid w:val="00B43638"/>
    <w:rsid w:val="00B46EF3"/>
    <w:rsid w:val="00B47C74"/>
    <w:rsid w:val="00B500AC"/>
    <w:rsid w:val="00B60D54"/>
    <w:rsid w:val="00B62AA4"/>
    <w:rsid w:val="00B6665C"/>
    <w:rsid w:val="00B73738"/>
    <w:rsid w:val="00BC09D7"/>
    <w:rsid w:val="00BC1B21"/>
    <w:rsid w:val="00BD15CA"/>
    <w:rsid w:val="00BD216D"/>
    <w:rsid w:val="00BE0CDA"/>
    <w:rsid w:val="00BF1FBA"/>
    <w:rsid w:val="00C00161"/>
    <w:rsid w:val="00C01587"/>
    <w:rsid w:val="00C26B83"/>
    <w:rsid w:val="00C27937"/>
    <w:rsid w:val="00C43FC0"/>
    <w:rsid w:val="00C56F5E"/>
    <w:rsid w:val="00C606C5"/>
    <w:rsid w:val="00C61124"/>
    <w:rsid w:val="00C6145E"/>
    <w:rsid w:val="00CA014B"/>
    <w:rsid w:val="00CB3999"/>
    <w:rsid w:val="00CC3148"/>
    <w:rsid w:val="00CC6A10"/>
    <w:rsid w:val="00CE63EC"/>
    <w:rsid w:val="00CF45C1"/>
    <w:rsid w:val="00D01855"/>
    <w:rsid w:val="00D30B6B"/>
    <w:rsid w:val="00D4271D"/>
    <w:rsid w:val="00D42B39"/>
    <w:rsid w:val="00D52B1A"/>
    <w:rsid w:val="00D64280"/>
    <w:rsid w:val="00D729F5"/>
    <w:rsid w:val="00DA3AC4"/>
    <w:rsid w:val="00DD27AB"/>
    <w:rsid w:val="00DE5175"/>
    <w:rsid w:val="00DF1EFF"/>
    <w:rsid w:val="00DF214E"/>
    <w:rsid w:val="00DF2262"/>
    <w:rsid w:val="00E17210"/>
    <w:rsid w:val="00E31406"/>
    <w:rsid w:val="00E3327C"/>
    <w:rsid w:val="00E40BA1"/>
    <w:rsid w:val="00E41238"/>
    <w:rsid w:val="00E61885"/>
    <w:rsid w:val="00E61E5F"/>
    <w:rsid w:val="00E67BA7"/>
    <w:rsid w:val="00E71137"/>
    <w:rsid w:val="00E74F63"/>
    <w:rsid w:val="00E81994"/>
    <w:rsid w:val="00E94617"/>
    <w:rsid w:val="00EA0ED0"/>
    <w:rsid w:val="00EA401B"/>
    <w:rsid w:val="00EC1288"/>
    <w:rsid w:val="00ED75F3"/>
    <w:rsid w:val="00EE25A6"/>
    <w:rsid w:val="00EE45C8"/>
    <w:rsid w:val="00EF21F5"/>
    <w:rsid w:val="00EF3DA5"/>
    <w:rsid w:val="00F14917"/>
    <w:rsid w:val="00F554CA"/>
    <w:rsid w:val="00F8036A"/>
    <w:rsid w:val="00F81181"/>
    <w:rsid w:val="00F86C42"/>
    <w:rsid w:val="00F904D9"/>
    <w:rsid w:val="00FA4081"/>
    <w:rsid w:val="00FB2047"/>
    <w:rsid w:val="00FB6CFF"/>
    <w:rsid w:val="00FC383E"/>
    <w:rsid w:val="00FD4F39"/>
    <w:rsid w:val="00FD73BE"/>
    <w:rsid w:val="00FE15E3"/>
    <w:rsid w:val="00FF1537"/>
    <w:rsid w:val="00FF7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34684-C068-4C8F-8D58-2BC40D7D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2651</TotalTime>
  <Pages>23</Pages>
  <Words>5637</Words>
  <Characters>32134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16. јул  2025. године</vt:lpstr>
    </vt:vector>
  </TitlesOfParts>
  <Company/>
  <LinksUpToDate>false</LinksUpToDate>
  <CharactersWithSpaces>37696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јул  2025. године</dc:title>
  <dc:creator>Ivana Miladinović</dc:creator>
  <cp:lastModifiedBy>Ivana Miladinović</cp:lastModifiedBy>
  <cp:revision>596</cp:revision>
  <cp:lastPrinted>2025-07-16T12:04:00Z</cp:lastPrinted>
  <dcterms:created xsi:type="dcterms:W3CDTF">2021-09-14T12:41:00Z</dcterms:created>
  <dcterms:modified xsi:type="dcterms:W3CDTF">2025-07-24T10:17:00Z</dcterms:modified>
</cp:coreProperties>
</file>