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B7C2" w14:textId="517B8870" w:rsidR="00D54F08" w:rsidRPr="00A82896" w:rsidRDefault="006614F8" w:rsidP="00095E71">
      <w:pPr>
        <w:jc w:val="both"/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На основу члана 18. и члана 22. Закона</w:t>
      </w:r>
      <w:r w:rsidR="003145E0" w:rsidRPr="00A82896">
        <w:rPr>
          <w:rFonts w:ascii="Times New Roman" w:hAnsi="Times New Roman" w:cs="Times New Roman"/>
          <w:lang w:val="sr-Cyrl-RS"/>
        </w:rPr>
        <w:t xml:space="preserve"> </w:t>
      </w:r>
      <w:r w:rsidRPr="00A82896">
        <w:rPr>
          <w:rFonts w:ascii="Times New Roman" w:hAnsi="Times New Roman" w:cs="Times New Roman"/>
          <w:lang w:val="sr-Cyrl-RS"/>
        </w:rPr>
        <w:t xml:space="preserve">о локалним изборима ( </w:t>
      </w:r>
      <w:r w:rsidRPr="00A82896">
        <w:rPr>
          <w:rFonts w:ascii="Times New Roman" w:hAnsi="Times New Roman" w:cs="Times New Roman"/>
        </w:rPr>
        <w:t>“</w:t>
      </w:r>
      <w:r w:rsidRPr="00A82896">
        <w:rPr>
          <w:rFonts w:ascii="Times New Roman" w:hAnsi="Times New Roman" w:cs="Times New Roman"/>
          <w:lang w:val="sr-Cyrl-RS"/>
        </w:rPr>
        <w:t>Службени гласник РС</w:t>
      </w:r>
      <w:r w:rsidRPr="00A82896">
        <w:rPr>
          <w:rFonts w:ascii="Times New Roman" w:hAnsi="Times New Roman" w:cs="Times New Roman"/>
        </w:rPr>
        <w:t>”</w:t>
      </w:r>
      <w:r w:rsidRPr="00A82896">
        <w:rPr>
          <w:rFonts w:ascii="Times New Roman" w:hAnsi="Times New Roman" w:cs="Times New Roman"/>
          <w:lang w:val="sr-Cyrl-RS"/>
        </w:rPr>
        <w:t xml:space="preserve"> , број 14/2022 и 35/2024) , Скупштина Града Прокупља, на седници од </w:t>
      </w:r>
      <w:r w:rsidR="00E94B9C">
        <w:rPr>
          <w:rFonts w:ascii="Times New Roman" w:hAnsi="Times New Roman" w:cs="Times New Roman"/>
          <w:lang w:val="sr-Cyrl-RS"/>
        </w:rPr>
        <w:t>03.10.2025.године донела је,</w:t>
      </w:r>
      <w:r w:rsidRPr="00A82896">
        <w:rPr>
          <w:rFonts w:ascii="Times New Roman" w:hAnsi="Times New Roman" w:cs="Times New Roman"/>
          <w:lang w:val="sr-Cyrl-RS"/>
        </w:rPr>
        <w:t xml:space="preserve"> </w:t>
      </w:r>
    </w:p>
    <w:p w14:paraId="55ED9B6E" w14:textId="77777777" w:rsidR="006614F8" w:rsidRPr="00A82896" w:rsidRDefault="006614F8">
      <w:pPr>
        <w:rPr>
          <w:rFonts w:ascii="Times New Roman" w:hAnsi="Times New Roman" w:cs="Times New Roman"/>
          <w:lang w:val="sr-Cyrl-RS"/>
        </w:rPr>
      </w:pPr>
    </w:p>
    <w:p w14:paraId="563E6BDA" w14:textId="77777777" w:rsidR="006614F8" w:rsidRPr="00A82896" w:rsidRDefault="006614F8">
      <w:pPr>
        <w:rPr>
          <w:rFonts w:ascii="Times New Roman" w:hAnsi="Times New Roman" w:cs="Times New Roman"/>
          <w:lang w:val="sr-Cyrl-RS"/>
        </w:rPr>
      </w:pPr>
    </w:p>
    <w:p w14:paraId="5F7E661C" w14:textId="7C8A9A1E" w:rsidR="006614F8" w:rsidRPr="00A82896" w:rsidRDefault="006614F8" w:rsidP="006614F8">
      <w:pPr>
        <w:jc w:val="center"/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ОДЛУКУ</w:t>
      </w:r>
    </w:p>
    <w:p w14:paraId="0C1580D5" w14:textId="117CDA87" w:rsidR="006614F8" w:rsidRPr="00A82896" w:rsidRDefault="006614F8" w:rsidP="006614F8">
      <w:pPr>
        <w:jc w:val="center"/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О ИМЕНОВАЊУ ПРЕДСЕДНИКА ,ЗАМЕНИКА ПРЕДСЕДНИКА,ЧЛАНОВА, ЗАМЕНИКА ЧЛАНОВА, СЕКРЕТАРА И ЗАМЕНИКА СЕКРЕТАРА ГРАДСКЕ ИЗБОРНЕ КОМИСИЈЕ ГРАДА ПРОКУПЉА У СТАЛНОМ САСТАВУ</w:t>
      </w:r>
    </w:p>
    <w:p w14:paraId="68AEF11D" w14:textId="77777777" w:rsidR="006614F8" w:rsidRPr="00A82896" w:rsidRDefault="006614F8" w:rsidP="006614F8">
      <w:pPr>
        <w:jc w:val="center"/>
        <w:rPr>
          <w:rFonts w:ascii="Times New Roman" w:hAnsi="Times New Roman" w:cs="Times New Roman"/>
          <w:lang w:val="sr-Cyrl-RS"/>
        </w:rPr>
      </w:pPr>
    </w:p>
    <w:p w14:paraId="6A0E67C1" w14:textId="5AEEF410" w:rsidR="00810128" w:rsidRPr="00810128" w:rsidRDefault="00810128" w:rsidP="00810128">
      <w:pPr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</w:t>
      </w:r>
    </w:p>
    <w:p w14:paraId="7EF61A93" w14:textId="45AF3560" w:rsidR="006614F8" w:rsidRPr="00A82896" w:rsidRDefault="006614F8" w:rsidP="006614F8">
      <w:pPr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У Градску изборну комисију Града Прокупља у сталном саставу именују се:</w:t>
      </w:r>
    </w:p>
    <w:p w14:paraId="34F17B04" w14:textId="1555B7B5" w:rsidR="006614F8" w:rsidRPr="00A82896" w:rsidRDefault="006614F8" w:rsidP="008101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 xml:space="preserve">За председника </w:t>
      </w:r>
      <w:r w:rsidR="00C91DDA" w:rsidRPr="00A82896">
        <w:rPr>
          <w:rFonts w:ascii="Times New Roman" w:hAnsi="Times New Roman" w:cs="Times New Roman"/>
          <w:lang w:val="sr-Cyrl-RS"/>
        </w:rPr>
        <w:t>Никола Копривица, дипломирани правник,</w:t>
      </w:r>
    </w:p>
    <w:p w14:paraId="22D3D5E2" w14:textId="52DE2248" w:rsidR="00C91DDA" w:rsidRPr="00A82896" w:rsidRDefault="00C91DDA" w:rsidP="00810128">
      <w:pPr>
        <w:pStyle w:val="ListParagraph"/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За заменика председника Јована Перовић, дипломирани правник,</w:t>
      </w:r>
    </w:p>
    <w:p w14:paraId="6501D456" w14:textId="65675A1E" w:rsidR="00C91DDA" w:rsidRPr="00A82896" w:rsidRDefault="00C91DDA" w:rsidP="008101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За члана Иван Петровић,</w:t>
      </w:r>
    </w:p>
    <w:p w14:paraId="3F678CE7" w14:textId="1F7B43EE" w:rsidR="00C91DDA" w:rsidRPr="00A82896" w:rsidRDefault="00C91DDA" w:rsidP="00810128">
      <w:pPr>
        <w:pStyle w:val="ListParagraph"/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За заменика члана Жарко Копривица,</w:t>
      </w:r>
    </w:p>
    <w:p w14:paraId="62500482" w14:textId="10CAAF7F" w:rsidR="00C91DDA" w:rsidRPr="00A82896" w:rsidRDefault="00C91DDA" w:rsidP="008101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За члана Славиша Лепојевић,</w:t>
      </w:r>
    </w:p>
    <w:p w14:paraId="0EFD2C20" w14:textId="32E747AF" w:rsidR="00C91DDA" w:rsidRPr="00A82896" w:rsidRDefault="00C91DDA" w:rsidP="00810128">
      <w:pPr>
        <w:pStyle w:val="ListParagraph"/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За заменика члана Никола Хаџи Лазић,</w:t>
      </w:r>
    </w:p>
    <w:p w14:paraId="75059B78" w14:textId="59C984FE" w:rsidR="00C91DDA" w:rsidRPr="00A82896" w:rsidRDefault="00C91DDA" w:rsidP="008101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За члана Наташа Богдановић,</w:t>
      </w:r>
    </w:p>
    <w:p w14:paraId="4F1DD781" w14:textId="693CBE7D" w:rsidR="00C91DDA" w:rsidRPr="00A82896" w:rsidRDefault="00C91DDA" w:rsidP="00810128">
      <w:pPr>
        <w:pStyle w:val="ListParagraph"/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За заменика  члана Александар Миљковић,</w:t>
      </w:r>
    </w:p>
    <w:p w14:paraId="3EE7E365" w14:textId="5DED2D48" w:rsidR="00D44054" w:rsidRPr="00A82896" w:rsidRDefault="00D44054" w:rsidP="008101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За члана Љубиша Митровић,</w:t>
      </w:r>
    </w:p>
    <w:p w14:paraId="60F0F9DE" w14:textId="37832400" w:rsidR="00D44054" w:rsidRPr="00A82896" w:rsidRDefault="00D44054" w:rsidP="00810128">
      <w:pPr>
        <w:pStyle w:val="ListParagraph"/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За заменика члана Божидар Костић,</w:t>
      </w:r>
    </w:p>
    <w:p w14:paraId="1B345BCC" w14:textId="3A244D8C" w:rsidR="00D44054" w:rsidRDefault="00EB71DC" w:rsidP="008101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 члана  Небојша</w:t>
      </w:r>
      <w:r w:rsidR="00022A57">
        <w:rPr>
          <w:rFonts w:ascii="Times New Roman" w:hAnsi="Times New Roman" w:cs="Times New Roman"/>
          <w:lang w:val="sr-Cyrl-RS"/>
        </w:rPr>
        <w:t xml:space="preserve"> Костић </w:t>
      </w:r>
      <w:r>
        <w:rPr>
          <w:rFonts w:ascii="Times New Roman" w:hAnsi="Times New Roman" w:cs="Times New Roman"/>
          <w:lang w:val="sr-Cyrl-RS"/>
        </w:rPr>
        <w:t>,</w:t>
      </w:r>
    </w:p>
    <w:p w14:paraId="378A28B5" w14:textId="78E4DAA2" w:rsidR="00EB71DC" w:rsidRPr="00A82896" w:rsidRDefault="00EB71DC" w:rsidP="00810128">
      <w:pPr>
        <w:pStyle w:val="ListParagrap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 заменика</w:t>
      </w:r>
      <w:r w:rsidR="00C908A4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члана   Немањ</w:t>
      </w:r>
      <w:r w:rsidR="00022A57">
        <w:rPr>
          <w:rFonts w:ascii="Times New Roman" w:hAnsi="Times New Roman" w:cs="Times New Roman"/>
          <w:lang w:val="sr-Cyrl-RS"/>
        </w:rPr>
        <w:t>а Илић</w:t>
      </w:r>
      <w:r w:rsidR="002D69E7">
        <w:rPr>
          <w:rFonts w:ascii="Times New Roman" w:hAnsi="Times New Roman" w:cs="Times New Roman"/>
          <w:lang w:val="sr-Cyrl-RS"/>
        </w:rPr>
        <w:t>,</w:t>
      </w:r>
    </w:p>
    <w:p w14:paraId="4F3CE30C" w14:textId="3221EDF3" w:rsidR="000811F2" w:rsidRPr="000811F2" w:rsidRDefault="000811F2" w:rsidP="00E30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За члана -</w:t>
      </w:r>
      <w:r w:rsidR="002164E4" w:rsidRPr="002164E4">
        <w:rPr>
          <w:rFonts w:ascii="Times New Roman" w:hAnsi="Times New Roman" w:cs="Times New Roman"/>
          <w:lang w:val="sr-Cyrl-RS"/>
        </w:rPr>
        <w:t xml:space="preserve"> </w:t>
      </w:r>
      <w:r w:rsidR="002164E4">
        <w:rPr>
          <w:rFonts w:ascii="Times New Roman" w:hAnsi="Times New Roman" w:cs="Times New Roman"/>
          <w:lang w:val="sr-Cyrl-RS"/>
        </w:rPr>
        <w:t>Драгиша Мијајловић</w:t>
      </w:r>
      <w:r w:rsidR="002D69E7">
        <w:rPr>
          <w:rFonts w:ascii="Times New Roman" w:hAnsi="Times New Roman" w:cs="Times New Roman"/>
          <w:lang w:val="sr-Cyrl-RS"/>
        </w:rPr>
        <w:t>,</w:t>
      </w:r>
    </w:p>
    <w:p w14:paraId="042A43CF" w14:textId="485F71BB" w:rsidR="00E3088B" w:rsidRPr="002D69E7" w:rsidRDefault="000811F2" w:rsidP="00E2759E">
      <w:pPr>
        <w:pStyle w:val="ListParagrap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За заменика члана </w:t>
      </w:r>
      <w:r w:rsidR="002D69E7">
        <w:rPr>
          <w:rFonts w:ascii="Times New Roman" w:hAnsi="Times New Roman" w:cs="Times New Roman"/>
          <w:lang w:val="sr-Cyrl-RS"/>
        </w:rPr>
        <w:t>Даниела Стаменковић.</w:t>
      </w:r>
    </w:p>
    <w:p w14:paraId="445D3824" w14:textId="77777777" w:rsidR="000811F2" w:rsidRDefault="000811F2" w:rsidP="000811F2">
      <w:pPr>
        <w:pStyle w:val="ListParagraph"/>
        <w:rPr>
          <w:rFonts w:ascii="Times New Roman" w:hAnsi="Times New Roman" w:cs="Times New Roman"/>
          <w:lang w:val="sr-Cyrl-RS"/>
        </w:rPr>
      </w:pPr>
    </w:p>
    <w:p w14:paraId="0092D718" w14:textId="440C241C" w:rsidR="000811F2" w:rsidRPr="00810128" w:rsidRDefault="000811F2" w:rsidP="000811F2">
      <w:pPr>
        <w:pStyle w:val="ListParagraph"/>
        <w:rPr>
          <w:rFonts w:ascii="Times New Roman" w:hAnsi="Times New Roman" w:cs="Times New Roman"/>
          <w:lang w:val="sr-Cyrl-RS"/>
        </w:rPr>
      </w:pPr>
      <w:r w:rsidRPr="00810128">
        <w:rPr>
          <w:rFonts w:ascii="Times New Roman" w:hAnsi="Times New Roman" w:cs="Times New Roman"/>
          <w:lang w:val="sr-Cyrl-RS"/>
        </w:rPr>
        <w:t xml:space="preserve">За секретара </w:t>
      </w:r>
      <w:r w:rsidR="006A4B0F">
        <w:rPr>
          <w:rFonts w:ascii="Times New Roman" w:hAnsi="Times New Roman" w:cs="Times New Roman"/>
          <w:lang w:val="sr-Cyrl-RS"/>
        </w:rPr>
        <w:t>Тања Ђорђевић</w:t>
      </w:r>
      <w:r w:rsidR="0059637D">
        <w:rPr>
          <w:rFonts w:ascii="Times New Roman" w:hAnsi="Times New Roman" w:cs="Times New Roman"/>
          <w:lang w:val="sr-Cyrl-RS"/>
        </w:rPr>
        <w:t>, дипломирани правник.</w:t>
      </w:r>
    </w:p>
    <w:p w14:paraId="1C526240" w14:textId="0FAA5C0D" w:rsidR="000811F2" w:rsidRDefault="000811F2" w:rsidP="000811F2">
      <w:pPr>
        <w:pStyle w:val="ListParagraph"/>
        <w:rPr>
          <w:rFonts w:ascii="Times New Roman" w:hAnsi="Times New Roman" w:cs="Times New Roman"/>
          <w:lang w:val="sr-Latn-RS"/>
        </w:rPr>
      </w:pPr>
      <w:r w:rsidRPr="00A82896">
        <w:rPr>
          <w:rFonts w:ascii="Times New Roman" w:hAnsi="Times New Roman" w:cs="Times New Roman"/>
          <w:lang w:val="sr-Cyrl-RS"/>
        </w:rPr>
        <w:t>За заменика секретара</w:t>
      </w:r>
      <w:r w:rsidR="00971FBD">
        <w:rPr>
          <w:rFonts w:ascii="Times New Roman" w:hAnsi="Times New Roman" w:cs="Times New Roman"/>
          <w:lang w:val="sr-Cyrl-RS"/>
        </w:rPr>
        <w:t xml:space="preserve"> </w:t>
      </w:r>
      <w:r w:rsidR="008A430D">
        <w:rPr>
          <w:rFonts w:ascii="Times New Roman" w:hAnsi="Times New Roman" w:cs="Times New Roman"/>
          <w:lang w:val="sr-Cyrl-RS"/>
        </w:rPr>
        <w:t>Снежана Атанасковић</w:t>
      </w:r>
      <w:r w:rsidR="00212052">
        <w:rPr>
          <w:rFonts w:ascii="Times New Roman" w:hAnsi="Times New Roman" w:cs="Times New Roman"/>
          <w:lang w:val="sr-Cyrl-RS"/>
        </w:rPr>
        <w:t>,дипломирани правник.</w:t>
      </w:r>
    </w:p>
    <w:p w14:paraId="6EFD2574" w14:textId="77777777" w:rsidR="000811F2" w:rsidRPr="00E3088B" w:rsidRDefault="000811F2" w:rsidP="000811F2">
      <w:pPr>
        <w:pStyle w:val="ListParagraph"/>
        <w:rPr>
          <w:rFonts w:ascii="Times New Roman" w:hAnsi="Times New Roman" w:cs="Times New Roman"/>
          <w:lang w:val="sr-Latn-RS"/>
        </w:rPr>
      </w:pPr>
    </w:p>
    <w:p w14:paraId="7CE288BB" w14:textId="36EC38FC" w:rsidR="00C91DDA" w:rsidRPr="00810128" w:rsidRDefault="00810128" w:rsidP="00810128">
      <w:pPr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II</w:t>
      </w:r>
    </w:p>
    <w:p w14:paraId="06F24BCB" w14:textId="00B191E1" w:rsidR="00C91DDA" w:rsidRPr="00A82896" w:rsidRDefault="00C91DDA" w:rsidP="00C91DDA">
      <w:pPr>
        <w:jc w:val="both"/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 xml:space="preserve">        Ова одлука ступа на снагу даном доношења, а објављује се у </w:t>
      </w:r>
      <w:r w:rsidRPr="00A82896">
        <w:rPr>
          <w:rFonts w:ascii="Times New Roman" w:hAnsi="Times New Roman" w:cs="Times New Roman"/>
        </w:rPr>
        <w:t>“</w:t>
      </w:r>
      <w:r w:rsidRPr="00A82896">
        <w:rPr>
          <w:rFonts w:ascii="Times New Roman" w:hAnsi="Times New Roman" w:cs="Times New Roman"/>
          <w:lang w:val="sr-Cyrl-RS"/>
        </w:rPr>
        <w:t xml:space="preserve"> Службеном листу Града Прокупља</w:t>
      </w:r>
      <w:r w:rsidRPr="00A82896">
        <w:rPr>
          <w:rFonts w:ascii="Times New Roman" w:hAnsi="Times New Roman" w:cs="Times New Roman"/>
        </w:rPr>
        <w:t>”</w:t>
      </w:r>
      <w:r w:rsidRPr="00A82896">
        <w:rPr>
          <w:rFonts w:ascii="Times New Roman" w:hAnsi="Times New Roman" w:cs="Times New Roman"/>
          <w:lang w:val="sr-Cyrl-RS"/>
        </w:rPr>
        <w:t>, на званичној веб- презентацији Републичке изборне комисије.</w:t>
      </w:r>
    </w:p>
    <w:p w14:paraId="23FEE7E2" w14:textId="77777777" w:rsidR="003145E0" w:rsidRPr="00A82896" w:rsidRDefault="003145E0" w:rsidP="00C91DDA">
      <w:pPr>
        <w:jc w:val="both"/>
        <w:rPr>
          <w:rFonts w:ascii="Times New Roman" w:hAnsi="Times New Roman" w:cs="Times New Roman"/>
          <w:lang w:val="sr-Cyrl-RS"/>
        </w:rPr>
      </w:pPr>
    </w:p>
    <w:p w14:paraId="218BE59E" w14:textId="77777777" w:rsidR="003145E0" w:rsidRPr="002164E4" w:rsidRDefault="003145E0" w:rsidP="00C91DDA">
      <w:pPr>
        <w:jc w:val="both"/>
        <w:rPr>
          <w:rFonts w:ascii="Times New Roman" w:hAnsi="Times New Roman" w:cs="Times New Roman"/>
          <w:lang w:val="sr-Latn-RS"/>
        </w:rPr>
      </w:pPr>
    </w:p>
    <w:p w14:paraId="5CD13364" w14:textId="74E48C65" w:rsidR="003145E0" w:rsidRPr="00A82896" w:rsidRDefault="003145E0" w:rsidP="007E46BA">
      <w:pPr>
        <w:jc w:val="center"/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Образложење</w:t>
      </w:r>
    </w:p>
    <w:p w14:paraId="7081FB94" w14:textId="4A973736" w:rsidR="003145E0" w:rsidRPr="00A82896" w:rsidRDefault="003145E0" w:rsidP="007E46BA">
      <w:pPr>
        <w:jc w:val="both"/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Правни основ за доношење одлуке садржан је у члану 18. став 2. Закона о локалним изборима ( у даљем тексту : Закон), којим је утврђено да председника, чланове, заменика председника и заменике чланова изборне комисије именује Скупштина јединице локалне самоуправе</w:t>
      </w:r>
      <w:r w:rsidR="00EF6181" w:rsidRPr="00A82896">
        <w:rPr>
          <w:rFonts w:ascii="Times New Roman" w:hAnsi="Times New Roman" w:cs="Times New Roman"/>
          <w:lang w:val="sr-Cyrl-RS"/>
        </w:rPr>
        <w:t>.</w:t>
      </w:r>
    </w:p>
    <w:p w14:paraId="4CF73D9A" w14:textId="2CE32A95" w:rsidR="00EF6181" w:rsidRPr="00A82896" w:rsidRDefault="00EF6181" w:rsidP="007E46BA">
      <w:pPr>
        <w:jc w:val="both"/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 xml:space="preserve">Чланом 11. став 1. Закона о локалним изборима прописано је да орган за спровођење локалних избора чине </w:t>
      </w:r>
      <w:r w:rsidR="00127149" w:rsidRPr="00A82896">
        <w:rPr>
          <w:rFonts w:ascii="Times New Roman" w:hAnsi="Times New Roman" w:cs="Times New Roman"/>
          <w:lang w:val="sr-Cyrl-RS"/>
        </w:rPr>
        <w:t xml:space="preserve">председник и други чланови органа за спровођење локалних избора </w:t>
      </w:r>
      <w:r w:rsidR="00236C2F" w:rsidRPr="00A82896">
        <w:rPr>
          <w:rFonts w:ascii="Times New Roman" w:hAnsi="Times New Roman" w:cs="Times New Roman"/>
          <w:lang w:val="sr-Cyrl-RS"/>
        </w:rPr>
        <w:t>и њихови заменици.</w:t>
      </w:r>
    </w:p>
    <w:p w14:paraId="79D750D5" w14:textId="39678E6B" w:rsidR="00236C2F" w:rsidRPr="00A82896" w:rsidRDefault="00C92CE8" w:rsidP="007E46B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</w:t>
      </w:r>
      <w:r w:rsidR="00236C2F" w:rsidRPr="00A82896">
        <w:rPr>
          <w:rFonts w:ascii="Times New Roman" w:hAnsi="Times New Roman" w:cs="Times New Roman"/>
          <w:lang w:val="sr-Cyrl-RS"/>
        </w:rPr>
        <w:t xml:space="preserve">складу са чланом 18.став 1. </w:t>
      </w:r>
      <w:r w:rsidR="00847CCA">
        <w:rPr>
          <w:rFonts w:ascii="Times New Roman" w:hAnsi="Times New Roman" w:cs="Times New Roman"/>
          <w:lang w:val="sr-Cyrl-RS"/>
        </w:rPr>
        <w:t xml:space="preserve">тачка 1. </w:t>
      </w:r>
      <w:r w:rsidR="00236C2F" w:rsidRPr="00A82896">
        <w:rPr>
          <w:rFonts w:ascii="Times New Roman" w:hAnsi="Times New Roman" w:cs="Times New Roman"/>
          <w:lang w:val="sr-Cyrl-RS"/>
        </w:rPr>
        <w:t>Закона</w:t>
      </w:r>
      <w:r>
        <w:rPr>
          <w:rFonts w:ascii="Times New Roman" w:hAnsi="Times New Roman" w:cs="Times New Roman"/>
          <w:lang w:val="sr-Cyrl-RS"/>
        </w:rPr>
        <w:t xml:space="preserve">, изборну комисију у сталном саставу чине : председник, шест чланова </w:t>
      </w:r>
      <w:r w:rsidR="00A011E5">
        <w:rPr>
          <w:rFonts w:ascii="Times New Roman" w:hAnsi="Times New Roman" w:cs="Times New Roman"/>
          <w:lang w:val="sr-Cyrl-RS"/>
        </w:rPr>
        <w:t xml:space="preserve">, заменик председника и шест заменика чланова у јединици локалне самоуправе која има највише 50.000 уписаних бирача.  </w:t>
      </w:r>
      <w:r w:rsidRPr="00C92CE8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 xml:space="preserve"> </w:t>
      </w:r>
    </w:p>
    <w:p w14:paraId="18C52E8B" w14:textId="313DB4A4" w:rsidR="00236C2F" w:rsidRPr="00A82896" w:rsidRDefault="00236C2F" w:rsidP="007E46BA">
      <w:pPr>
        <w:jc w:val="both"/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Чланом 19. Закона прописано је да за председника и заменика председника изборне комисије може да буде именовано само оно лице које има високо образовање у области правних наука.</w:t>
      </w:r>
    </w:p>
    <w:p w14:paraId="05B8EFE6" w14:textId="5CB7F773" w:rsidR="00236C2F" w:rsidRPr="00A82896" w:rsidRDefault="00236C2F" w:rsidP="007E46BA">
      <w:pPr>
        <w:jc w:val="both"/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У складу са чланом 20.</w:t>
      </w:r>
      <w:r w:rsidR="00510E50">
        <w:rPr>
          <w:rFonts w:ascii="Times New Roman" w:hAnsi="Times New Roman" w:cs="Times New Roman"/>
          <w:lang w:val="sr-Cyrl-RS"/>
        </w:rPr>
        <w:t xml:space="preserve"> став 1. и 2.</w:t>
      </w:r>
      <w:r w:rsidRPr="00A82896">
        <w:rPr>
          <w:rFonts w:ascii="Times New Roman" w:hAnsi="Times New Roman" w:cs="Times New Roman"/>
          <w:lang w:val="sr-Cyrl-RS"/>
        </w:rPr>
        <w:t xml:space="preserve"> Закона, чланови и заменици чланова изборне комисије у сталном саставу именују се на предлог одборничких група сразмерно њиховој заступљености</w:t>
      </w:r>
      <w:r w:rsidR="00D44054" w:rsidRPr="00A82896">
        <w:rPr>
          <w:rFonts w:ascii="Times New Roman" w:hAnsi="Times New Roman" w:cs="Times New Roman"/>
          <w:lang w:val="sr-Cyrl-RS"/>
        </w:rPr>
        <w:t xml:space="preserve"> </w:t>
      </w:r>
      <w:r w:rsidRPr="00A82896">
        <w:rPr>
          <w:rFonts w:ascii="Times New Roman" w:hAnsi="Times New Roman" w:cs="Times New Roman"/>
          <w:lang w:val="sr-Cyrl-RS"/>
        </w:rPr>
        <w:t xml:space="preserve">у укупном броју одборника који припадају </w:t>
      </w:r>
      <w:r w:rsidR="00D44054" w:rsidRPr="00A82896">
        <w:rPr>
          <w:rFonts w:ascii="Times New Roman" w:hAnsi="Times New Roman" w:cs="Times New Roman"/>
          <w:lang w:val="sr-Cyrl-RS"/>
        </w:rPr>
        <w:t>одборничким групама,с тим да ниједна одборничка група не може да предложи више од половине чланова и заменика</w:t>
      </w:r>
      <w:r w:rsidR="0006179D">
        <w:rPr>
          <w:rFonts w:ascii="Times New Roman" w:hAnsi="Times New Roman" w:cs="Times New Roman"/>
          <w:lang w:val="sr-Latn-RS"/>
        </w:rPr>
        <w:t xml:space="preserve"> </w:t>
      </w:r>
      <w:r w:rsidR="00D44054" w:rsidRPr="00A82896">
        <w:rPr>
          <w:rFonts w:ascii="Times New Roman" w:hAnsi="Times New Roman" w:cs="Times New Roman"/>
          <w:lang w:val="sr-Cyrl-RS"/>
        </w:rPr>
        <w:t>чланова изборне комисије у сталном саставу.</w:t>
      </w:r>
    </w:p>
    <w:p w14:paraId="3312B117" w14:textId="362F2C24" w:rsidR="00D44054" w:rsidRPr="00A82896" w:rsidRDefault="00510E50" w:rsidP="007E46B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складу са чланом 20. став 3. Закона, с </w:t>
      </w:r>
      <w:r w:rsidR="00D44054" w:rsidRPr="00A82896">
        <w:rPr>
          <w:rFonts w:ascii="Times New Roman" w:hAnsi="Times New Roman" w:cs="Times New Roman"/>
          <w:lang w:val="sr-Cyrl-RS"/>
        </w:rPr>
        <w:t>обзиром на то да Одборничка група</w:t>
      </w:r>
      <w:r w:rsidR="005551AE" w:rsidRPr="00A82896">
        <w:rPr>
          <w:rFonts w:ascii="Times New Roman" w:hAnsi="Times New Roman" w:cs="Times New Roman"/>
          <w:lang w:val="sr-Cyrl-RS"/>
        </w:rPr>
        <w:t xml:space="preserve"> </w:t>
      </w:r>
      <w:r w:rsidR="00D44054" w:rsidRPr="00A82896">
        <w:rPr>
          <w:rFonts w:ascii="Times New Roman" w:hAnsi="Times New Roman" w:cs="Times New Roman"/>
          <w:lang w:val="sr-Cyrl-RS"/>
        </w:rPr>
        <w:t>АЛЕКСАНДАР ВУЧИЋ- ПРОКУПЉЕ НЕ СМЕ ДА СТАНЕ има 35 одборника</w:t>
      </w:r>
      <w:r w:rsidR="005551AE" w:rsidRPr="00A82896">
        <w:rPr>
          <w:rFonts w:ascii="Times New Roman" w:hAnsi="Times New Roman" w:cs="Times New Roman"/>
          <w:lang w:val="sr-Cyrl-RS"/>
        </w:rPr>
        <w:t>, односно више од половине од укупног броја одборника Скупштине Града Прокупља, она има право да предложи председника, заменика председника, 2 члана и 2 заменика члана Градске изборне комисије.</w:t>
      </w:r>
    </w:p>
    <w:p w14:paraId="08B6BF66" w14:textId="20ADD38F" w:rsidR="005551AE" w:rsidRPr="00A82896" w:rsidRDefault="005551AE" w:rsidP="007E46BA">
      <w:pPr>
        <w:jc w:val="both"/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 xml:space="preserve">У складу са наведеним, Одборничка група АЛЕКСАНДАР ВУЧИЋ- ПРОКУПЉЕ НЕ СМЕ ДА СТАНЕ је за Градску изборну комисију предложила Николу Копривицу, дипл. правника, за председника, Јовану Перовић, дипл. </w:t>
      </w:r>
      <w:r w:rsidR="00A011E5">
        <w:rPr>
          <w:rFonts w:ascii="Times New Roman" w:hAnsi="Times New Roman" w:cs="Times New Roman"/>
          <w:lang w:val="sr-Cyrl-RS"/>
        </w:rPr>
        <w:t>пр</w:t>
      </w:r>
      <w:r w:rsidRPr="00A82896">
        <w:rPr>
          <w:rFonts w:ascii="Times New Roman" w:hAnsi="Times New Roman" w:cs="Times New Roman"/>
          <w:lang w:val="sr-Cyrl-RS"/>
        </w:rPr>
        <w:t>авника, за замени</w:t>
      </w:r>
      <w:r w:rsidR="00A011E5">
        <w:rPr>
          <w:rFonts w:ascii="Times New Roman" w:hAnsi="Times New Roman" w:cs="Times New Roman"/>
          <w:lang w:val="sr-Cyrl-RS"/>
        </w:rPr>
        <w:t xml:space="preserve">ка </w:t>
      </w:r>
      <w:r w:rsidRPr="00A82896">
        <w:rPr>
          <w:rFonts w:ascii="Times New Roman" w:hAnsi="Times New Roman" w:cs="Times New Roman"/>
          <w:lang w:val="sr-Cyrl-RS"/>
        </w:rPr>
        <w:t>председника,  Ивана Петровића</w:t>
      </w:r>
      <w:r w:rsidR="00453C07">
        <w:rPr>
          <w:rFonts w:ascii="Times New Roman" w:hAnsi="Times New Roman" w:cs="Times New Roman"/>
          <w:lang w:val="sr-Cyrl-RS"/>
        </w:rPr>
        <w:t xml:space="preserve"> за члана</w:t>
      </w:r>
      <w:r w:rsidRPr="00A82896">
        <w:rPr>
          <w:rFonts w:ascii="Times New Roman" w:hAnsi="Times New Roman" w:cs="Times New Roman"/>
          <w:lang w:val="sr-Cyrl-RS"/>
        </w:rPr>
        <w:t>, Жарка Копривицу</w:t>
      </w:r>
      <w:r w:rsidR="00453C07">
        <w:rPr>
          <w:rFonts w:ascii="Times New Roman" w:hAnsi="Times New Roman" w:cs="Times New Roman"/>
          <w:lang w:val="sr-Cyrl-RS"/>
        </w:rPr>
        <w:t xml:space="preserve"> </w:t>
      </w:r>
      <w:r w:rsidR="00453C07" w:rsidRPr="00A82896">
        <w:rPr>
          <w:rFonts w:ascii="Times New Roman" w:hAnsi="Times New Roman" w:cs="Times New Roman"/>
          <w:lang w:val="sr-Cyrl-RS"/>
        </w:rPr>
        <w:t>за заменика члана</w:t>
      </w:r>
      <w:r w:rsidRPr="00A82896">
        <w:rPr>
          <w:rFonts w:ascii="Times New Roman" w:hAnsi="Times New Roman" w:cs="Times New Roman"/>
          <w:lang w:val="sr-Cyrl-RS"/>
        </w:rPr>
        <w:t>, Славишу Лепојевића</w:t>
      </w:r>
      <w:r w:rsidR="00453C07">
        <w:rPr>
          <w:rFonts w:ascii="Times New Roman" w:hAnsi="Times New Roman" w:cs="Times New Roman"/>
          <w:lang w:val="sr-Cyrl-RS"/>
        </w:rPr>
        <w:t xml:space="preserve"> </w:t>
      </w:r>
      <w:r w:rsidR="00453C07" w:rsidRPr="00A82896">
        <w:rPr>
          <w:rFonts w:ascii="Times New Roman" w:hAnsi="Times New Roman" w:cs="Times New Roman"/>
          <w:lang w:val="sr-Cyrl-RS"/>
        </w:rPr>
        <w:t>за члана</w:t>
      </w:r>
      <w:r w:rsidRPr="00A82896">
        <w:rPr>
          <w:rFonts w:ascii="Times New Roman" w:hAnsi="Times New Roman" w:cs="Times New Roman"/>
          <w:lang w:val="sr-Cyrl-RS"/>
        </w:rPr>
        <w:t>, Николу Хаџи Лазића</w:t>
      </w:r>
      <w:r w:rsidR="00453C07">
        <w:rPr>
          <w:rFonts w:ascii="Times New Roman" w:hAnsi="Times New Roman" w:cs="Times New Roman"/>
          <w:lang w:val="sr-Cyrl-RS"/>
        </w:rPr>
        <w:t xml:space="preserve"> </w:t>
      </w:r>
      <w:r w:rsidR="00453C07" w:rsidRPr="00A82896">
        <w:rPr>
          <w:rFonts w:ascii="Times New Roman" w:hAnsi="Times New Roman" w:cs="Times New Roman"/>
          <w:lang w:val="sr-Cyrl-RS"/>
        </w:rPr>
        <w:t>за заменика члана</w:t>
      </w:r>
      <w:r w:rsidRPr="00A82896">
        <w:rPr>
          <w:rFonts w:ascii="Times New Roman" w:hAnsi="Times New Roman" w:cs="Times New Roman"/>
          <w:lang w:val="sr-Cyrl-RS"/>
        </w:rPr>
        <w:t>.</w:t>
      </w:r>
    </w:p>
    <w:p w14:paraId="00B01A82" w14:textId="6592F16F" w:rsidR="00296D93" w:rsidRPr="00A82896" w:rsidRDefault="00296D93" w:rsidP="007E46BA">
      <w:pPr>
        <w:jc w:val="both"/>
        <w:rPr>
          <w:rFonts w:ascii="Times New Roman" w:hAnsi="Times New Roman" w:cs="Times New Roman"/>
          <w:lang w:val="sr-Cyrl-RS"/>
        </w:rPr>
      </w:pPr>
      <w:r w:rsidRPr="00A82896">
        <w:rPr>
          <w:rFonts w:ascii="Times New Roman" w:hAnsi="Times New Roman" w:cs="Times New Roman"/>
          <w:lang w:val="sr-Cyrl-RS"/>
        </w:rPr>
        <w:t>Одборничка група- Социјалистичка партија Србије</w:t>
      </w:r>
      <w:r w:rsidR="00510E50">
        <w:rPr>
          <w:rFonts w:ascii="Times New Roman" w:hAnsi="Times New Roman" w:cs="Times New Roman"/>
          <w:lang w:val="sr-Cyrl-RS"/>
        </w:rPr>
        <w:t>, која у Скупштини града Прокупља има 5 одборника,</w:t>
      </w:r>
      <w:r w:rsidR="00EF7D58" w:rsidRPr="00EF7D58">
        <w:rPr>
          <w:rFonts w:ascii="Times New Roman" w:hAnsi="Times New Roman" w:cs="Times New Roman"/>
          <w:lang w:val="sr-Cyrl-RS"/>
        </w:rPr>
        <w:t xml:space="preserve"> </w:t>
      </w:r>
      <w:r w:rsidR="00EF7D58">
        <w:rPr>
          <w:rFonts w:ascii="Times New Roman" w:hAnsi="Times New Roman" w:cs="Times New Roman"/>
          <w:lang w:val="sr-Cyrl-RS"/>
        </w:rPr>
        <w:t>којој припада право да предложи за једног члана и једног заменика</w:t>
      </w:r>
      <w:r w:rsidR="00A81D2A">
        <w:rPr>
          <w:rFonts w:ascii="Times New Roman" w:hAnsi="Times New Roman" w:cs="Times New Roman"/>
          <w:lang w:val="sr-Cyrl-RS"/>
        </w:rPr>
        <w:t xml:space="preserve"> члана,</w:t>
      </w:r>
      <w:r w:rsidRPr="00A82896">
        <w:rPr>
          <w:rFonts w:ascii="Times New Roman" w:hAnsi="Times New Roman" w:cs="Times New Roman"/>
          <w:lang w:val="sr-Cyrl-RS"/>
        </w:rPr>
        <w:t xml:space="preserve"> </w:t>
      </w:r>
      <w:r w:rsidR="00A81D2A">
        <w:rPr>
          <w:rFonts w:ascii="Times New Roman" w:hAnsi="Times New Roman" w:cs="Times New Roman"/>
          <w:lang w:val="sr-Cyrl-RS"/>
        </w:rPr>
        <w:t>п</w:t>
      </w:r>
      <w:r w:rsidR="00EF7D58">
        <w:rPr>
          <w:rFonts w:ascii="Times New Roman" w:hAnsi="Times New Roman" w:cs="Times New Roman"/>
          <w:lang w:val="sr-Cyrl-RS"/>
        </w:rPr>
        <w:t xml:space="preserve">редложила је за </w:t>
      </w:r>
      <w:r w:rsidRPr="00A82896">
        <w:rPr>
          <w:rFonts w:ascii="Times New Roman" w:hAnsi="Times New Roman" w:cs="Times New Roman"/>
          <w:lang w:val="sr-Cyrl-RS"/>
        </w:rPr>
        <w:t>Градску изборну комисију  Наташу Богдановић за члана и Александра Миљковића за заменика члана</w:t>
      </w:r>
      <w:r w:rsidR="00A81D2A">
        <w:rPr>
          <w:rFonts w:ascii="Times New Roman" w:hAnsi="Times New Roman" w:cs="Times New Roman"/>
          <w:lang w:val="sr-Cyrl-RS"/>
        </w:rPr>
        <w:t>.</w:t>
      </w:r>
    </w:p>
    <w:p w14:paraId="1E21EB16" w14:textId="51ADD91D" w:rsidR="00296D93" w:rsidRDefault="00296D93" w:rsidP="007E46BA">
      <w:pPr>
        <w:jc w:val="both"/>
        <w:rPr>
          <w:rFonts w:ascii="Times New Roman" w:hAnsi="Times New Roman" w:cs="Times New Roman"/>
          <w:lang w:val="sr-Latn-RS"/>
        </w:rPr>
      </w:pPr>
      <w:r w:rsidRPr="00A82896">
        <w:rPr>
          <w:rFonts w:ascii="Times New Roman" w:hAnsi="Times New Roman" w:cs="Times New Roman"/>
          <w:lang w:val="sr-Cyrl-RS"/>
        </w:rPr>
        <w:t xml:space="preserve">Одборничка група – </w:t>
      </w:r>
      <w:r w:rsidR="00971FBD">
        <w:rPr>
          <w:rFonts w:ascii="Times New Roman" w:hAnsi="Times New Roman" w:cs="Times New Roman"/>
          <w:lang w:val="sr-Cyrl-RS"/>
        </w:rPr>
        <w:t>ДЕМОКРАТСКА СТРАНКА- НАРОДНИ ПОКРЕТ СРБИЈЕ</w:t>
      </w:r>
      <w:r w:rsidR="00510E50">
        <w:rPr>
          <w:rFonts w:ascii="Times New Roman" w:hAnsi="Times New Roman" w:cs="Times New Roman"/>
          <w:lang w:val="sr-Cyrl-RS"/>
        </w:rPr>
        <w:t>, која у Скупштини града Прокупља има 5 одборника,</w:t>
      </w:r>
      <w:r w:rsidRPr="00A82896">
        <w:rPr>
          <w:rFonts w:ascii="Times New Roman" w:hAnsi="Times New Roman" w:cs="Times New Roman"/>
          <w:lang w:val="sr-Cyrl-RS"/>
        </w:rPr>
        <w:t xml:space="preserve"> </w:t>
      </w:r>
      <w:r w:rsidR="00EF7D58">
        <w:rPr>
          <w:rFonts w:ascii="Times New Roman" w:hAnsi="Times New Roman" w:cs="Times New Roman"/>
          <w:lang w:val="sr-Cyrl-RS"/>
        </w:rPr>
        <w:t xml:space="preserve"> којој припада право да предложи  једног </w:t>
      </w:r>
      <w:r w:rsidR="00EF7D58">
        <w:rPr>
          <w:rFonts w:ascii="Times New Roman" w:hAnsi="Times New Roman" w:cs="Times New Roman"/>
          <w:lang w:val="sr-Cyrl-RS"/>
        </w:rPr>
        <w:lastRenderedPageBreak/>
        <w:t>члана и једног заменика члана ,</w:t>
      </w:r>
      <w:r w:rsidRPr="00A82896">
        <w:rPr>
          <w:rFonts w:ascii="Times New Roman" w:hAnsi="Times New Roman" w:cs="Times New Roman"/>
          <w:lang w:val="sr-Cyrl-RS"/>
        </w:rPr>
        <w:t xml:space="preserve"> за Градску изборну комисију предложила</w:t>
      </w:r>
      <w:r w:rsidR="00EF7D58">
        <w:rPr>
          <w:rFonts w:ascii="Times New Roman" w:hAnsi="Times New Roman" w:cs="Times New Roman"/>
          <w:lang w:val="sr-Cyrl-RS"/>
        </w:rPr>
        <w:t xml:space="preserve"> је</w:t>
      </w:r>
      <w:r w:rsidRPr="00A82896">
        <w:rPr>
          <w:rFonts w:ascii="Times New Roman" w:hAnsi="Times New Roman" w:cs="Times New Roman"/>
          <w:lang w:val="sr-Cyrl-RS"/>
        </w:rPr>
        <w:t xml:space="preserve">  Љубишу Митровића за члана и Божидара Костића за заменика члана.</w:t>
      </w:r>
    </w:p>
    <w:p w14:paraId="047692A3" w14:textId="71D4B79F" w:rsidR="00B70361" w:rsidRDefault="005E0538" w:rsidP="007E46B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Одборничка група – Странка слободе и правде -Прокупље, </w:t>
      </w:r>
      <w:r w:rsidR="00510E50">
        <w:rPr>
          <w:rFonts w:ascii="Times New Roman" w:hAnsi="Times New Roman" w:cs="Times New Roman"/>
          <w:lang w:val="sr-Cyrl-RS"/>
        </w:rPr>
        <w:t xml:space="preserve">која у Скупштини града Прокупља има 5 одборника, којој припада право да предложи једног члана и једног заменика члана Градске изборне комисије, </w:t>
      </w:r>
      <w:r>
        <w:rPr>
          <w:rFonts w:ascii="Times New Roman" w:hAnsi="Times New Roman" w:cs="Times New Roman"/>
          <w:lang w:val="sr-Cyrl-RS"/>
        </w:rPr>
        <w:t xml:space="preserve">предложила </w:t>
      </w:r>
      <w:r w:rsidR="00A81D2A">
        <w:rPr>
          <w:rFonts w:ascii="Times New Roman" w:hAnsi="Times New Roman" w:cs="Times New Roman"/>
          <w:lang w:val="sr-Cyrl-RS"/>
        </w:rPr>
        <w:t xml:space="preserve">је </w:t>
      </w:r>
      <w:r>
        <w:rPr>
          <w:rFonts w:ascii="Times New Roman" w:hAnsi="Times New Roman" w:cs="Times New Roman"/>
          <w:lang w:val="sr-Cyrl-RS"/>
        </w:rPr>
        <w:t>за Градску изборну комисију</w:t>
      </w:r>
      <w:r w:rsidR="00453C0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Небојшу </w:t>
      </w:r>
      <w:r w:rsidR="00022A57">
        <w:rPr>
          <w:rFonts w:ascii="Times New Roman" w:hAnsi="Times New Roman" w:cs="Times New Roman"/>
          <w:lang w:val="sr-Cyrl-RS"/>
        </w:rPr>
        <w:t>Костић</w:t>
      </w:r>
      <w:r w:rsidR="00453C07">
        <w:rPr>
          <w:rFonts w:ascii="Times New Roman" w:hAnsi="Times New Roman" w:cs="Times New Roman"/>
          <w:lang w:val="sr-Cyrl-RS"/>
        </w:rPr>
        <w:t>а</w:t>
      </w:r>
      <w:r w:rsidR="00022A5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за члана и  Немању</w:t>
      </w:r>
      <w:r w:rsidR="00022A57">
        <w:rPr>
          <w:rFonts w:ascii="Times New Roman" w:hAnsi="Times New Roman" w:cs="Times New Roman"/>
          <w:lang w:val="sr-Cyrl-RS"/>
        </w:rPr>
        <w:t xml:space="preserve"> Илић</w:t>
      </w:r>
      <w:r>
        <w:rPr>
          <w:rFonts w:ascii="Times New Roman" w:hAnsi="Times New Roman" w:cs="Times New Roman"/>
          <w:lang w:val="sr-Cyrl-RS"/>
        </w:rPr>
        <w:t xml:space="preserve"> за заменика члана</w:t>
      </w:r>
      <w:r w:rsidR="00510E50">
        <w:rPr>
          <w:rFonts w:ascii="Times New Roman" w:hAnsi="Times New Roman" w:cs="Times New Roman"/>
          <w:lang w:val="sr-Cyrl-RS"/>
        </w:rPr>
        <w:t>.</w:t>
      </w:r>
    </w:p>
    <w:p w14:paraId="4069039F" w14:textId="40B91F52" w:rsidR="000C6CDF" w:rsidRDefault="00510E50" w:rsidP="007E46B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 основу члана 20. став 4. Закона , Група одборника </w:t>
      </w:r>
      <w:r w:rsidR="0088122B">
        <w:rPr>
          <w:rFonts w:ascii="Times New Roman" w:hAnsi="Times New Roman" w:cs="Times New Roman"/>
          <w:lang w:val="sr-Cyrl-RS"/>
        </w:rPr>
        <w:t>са листе</w:t>
      </w:r>
      <w:r w:rsidR="000C6CDF">
        <w:rPr>
          <w:rFonts w:ascii="Times New Roman" w:hAnsi="Times New Roman" w:cs="Times New Roman"/>
          <w:lang w:val="sr-Cyrl-RS"/>
        </w:rPr>
        <w:t xml:space="preserve"> – Нада за Прокупље- Српска</w:t>
      </w:r>
      <w:r w:rsidR="002164E4">
        <w:rPr>
          <w:rFonts w:ascii="Times New Roman" w:hAnsi="Times New Roman" w:cs="Times New Roman"/>
          <w:lang w:val="sr-Latn-RS"/>
        </w:rPr>
        <w:t xml:space="preserve"> </w:t>
      </w:r>
      <w:r w:rsidR="000C6CDF">
        <w:rPr>
          <w:rFonts w:ascii="Times New Roman" w:hAnsi="Times New Roman" w:cs="Times New Roman"/>
          <w:lang w:val="sr-Cyrl-RS"/>
        </w:rPr>
        <w:t xml:space="preserve">коалиција НАДА- Национално демократска алтернатива – Нова Демократска странка Србије (Нови ДСС)- Покрет обнове Краљевине Србије (ПОКС) </w:t>
      </w:r>
      <w:r>
        <w:rPr>
          <w:rFonts w:ascii="Times New Roman" w:hAnsi="Times New Roman" w:cs="Times New Roman"/>
          <w:lang w:val="sr-Cyrl-RS"/>
        </w:rPr>
        <w:t>,</w:t>
      </w:r>
      <w:r w:rsidR="000E3A62">
        <w:rPr>
          <w:rFonts w:ascii="Times New Roman" w:hAnsi="Times New Roman" w:cs="Times New Roman"/>
          <w:lang w:val="sr-Cyrl-RS"/>
        </w:rPr>
        <w:t xml:space="preserve">која има два одборника у Скупштини града Прокупља, </w:t>
      </w:r>
      <w:r>
        <w:rPr>
          <w:rFonts w:ascii="Times New Roman" w:hAnsi="Times New Roman" w:cs="Times New Roman"/>
          <w:lang w:val="sr-Cyrl-RS"/>
        </w:rPr>
        <w:t xml:space="preserve"> којој припада право да предложи једног члана</w:t>
      </w:r>
      <w:r w:rsidR="000E3A62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 xml:space="preserve"> </w:t>
      </w:r>
      <w:r w:rsidR="000C6CDF">
        <w:rPr>
          <w:rFonts w:ascii="Times New Roman" w:hAnsi="Times New Roman" w:cs="Times New Roman"/>
          <w:lang w:val="sr-Cyrl-RS"/>
        </w:rPr>
        <w:t>предложила је за Градску изборну комисију Драгишу Мијајлови</w:t>
      </w:r>
      <w:r w:rsidR="006F1922">
        <w:rPr>
          <w:rFonts w:ascii="Times New Roman" w:hAnsi="Times New Roman" w:cs="Times New Roman"/>
          <w:lang w:val="sr-Cyrl-RS"/>
        </w:rPr>
        <w:t>ћа</w:t>
      </w:r>
      <w:r w:rsidR="00453C07">
        <w:rPr>
          <w:rFonts w:ascii="Times New Roman" w:hAnsi="Times New Roman" w:cs="Times New Roman"/>
          <w:lang w:val="sr-Cyrl-RS"/>
        </w:rPr>
        <w:t>, за члана</w:t>
      </w:r>
      <w:r w:rsidR="006F1922">
        <w:rPr>
          <w:rFonts w:ascii="Times New Roman" w:hAnsi="Times New Roman" w:cs="Times New Roman"/>
          <w:lang w:val="sr-Cyrl-RS"/>
        </w:rPr>
        <w:t>.</w:t>
      </w:r>
    </w:p>
    <w:p w14:paraId="5A82C79E" w14:textId="5AB24EBB" w:rsidR="0088122B" w:rsidRDefault="0088122B" w:rsidP="007E46B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Група одборника </w:t>
      </w:r>
      <w:r w:rsidR="00971FBD">
        <w:rPr>
          <w:rFonts w:ascii="Times New Roman" w:hAnsi="Times New Roman" w:cs="Times New Roman"/>
          <w:lang w:val="sr-Cyrl-RS"/>
        </w:rPr>
        <w:t xml:space="preserve">(три одборника ) </w:t>
      </w:r>
      <w:r>
        <w:rPr>
          <w:rFonts w:ascii="Times New Roman" w:hAnsi="Times New Roman" w:cs="Times New Roman"/>
          <w:lang w:val="sr-Cyrl-RS"/>
        </w:rPr>
        <w:t>са листе - Милица Ђурђевић</w:t>
      </w:r>
      <w:r w:rsidR="00971FB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Стаменковски- Српска Странка Заветници- Марко</w:t>
      </w:r>
      <w:r w:rsidR="002D69E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Ристић-За боље Прокупље  није доставила валидан предлог у смислу члана 20. став 4. Закона о локалним изборима .</w:t>
      </w:r>
    </w:p>
    <w:p w14:paraId="5F3B22F1" w14:textId="6981A6FE" w:rsidR="00022A57" w:rsidRDefault="00022A57" w:rsidP="007E46B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 обзиром на то да ниједна друга одборничка група није показала интересовање да предложи заменика члана, предлог је поднела одборничка група Социјалистичка партија Србије , предложила </w:t>
      </w:r>
      <w:r w:rsidR="007C5CB8">
        <w:rPr>
          <w:rFonts w:ascii="Times New Roman" w:hAnsi="Times New Roman" w:cs="Times New Roman"/>
          <w:lang w:val="sr-Cyrl-RS"/>
        </w:rPr>
        <w:t xml:space="preserve">је </w:t>
      </w:r>
      <w:r w:rsidR="00453C07">
        <w:rPr>
          <w:rFonts w:ascii="Times New Roman" w:hAnsi="Times New Roman" w:cs="Times New Roman"/>
          <w:lang w:val="sr-Cyrl-RS"/>
        </w:rPr>
        <w:t xml:space="preserve">за Градску изборну комисију </w:t>
      </w:r>
      <w:r>
        <w:rPr>
          <w:rFonts w:ascii="Times New Roman" w:hAnsi="Times New Roman" w:cs="Times New Roman"/>
          <w:lang w:val="sr-Cyrl-RS"/>
        </w:rPr>
        <w:t xml:space="preserve"> Даниел</w:t>
      </w:r>
      <w:r w:rsidR="00453C07">
        <w:rPr>
          <w:rFonts w:ascii="Times New Roman" w:hAnsi="Times New Roman" w:cs="Times New Roman"/>
          <w:lang w:val="sr-Cyrl-RS"/>
        </w:rPr>
        <w:t>у</w:t>
      </w:r>
      <w:r>
        <w:rPr>
          <w:rFonts w:ascii="Times New Roman" w:hAnsi="Times New Roman" w:cs="Times New Roman"/>
          <w:lang w:val="sr-Cyrl-RS"/>
        </w:rPr>
        <w:t xml:space="preserve"> Стаменковић</w:t>
      </w:r>
      <w:r w:rsidR="00453C07">
        <w:rPr>
          <w:rFonts w:ascii="Times New Roman" w:hAnsi="Times New Roman" w:cs="Times New Roman"/>
          <w:lang w:val="sr-Cyrl-RS"/>
        </w:rPr>
        <w:t xml:space="preserve"> за заменика члана</w:t>
      </w:r>
      <w:r>
        <w:rPr>
          <w:rFonts w:ascii="Times New Roman" w:hAnsi="Times New Roman" w:cs="Times New Roman"/>
          <w:lang w:val="sr-Cyrl-RS"/>
        </w:rPr>
        <w:t>.</w:t>
      </w:r>
    </w:p>
    <w:p w14:paraId="255A0429" w14:textId="159A2409" w:rsidR="0051131A" w:rsidRDefault="00971FBD" w:rsidP="0051131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22. Закона , којим је прописано , да су учесници у раду Изборне комисије без права одлучивања секретар Изборне комисије и заменик секретара Изборне комисије, и да се наведена лица именују на предлог председника Скупштине, Дејан Лазић председник Скупштине Града Прокупља, је за секретара Изборне комисије предложио</w:t>
      </w:r>
      <w:r w:rsidR="006A4B0F">
        <w:rPr>
          <w:rFonts w:ascii="Times New Roman" w:hAnsi="Times New Roman" w:cs="Times New Roman"/>
          <w:lang w:val="sr-Cyrl-RS"/>
        </w:rPr>
        <w:t xml:space="preserve"> Тању Ђорђевић </w:t>
      </w:r>
      <w:r w:rsidR="00212052">
        <w:rPr>
          <w:rFonts w:ascii="Times New Roman" w:hAnsi="Times New Roman" w:cs="Times New Roman"/>
          <w:lang w:val="sr-Cyrl-RS"/>
        </w:rPr>
        <w:t>дипломираног правника</w:t>
      </w:r>
      <w:r w:rsidR="00AE2136">
        <w:rPr>
          <w:rFonts w:ascii="Times New Roman" w:hAnsi="Times New Roman" w:cs="Times New Roman"/>
          <w:lang w:val="sr-Latn-RS"/>
        </w:rPr>
        <w:t>,</w:t>
      </w:r>
      <w:r w:rsidR="00AE2136">
        <w:rPr>
          <w:rFonts w:ascii="Times New Roman" w:hAnsi="Times New Roman" w:cs="Times New Roman"/>
          <w:lang w:val="sr-Cyrl-RS"/>
        </w:rPr>
        <w:t xml:space="preserve"> секретара Скупштине града Прокупља,</w:t>
      </w:r>
      <w:r>
        <w:rPr>
          <w:rFonts w:ascii="Times New Roman" w:hAnsi="Times New Roman" w:cs="Times New Roman"/>
          <w:lang w:val="sr-Cyrl-RS"/>
        </w:rPr>
        <w:t xml:space="preserve"> а за заменика секретара</w:t>
      </w:r>
      <w:r w:rsidR="006A4B0F">
        <w:rPr>
          <w:rFonts w:ascii="Times New Roman" w:hAnsi="Times New Roman" w:cs="Times New Roman"/>
          <w:lang w:val="sr-Cyrl-RS"/>
        </w:rPr>
        <w:t xml:space="preserve"> Снежану Атанасковић</w:t>
      </w:r>
      <w:r w:rsidR="00212052">
        <w:rPr>
          <w:rFonts w:ascii="Times New Roman" w:hAnsi="Times New Roman" w:cs="Times New Roman"/>
          <w:lang w:val="sr-Cyrl-RS"/>
        </w:rPr>
        <w:t xml:space="preserve"> дипломираног правника,заменика начелника Градске управе</w:t>
      </w:r>
      <w:r w:rsidR="00AE2136">
        <w:rPr>
          <w:rFonts w:ascii="Times New Roman" w:hAnsi="Times New Roman" w:cs="Times New Roman"/>
          <w:lang w:val="sr-Cyrl-RS"/>
        </w:rPr>
        <w:t xml:space="preserve"> града Прокупља</w:t>
      </w:r>
      <w:r w:rsidR="00212052">
        <w:rPr>
          <w:rFonts w:ascii="Times New Roman" w:hAnsi="Times New Roman" w:cs="Times New Roman"/>
          <w:lang w:val="sr-Cyrl-RS"/>
        </w:rPr>
        <w:t>.</w:t>
      </w:r>
    </w:p>
    <w:p w14:paraId="3FC9868F" w14:textId="1B65A43A" w:rsidR="00A011E5" w:rsidRPr="0051131A" w:rsidRDefault="00E87FF4" w:rsidP="0051131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color w:val="333333"/>
          <w:shd w:val="clear" w:color="auto" w:fill="FFFFFF"/>
          <w:lang w:val="sr-Cyrl-RS"/>
        </w:rPr>
        <w:t xml:space="preserve">Поука о правном леку: </w:t>
      </w:r>
      <w:r w:rsidR="00A011E5" w:rsidRPr="00E87FF4">
        <w:rPr>
          <w:rFonts w:ascii="Times New Roman" w:hAnsi="Times New Roman" w:cs="Times New Roman"/>
          <w:color w:val="333333"/>
          <w:shd w:val="clear" w:color="auto" w:fill="FFFFFF"/>
          <w:lang w:val="sr-Cyrl-RS"/>
        </w:rPr>
        <w:t xml:space="preserve">Против одлуке о именовању чланова и заменика чланова изборне комисије у сталном саставу сваки </w:t>
      </w:r>
      <w:r w:rsidRPr="00E87FF4">
        <w:rPr>
          <w:rFonts w:ascii="Times New Roman" w:hAnsi="Times New Roman" w:cs="Times New Roman"/>
          <w:color w:val="333333"/>
          <w:shd w:val="clear" w:color="auto" w:fill="FFFFFF"/>
          <w:lang w:val="sr-Cyrl-RS"/>
        </w:rPr>
        <w:t xml:space="preserve">подносилац изборне листе која је освојила мандате у постојећем сазиву скупштине може поднети жалбу </w:t>
      </w:r>
      <w:r w:rsidR="002164E4">
        <w:rPr>
          <w:rFonts w:ascii="Times New Roman" w:hAnsi="Times New Roman" w:cs="Times New Roman"/>
          <w:color w:val="333333"/>
          <w:shd w:val="clear" w:color="auto" w:fill="FFFFFF"/>
          <w:lang w:val="sr-Cyrl-RS"/>
        </w:rPr>
        <w:t>В</w:t>
      </w:r>
      <w:r w:rsidRPr="00E87FF4">
        <w:rPr>
          <w:rFonts w:ascii="Times New Roman" w:hAnsi="Times New Roman" w:cs="Times New Roman"/>
          <w:color w:val="333333"/>
          <w:shd w:val="clear" w:color="auto" w:fill="FFFFFF"/>
          <w:lang w:val="sr-Cyrl-RS"/>
        </w:rPr>
        <w:t>ишем суду у Прокупљу у року од седам дана од њеног објављивања на веб-презентацији</w:t>
      </w:r>
      <w:r w:rsidR="002164E4">
        <w:rPr>
          <w:rFonts w:ascii="Times New Roman" w:hAnsi="Times New Roman" w:cs="Times New Roman"/>
          <w:color w:val="333333"/>
          <w:shd w:val="clear" w:color="auto" w:fill="FFFFFF"/>
          <w:lang w:val="sr-Cyrl-RS"/>
        </w:rPr>
        <w:t xml:space="preserve"> Републичке Изборне комисије.</w:t>
      </w:r>
    </w:p>
    <w:p w14:paraId="45B505C3" w14:textId="41233E33" w:rsidR="0051131A" w:rsidRDefault="000B3656" w:rsidP="003145E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Број: </w:t>
      </w:r>
      <w:r w:rsidR="00E94B9C">
        <w:rPr>
          <w:rFonts w:ascii="Times New Roman" w:hAnsi="Times New Roman" w:cs="Times New Roman"/>
          <w:lang w:val="sr-Cyrl-RS"/>
        </w:rPr>
        <w:t>06-83/2025-02</w:t>
      </w:r>
    </w:p>
    <w:p w14:paraId="4CB81D17" w14:textId="1330A8AC" w:rsidR="000B3656" w:rsidRDefault="000B3656" w:rsidP="003145E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Прокупљу, </w:t>
      </w:r>
      <w:r w:rsidR="00E94B9C">
        <w:rPr>
          <w:rFonts w:ascii="Times New Roman" w:hAnsi="Times New Roman" w:cs="Times New Roman"/>
          <w:lang w:val="sr-Cyrl-RS"/>
        </w:rPr>
        <w:t>03.10.</w:t>
      </w:r>
      <w:r>
        <w:rPr>
          <w:rFonts w:ascii="Times New Roman" w:hAnsi="Times New Roman" w:cs="Times New Roman"/>
          <w:lang w:val="sr-Cyrl-RS"/>
        </w:rPr>
        <w:t>2025. године</w:t>
      </w:r>
    </w:p>
    <w:p w14:paraId="42D1592E" w14:textId="1584EA6F" w:rsidR="00B70361" w:rsidRDefault="000B3656" w:rsidP="0051131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СКУПШТИНА ГРАДА ПРОКУПЉА</w:t>
      </w:r>
      <w:r w:rsidR="0051131A">
        <w:rPr>
          <w:rFonts w:ascii="Times New Roman" w:hAnsi="Times New Roman" w:cs="Times New Roman"/>
          <w:lang w:val="sr-Cyrl-RS"/>
        </w:rPr>
        <w:t xml:space="preserve">                                                         </w:t>
      </w:r>
      <w:r w:rsidR="00E137EC">
        <w:rPr>
          <w:rFonts w:ascii="Times New Roman" w:hAnsi="Times New Roman" w:cs="Times New Roman"/>
          <w:lang w:val="sr-Cyrl-RS"/>
        </w:rPr>
        <w:t xml:space="preserve"> ПРЕДСЕДНИК </w:t>
      </w:r>
    </w:p>
    <w:p w14:paraId="0D2627FE" w14:textId="30485B92" w:rsidR="00E137EC" w:rsidRDefault="00E137EC" w:rsidP="00E137EC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СКУПШТИНЕ ГРАДА </w:t>
      </w:r>
    </w:p>
    <w:p w14:paraId="2399BC16" w14:textId="77777777" w:rsidR="0029764E" w:rsidRDefault="00E137EC" w:rsidP="0029764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Дејан Лазић </w:t>
      </w:r>
    </w:p>
    <w:sectPr w:rsidR="0029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3C83" w14:textId="77777777" w:rsidR="007E62FD" w:rsidRDefault="007E62FD" w:rsidP="00A011E5">
      <w:pPr>
        <w:spacing w:after="0" w:line="240" w:lineRule="auto"/>
      </w:pPr>
      <w:r>
        <w:separator/>
      </w:r>
    </w:p>
  </w:endnote>
  <w:endnote w:type="continuationSeparator" w:id="0">
    <w:p w14:paraId="631601C2" w14:textId="77777777" w:rsidR="007E62FD" w:rsidRDefault="007E62FD" w:rsidP="00A0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F838" w14:textId="77777777" w:rsidR="007E62FD" w:rsidRDefault="007E62FD" w:rsidP="00A011E5">
      <w:pPr>
        <w:spacing w:after="0" w:line="240" w:lineRule="auto"/>
      </w:pPr>
      <w:r>
        <w:separator/>
      </w:r>
    </w:p>
  </w:footnote>
  <w:footnote w:type="continuationSeparator" w:id="0">
    <w:p w14:paraId="57EC35C2" w14:textId="77777777" w:rsidR="007E62FD" w:rsidRDefault="007E62FD" w:rsidP="00A01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70C45"/>
    <w:multiLevelType w:val="hybridMultilevel"/>
    <w:tmpl w:val="F5CC5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85B1E"/>
    <w:multiLevelType w:val="hybridMultilevel"/>
    <w:tmpl w:val="4268DBBE"/>
    <w:lvl w:ilvl="0" w:tplc="65969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345A0"/>
    <w:multiLevelType w:val="hybridMultilevel"/>
    <w:tmpl w:val="BD60A28C"/>
    <w:lvl w:ilvl="0" w:tplc="D99481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D2BF2"/>
    <w:multiLevelType w:val="hybridMultilevel"/>
    <w:tmpl w:val="FD68382C"/>
    <w:lvl w:ilvl="0" w:tplc="D1F8D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6712143">
    <w:abstractNumId w:val="2"/>
  </w:num>
  <w:num w:numId="2" w16cid:durableId="679701713">
    <w:abstractNumId w:val="3"/>
  </w:num>
  <w:num w:numId="3" w16cid:durableId="1845851748">
    <w:abstractNumId w:val="1"/>
  </w:num>
  <w:num w:numId="4" w16cid:durableId="198234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8"/>
    <w:rsid w:val="00022A57"/>
    <w:rsid w:val="000527D5"/>
    <w:rsid w:val="0006179D"/>
    <w:rsid w:val="00075E5F"/>
    <w:rsid w:val="000811F2"/>
    <w:rsid w:val="0008357F"/>
    <w:rsid w:val="00094DE9"/>
    <w:rsid w:val="00095E71"/>
    <w:rsid w:val="000B3656"/>
    <w:rsid w:val="000C6CDF"/>
    <w:rsid w:val="000D01C3"/>
    <w:rsid w:val="000E1289"/>
    <w:rsid w:val="000E3A62"/>
    <w:rsid w:val="00124B01"/>
    <w:rsid w:val="00127149"/>
    <w:rsid w:val="00140E1C"/>
    <w:rsid w:val="001A4CAE"/>
    <w:rsid w:val="001C0BB0"/>
    <w:rsid w:val="001F5280"/>
    <w:rsid w:val="00212052"/>
    <w:rsid w:val="002164E4"/>
    <w:rsid w:val="00221BFD"/>
    <w:rsid w:val="00234496"/>
    <w:rsid w:val="00236C2F"/>
    <w:rsid w:val="00265EEF"/>
    <w:rsid w:val="00295E52"/>
    <w:rsid w:val="00296D93"/>
    <w:rsid w:val="0029764E"/>
    <w:rsid w:val="002D69E7"/>
    <w:rsid w:val="002F374F"/>
    <w:rsid w:val="002F7CE8"/>
    <w:rsid w:val="003145E0"/>
    <w:rsid w:val="00325B08"/>
    <w:rsid w:val="0037450D"/>
    <w:rsid w:val="003F6346"/>
    <w:rsid w:val="004061CF"/>
    <w:rsid w:val="00453C07"/>
    <w:rsid w:val="0046392D"/>
    <w:rsid w:val="004A321B"/>
    <w:rsid w:val="004B786A"/>
    <w:rsid w:val="004D6A66"/>
    <w:rsid w:val="004F1967"/>
    <w:rsid w:val="004F7CCB"/>
    <w:rsid w:val="00510E50"/>
    <w:rsid w:val="0051131A"/>
    <w:rsid w:val="005551AE"/>
    <w:rsid w:val="00564BF6"/>
    <w:rsid w:val="00592D26"/>
    <w:rsid w:val="0059637D"/>
    <w:rsid w:val="005B2895"/>
    <w:rsid w:val="005E0538"/>
    <w:rsid w:val="0063340F"/>
    <w:rsid w:val="00654313"/>
    <w:rsid w:val="006614F8"/>
    <w:rsid w:val="006A4B0F"/>
    <w:rsid w:val="006D481D"/>
    <w:rsid w:val="006D53D5"/>
    <w:rsid w:val="006E09E9"/>
    <w:rsid w:val="006F1922"/>
    <w:rsid w:val="006F595F"/>
    <w:rsid w:val="006F6454"/>
    <w:rsid w:val="00702520"/>
    <w:rsid w:val="00710FDC"/>
    <w:rsid w:val="007C5CB8"/>
    <w:rsid w:val="007D5683"/>
    <w:rsid w:val="007E46BA"/>
    <w:rsid w:val="007E62FD"/>
    <w:rsid w:val="00810128"/>
    <w:rsid w:val="00847CCA"/>
    <w:rsid w:val="0088122B"/>
    <w:rsid w:val="008918C3"/>
    <w:rsid w:val="008A430D"/>
    <w:rsid w:val="009060EA"/>
    <w:rsid w:val="00945B12"/>
    <w:rsid w:val="00960978"/>
    <w:rsid w:val="00971FBD"/>
    <w:rsid w:val="00983F8B"/>
    <w:rsid w:val="00A011E5"/>
    <w:rsid w:val="00A122F9"/>
    <w:rsid w:val="00A5069A"/>
    <w:rsid w:val="00A81D2A"/>
    <w:rsid w:val="00A82896"/>
    <w:rsid w:val="00A85044"/>
    <w:rsid w:val="00AA16A1"/>
    <w:rsid w:val="00AC55BB"/>
    <w:rsid w:val="00AC6419"/>
    <w:rsid w:val="00AE2136"/>
    <w:rsid w:val="00B00C81"/>
    <w:rsid w:val="00B325FC"/>
    <w:rsid w:val="00B3377A"/>
    <w:rsid w:val="00B44F32"/>
    <w:rsid w:val="00B70361"/>
    <w:rsid w:val="00BB624C"/>
    <w:rsid w:val="00BD3E3E"/>
    <w:rsid w:val="00BD5A47"/>
    <w:rsid w:val="00BE0238"/>
    <w:rsid w:val="00C32AA6"/>
    <w:rsid w:val="00C908A4"/>
    <w:rsid w:val="00C91DDA"/>
    <w:rsid w:val="00C92CE8"/>
    <w:rsid w:val="00C9625F"/>
    <w:rsid w:val="00C9755C"/>
    <w:rsid w:val="00CB048F"/>
    <w:rsid w:val="00D21D56"/>
    <w:rsid w:val="00D44054"/>
    <w:rsid w:val="00D54F08"/>
    <w:rsid w:val="00D62B7F"/>
    <w:rsid w:val="00DC1492"/>
    <w:rsid w:val="00DD2E7E"/>
    <w:rsid w:val="00E137EC"/>
    <w:rsid w:val="00E141CF"/>
    <w:rsid w:val="00E2759E"/>
    <w:rsid w:val="00E3088B"/>
    <w:rsid w:val="00E71107"/>
    <w:rsid w:val="00E87C4A"/>
    <w:rsid w:val="00E87FF4"/>
    <w:rsid w:val="00E94B9C"/>
    <w:rsid w:val="00EB71DC"/>
    <w:rsid w:val="00EC30A4"/>
    <w:rsid w:val="00EC43D4"/>
    <w:rsid w:val="00EF6181"/>
    <w:rsid w:val="00EF7D58"/>
    <w:rsid w:val="00F23A35"/>
    <w:rsid w:val="00F400DF"/>
    <w:rsid w:val="00FC2F95"/>
    <w:rsid w:val="00FC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B88A"/>
  <w15:chartTrackingRefBased/>
  <w15:docId w15:val="{3B2D82F2-DB95-4E0B-B4EF-D99E2C3D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4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4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4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4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4F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1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1E5"/>
  </w:style>
  <w:style w:type="paragraph" w:styleId="Footer">
    <w:name w:val="footer"/>
    <w:basedOn w:val="Normal"/>
    <w:link w:val="FooterChar"/>
    <w:uiPriority w:val="99"/>
    <w:unhideWhenUsed/>
    <w:rsid w:val="00A01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7900A-F2A0-48AD-A8CB-2DC8DD52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Mišković</dc:creator>
  <cp:keywords/>
  <dc:description/>
  <cp:lastModifiedBy>Zorica</cp:lastModifiedBy>
  <cp:revision>3</cp:revision>
  <cp:lastPrinted>2025-09-23T08:34:00Z</cp:lastPrinted>
  <dcterms:created xsi:type="dcterms:W3CDTF">2025-10-13T09:09:00Z</dcterms:created>
  <dcterms:modified xsi:type="dcterms:W3CDTF">2025-10-13T09:15:00Z</dcterms:modified>
</cp:coreProperties>
</file>